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096B6" w14:textId="77777777" w:rsidR="00C10B30" w:rsidRPr="006031FD" w:rsidRDefault="00C10B30" w:rsidP="00C10B30">
      <w:pPr>
        <w:spacing w:line="360" w:lineRule="auto"/>
        <w:ind w:left="-180" w:firstLine="540"/>
        <w:jc w:val="center"/>
        <w:rPr>
          <w:rFonts w:ascii="GHEA Grapalat" w:hAnsi="GHEA Grapalat"/>
          <w:b/>
          <w:lang w:val="fr-FR"/>
        </w:rPr>
      </w:pPr>
      <w:r w:rsidRPr="006031FD">
        <w:rPr>
          <w:rFonts w:ascii="GHEA Grapalat" w:hAnsi="GHEA Grapalat" w:cs="Sylfaen"/>
          <w:b/>
          <w:lang w:val="fr-FR"/>
        </w:rPr>
        <w:t>ՀԻՄՆԱՎՈՐՈՒՄ</w:t>
      </w:r>
    </w:p>
    <w:p w14:paraId="7B22B508" w14:textId="77777777" w:rsidR="00C10B30" w:rsidRPr="006031FD" w:rsidRDefault="00C10B30" w:rsidP="00C10B30">
      <w:pPr>
        <w:ind w:left="-180" w:right="-104" w:firstLine="540"/>
        <w:jc w:val="center"/>
        <w:rPr>
          <w:rFonts w:ascii="GHEA Grapalat" w:hAnsi="GHEA Grapalat" w:cs="Sylfaen"/>
          <w:b/>
          <w:lang w:val="fr-FR"/>
        </w:rPr>
      </w:pPr>
    </w:p>
    <w:p w14:paraId="7D87E9D7" w14:textId="77777777" w:rsidR="00C10B30" w:rsidRPr="006031FD" w:rsidRDefault="00C10B30" w:rsidP="00C10B30">
      <w:pPr>
        <w:spacing w:line="276" w:lineRule="auto"/>
        <w:ind w:left="-180" w:right="-188" w:firstLine="540"/>
        <w:jc w:val="center"/>
        <w:rPr>
          <w:rFonts w:ascii="GHEA Grapalat" w:hAnsi="GHEA Grapalat" w:cs="Sylfaen"/>
          <w:b/>
          <w:lang w:val="hy-AM"/>
        </w:rPr>
      </w:pPr>
      <w:r w:rsidRPr="006031FD">
        <w:rPr>
          <w:rFonts w:ascii="GHEA Grapalat" w:hAnsi="GHEA Grapalat" w:cs="Sylfaen"/>
          <w:b/>
          <w:lang w:val="fr-FR"/>
        </w:rPr>
        <w:t>ՀԱՅԱՍՏԱՆԻ</w:t>
      </w:r>
      <w:r w:rsidRPr="006031FD">
        <w:rPr>
          <w:rFonts w:ascii="GHEA Grapalat" w:hAnsi="GHEA Grapalat" w:cs="Arial Armenian"/>
          <w:b/>
          <w:lang w:val="fr-FR"/>
        </w:rPr>
        <w:t xml:space="preserve"> </w:t>
      </w:r>
      <w:r w:rsidRPr="006031FD">
        <w:rPr>
          <w:rFonts w:ascii="GHEA Grapalat" w:hAnsi="GHEA Grapalat" w:cs="Sylfaen"/>
          <w:b/>
          <w:lang w:val="fr-FR"/>
        </w:rPr>
        <w:t>ՀԱՆՐԱՊԵՏՈՒԹՅԱՆ</w:t>
      </w:r>
      <w:r w:rsidRPr="006031FD">
        <w:rPr>
          <w:rFonts w:ascii="GHEA Grapalat" w:hAnsi="GHEA Grapalat" w:cs="Arial Armenian"/>
          <w:b/>
          <w:lang w:val="fr-FR"/>
        </w:rPr>
        <w:t xml:space="preserve"> </w:t>
      </w:r>
      <w:r w:rsidRPr="006031FD">
        <w:rPr>
          <w:rFonts w:ascii="GHEA Grapalat" w:hAnsi="GHEA Grapalat" w:cs="Sylfaen"/>
          <w:b/>
          <w:lang w:val="fr-FR"/>
        </w:rPr>
        <w:t>ԿԱՌԱՎԱՐՈՒԹՅԱՆ</w:t>
      </w:r>
      <w:r w:rsidRPr="006031FD">
        <w:rPr>
          <w:rFonts w:ascii="GHEA Grapalat" w:hAnsi="GHEA Grapalat" w:cs="Arial Armenian"/>
          <w:b/>
          <w:lang w:val="fr-FR"/>
        </w:rPr>
        <w:t xml:space="preserve"> 2014 </w:t>
      </w:r>
      <w:r w:rsidRPr="006031FD">
        <w:rPr>
          <w:rFonts w:ascii="GHEA Grapalat" w:hAnsi="GHEA Grapalat" w:cs="Sylfaen"/>
          <w:b/>
          <w:lang w:val="fr-FR"/>
        </w:rPr>
        <w:t>ԹՎԱԿԱՆԻ</w:t>
      </w:r>
      <w:r w:rsidRPr="006031FD">
        <w:rPr>
          <w:rFonts w:ascii="GHEA Grapalat" w:hAnsi="GHEA Grapalat" w:cs="Arial Armenian"/>
          <w:b/>
          <w:lang w:val="fr-FR"/>
        </w:rPr>
        <w:t xml:space="preserve"> ՀՈՒԼԻՍ</w:t>
      </w:r>
      <w:r w:rsidRPr="006031FD">
        <w:rPr>
          <w:rFonts w:ascii="GHEA Grapalat" w:hAnsi="GHEA Grapalat" w:cs="Sylfaen"/>
          <w:b/>
          <w:lang w:val="fr-FR"/>
        </w:rPr>
        <w:t>Ի</w:t>
      </w:r>
      <w:r w:rsidRPr="006031FD">
        <w:rPr>
          <w:rFonts w:ascii="GHEA Grapalat" w:hAnsi="GHEA Grapalat" w:cs="Arial Armenian"/>
          <w:b/>
          <w:lang w:val="fr-FR"/>
        </w:rPr>
        <w:t xml:space="preserve"> 3-</w:t>
      </w:r>
      <w:r w:rsidRPr="006031FD">
        <w:rPr>
          <w:rFonts w:ascii="GHEA Grapalat" w:hAnsi="GHEA Grapalat" w:cs="Sylfaen"/>
          <w:b/>
          <w:lang w:val="fr-FR"/>
        </w:rPr>
        <w:t>Ի</w:t>
      </w:r>
      <w:r w:rsidRPr="006031FD">
        <w:rPr>
          <w:rFonts w:ascii="GHEA Grapalat" w:hAnsi="GHEA Grapalat" w:cs="Arial Armenian"/>
          <w:b/>
          <w:lang w:val="fr-FR"/>
        </w:rPr>
        <w:t xml:space="preserve"> N 712-Ն </w:t>
      </w:r>
      <w:r w:rsidRPr="006031FD">
        <w:rPr>
          <w:rFonts w:ascii="GHEA Grapalat" w:hAnsi="GHEA Grapalat" w:cs="Sylfaen"/>
          <w:b/>
          <w:lang w:val="fr-FR"/>
        </w:rPr>
        <w:t>ՈՐՈՇՄԱՆ</w:t>
      </w:r>
      <w:r w:rsidRPr="006031FD">
        <w:rPr>
          <w:rFonts w:ascii="GHEA Grapalat" w:hAnsi="GHEA Grapalat" w:cs="Arial Armenian"/>
          <w:b/>
          <w:lang w:val="fr-FR"/>
        </w:rPr>
        <w:t xml:space="preserve"> </w:t>
      </w:r>
      <w:r w:rsidRPr="006031FD">
        <w:rPr>
          <w:rFonts w:ascii="GHEA Grapalat" w:hAnsi="GHEA Grapalat" w:cs="Sylfaen"/>
          <w:b/>
          <w:lang w:val="fr-FR"/>
        </w:rPr>
        <w:t>ՄԵՋ</w:t>
      </w:r>
      <w:r w:rsidRPr="006031FD">
        <w:rPr>
          <w:rFonts w:ascii="GHEA Grapalat" w:hAnsi="GHEA Grapalat" w:cs="Arial Armenian"/>
          <w:b/>
          <w:lang w:val="fr-FR"/>
        </w:rPr>
        <w:t xml:space="preserve"> </w:t>
      </w:r>
      <w:r w:rsidRPr="006031FD">
        <w:rPr>
          <w:rFonts w:ascii="GHEA Grapalat" w:hAnsi="GHEA Grapalat" w:cs="Sylfaen"/>
          <w:b/>
          <w:lang w:val="hy-AM"/>
        </w:rPr>
        <w:t>ՓՈՓՈԽՈՒԹՅՈՒՆՆԵՐ</w:t>
      </w:r>
      <w:r w:rsidRPr="006031FD">
        <w:rPr>
          <w:rFonts w:ascii="GHEA Grapalat" w:hAnsi="GHEA Grapalat" w:cs="Sylfaen"/>
          <w:b/>
          <w:lang w:val="fr-FR"/>
        </w:rPr>
        <w:t xml:space="preserve"> ԿԱՏԱՐԵԼՈՒ</w:t>
      </w:r>
      <w:r w:rsidRPr="006031FD">
        <w:rPr>
          <w:rFonts w:ascii="GHEA Grapalat" w:hAnsi="GHEA Grapalat" w:cs="Arial Armenian"/>
          <w:b/>
          <w:lang w:val="fr-FR"/>
        </w:rPr>
        <w:t xml:space="preserve"> </w:t>
      </w:r>
      <w:r w:rsidRPr="006031FD">
        <w:rPr>
          <w:rFonts w:ascii="GHEA Grapalat" w:hAnsi="GHEA Grapalat" w:cs="Sylfaen"/>
          <w:b/>
          <w:lang w:val="fr-FR"/>
        </w:rPr>
        <w:t>ՄԱՍԻՆ</w:t>
      </w:r>
      <w:r w:rsidRPr="006031FD">
        <w:rPr>
          <w:rFonts w:ascii="GHEA Grapalat" w:hAnsi="GHEA Grapalat" w:cs="Sylfaen"/>
          <w:b/>
          <w:lang w:val="hy-AM"/>
        </w:rPr>
        <w:t xml:space="preserve"> ՀՀ ԿԱՌԱՎԱՐՈՒԹՅԱՆ ՈՐՈՇՄԱՆ ՆԱԽԱԳԾԻ ԸՆԴՈՒՆՄԱՆ</w:t>
      </w:r>
    </w:p>
    <w:p w14:paraId="6222D9B6" w14:textId="77777777" w:rsidR="00C10B30" w:rsidRPr="006031FD" w:rsidRDefault="00C10B30" w:rsidP="00C10B30">
      <w:pPr>
        <w:spacing w:line="276" w:lineRule="auto"/>
        <w:ind w:left="-180" w:right="-188" w:firstLine="540"/>
        <w:jc w:val="center"/>
        <w:rPr>
          <w:rFonts w:ascii="GHEA Grapalat" w:hAnsi="GHEA Grapalat" w:cs="Sylfaen"/>
          <w:b/>
          <w:lang w:val="hy-AM"/>
        </w:rPr>
      </w:pPr>
    </w:p>
    <w:p w14:paraId="6E06F7A7" w14:textId="77777777" w:rsidR="00C10B30" w:rsidRPr="006031FD" w:rsidRDefault="00C10B30" w:rsidP="00C10B30">
      <w:pPr>
        <w:spacing w:line="276" w:lineRule="auto"/>
        <w:ind w:left="-180" w:right="-104" w:firstLine="540"/>
        <w:jc w:val="center"/>
        <w:rPr>
          <w:rFonts w:ascii="GHEA Grapalat" w:hAnsi="GHEA Grapalat" w:cs="Sylfaen"/>
          <w:b/>
          <w:lang w:val="hy-AM"/>
        </w:rPr>
      </w:pPr>
    </w:p>
    <w:p w14:paraId="1C57A806" w14:textId="77777777" w:rsidR="00C10B30" w:rsidRPr="006031FD" w:rsidRDefault="00C10B30" w:rsidP="00C10B30">
      <w:pPr>
        <w:spacing w:line="360" w:lineRule="auto"/>
        <w:ind w:left="-180" w:right="-104" w:firstLine="540"/>
        <w:jc w:val="both"/>
        <w:rPr>
          <w:rFonts w:ascii="GHEA Grapalat" w:hAnsi="GHEA Grapalat" w:cs="Sylfaen"/>
          <w:b/>
          <w:u w:val="single"/>
          <w:lang w:val="fr-FR"/>
        </w:rPr>
      </w:pPr>
      <w:r w:rsidRPr="006031FD">
        <w:rPr>
          <w:rFonts w:ascii="GHEA Grapalat" w:hAnsi="GHEA Grapalat" w:cs="Sylfaen"/>
          <w:b/>
          <w:u w:val="single"/>
          <w:lang w:val="hy-AM"/>
        </w:rPr>
        <w:t>1</w:t>
      </w:r>
      <w:r w:rsidRPr="006031FD">
        <w:rPr>
          <w:rFonts w:ascii="Cambria Math" w:hAnsi="Cambria Math" w:cs="Sylfaen"/>
          <w:b/>
          <w:u w:val="single"/>
          <w:lang w:val="hy-AM"/>
        </w:rPr>
        <w:t xml:space="preserve">․ </w:t>
      </w:r>
      <w:r w:rsidRPr="006031FD">
        <w:rPr>
          <w:rFonts w:ascii="GHEA Grapalat" w:hAnsi="GHEA Grapalat" w:cs="Sylfaen"/>
          <w:b/>
          <w:u w:val="single"/>
          <w:lang w:val="fr-FR"/>
        </w:rPr>
        <w:t>Ընթացիկ</w:t>
      </w:r>
      <w:r w:rsidRPr="006031FD">
        <w:rPr>
          <w:rFonts w:ascii="GHEA Grapalat" w:hAnsi="GHEA Grapalat" w:cs="Arial Armenian"/>
          <w:b/>
          <w:u w:val="single"/>
          <w:lang w:val="fr-FR"/>
        </w:rPr>
        <w:t xml:space="preserve"> </w:t>
      </w:r>
      <w:r w:rsidRPr="006031FD">
        <w:rPr>
          <w:rFonts w:ascii="GHEA Grapalat" w:hAnsi="GHEA Grapalat" w:cs="Sylfaen"/>
          <w:b/>
          <w:u w:val="single"/>
          <w:lang w:val="fr-FR"/>
        </w:rPr>
        <w:t>իրավիճակը և</w:t>
      </w:r>
      <w:r w:rsidRPr="006031FD">
        <w:rPr>
          <w:rFonts w:ascii="GHEA Grapalat" w:hAnsi="GHEA Grapalat" w:cs="Sylfaen"/>
          <w:b/>
          <w:u w:val="single"/>
          <w:lang w:val="hy-AM"/>
        </w:rPr>
        <w:t xml:space="preserve"> իրավական</w:t>
      </w:r>
      <w:r w:rsidRPr="006031FD">
        <w:rPr>
          <w:rFonts w:ascii="GHEA Grapalat" w:hAnsi="GHEA Grapalat" w:cs="Sylfaen"/>
          <w:b/>
          <w:u w:val="single"/>
          <w:lang w:val="fr-FR"/>
        </w:rPr>
        <w:t xml:space="preserve"> ակտի ընդունման անհրաժեշտությունը.</w:t>
      </w:r>
    </w:p>
    <w:p w14:paraId="69D5A673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031FD">
        <w:rPr>
          <w:rFonts w:ascii="GHEA Grapalat" w:hAnsi="GHEA Grapalat" w:cs="Sylfaen"/>
          <w:bCs/>
          <w:lang w:val="hy-AM"/>
        </w:rPr>
        <w:t xml:space="preserve">ՀՀ կառավարության </w:t>
      </w:r>
      <w:r w:rsidRPr="006031FD">
        <w:rPr>
          <w:rFonts w:ascii="GHEA Grapalat" w:hAnsi="GHEA Grapalat"/>
          <w:lang w:val="hy-AM"/>
        </w:rPr>
        <w:t xml:space="preserve">2014 թվականի հուլիսի 3-ի N 712-Ն որոշման (այսուհետ՝ Որոշում) </w:t>
      </w:r>
      <w:r w:rsidRPr="006031FD">
        <w:rPr>
          <w:rFonts w:ascii="GHEA Grapalat" w:hAnsi="GHEA Grapalat" w:cs="Sylfaen"/>
          <w:bCs/>
          <w:lang w:val="hy-AM"/>
        </w:rPr>
        <w:t xml:space="preserve">8-րդ հավելվածով սահմանված են ՀՀ ներքին գործերի նախարարությունում ոստիկանության ծառայության, ոստիկանությունում </w:t>
      </w:r>
      <w:r w:rsidRPr="006031FD">
        <w:rPr>
          <w:rFonts w:ascii="GHEA Grapalat" w:hAnsi="GHEA Grapalat"/>
          <w:color w:val="000000"/>
          <w:shd w:val="clear" w:color="auto" w:fill="FFFFFF"/>
          <w:lang w:val="hy-AM"/>
        </w:rPr>
        <w:t>ծառայության առանձնահատկություններով պայմանավորված ամսական հավելումների առավելագույն չափերը։</w:t>
      </w:r>
    </w:p>
    <w:p w14:paraId="445F736D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031FD">
        <w:rPr>
          <w:rFonts w:ascii="GHEA Grapalat" w:hAnsi="GHEA Grapalat"/>
          <w:color w:val="000000"/>
          <w:shd w:val="clear" w:color="auto" w:fill="FFFFFF"/>
          <w:lang w:val="hy-AM"/>
        </w:rPr>
        <w:t>Որոշման 8-րդ հավելվածի Ե բաժնի 6-րդ կետի 2-րդ ենթակետով ՀՀ ՆԳՆ ոստիկանության համայնքային ոստիկանության գլխավոր վարչության (այսուհետ՝ ոստիկանության ՀՈԳՎ) Երևան քաղաքի ուղեկցող գումարտակի ծառայողների համար սահմանված է 13492 դրամ հավելում։</w:t>
      </w:r>
    </w:p>
    <w:p w14:paraId="1CDBFAC9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031FD">
        <w:rPr>
          <w:rFonts w:ascii="GHEA Grapalat" w:hAnsi="GHEA Grapalat"/>
          <w:color w:val="000000"/>
          <w:shd w:val="clear" w:color="auto" w:fill="FFFFFF"/>
          <w:lang w:val="hy-AM"/>
        </w:rPr>
        <w:t>ՀՀ ներքին գործերի նախարարի համապատասխան հրամանով ոստիկանության ՀՈԳՎ-ում կազմհաստիքային փոփոխության արդյունքում լուծարվել է Երևան քաղաքի ուղեկցող գումարտակը և դրա փոխարեն ստեղծվել է Երևան քաղաքի ուղեկցող աշխատանքների իրականացման բաժին։</w:t>
      </w:r>
    </w:p>
    <w:p w14:paraId="3E30B0DC" w14:textId="1EC3CDFD" w:rsidR="00C10B30" w:rsidRPr="006031FD" w:rsidRDefault="00813D2B" w:rsidP="00C10B30">
      <w:pPr>
        <w:spacing w:line="360" w:lineRule="auto"/>
        <w:ind w:left="-180" w:right="-33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ՆԳՆ </w:t>
      </w:r>
      <w:r w:rsidR="005860FF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C10B30" w:rsidRPr="006031FD">
        <w:rPr>
          <w:rFonts w:ascii="GHEA Grapalat" w:hAnsi="GHEA Grapalat"/>
          <w:color w:val="000000"/>
          <w:shd w:val="clear" w:color="auto" w:fill="FFFFFF"/>
          <w:lang w:val="hy-AM"/>
        </w:rPr>
        <w:t>ստիկանության ՀՈԳՎ-ում նոր կազմավորված Երևան քաղաքի ուղեկցող աշխատանքների իրականացման բաժինը իրականացնում է նույն գործառույթը</w:t>
      </w:r>
      <w:r w:rsidR="00C10B30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C10B30" w:rsidRPr="006031FD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 իրականացնում էր Երևան քաղաքի ողեկցող գումարտակը։ Հետևաբար, նախագծի ընդունմամբ կապահովվի ոստիկանության ՀՈԳՎ Երևան քաղաքի ուղեկցող աշխատանքների իրականացման բաժնի ծառայողներին ամսական 13492 դրամ հավելում հատկացնելու շարունակականությունը։</w:t>
      </w:r>
    </w:p>
    <w:p w14:paraId="6CFDB878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C9AB78C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 w:cs="Sylfaen"/>
          <w:b/>
          <w:u w:val="single"/>
          <w:lang w:val="fr-FR"/>
        </w:rPr>
      </w:pPr>
      <w:r w:rsidRPr="006031FD">
        <w:rPr>
          <w:rFonts w:ascii="GHEA Grapalat" w:hAnsi="GHEA Grapalat" w:cs="Sylfaen"/>
          <w:b/>
          <w:u w:val="single"/>
          <w:lang w:val="hy-AM"/>
        </w:rPr>
        <w:t>2</w:t>
      </w:r>
      <w:r w:rsidRPr="006031FD">
        <w:rPr>
          <w:rFonts w:ascii="Cambria Math" w:hAnsi="Cambria Math" w:cs="Sylfaen"/>
          <w:b/>
          <w:u w:val="single"/>
          <w:lang w:val="hy-AM"/>
        </w:rPr>
        <w:t xml:space="preserve">․ </w:t>
      </w:r>
      <w:r w:rsidRPr="006031FD">
        <w:rPr>
          <w:rFonts w:ascii="GHEA Grapalat" w:hAnsi="GHEA Grapalat" w:cs="Sylfaen"/>
          <w:b/>
          <w:u w:val="single"/>
          <w:lang w:val="fr-FR"/>
        </w:rPr>
        <w:t>Կարգավորման</w:t>
      </w:r>
      <w:r w:rsidRPr="006031FD">
        <w:rPr>
          <w:rFonts w:ascii="GHEA Grapalat" w:hAnsi="GHEA Grapalat" w:cs="Arial Armenian"/>
          <w:b/>
          <w:u w:val="single"/>
          <w:lang w:val="fr-FR"/>
        </w:rPr>
        <w:t xml:space="preserve"> </w:t>
      </w:r>
      <w:r w:rsidRPr="006031FD">
        <w:rPr>
          <w:rFonts w:ascii="GHEA Grapalat" w:hAnsi="GHEA Grapalat" w:cs="Sylfaen"/>
          <w:b/>
          <w:u w:val="single"/>
          <w:lang w:val="fr-FR"/>
        </w:rPr>
        <w:t xml:space="preserve">նպատակը </w:t>
      </w:r>
      <w:r w:rsidRPr="006031FD">
        <w:rPr>
          <w:rFonts w:ascii="GHEA Grapalat" w:hAnsi="GHEA Grapalat" w:cs="Arial Armenian"/>
          <w:b/>
          <w:u w:val="single"/>
          <w:lang w:val="fr-FR"/>
        </w:rPr>
        <w:t xml:space="preserve">և </w:t>
      </w:r>
      <w:r w:rsidRPr="006031FD">
        <w:rPr>
          <w:rFonts w:ascii="GHEA Grapalat" w:hAnsi="GHEA Grapalat" w:cs="Sylfaen"/>
          <w:b/>
          <w:u w:val="single"/>
          <w:lang w:val="fr-FR"/>
        </w:rPr>
        <w:t>բնույթը.</w:t>
      </w:r>
    </w:p>
    <w:p w14:paraId="36805BB0" w14:textId="7FE06110" w:rsidR="00C10B30" w:rsidRPr="006031FD" w:rsidRDefault="005860FF" w:rsidP="00C10B30">
      <w:pPr>
        <w:spacing w:line="360" w:lineRule="auto"/>
        <w:ind w:left="-180" w:right="-33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lang w:val="hy-AM"/>
        </w:rPr>
        <w:t>ՀՀ ՆԳՆ ո</w:t>
      </w:r>
      <w:r w:rsidR="00C10B30" w:rsidRPr="006031FD">
        <w:rPr>
          <w:rFonts w:ascii="GHEA Grapalat" w:hAnsi="GHEA Grapalat" w:cs="Sylfaen"/>
          <w:bCs/>
          <w:lang w:val="hy-AM"/>
        </w:rPr>
        <w:t xml:space="preserve">ստիկանության ՀՈԳՎ կառուցվածքային փոփոխության արդյունքում լուծարվել է </w:t>
      </w:r>
      <w:r w:rsidR="00C10B30" w:rsidRPr="006031FD">
        <w:rPr>
          <w:rFonts w:ascii="GHEA Grapalat" w:hAnsi="GHEA Grapalat"/>
          <w:color w:val="000000"/>
          <w:shd w:val="clear" w:color="auto" w:fill="FFFFFF"/>
          <w:lang w:val="hy-AM"/>
        </w:rPr>
        <w:t>Երևան քաղաքի ուղեկցող գումարտակը և դրա փոխարեն ստեղծվել է ուղեկցող գումարտակի գործառույթներ</w:t>
      </w:r>
      <w:r w:rsidR="00C10B30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C10B30" w:rsidRPr="006031FD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իրականացնող Երևան քաղաքի ուղեկցող աշխատանքների իրականացման բաժին։ </w:t>
      </w:r>
    </w:p>
    <w:p w14:paraId="754A4301" w14:textId="30729C49" w:rsidR="00C10B30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 w:cs="Sylfaen"/>
          <w:bCs/>
          <w:lang w:val="hy-AM"/>
        </w:rPr>
      </w:pPr>
      <w:r w:rsidRPr="006031FD">
        <w:rPr>
          <w:rFonts w:ascii="GHEA Grapalat" w:hAnsi="GHEA Grapalat" w:cs="Sylfaen"/>
          <w:bCs/>
          <w:lang w:val="hy-AM"/>
        </w:rPr>
        <w:lastRenderedPageBreak/>
        <w:t xml:space="preserve">Նախագծով կարգավորվում է վերոնշյալ բաժնի ծառայողներին ամսական հավելումների վճարումը։ </w:t>
      </w:r>
    </w:p>
    <w:p w14:paraId="54CC28CB" w14:textId="0AC33A71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Arial"/>
          <w:lang w:val="hy-AM" w:eastAsia="hy-AM" w:bidi="hy-AM"/>
        </w:rPr>
        <w:t>Ո</w:t>
      </w:r>
      <w:r w:rsidRPr="003F1501">
        <w:rPr>
          <w:rFonts w:ascii="GHEA Grapalat" w:hAnsi="GHEA Grapalat" w:cs="Arial"/>
          <w:lang w:val="hy-AM" w:eastAsia="hy-AM" w:bidi="hy-AM"/>
        </w:rPr>
        <w:t>րոշման</w:t>
      </w:r>
      <w:r>
        <w:rPr>
          <w:rFonts w:ascii="GHEA Grapalat" w:hAnsi="GHEA Grapalat" w:cs="Arial"/>
          <w:lang w:val="hy-AM" w:eastAsia="hy-AM" w:bidi="hy-AM"/>
        </w:rPr>
        <w:t>ը</w:t>
      </w:r>
      <w:r w:rsidRPr="003F1501">
        <w:rPr>
          <w:rFonts w:ascii="GHEA Grapalat" w:hAnsi="GHEA Grapalat" w:cs="Arial"/>
          <w:lang w:val="hy-AM" w:eastAsia="hy-AM" w:bidi="hy-AM"/>
        </w:rPr>
        <w:t xml:space="preserve"> հետադարձ ուժ տալու անհրաժեշտությունը </w:t>
      </w:r>
      <w:r>
        <w:rPr>
          <w:rFonts w:ascii="GHEA Grapalat" w:hAnsi="GHEA Grapalat" w:cs="Arial"/>
          <w:lang w:val="hy-AM" w:eastAsia="hy-AM" w:bidi="hy-AM"/>
        </w:rPr>
        <w:t>պայմանավոր</w:t>
      </w:r>
      <w:r w:rsidRPr="003F1501">
        <w:rPr>
          <w:rFonts w:ascii="GHEA Grapalat" w:hAnsi="GHEA Grapalat" w:cs="Arial"/>
          <w:lang w:val="hy-AM" w:eastAsia="hy-AM" w:bidi="hy-AM"/>
        </w:rPr>
        <w:t xml:space="preserve">ված է </w:t>
      </w:r>
      <w:r w:rsidR="00512E81">
        <w:rPr>
          <w:rFonts w:ascii="GHEA Grapalat" w:hAnsi="GHEA Grapalat"/>
          <w:color w:val="000000"/>
          <w:shd w:val="clear" w:color="auto" w:fill="FFFFFF"/>
          <w:lang w:val="hy-AM"/>
        </w:rPr>
        <w:t xml:space="preserve">2025 թվականի փետրվարի 28-ին </w:t>
      </w:r>
      <w:r w:rsidR="00512E81">
        <w:rPr>
          <w:rFonts w:ascii="GHEA Grapalat" w:hAnsi="GHEA Grapalat" w:cs="Arial"/>
          <w:lang w:val="hy-AM" w:eastAsia="hy-AM" w:bidi="hy-AM"/>
        </w:rPr>
        <w:t xml:space="preserve">ՀՀ ՆԳՆ ոստիկանության </w:t>
      </w:r>
      <w:r w:rsidR="00512E81" w:rsidRPr="006031FD">
        <w:rPr>
          <w:rFonts w:ascii="GHEA Grapalat" w:hAnsi="GHEA Grapalat"/>
          <w:color w:val="000000"/>
          <w:shd w:val="clear" w:color="auto" w:fill="FFFFFF"/>
          <w:lang w:val="hy-AM"/>
        </w:rPr>
        <w:t>ՀՈԳՎ-ում</w:t>
      </w:r>
      <w:r w:rsidR="00512E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</w:t>
      </w:r>
      <w:r w:rsidR="00B22756">
        <w:rPr>
          <w:rFonts w:ascii="GHEA Grapalat" w:hAnsi="GHEA Grapalat"/>
          <w:color w:val="000000"/>
          <w:shd w:val="clear" w:color="auto" w:fill="FFFFFF"/>
          <w:lang w:val="hy-AM"/>
        </w:rPr>
        <w:t>ռուցված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քային </w:t>
      </w:r>
      <w:r w:rsidR="00AE2061">
        <w:rPr>
          <w:rFonts w:ascii="GHEA Grapalat" w:hAnsi="GHEA Grapalat"/>
          <w:color w:val="000000"/>
          <w:shd w:val="clear" w:color="auto" w:fill="FFFFFF"/>
          <w:lang w:val="hy-AM"/>
        </w:rPr>
        <w:t>փոփոխությ</w:t>
      </w:r>
      <w:r w:rsidR="00512E81">
        <w:rPr>
          <w:rFonts w:ascii="GHEA Grapalat" w:hAnsi="GHEA Grapalat"/>
          <w:color w:val="000000"/>
          <w:shd w:val="clear" w:color="auto" w:fill="FFFFFF"/>
          <w:lang w:val="hy-AM"/>
        </w:rPr>
        <w:t>ամբ</w:t>
      </w:r>
      <w:r w:rsidRPr="006031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12E81" w:rsidRPr="00512E81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Pr="006031FD">
        <w:rPr>
          <w:rFonts w:ascii="GHEA Grapalat" w:hAnsi="GHEA Grapalat"/>
          <w:color w:val="000000"/>
          <w:shd w:val="clear" w:color="auto" w:fill="FFFFFF"/>
          <w:lang w:val="hy-AM"/>
        </w:rPr>
        <w:t>լուծարվել է Երևան քաղաքի ուղեկցող գումարտակը և դրա փոխարեն ստեղծվել է Երևան քաղաքի ուղեկցող աշխատանքների իրականացման բաժին</w:t>
      </w:r>
      <w:r w:rsidR="00512E81" w:rsidRPr="00512E81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6031FD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3CF975EC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 w:cs="Sylfaen"/>
          <w:b/>
          <w:lang w:val="fr-FR"/>
        </w:rPr>
      </w:pPr>
    </w:p>
    <w:p w14:paraId="492DC29D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 w:cs="Sylfaen"/>
          <w:b/>
          <w:u w:val="single"/>
          <w:lang w:val="fr-FR"/>
        </w:rPr>
      </w:pPr>
      <w:r w:rsidRPr="006031FD">
        <w:rPr>
          <w:rFonts w:ascii="GHEA Grapalat" w:hAnsi="GHEA Grapalat"/>
          <w:b/>
          <w:u w:val="single"/>
          <w:lang w:val="fr-FR"/>
        </w:rPr>
        <w:t xml:space="preserve">3. </w:t>
      </w:r>
      <w:r w:rsidRPr="006031FD">
        <w:rPr>
          <w:rFonts w:ascii="GHEA Grapalat" w:hAnsi="GHEA Grapalat" w:cs="Sylfaen"/>
          <w:b/>
          <w:u w:val="single"/>
          <w:lang w:val="fr-FR"/>
        </w:rPr>
        <w:t>Կապը ռազմավարական փաստաթղթերի հետ.</w:t>
      </w:r>
    </w:p>
    <w:p w14:paraId="7B8FDFBE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/>
          <w:lang w:val="fr-FR"/>
        </w:rPr>
      </w:pPr>
      <w:r w:rsidRPr="006031FD">
        <w:rPr>
          <w:rFonts w:ascii="GHEA Grapalat" w:hAnsi="GHEA Grapalat"/>
          <w:lang w:val="hy-AM"/>
        </w:rPr>
        <w:t>Նախագծի ընդունումը</w:t>
      </w:r>
      <w:r w:rsidRPr="006031FD">
        <w:rPr>
          <w:rFonts w:ascii="GHEA Grapalat" w:hAnsi="GHEA Grapalat"/>
          <w:lang w:val="fr-FR"/>
        </w:rPr>
        <w:t xml:space="preserve"> </w:t>
      </w:r>
      <w:r w:rsidRPr="006031FD">
        <w:rPr>
          <w:rFonts w:ascii="GHEA Grapalat" w:hAnsi="GHEA Grapalat"/>
          <w:lang w:val="hy-AM"/>
        </w:rPr>
        <w:t>բխում է ՀՀ կառավարության 202</w:t>
      </w:r>
      <w:r>
        <w:rPr>
          <w:rFonts w:ascii="GHEA Grapalat" w:hAnsi="GHEA Grapalat"/>
          <w:lang w:val="hy-AM"/>
        </w:rPr>
        <w:t>4</w:t>
      </w:r>
      <w:r w:rsidRPr="006031FD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նոյեմբերի</w:t>
      </w:r>
      <w:r w:rsidRPr="006031F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15</w:t>
      </w:r>
      <w:r w:rsidRPr="006031FD">
        <w:rPr>
          <w:rFonts w:ascii="GHEA Grapalat" w:hAnsi="GHEA Grapalat"/>
          <w:lang w:val="hy-AM"/>
        </w:rPr>
        <w:t xml:space="preserve">-ի </w:t>
      </w:r>
      <w:r>
        <w:rPr>
          <w:rFonts w:ascii="GHEA Grapalat" w:hAnsi="GHEA Grapalat"/>
          <w:lang w:val="hy-AM"/>
        </w:rPr>
        <w:t>«</w:t>
      </w:r>
      <w:r w:rsidRPr="008C6AA7">
        <w:rPr>
          <w:rFonts w:ascii="GHEA Grapalat" w:hAnsi="GHEA Grapalat"/>
          <w:b/>
          <w:bCs/>
          <w:lang w:val="hy-AM"/>
        </w:rPr>
        <w:t>Ոստիկանության բարեփոխումների իրականացման ռազմավարությունը և դրանից բխող 2024-2026 թվականների գործողությունների ծրագիրը հաստատելու մասին</w:t>
      </w:r>
      <w:r>
        <w:rPr>
          <w:rFonts w:ascii="GHEA Grapalat" w:hAnsi="GHEA Grapalat"/>
          <w:lang w:val="hy-AM"/>
        </w:rPr>
        <w:t xml:space="preserve">» </w:t>
      </w:r>
      <w:r w:rsidRPr="006031FD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1803</w:t>
      </w:r>
      <w:r w:rsidRPr="006031FD">
        <w:rPr>
          <w:rFonts w:ascii="GHEA Grapalat" w:hAnsi="GHEA Grapalat"/>
          <w:lang w:val="hy-AM"/>
        </w:rPr>
        <w:t>-Լ որոշմա</w:t>
      </w:r>
      <w:r>
        <w:rPr>
          <w:rFonts w:ascii="GHEA Grapalat" w:hAnsi="GHEA Grapalat"/>
          <w:lang w:val="hy-AM"/>
        </w:rPr>
        <w:t>մբ</w:t>
      </w:r>
      <w:r w:rsidRPr="006031FD">
        <w:rPr>
          <w:rFonts w:ascii="GHEA Grapalat" w:hAnsi="GHEA Grapalat"/>
          <w:lang w:val="hy-AM"/>
        </w:rPr>
        <w:t xml:space="preserve"> հաստատված</w:t>
      </w:r>
      <w:r>
        <w:rPr>
          <w:rFonts w:ascii="GHEA Grapalat" w:hAnsi="GHEA Grapalat"/>
          <w:lang w:val="hy-AM"/>
        </w:rPr>
        <w:t xml:space="preserve"> </w:t>
      </w:r>
      <w:r w:rsidRPr="006031FD">
        <w:rPr>
          <w:rFonts w:ascii="GHEA Grapalat" w:hAnsi="GHEA Grapalat"/>
          <w:lang w:val="hy-AM"/>
        </w:rPr>
        <w:t>N 2 հավելված</w:t>
      </w:r>
      <w:r>
        <w:rPr>
          <w:rFonts w:ascii="GHEA Grapalat" w:hAnsi="GHEA Grapalat"/>
          <w:lang w:val="hy-AM"/>
        </w:rPr>
        <w:t xml:space="preserve">ի 3-րդ՝ </w:t>
      </w:r>
      <w:r w:rsidRPr="008C6AA7">
        <w:rPr>
          <w:rFonts w:ascii="GHEA Grapalat" w:hAnsi="GHEA Grapalat"/>
          <w:b/>
          <w:bCs/>
          <w:lang w:val="hy-AM"/>
        </w:rPr>
        <w:t>«Ոստիկանության կառուցվածքի և ֆունկցիոնալի ավարտական տեսքի ապահովում»</w:t>
      </w:r>
      <w:r>
        <w:rPr>
          <w:rFonts w:ascii="GHEA Grapalat" w:hAnsi="GHEA Grapalat"/>
          <w:lang w:val="hy-AM"/>
        </w:rPr>
        <w:t xml:space="preserve"> կետից</w:t>
      </w:r>
      <w:r w:rsidRPr="006031FD">
        <w:rPr>
          <w:rFonts w:ascii="GHEA Grapalat" w:hAnsi="GHEA Grapalat"/>
          <w:lang w:val="fr-FR"/>
        </w:rPr>
        <w:t>:</w:t>
      </w:r>
    </w:p>
    <w:p w14:paraId="59876CA4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Cambria Math" w:hAnsi="Cambria Math" w:cs="Arial Armenian"/>
          <w:b/>
          <w:lang w:val="fr-FR"/>
        </w:rPr>
      </w:pPr>
    </w:p>
    <w:p w14:paraId="3B5FA9B8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/>
          <w:b/>
          <w:color w:val="000000"/>
          <w:u w:val="single"/>
          <w:lang w:val="fr-FR"/>
        </w:rPr>
      </w:pPr>
      <w:r w:rsidRPr="006031FD">
        <w:rPr>
          <w:rFonts w:ascii="GHEA Grapalat" w:hAnsi="GHEA Grapalat"/>
          <w:b/>
          <w:color w:val="000000"/>
          <w:u w:val="single"/>
          <w:lang w:val="fr-FR"/>
        </w:rPr>
        <w:t xml:space="preserve">4. </w:t>
      </w:r>
      <w:r w:rsidRPr="006031FD">
        <w:rPr>
          <w:rFonts w:ascii="GHEA Grapalat" w:hAnsi="GHEA Grapalat"/>
          <w:b/>
          <w:color w:val="000000"/>
          <w:u w:val="single"/>
          <w:lang w:val="hy-AM"/>
        </w:rPr>
        <w:t>Նախագծի ընդունման կապակցությամբ լ</w:t>
      </w:r>
      <w:r w:rsidRPr="006031FD">
        <w:rPr>
          <w:rFonts w:ascii="GHEA Grapalat" w:hAnsi="GHEA Grapalat"/>
          <w:b/>
          <w:color w:val="000000"/>
          <w:u w:val="single"/>
          <w:lang w:val="fr-FR"/>
        </w:rPr>
        <w:t>րացուցիչ ֆինանսական միջոցների անհրաժեշտության և պետական բյուջեի եկամուտներ</w:t>
      </w:r>
      <w:r w:rsidRPr="006031FD">
        <w:rPr>
          <w:rFonts w:ascii="GHEA Grapalat" w:hAnsi="GHEA Grapalat"/>
          <w:b/>
          <w:color w:val="000000"/>
          <w:u w:val="single"/>
          <w:lang w:val="hy-AM"/>
        </w:rPr>
        <w:t>ում</w:t>
      </w:r>
      <w:r w:rsidRPr="006031FD">
        <w:rPr>
          <w:rFonts w:ascii="GHEA Grapalat" w:hAnsi="GHEA Grapalat"/>
          <w:b/>
          <w:color w:val="000000"/>
          <w:u w:val="single"/>
          <w:lang w:val="fr-FR"/>
        </w:rPr>
        <w:t xml:space="preserve"> և ծախսեր</w:t>
      </w:r>
      <w:r w:rsidRPr="006031FD">
        <w:rPr>
          <w:rFonts w:ascii="GHEA Grapalat" w:hAnsi="GHEA Grapalat"/>
          <w:b/>
          <w:color w:val="000000"/>
          <w:u w:val="single"/>
          <w:lang w:val="hy-AM"/>
        </w:rPr>
        <w:t>ում</w:t>
      </w:r>
      <w:r w:rsidRPr="006031FD">
        <w:rPr>
          <w:rFonts w:ascii="GHEA Grapalat" w:hAnsi="GHEA Grapalat"/>
          <w:b/>
          <w:color w:val="000000"/>
          <w:u w:val="single"/>
          <w:lang w:val="fr-FR"/>
        </w:rPr>
        <w:t xml:space="preserve"> սպասվելիք փոփ</w:t>
      </w:r>
      <w:r w:rsidRPr="006031FD">
        <w:rPr>
          <w:rFonts w:ascii="GHEA Grapalat" w:hAnsi="GHEA Grapalat"/>
          <w:b/>
          <w:color w:val="000000"/>
          <w:u w:val="single"/>
          <w:lang w:val="hy-AM"/>
        </w:rPr>
        <w:t>ո</w:t>
      </w:r>
      <w:r w:rsidRPr="006031FD">
        <w:rPr>
          <w:rFonts w:ascii="GHEA Grapalat" w:hAnsi="GHEA Grapalat"/>
          <w:b/>
          <w:color w:val="000000"/>
          <w:u w:val="single"/>
          <w:lang w:val="fr-FR"/>
        </w:rPr>
        <w:t>խությունների մասին.</w:t>
      </w:r>
    </w:p>
    <w:p w14:paraId="5FFEBF06" w14:textId="77777777" w:rsidR="00C10B30" w:rsidRPr="006031FD" w:rsidRDefault="00C10B30" w:rsidP="00C10B30">
      <w:pPr>
        <w:spacing w:line="360" w:lineRule="auto"/>
        <w:ind w:left="-180" w:right="-188" w:firstLine="540"/>
        <w:jc w:val="both"/>
        <w:rPr>
          <w:rFonts w:ascii="GHEA Grapalat" w:hAnsi="GHEA Grapalat"/>
          <w:b/>
          <w:color w:val="000000"/>
          <w:lang w:val="fr-FR"/>
        </w:rPr>
      </w:pPr>
      <w:r w:rsidRPr="006031FD">
        <w:rPr>
          <w:rFonts w:ascii="GHEA Grapalat" w:hAnsi="GHEA Grapalat" w:cs="Sylfaen"/>
          <w:bCs/>
          <w:lang w:val="fr-FR"/>
        </w:rPr>
        <w:t>Հ</w:t>
      </w:r>
      <w:r w:rsidRPr="006031FD">
        <w:rPr>
          <w:rFonts w:ascii="GHEA Grapalat" w:hAnsi="GHEA Grapalat" w:cs="Sylfaen"/>
          <w:bCs/>
          <w:lang w:val="hy-AM"/>
        </w:rPr>
        <w:t>այաստանի</w:t>
      </w:r>
      <w:r w:rsidRPr="006031FD">
        <w:rPr>
          <w:rFonts w:ascii="GHEA Grapalat" w:hAnsi="GHEA Grapalat" w:cs="Arial Armenian"/>
          <w:bCs/>
          <w:lang w:val="fr-FR"/>
        </w:rPr>
        <w:t xml:space="preserve"> </w:t>
      </w:r>
      <w:r w:rsidRPr="006031FD">
        <w:rPr>
          <w:rFonts w:ascii="GHEA Grapalat" w:hAnsi="GHEA Grapalat" w:cs="Sylfaen"/>
          <w:bCs/>
          <w:lang w:val="fr-FR"/>
        </w:rPr>
        <w:t>Հ</w:t>
      </w:r>
      <w:r w:rsidRPr="006031FD">
        <w:rPr>
          <w:rFonts w:ascii="GHEA Grapalat" w:hAnsi="GHEA Grapalat" w:cs="Sylfaen"/>
          <w:bCs/>
          <w:lang w:val="hy-AM"/>
        </w:rPr>
        <w:t>անրապետության</w:t>
      </w:r>
      <w:r w:rsidRPr="006031FD">
        <w:rPr>
          <w:rFonts w:ascii="GHEA Grapalat" w:hAnsi="GHEA Grapalat" w:cs="Arial Armenian"/>
          <w:bCs/>
          <w:lang w:val="fr-FR"/>
        </w:rPr>
        <w:t xml:space="preserve"> </w:t>
      </w:r>
      <w:r w:rsidRPr="006031FD">
        <w:rPr>
          <w:rFonts w:ascii="GHEA Grapalat" w:hAnsi="GHEA Grapalat" w:cs="Arial Armenian"/>
          <w:bCs/>
          <w:lang w:val="hy-AM"/>
        </w:rPr>
        <w:t>կառավարության 20</w:t>
      </w:r>
      <w:r w:rsidRPr="006031FD">
        <w:rPr>
          <w:rFonts w:ascii="GHEA Grapalat" w:hAnsi="GHEA Grapalat" w:cs="Arial Armenian"/>
          <w:bCs/>
          <w:lang w:val="fr-FR"/>
        </w:rPr>
        <w:t xml:space="preserve">14 </w:t>
      </w:r>
      <w:r w:rsidRPr="006031FD">
        <w:rPr>
          <w:rFonts w:ascii="GHEA Grapalat" w:hAnsi="GHEA Grapalat" w:cs="Arial Armenian"/>
          <w:bCs/>
          <w:lang w:val="hy-AM"/>
        </w:rPr>
        <w:t>թվականի</w:t>
      </w:r>
      <w:r w:rsidRPr="006031FD">
        <w:rPr>
          <w:rFonts w:ascii="GHEA Grapalat" w:hAnsi="GHEA Grapalat" w:cs="Arial Armenian"/>
          <w:bCs/>
          <w:lang w:val="fr-FR"/>
        </w:rPr>
        <w:t xml:space="preserve"> </w:t>
      </w:r>
      <w:r w:rsidRPr="006031FD">
        <w:rPr>
          <w:rFonts w:ascii="GHEA Grapalat" w:hAnsi="GHEA Grapalat" w:cs="Arial Armenian"/>
          <w:bCs/>
          <w:lang w:val="hy-AM"/>
        </w:rPr>
        <w:t>հուլիսի</w:t>
      </w:r>
      <w:r w:rsidRPr="006031FD">
        <w:rPr>
          <w:rFonts w:ascii="GHEA Grapalat" w:hAnsi="GHEA Grapalat" w:cs="Arial Armenian"/>
          <w:bCs/>
          <w:lang w:val="fr-FR"/>
        </w:rPr>
        <w:t xml:space="preserve"> 3-</w:t>
      </w:r>
      <w:r w:rsidRPr="006031FD">
        <w:rPr>
          <w:rFonts w:ascii="GHEA Grapalat" w:hAnsi="GHEA Grapalat" w:cs="Arial Armenian"/>
          <w:bCs/>
          <w:lang w:val="hy-AM"/>
        </w:rPr>
        <w:t>ի</w:t>
      </w:r>
      <w:r w:rsidRPr="006031FD">
        <w:rPr>
          <w:rFonts w:ascii="GHEA Grapalat" w:hAnsi="GHEA Grapalat" w:cs="Arial Armenian"/>
          <w:bCs/>
          <w:lang w:val="fr-FR"/>
        </w:rPr>
        <w:t xml:space="preserve"> N 712-Ն </w:t>
      </w:r>
      <w:r w:rsidRPr="006031FD">
        <w:rPr>
          <w:rFonts w:ascii="GHEA Grapalat" w:hAnsi="GHEA Grapalat" w:cs="Arial Armenian"/>
          <w:bCs/>
          <w:lang w:val="hy-AM"/>
        </w:rPr>
        <w:t>որոշման մեջ</w:t>
      </w:r>
      <w:r w:rsidRPr="006031FD">
        <w:rPr>
          <w:rFonts w:ascii="GHEA Grapalat" w:hAnsi="GHEA Grapalat" w:cs="Arial Armenian"/>
          <w:bCs/>
          <w:lang w:val="fr-FR"/>
        </w:rPr>
        <w:t xml:space="preserve"> </w:t>
      </w:r>
      <w:r w:rsidRPr="006031FD">
        <w:rPr>
          <w:rFonts w:ascii="GHEA Grapalat" w:hAnsi="GHEA Grapalat" w:cs="Arial Armenian"/>
          <w:bCs/>
          <w:lang w:val="hy-AM"/>
        </w:rPr>
        <w:t>փոփոխություններ կատարելու մասին</w:t>
      </w:r>
      <w:r w:rsidRPr="006031FD">
        <w:rPr>
          <w:rFonts w:ascii="GHEA Grapalat" w:hAnsi="GHEA Grapalat" w:cs="Sylfaen"/>
          <w:bCs/>
          <w:lang w:val="fr-FR"/>
        </w:rPr>
        <w:t></w:t>
      </w:r>
      <w:r w:rsidRPr="006031FD">
        <w:rPr>
          <w:rFonts w:ascii="GHEA Grapalat" w:hAnsi="GHEA Grapalat" w:cs="Sylfaen"/>
          <w:bCs/>
          <w:lang w:val="hy-AM"/>
        </w:rPr>
        <w:t xml:space="preserve"> ՀՀ կառավարության որոշման նախագծի ընդունմամբ պետական բյուջեում ծախսերի և եկամուտների ավելացումներ կամ նվազեցումներ չեն նախատեսվում։</w:t>
      </w:r>
    </w:p>
    <w:p w14:paraId="4AF33873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 w:cs="Sylfaen"/>
          <w:b/>
          <w:lang w:val="hy-AM"/>
        </w:rPr>
      </w:pPr>
    </w:p>
    <w:p w14:paraId="6FC96380" w14:textId="77777777" w:rsidR="00C10B30" w:rsidRDefault="00C10B30" w:rsidP="00C10B30">
      <w:pPr>
        <w:spacing w:line="360" w:lineRule="auto"/>
        <w:ind w:left="-142" w:right="-330" w:firstLine="426"/>
        <w:jc w:val="both"/>
        <w:rPr>
          <w:rFonts w:ascii="GHEA Grapalat" w:hAnsi="GHEA Grapalat" w:cs="Sylfaen"/>
          <w:bCs/>
          <w:lang w:val="hy-AM"/>
        </w:rPr>
      </w:pPr>
      <w:r w:rsidRPr="006031FD">
        <w:rPr>
          <w:rFonts w:ascii="GHEA Grapalat" w:hAnsi="GHEA Grapalat" w:cs="Sylfaen"/>
          <w:b/>
          <w:u w:val="single"/>
          <w:lang w:val="hy-AM"/>
        </w:rPr>
        <w:t>5</w:t>
      </w:r>
      <w:r w:rsidRPr="006031FD">
        <w:rPr>
          <w:rFonts w:ascii="Cambria Math" w:hAnsi="Cambria Math" w:cs="Sylfaen"/>
          <w:b/>
          <w:u w:val="single"/>
          <w:lang w:val="hy-AM"/>
        </w:rPr>
        <w:t xml:space="preserve">․ </w:t>
      </w:r>
      <w:r w:rsidRPr="006031FD">
        <w:rPr>
          <w:rFonts w:ascii="GHEA Grapalat" w:hAnsi="GHEA Grapalat" w:cs="Sylfaen"/>
          <w:b/>
          <w:u w:val="single"/>
          <w:lang w:val="fr-FR"/>
        </w:rPr>
        <w:t>Նախագծի</w:t>
      </w:r>
      <w:r w:rsidRPr="006031FD">
        <w:rPr>
          <w:rFonts w:ascii="GHEA Grapalat" w:hAnsi="GHEA Grapalat" w:cs="Arial Armenian"/>
          <w:b/>
          <w:u w:val="single"/>
          <w:lang w:val="fr-FR"/>
        </w:rPr>
        <w:t xml:space="preserve"> </w:t>
      </w:r>
      <w:r w:rsidRPr="006031FD">
        <w:rPr>
          <w:rFonts w:ascii="GHEA Grapalat" w:hAnsi="GHEA Grapalat" w:cs="Sylfaen"/>
          <w:b/>
          <w:u w:val="single"/>
          <w:lang w:val="fr-FR"/>
        </w:rPr>
        <w:t>մշակման</w:t>
      </w:r>
      <w:r w:rsidRPr="006031FD">
        <w:rPr>
          <w:rFonts w:ascii="GHEA Grapalat" w:hAnsi="GHEA Grapalat" w:cs="Arial Armenian"/>
          <w:b/>
          <w:u w:val="single"/>
          <w:lang w:val="fr-FR"/>
        </w:rPr>
        <w:t xml:space="preserve"> </w:t>
      </w:r>
      <w:r w:rsidRPr="006031FD">
        <w:rPr>
          <w:rFonts w:ascii="GHEA Grapalat" w:hAnsi="GHEA Grapalat" w:cs="Sylfaen"/>
          <w:b/>
          <w:u w:val="single"/>
          <w:lang w:val="fr-FR"/>
        </w:rPr>
        <w:t>գործընթացում</w:t>
      </w:r>
      <w:r w:rsidRPr="006031FD">
        <w:rPr>
          <w:rFonts w:ascii="GHEA Grapalat" w:hAnsi="GHEA Grapalat" w:cs="Arial Armenian"/>
          <w:b/>
          <w:u w:val="single"/>
          <w:lang w:val="fr-FR"/>
        </w:rPr>
        <w:t xml:space="preserve"> </w:t>
      </w:r>
      <w:r w:rsidRPr="006031FD">
        <w:rPr>
          <w:rFonts w:ascii="GHEA Grapalat" w:hAnsi="GHEA Grapalat" w:cs="Sylfaen"/>
          <w:b/>
          <w:u w:val="single"/>
          <w:lang w:val="fr-FR"/>
        </w:rPr>
        <w:t>ներգրավված</w:t>
      </w:r>
      <w:r w:rsidRPr="006031FD">
        <w:rPr>
          <w:rFonts w:ascii="GHEA Grapalat" w:hAnsi="GHEA Grapalat" w:cs="Arial Armenian"/>
          <w:b/>
          <w:u w:val="single"/>
          <w:lang w:val="fr-FR"/>
        </w:rPr>
        <w:t xml:space="preserve"> </w:t>
      </w:r>
      <w:r w:rsidRPr="006031FD">
        <w:rPr>
          <w:rFonts w:ascii="GHEA Grapalat" w:hAnsi="GHEA Grapalat" w:cs="Sylfaen"/>
          <w:b/>
          <w:u w:val="single"/>
          <w:lang w:val="fr-FR"/>
        </w:rPr>
        <w:t>ինստիտուտները</w:t>
      </w:r>
      <w:r w:rsidRPr="006031FD">
        <w:rPr>
          <w:rFonts w:ascii="GHEA Grapalat" w:hAnsi="GHEA Grapalat" w:cs="Arial Armenian"/>
          <w:b/>
          <w:u w:val="single"/>
          <w:lang w:val="fr-FR"/>
        </w:rPr>
        <w:t xml:space="preserve"> և </w:t>
      </w:r>
      <w:r w:rsidRPr="006031FD">
        <w:rPr>
          <w:rFonts w:ascii="GHEA Grapalat" w:hAnsi="GHEA Grapalat" w:cs="Sylfaen"/>
          <w:b/>
          <w:u w:val="single"/>
          <w:lang w:val="fr-FR"/>
        </w:rPr>
        <w:t>անձինք.</w:t>
      </w:r>
    </w:p>
    <w:p w14:paraId="1BFB0988" w14:textId="77777777" w:rsidR="00C10B30" w:rsidRPr="006031FD" w:rsidRDefault="00C10B30" w:rsidP="00C10B30">
      <w:pPr>
        <w:spacing w:line="360" w:lineRule="auto"/>
        <w:ind w:left="-142" w:right="-330" w:firstLine="426"/>
        <w:jc w:val="both"/>
        <w:rPr>
          <w:rFonts w:ascii="GHEA Grapalat" w:hAnsi="GHEA Grapalat" w:cs="Sylfaen"/>
          <w:bCs/>
          <w:lang w:val="hy-AM"/>
        </w:rPr>
      </w:pPr>
      <w:r w:rsidRPr="006031FD">
        <w:rPr>
          <w:rFonts w:ascii="GHEA Grapalat" w:hAnsi="GHEA Grapalat" w:cs="Sylfaen"/>
          <w:bCs/>
          <w:lang w:val="hy-AM"/>
        </w:rPr>
        <w:t>Նախագիծը</w:t>
      </w:r>
      <w:r w:rsidRPr="006031FD">
        <w:rPr>
          <w:rFonts w:ascii="GHEA Grapalat" w:hAnsi="GHEA Grapalat" w:cs="Sylfaen"/>
          <w:bCs/>
          <w:lang w:val="fr-FR"/>
        </w:rPr>
        <w:t xml:space="preserve"> </w:t>
      </w:r>
      <w:r w:rsidRPr="006031FD">
        <w:rPr>
          <w:rFonts w:ascii="GHEA Grapalat" w:hAnsi="GHEA Grapalat" w:cs="Sylfaen"/>
          <w:bCs/>
          <w:lang w:val="hy-AM"/>
        </w:rPr>
        <w:t>մշակվել</w:t>
      </w:r>
      <w:r w:rsidRPr="006031FD">
        <w:rPr>
          <w:rFonts w:ascii="GHEA Grapalat" w:hAnsi="GHEA Grapalat" w:cs="Sylfaen"/>
          <w:bCs/>
          <w:lang w:val="fr-FR"/>
        </w:rPr>
        <w:t xml:space="preserve"> </w:t>
      </w:r>
      <w:r w:rsidRPr="006031FD">
        <w:rPr>
          <w:rFonts w:ascii="GHEA Grapalat" w:hAnsi="GHEA Grapalat" w:cs="Sylfaen"/>
          <w:bCs/>
          <w:lang w:val="hy-AM"/>
        </w:rPr>
        <w:t>է</w:t>
      </w:r>
      <w:r w:rsidRPr="006031FD">
        <w:rPr>
          <w:rFonts w:ascii="GHEA Grapalat" w:hAnsi="GHEA Grapalat" w:cs="Sylfaen"/>
          <w:bCs/>
          <w:lang w:val="fr-FR"/>
        </w:rPr>
        <w:t xml:space="preserve"> </w:t>
      </w:r>
      <w:r w:rsidRPr="006031FD">
        <w:rPr>
          <w:rFonts w:ascii="GHEA Grapalat" w:hAnsi="GHEA Grapalat" w:cs="Sylfaen"/>
          <w:bCs/>
          <w:lang w:val="hy-AM"/>
        </w:rPr>
        <w:t>ՀՀ</w:t>
      </w:r>
      <w:r w:rsidRPr="006031FD">
        <w:rPr>
          <w:rFonts w:ascii="GHEA Grapalat" w:hAnsi="GHEA Grapalat" w:cs="Sylfaen"/>
          <w:bCs/>
          <w:lang w:val="fr-FR"/>
        </w:rPr>
        <w:t xml:space="preserve"> </w:t>
      </w:r>
      <w:r w:rsidRPr="006031FD">
        <w:rPr>
          <w:rFonts w:ascii="GHEA Grapalat" w:hAnsi="GHEA Grapalat" w:cs="Sylfaen"/>
          <w:bCs/>
          <w:lang w:val="hy-AM"/>
        </w:rPr>
        <w:t>ներքին</w:t>
      </w:r>
      <w:r w:rsidRPr="006031FD">
        <w:rPr>
          <w:rFonts w:ascii="GHEA Grapalat" w:hAnsi="GHEA Grapalat" w:cs="Sylfaen"/>
          <w:bCs/>
          <w:lang w:val="fr-FR"/>
        </w:rPr>
        <w:t xml:space="preserve"> </w:t>
      </w:r>
      <w:r w:rsidRPr="006031FD">
        <w:rPr>
          <w:rFonts w:ascii="GHEA Grapalat" w:hAnsi="GHEA Grapalat" w:cs="Sylfaen"/>
          <w:bCs/>
          <w:lang w:val="hy-AM"/>
        </w:rPr>
        <w:t>գործերի</w:t>
      </w:r>
      <w:r w:rsidRPr="006031FD">
        <w:rPr>
          <w:rFonts w:ascii="GHEA Grapalat" w:hAnsi="GHEA Grapalat" w:cs="Sylfaen"/>
          <w:bCs/>
          <w:lang w:val="fr-FR"/>
        </w:rPr>
        <w:t xml:space="preserve"> </w:t>
      </w:r>
      <w:r w:rsidRPr="006031FD">
        <w:rPr>
          <w:rFonts w:ascii="GHEA Grapalat" w:hAnsi="GHEA Grapalat" w:cs="Sylfaen"/>
          <w:bCs/>
          <w:lang w:val="hy-AM"/>
        </w:rPr>
        <w:t>նախարարության</w:t>
      </w:r>
      <w:r w:rsidRPr="006031FD">
        <w:rPr>
          <w:rFonts w:ascii="GHEA Grapalat" w:hAnsi="GHEA Grapalat" w:cs="Sylfaen"/>
          <w:bCs/>
          <w:lang w:val="fr-FR"/>
        </w:rPr>
        <w:t xml:space="preserve"> </w:t>
      </w:r>
      <w:r w:rsidRPr="006031FD">
        <w:rPr>
          <w:rFonts w:ascii="GHEA Grapalat" w:hAnsi="GHEA Grapalat" w:cs="Sylfaen"/>
          <w:bCs/>
          <w:lang w:val="hy-AM"/>
        </w:rPr>
        <w:t>կողմից:</w:t>
      </w:r>
    </w:p>
    <w:p w14:paraId="08A96CC5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 w:cs="Sylfaen"/>
          <w:bCs/>
          <w:lang w:val="fr-FR"/>
        </w:rPr>
      </w:pPr>
    </w:p>
    <w:p w14:paraId="66BE642E" w14:textId="77777777" w:rsidR="00C10B30" w:rsidRPr="006031FD" w:rsidRDefault="00C10B30" w:rsidP="00C10B30">
      <w:pPr>
        <w:spacing w:line="360" w:lineRule="auto"/>
        <w:ind w:left="-180" w:right="-330" w:firstLine="540"/>
        <w:jc w:val="both"/>
        <w:rPr>
          <w:rFonts w:ascii="GHEA Grapalat" w:hAnsi="GHEA Grapalat" w:cs="Sylfaen"/>
          <w:b/>
          <w:u w:val="single"/>
          <w:lang w:val="fr-FR"/>
        </w:rPr>
      </w:pPr>
      <w:r w:rsidRPr="006031FD">
        <w:rPr>
          <w:rFonts w:ascii="GHEA Grapalat" w:hAnsi="GHEA Grapalat"/>
          <w:b/>
          <w:u w:val="single"/>
          <w:lang w:val="fr-FR"/>
        </w:rPr>
        <w:t xml:space="preserve">6. </w:t>
      </w:r>
      <w:r w:rsidRPr="006031FD">
        <w:rPr>
          <w:rFonts w:ascii="GHEA Grapalat" w:hAnsi="GHEA Grapalat" w:cs="Sylfaen"/>
          <w:b/>
          <w:u w:val="single"/>
          <w:lang w:val="fr-FR"/>
        </w:rPr>
        <w:t>Ակնկալվող</w:t>
      </w:r>
      <w:r w:rsidRPr="006031FD">
        <w:rPr>
          <w:rFonts w:ascii="GHEA Grapalat" w:hAnsi="GHEA Grapalat" w:cs="Arial Armenian"/>
          <w:b/>
          <w:u w:val="single"/>
          <w:lang w:val="fr-FR"/>
        </w:rPr>
        <w:t xml:space="preserve"> </w:t>
      </w:r>
      <w:r w:rsidRPr="006031FD">
        <w:rPr>
          <w:rFonts w:ascii="GHEA Grapalat" w:hAnsi="GHEA Grapalat" w:cs="Sylfaen"/>
          <w:b/>
          <w:u w:val="single"/>
          <w:lang w:val="fr-FR"/>
        </w:rPr>
        <w:t>արդյունքը.</w:t>
      </w:r>
    </w:p>
    <w:p w14:paraId="7E6BFFA7" w14:textId="27B23544" w:rsidR="00C10B30" w:rsidRPr="006031FD" w:rsidRDefault="00C10B30" w:rsidP="00512E81">
      <w:pPr>
        <w:spacing w:line="360" w:lineRule="auto"/>
        <w:ind w:left="-180" w:right="-330" w:firstLine="540"/>
        <w:jc w:val="both"/>
        <w:rPr>
          <w:lang w:val="fr-FR"/>
        </w:rPr>
      </w:pPr>
      <w:r w:rsidRPr="006031FD">
        <w:rPr>
          <w:rFonts w:ascii="GHEA Grapalat" w:hAnsi="GHEA Grapalat" w:cs="Sylfaen"/>
          <w:bCs/>
          <w:lang w:val="hy-AM"/>
        </w:rPr>
        <w:t xml:space="preserve">Նախագծի ընդունման արդյունքում կապահովվի </w:t>
      </w:r>
      <w:r w:rsidR="00813D2B">
        <w:rPr>
          <w:rFonts w:ascii="GHEA Grapalat" w:hAnsi="GHEA Grapalat" w:cs="Sylfaen"/>
          <w:bCs/>
          <w:lang w:val="hy-AM"/>
        </w:rPr>
        <w:t xml:space="preserve">ՀՀ ՆԳՆ </w:t>
      </w:r>
      <w:r w:rsidRPr="006031FD">
        <w:rPr>
          <w:rFonts w:ascii="GHEA Grapalat" w:hAnsi="GHEA Grapalat" w:cs="Sylfaen"/>
          <w:bCs/>
          <w:lang w:val="hy-AM"/>
        </w:rPr>
        <w:t xml:space="preserve">ոստիկանության </w:t>
      </w:r>
      <w:r w:rsidRPr="006031FD">
        <w:rPr>
          <w:rFonts w:ascii="GHEA Grapalat" w:hAnsi="GHEA Grapalat"/>
          <w:color w:val="000000"/>
          <w:shd w:val="clear" w:color="auto" w:fill="FFFFFF"/>
          <w:lang w:val="hy-AM"/>
        </w:rPr>
        <w:t>ՀՈԳՎ Երևան քաղաքի ուղեկցող աշխատանքների իրականացման բաժնի ծառայողներին ամսական հավելում հատկացնելու իրավական հիմքը։</w:t>
      </w:r>
    </w:p>
    <w:p w14:paraId="103B963E" w14:textId="77777777" w:rsidR="00C10B30" w:rsidRPr="006031FD" w:rsidRDefault="00C10B30" w:rsidP="00C10B30">
      <w:pPr>
        <w:spacing w:line="276" w:lineRule="auto"/>
        <w:ind w:right="-330"/>
        <w:rPr>
          <w:lang w:val="fr-FR"/>
        </w:rPr>
      </w:pPr>
    </w:p>
    <w:p w14:paraId="58FF83A4" w14:textId="77777777" w:rsidR="00C10B30" w:rsidRPr="006031FD" w:rsidRDefault="00C10B30" w:rsidP="00C10B30">
      <w:pPr>
        <w:spacing w:line="276" w:lineRule="auto"/>
        <w:ind w:right="-330"/>
        <w:rPr>
          <w:lang w:val="fr-FR"/>
        </w:rPr>
      </w:pPr>
    </w:p>
    <w:p w14:paraId="490719B9" w14:textId="2F276B6E" w:rsidR="00C10B30" w:rsidRPr="006031FD" w:rsidRDefault="00C10B30" w:rsidP="00C10B30">
      <w:pPr>
        <w:spacing w:line="276" w:lineRule="auto"/>
        <w:ind w:right="-330"/>
        <w:jc w:val="right"/>
        <w:rPr>
          <w:rFonts w:ascii="GHEA Grapalat" w:hAnsi="GHEA Grapalat"/>
          <w:b/>
          <w:bCs/>
          <w:lang w:val="hy-AM"/>
        </w:rPr>
      </w:pPr>
      <w:r w:rsidRPr="006031FD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p w14:paraId="53C0ABC6" w14:textId="3314A988" w:rsidR="00150031" w:rsidRPr="00C10B30" w:rsidRDefault="00150031" w:rsidP="00C10B30"/>
    <w:sectPr w:rsidR="00150031" w:rsidRPr="00C10B30" w:rsidSect="008C6AA7">
      <w:pgSz w:w="11906" w:h="16838"/>
      <w:pgMar w:top="851" w:right="1133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3E7"/>
    <w:rsid w:val="00051BDA"/>
    <w:rsid w:val="00093211"/>
    <w:rsid w:val="00095BCE"/>
    <w:rsid w:val="000B15F0"/>
    <w:rsid w:val="000F4ADA"/>
    <w:rsid w:val="000F7490"/>
    <w:rsid w:val="001100B9"/>
    <w:rsid w:val="0011727F"/>
    <w:rsid w:val="0011790B"/>
    <w:rsid w:val="00120C56"/>
    <w:rsid w:val="00150031"/>
    <w:rsid w:val="00172F23"/>
    <w:rsid w:val="00175557"/>
    <w:rsid w:val="0018591E"/>
    <w:rsid w:val="001C0ACC"/>
    <w:rsid w:val="001C146B"/>
    <w:rsid w:val="001C5D80"/>
    <w:rsid w:val="001C635D"/>
    <w:rsid w:val="001D1F91"/>
    <w:rsid w:val="001D565B"/>
    <w:rsid w:val="001D5E51"/>
    <w:rsid w:val="001D7314"/>
    <w:rsid w:val="001F2E6F"/>
    <w:rsid w:val="00217085"/>
    <w:rsid w:val="00227D5C"/>
    <w:rsid w:val="00243A69"/>
    <w:rsid w:val="002637D1"/>
    <w:rsid w:val="0027042E"/>
    <w:rsid w:val="00272EAC"/>
    <w:rsid w:val="00286289"/>
    <w:rsid w:val="00291C49"/>
    <w:rsid w:val="00295047"/>
    <w:rsid w:val="002A7099"/>
    <w:rsid w:val="002B60D4"/>
    <w:rsid w:val="002C5824"/>
    <w:rsid w:val="002D247A"/>
    <w:rsid w:val="002E5310"/>
    <w:rsid w:val="00302097"/>
    <w:rsid w:val="00303B54"/>
    <w:rsid w:val="00383D5F"/>
    <w:rsid w:val="00393B0F"/>
    <w:rsid w:val="003E45A6"/>
    <w:rsid w:val="003F528C"/>
    <w:rsid w:val="003F6494"/>
    <w:rsid w:val="004150D8"/>
    <w:rsid w:val="004525DF"/>
    <w:rsid w:val="004806B1"/>
    <w:rsid w:val="004B03FF"/>
    <w:rsid w:val="004B3B27"/>
    <w:rsid w:val="004C0A24"/>
    <w:rsid w:val="004D4A91"/>
    <w:rsid w:val="00500265"/>
    <w:rsid w:val="00512E81"/>
    <w:rsid w:val="00530220"/>
    <w:rsid w:val="00532252"/>
    <w:rsid w:val="00551BB5"/>
    <w:rsid w:val="00557F3F"/>
    <w:rsid w:val="0057512D"/>
    <w:rsid w:val="0058144A"/>
    <w:rsid w:val="005860FF"/>
    <w:rsid w:val="00587B0A"/>
    <w:rsid w:val="00602722"/>
    <w:rsid w:val="00626C7B"/>
    <w:rsid w:val="00643CE2"/>
    <w:rsid w:val="00651211"/>
    <w:rsid w:val="00652C20"/>
    <w:rsid w:val="00654FAE"/>
    <w:rsid w:val="00656E90"/>
    <w:rsid w:val="00665BA7"/>
    <w:rsid w:val="0067553B"/>
    <w:rsid w:val="0069622E"/>
    <w:rsid w:val="006E3B50"/>
    <w:rsid w:val="00707514"/>
    <w:rsid w:val="00713852"/>
    <w:rsid w:val="007333E4"/>
    <w:rsid w:val="007439E5"/>
    <w:rsid w:val="00756B80"/>
    <w:rsid w:val="00762BA6"/>
    <w:rsid w:val="00773587"/>
    <w:rsid w:val="00791132"/>
    <w:rsid w:val="007B28A1"/>
    <w:rsid w:val="00803E1E"/>
    <w:rsid w:val="00813D2B"/>
    <w:rsid w:val="008161C8"/>
    <w:rsid w:val="0082642B"/>
    <w:rsid w:val="008277DD"/>
    <w:rsid w:val="00832263"/>
    <w:rsid w:val="00852598"/>
    <w:rsid w:val="00860872"/>
    <w:rsid w:val="00874B14"/>
    <w:rsid w:val="00874BBB"/>
    <w:rsid w:val="008868F1"/>
    <w:rsid w:val="008A0E81"/>
    <w:rsid w:val="008B323B"/>
    <w:rsid w:val="008B503E"/>
    <w:rsid w:val="008C6BB0"/>
    <w:rsid w:val="008E0B94"/>
    <w:rsid w:val="008E50DC"/>
    <w:rsid w:val="00922640"/>
    <w:rsid w:val="00926960"/>
    <w:rsid w:val="00931F4B"/>
    <w:rsid w:val="0093655B"/>
    <w:rsid w:val="00936A5F"/>
    <w:rsid w:val="00940E37"/>
    <w:rsid w:val="0095420F"/>
    <w:rsid w:val="009B062F"/>
    <w:rsid w:val="009B7FD8"/>
    <w:rsid w:val="009C0D9F"/>
    <w:rsid w:val="00A053E7"/>
    <w:rsid w:val="00A1663F"/>
    <w:rsid w:val="00A20D25"/>
    <w:rsid w:val="00A3762D"/>
    <w:rsid w:val="00A43F15"/>
    <w:rsid w:val="00A65543"/>
    <w:rsid w:val="00AB2EDF"/>
    <w:rsid w:val="00AC5374"/>
    <w:rsid w:val="00AD4DAB"/>
    <w:rsid w:val="00AE2061"/>
    <w:rsid w:val="00AE494C"/>
    <w:rsid w:val="00B0309B"/>
    <w:rsid w:val="00B14751"/>
    <w:rsid w:val="00B22756"/>
    <w:rsid w:val="00B33C69"/>
    <w:rsid w:val="00B673DB"/>
    <w:rsid w:val="00B97D02"/>
    <w:rsid w:val="00BA1BB2"/>
    <w:rsid w:val="00BA7485"/>
    <w:rsid w:val="00BB0413"/>
    <w:rsid w:val="00BB7F5E"/>
    <w:rsid w:val="00BD0133"/>
    <w:rsid w:val="00BE7C3D"/>
    <w:rsid w:val="00BF1B51"/>
    <w:rsid w:val="00BF1F71"/>
    <w:rsid w:val="00C10B30"/>
    <w:rsid w:val="00C12C5B"/>
    <w:rsid w:val="00C14173"/>
    <w:rsid w:val="00C46EF1"/>
    <w:rsid w:val="00C519D7"/>
    <w:rsid w:val="00C70748"/>
    <w:rsid w:val="00C71FCF"/>
    <w:rsid w:val="00D13503"/>
    <w:rsid w:val="00D15169"/>
    <w:rsid w:val="00D22854"/>
    <w:rsid w:val="00D25701"/>
    <w:rsid w:val="00D34701"/>
    <w:rsid w:val="00D43CE8"/>
    <w:rsid w:val="00D53F19"/>
    <w:rsid w:val="00D55782"/>
    <w:rsid w:val="00D959EF"/>
    <w:rsid w:val="00D96FF1"/>
    <w:rsid w:val="00DA5943"/>
    <w:rsid w:val="00DF4A78"/>
    <w:rsid w:val="00E05B64"/>
    <w:rsid w:val="00E53C4B"/>
    <w:rsid w:val="00EB36EA"/>
    <w:rsid w:val="00EB3707"/>
    <w:rsid w:val="00EF1CB0"/>
    <w:rsid w:val="00EF54D8"/>
    <w:rsid w:val="00F5022D"/>
    <w:rsid w:val="00F9249F"/>
    <w:rsid w:val="00F94FC1"/>
    <w:rsid w:val="00FB012C"/>
    <w:rsid w:val="00FC2101"/>
    <w:rsid w:val="00FD10CF"/>
    <w:rsid w:val="00FD1DED"/>
    <w:rsid w:val="00FD3B76"/>
    <w:rsid w:val="00FF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94C46"/>
  <w15:chartTrackingRefBased/>
  <w15:docId w15:val="{8BDD037D-3709-43C2-BC87-16919EEF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C9FF2-C999-4343-84FE-74E035FD9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Ռուզան Սարգսյան</dc:creator>
  <cp:keywords>https://mul2-mia.gov.am/tasks/4389799/oneclick?token=78a38f13d321af1a4c3582f4ea52e41c</cp:keywords>
  <dc:description/>
  <cp:lastModifiedBy>irav23</cp:lastModifiedBy>
  <cp:revision>186</cp:revision>
  <cp:lastPrinted>2025-06-09T11:28:00Z</cp:lastPrinted>
  <dcterms:created xsi:type="dcterms:W3CDTF">2024-11-06T10:58:00Z</dcterms:created>
  <dcterms:modified xsi:type="dcterms:W3CDTF">2025-06-11T11:33:00Z</dcterms:modified>
</cp:coreProperties>
</file>