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79BB4D" w14:textId="77777777" w:rsidR="001776FE" w:rsidRPr="00DE76BD" w:rsidRDefault="001776FE" w:rsidP="001776FE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 w:rsidRPr="00DE76BD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Հ Ի Մ Ն Ա Վ Ո Ր Ո Ւ Մ</w:t>
      </w:r>
    </w:p>
    <w:p w14:paraId="283FB182" w14:textId="17240244" w:rsidR="001776FE" w:rsidRPr="00DE76BD" w:rsidRDefault="001776FE" w:rsidP="001533BF">
      <w:pPr>
        <w:pStyle w:val="mechtex"/>
        <w:spacing w:line="360" w:lineRule="auto"/>
        <w:rPr>
          <w:rFonts w:ascii="GHEA Grapalat" w:hAnsi="GHEA Grapalat" w:cs="Arial Unicode"/>
          <w:b/>
          <w:bCs/>
          <w:sz w:val="24"/>
          <w:szCs w:val="24"/>
          <w:lang w:val="fr-FR"/>
        </w:rPr>
      </w:pPr>
      <w:r w:rsidRPr="00DE76BD">
        <w:rPr>
          <w:rFonts w:ascii="GHEA Grapalat" w:hAnsi="GHEA Grapalat"/>
          <w:sz w:val="24"/>
          <w:szCs w:val="24"/>
          <w:lang w:val="hy-AM"/>
        </w:rPr>
        <w:t>«</w:t>
      </w:r>
      <w:r w:rsidR="001533BF" w:rsidRPr="00DE76BD">
        <w:rPr>
          <w:rFonts w:ascii="GHEA Grapalat" w:hAnsi="GHEA Grapalat" w:cs="Arial"/>
          <w:b/>
          <w:sz w:val="24"/>
          <w:szCs w:val="24"/>
          <w:lang w:val="hy-AM"/>
        </w:rPr>
        <w:t xml:space="preserve">ԱՆՇԱՐԺ ԳՈՒՅՔ ԱՄՐԱՑՆԵԼՈՒ </w:t>
      </w:r>
      <w:r w:rsidR="001533BF" w:rsidRPr="00DE76BD">
        <w:rPr>
          <w:rFonts w:ascii="GHEA Grapalat" w:hAnsi="GHEA Grapalat" w:cs="Arial"/>
          <w:b/>
          <w:kern w:val="32"/>
          <w:sz w:val="24"/>
          <w:szCs w:val="24"/>
          <w:lang w:val="pt-BR"/>
        </w:rPr>
        <w:t>Մ</w:t>
      </w:r>
      <w:r w:rsidR="001533BF" w:rsidRPr="00DE76BD">
        <w:rPr>
          <w:rFonts w:ascii="GHEA Grapalat" w:hAnsi="GHEA Grapalat" w:cs="Arial Armenian"/>
          <w:b/>
          <w:kern w:val="32"/>
          <w:sz w:val="24"/>
          <w:szCs w:val="24"/>
          <w:lang w:val="hy-AM"/>
        </w:rPr>
        <w:t>Ա</w:t>
      </w:r>
      <w:r w:rsidR="001533BF" w:rsidRPr="00DE76BD">
        <w:rPr>
          <w:rFonts w:ascii="GHEA Grapalat" w:hAnsi="GHEA Grapalat" w:cs="Arial"/>
          <w:b/>
          <w:kern w:val="32"/>
          <w:sz w:val="24"/>
          <w:szCs w:val="24"/>
          <w:lang w:val="pt-BR"/>
        </w:rPr>
        <w:t>ՍԻՆ</w:t>
      </w:r>
      <w:r w:rsidRPr="00DE76BD">
        <w:rPr>
          <w:rFonts w:ascii="GHEA Grapalat" w:hAnsi="GHEA Grapalat" w:cs="Arial"/>
          <w:b/>
          <w:spacing w:val="-2"/>
          <w:kern w:val="32"/>
          <w:sz w:val="24"/>
          <w:szCs w:val="24"/>
          <w:lang w:val="hy-AM"/>
        </w:rPr>
        <w:t>» ՀԱՅԱՍՏԱՆԻ</w:t>
      </w:r>
      <w:r w:rsidRPr="00DE76BD"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 ՀԱՆՐԱՊԵՏՈՒԹՅԱՆ ԿԱՌԱՎԱՐՈՒԹՅԱՆ ՈՐՈՇՄԱՆ ՆԱԽԱԳԾԻ ՎԵՐԱԲԵՐՅԱԼ</w:t>
      </w:r>
    </w:p>
    <w:p w14:paraId="79A578D9" w14:textId="77777777" w:rsidR="00F9412D" w:rsidRPr="00DE76BD" w:rsidRDefault="001533BF" w:rsidP="00DE76BD">
      <w:pPr>
        <w:spacing w:after="0" w:line="276" w:lineRule="auto"/>
        <w:ind w:left="-360" w:firstLine="108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DE76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ՀՀ կառավարության 2021-2026 թվականների ծրագրով (այսուհետ՝ Ծրագիր) հաստատվել է «Կրթություն» բաժինը, որով, ի թիվս այլնի, նախատեսվում է մինչև 2026 թվականը կառուցել, հիմնանորոգել կամ վերանորոգել առնվազն 300 դպրոց՝ ապահովելով դրանց ամբողջական հագեցումը անհրաժեշտ գույքով և սարքավորումներով։ </w:t>
      </w:r>
    </w:p>
    <w:p w14:paraId="7A8A4984" w14:textId="77777777" w:rsidR="00856FAF" w:rsidRPr="00DE76BD" w:rsidRDefault="00856FAF" w:rsidP="00DE76BD">
      <w:pPr>
        <w:spacing w:before="0" w:after="0" w:line="276" w:lineRule="auto"/>
        <w:ind w:left="-360" w:firstLine="108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DE76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r w:rsidR="00F9412D" w:rsidRPr="00DE76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իմք ընդունելով ՀՀ կառավարության 2023 թվականի նոյեմբերի 30-ի N 2093-Ն որոշումը Ծրագրի շրջանակներում </w:t>
      </w:r>
      <w:r w:rsidRPr="00DE76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կառուցվել է </w:t>
      </w:r>
      <w:r w:rsidR="00F9412D" w:rsidRPr="00DE76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Տավուշի մարզի Կիրանցի Գագիկ Վարդանյանի անվան հիմնական դպրոց</w:t>
      </w:r>
      <w:r w:rsidRPr="00DE76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 նոր շենք, որի նկատմամբ 2025 թվականի մարտի 7-ին գրանցվել է Հայաստանի Հնարապետության սեփականության իրավունքը և տրվել է անշարժ գույքի սեփականության իրավունքի </w:t>
      </w:r>
      <w:r w:rsidRPr="00DE76BD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N</w:t>
      </w:r>
      <w:r w:rsidRPr="00DE76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07032025-11-0085 վկայականը։</w:t>
      </w:r>
    </w:p>
    <w:p w14:paraId="2ACA99BB" w14:textId="0FC40A14" w:rsidR="001533BF" w:rsidRPr="00DE76BD" w:rsidRDefault="00856FAF" w:rsidP="00DE76BD">
      <w:pPr>
        <w:spacing w:before="0" w:after="0" w:line="276" w:lineRule="auto"/>
        <w:ind w:left="-360" w:firstLine="1080"/>
        <w:jc w:val="both"/>
        <w:rPr>
          <w:rFonts w:ascii="GHEA Grapalat" w:hAnsi="GHEA Grapalat" w:cs="Arial"/>
          <w:b/>
          <w:kern w:val="32"/>
          <w:sz w:val="24"/>
          <w:szCs w:val="24"/>
          <w:lang w:val="pt-BR"/>
        </w:rPr>
      </w:pPr>
      <w:r w:rsidRPr="00DE76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Ելնելով վերոգրյալից</w:t>
      </w:r>
      <w:r w:rsidR="00363DE6" w:rsidRPr="00DE76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առաջնորդվելով </w:t>
      </w:r>
      <w:r w:rsidR="00363DE6" w:rsidRPr="00DE76BD">
        <w:rPr>
          <w:rFonts w:ascii="GHEA Grapalat" w:eastAsia="Times New Roman" w:hAnsi="GHEA Grapalat"/>
          <w:bCs/>
          <w:kern w:val="32"/>
          <w:sz w:val="24"/>
          <w:szCs w:val="24"/>
          <w:lang w:val="hy-AM" w:eastAsia="ru-RU"/>
        </w:rPr>
        <w:t>«Կառավարչական իրավահարաբերությունների կարգավորման մասին» օրենքի 5-րդ հոդվածի 5-րդ և 6-րդ մասերի, ինչպես նաև «Պետական ոչ առևտրային կազմակերպությունների մասին» օրենքի 5-րդ հոդվածի 1-ին մասի պահանջներով՝</w:t>
      </w:r>
      <w:r w:rsidR="00363DE6" w:rsidRPr="00DE76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E76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նշված անշարժ գույքի ՀՀ օրենսդրությամբ սահմանված կարգով տնօրինման և օգտագործման նպատակով անհրաժեշտություն է առաջացել մշակել «</w:t>
      </w:r>
      <w:r w:rsidR="00363DE6" w:rsidRPr="00DE76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Pr="00DE76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նշարժ գույք ամրացնելու մասին» ՀՀ կառավարության որոշման նախագիծը, որով նախատեսվում է </w:t>
      </w:r>
      <w:r w:rsidR="00363DE6" w:rsidRPr="00DE76BD">
        <w:rPr>
          <w:rFonts w:ascii="GHEA Grapalat" w:hAnsi="GHEA Grapalat"/>
          <w:bCs/>
          <w:kern w:val="32"/>
          <w:sz w:val="24"/>
          <w:szCs w:val="24"/>
          <w:lang w:val="hy-AM"/>
        </w:rPr>
        <w:t>Հայաստանի Հանրապետության տարածքային կառավարման և ենթակառուցվածքների նախարարության պետական գույքի կառավարման կոմիտեին ամրացված Հայաստանի Հանրապետության Տավուշի մարզ, համայնք Իջևան, գյուղ Կիրանց 2-րդ փողոց 1 դպրոց հասցեում գտնվող 0,59953 հա հողամասի վրա Ծրագրի շրջանակներում կառուցված 2082,2 քառ</w:t>
      </w:r>
      <w:r w:rsidR="00363DE6" w:rsidRPr="00DE76BD">
        <w:rPr>
          <w:rFonts w:ascii="Cambria Math" w:hAnsi="Cambria Math" w:cs="Cambria Math"/>
          <w:bCs/>
          <w:kern w:val="32"/>
          <w:sz w:val="24"/>
          <w:szCs w:val="24"/>
          <w:lang w:val="hy-AM"/>
        </w:rPr>
        <w:t>․</w:t>
      </w:r>
      <w:r w:rsidR="00363DE6" w:rsidRPr="00DE76BD">
        <w:rPr>
          <w:rFonts w:ascii="GHEA Grapalat" w:hAnsi="GHEA Grapalat"/>
          <w:bCs/>
          <w:kern w:val="32"/>
          <w:sz w:val="24"/>
          <w:szCs w:val="24"/>
          <w:lang w:val="hy-AM"/>
        </w:rPr>
        <w:t>մետր մակերեսով դպրոցի շենքն ամրացնել Պետական գույքի կառավարման կոմիտեին</w:t>
      </w:r>
      <w:r w:rsidR="00CE5157">
        <w:rPr>
          <w:rFonts w:ascii="GHEA Grapalat" w:hAnsi="GHEA Grapalat"/>
          <w:bCs/>
          <w:kern w:val="32"/>
          <w:sz w:val="24"/>
          <w:szCs w:val="24"/>
          <w:lang w:val="hy-AM"/>
        </w:rPr>
        <w:t>։</w:t>
      </w:r>
    </w:p>
    <w:p w14:paraId="428C47ED" w14:textId="59E41BCC" w:rsidR="001776FE" w:rsidRPr="00DE76BD" w:rsidRDefault="00363DE6" w:rsidP="00DE76BD">
      <w:pPr>
        <w:spacing w:before="0" w:after="0" w:line="276" w:lineRule="auto"/>
        <w:ind w:left="-360" w:firstLine="576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DE76BD">
        <w:rPr>
          <w:rFonts w:ascii="GHEA Grapalat" w:hAnsi="GHEA Grapalat"/>
          <w:sz w:val="24"/>
          <w:szCs w:val="24"/>
          <w:lang w:val="hy-AM"/>
        </w:rPr>
        <w:t xml:space="preserve"> </w:t>
      </w:r>
      <w:r w:rsidR="002057F3">
        <w:rPr>
          <w:rFonts w:ascii="GHEA Grapalat" w:hAnsi="GHEA Grapalat"/>
          <w:sz w:val="24"/>
          <w:szCs w:val="24"/>
          <w:lang w:val="hy-AM"/>
        </w:rPr>
        <w:tab/>
      </w:r>
      <w:r w:rsidRPr="00DE76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«Անշարժ գույք ամրացնելու մասին» </w:t>
      </w:r>
      <w:r w:rsidR="001776FE" w:rsidRPr="00DE76BD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որոշման նախագծի</w:t>
      </w:r>
      <w:r w:rsidR="001776FE" w:rsidRPr="00DE76BD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1776FE" w:rsidRPr="00DE76BD">
        <w:rPr>
          <w:rFonts w:ascii="GHEA Grapalat" w:hAnsi="GHEA Grapalat"/>
          <w:noProof/>
          <w:sz w:val="24"/>
          <w:szCs w:val="24"/>
          <w:lang w:val="hy-AM"/>
        </w:rPr>
        <w:t>ընդունման կապակցությամբ պետական կամ տեղական ինքնակառավարման մարմինների բյուջեներում ծախսերի և եկամուտների ավելացում կամ նվազեցում չի նախատեսվում:</w:t>
      </w:r>
    </w:p>
    <w:p w14:paraId="1D9064E7" w14:textId="081C981D" w:rsidR="00DE76BD" w:rsidRPr="00DE76BD" w:rsidRDefault="000356B6" w:rsidP="002057F3">
      <w:pPr>
        <w:spacing w:before="0" w:after="0" w:line="276" w:lineRule="auto"/>
        <w:ind w:left="-360" w:firstLine="1080"/>
        <w:jc w:val="both"/>
        <w:rPr>
          <w:rFonts w:ascii="GHEA Grapalat" w:hAnsi="GHEA Grapalat"/>
          <w:sz w:val="24"/>
          <w:szCs w:val="24"/>
          <w:lang w:val="hy-AM"/>
        </w:rPr>
      </w:pPr>
      <w:r w:rsidRPr="00DE76BD">
        <w:rPr>
          <w:rFonts w:ascii="GHEA Grapalat" w:hAnsi="GHEA Grapalat"/>
          <w:sz w:val="24"/>
          <w:szCs w:val="24"/>
          <w:lang w:val="hy-AM"/>
        </w:rPr>
        <w:t>«Կապը ռազմավարական փաստաթղթերի հետ</w:t>
      </w:r>
      <w:r w:rsidR="003A481F">
        <w:rPr>
          <w:rFonts w:ascii="GHEA Grapalat" w:hAnsi="GHEA Grapalat"/>
          <w:sz w:val="24"/>
          <w:szCs w:val="24"/>
          <w:lang w:val="hy-AM"/>
        </w:rPr>
        <w:t>»</w:t>
      </w:r>
      <w:r w:rsidRPr="00DE76BD">
        <w:rPr>
          <w:rFonts w:ascii="GHEA Grapalat" w:hAnsi="GHEA Grapalat"/>
          <w:sz w:val="24"/>
          <w:szCs w:val="24"/>
          <w:lang w:val="hy-AM"/>
        </w:rPr>
        <w:t xml:space="preserve">. </w:t>
      </w:r>
      <w:r w:rsidR="00DE76BD" w:rsidRPr="00DE76BD">
        <w:rPr>
          <w:rFonts w:ascii="GHEA Grapalat" w:hAnsi="GHEA Grapalat"/>
          <w:sz w:val="24"/>
          <w:szCs w:val="24"/>
          <w:lang w:val="hy-AM"/>
        </w:rPr>
        <w:t>Սույն նախագիծը բխում է ՀՀ կառավարության 18.08.2021թ. թիվ 1363-Ա որոշմամբ հաստատված՝ ՀՀ կառավարության 2021-2026 թվականների ծրագրի պահանջներից։  Ծրագրի 4</w:t>
      </w:r>
      <w:r w:rsidR="00DE76BD" w:rsidRPr="00DE76BD">
        <w:rPr>
          <w:rFonts w:ascii="Cambria Math" w:eastAsia="Microsoft JhengHei" w:hAnsi="Cambria Math" w:cs="Cambria Math"/>
          <w:sz w:val="24"/>
          <w:szCs w:val="24"/>
          <w:lang w:val="hy-AM"/>
        </w:rPr>
        <w:t>․</w:t>
      </w:r>
      <w:r w:rsidR="00DE76BD" w:rsidRPr="00DE76BD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3 կետով հաստատվել է </w:t>
      </w:r>
      <w:r w:rsidR="00DE76BD" w:rsidRPr="00DE76BD">
        <w:rPr>
          <w:rFonts w:ascii="GHEA Grapalat" w:hAnsi="GHEA Grapalat"/>
          <w:sz w:val="24"/>
          <w:szCs w:val="24"/>
          <w:lang w:val="hy-AM"/>
        </w:rPr>
        <w:t>«</w:t>
      </w:r>
      <w:r w:rsidR="00DE76BD" w:rsidRPr="00DE76BD">
        <w:rPr>
          <w:rFonts w:ascii="GHEA Grapalat" w:eastAsia="Microsoft JhengHei" w:hAnsi="GHEA Grapalat" w:cs="Microsoft JhengHei"/>
          <w:sz w:val="24"/>
          <w:szCs w:val="24"/>
          <w:lang w:val="hy-AM"/>
        </w:rPr>
        <w:t>Կրթություն</w:t>
      </w:r>
      <w:r w:rsidR="00DE76BD" w:rsidRPr="00DE76BD">
        <w:rPr>
          <w:rFonts w:ascii="GHEA Grapalat" w:hAnsi="GHEA Grapalat"/>
          <w:sz w:val="24"/>
          <w:szCs w:val="24"/>
          <w:lang w:val="hy-AM"/>
        </w:rPr>
        <w:t>» բաժինը, որով, ի թիվս այլնի, նախատեսվում է մինչև 2026 թվականը կառուցել, հիմնանորոգել կամ վերան</w:t>
      </w:r>
      <w:bookmarkStart w:id="0" w:name="_GoBack"/>
      <w:bookmarkEnd w:id="0"/>
      <w:r w:rsidR="00DE76BD" w:rsidRPr="00DE76BD">
        <w:rPr>
          <w:rFonts w:ascii="GHEA Grapalat" w:hAnsi="GHEA Grapalat"/>
          <w:sz w:val="24"/>
          <w:szCs w:val="24"/>
          <w:lang w:val="hy-AM"/>
        </w:rPr>
        <w:t xml:space="preserve">որոգել առնվազն 300 դպրոց՝ ապահովելով դրանց ամբողջական հագեցումը անհրաժեշտ գույքով և սարքավորումներով։ Իսկ Ծրագրի  6.7 կետով հաստատվել է «Պետական գույքի արդյունավետ կառավարում» բաժինը, որի համաձայն սահմանվել է գույքի արդյունավետ կառավարման, արդյունավետության և գրավչության բարձրացմանը,  միասնական բազայի հաշվառմանը, բնակչության սոցիալ-տնտեսական խնդիրների լուծմանն ուղղված մի շարք կատարման ենթակա միջոցառումներ։ </w:t>
      </w:r>
    </w:p>
    <w:sectPr w:rsidR="00DE76BD" w:rsidRPr="00DE76BD" w:rsidSect="006441E1">
      <w:pgSz w:w="11907" w:h="16840" w:code="9"/>
      <w:pgMar w:top="450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FC689F" w14:textId="77777777" w:rsidR="006F16E9" w:rsidRDefault="006F16E9" w:rsidP="00552734">
      <w:pPr>
        <w:spacing w:before="0" w:after="0"/>
      </w:pPr>
      <w:r>
        <w:separator/>
      </w:r>
    </w:p>
  </w:endnote>
  <w:endnote w:type="continuationSeparator" w:id="0">
    <w:p w14:paraId="15D7F293" w14:textId="77777777" w:rsidR="006F16E9" w:rsidRDefault="006F16E9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Cambria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">
    <w:altName w:val="Times New Roman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D0D617" w14:textId="77777777" w:rsidR="006F16E9" w:rsidRDefault="006F16E9" w:rsidP="00552734">
      <w:pPr>
        <w:spacing w:before="0" w:after="0"/>
      </w:pPr>
      <w:r>
        <w:separator/>
      </w:r>
    </w:p>
  </w:footnote>
  <w:footnote w:type="continuationSeparator" w:id="0">
    <w:p w14:paraId="2B5E3E74" w14:textId="77777777" w:rsidR="006F16E9" w:rsidRDefault="006F16E9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13"/>
  </w:num>
  <w:num w:numId="5">
    <w:abstractNumId w:val="11"/>
  </w:num>
  <w:num w:numId="6">
    <w:abstractNumId w:val="5"/>
  </w:num>
  <w:num w:numId="7">
    <w:abstractNumId w:val="4"/>
  </w:num>
  <w:num w:numId="8">
    <w:abstractNumId w:val="0"/>
  </w:num>
  <w:num w:numId="9">
    <w:abstractNumId w:val="12"/>
  </w:num>
  <w:num w:numId="10">
    <w:abstractNumId w:val="10"/>
  </w:num>
  <w:num w:numId="11">
    <w:abstractNumId w:val="3"/>
  </w:num>
  <w:num w:numId="12">
    <w:abstractNumId w:val="1"/>
  </w:num>
  <w:num w:numId="13">
    <w:abstractNumId w:val="2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580D"/>
    <w:rsid w:val="000111D1"/>
    <w:rsid w:val="00012E7D"/>
    <w:rsid w:val="00020223"/>
    <w:rsid w:val="000342E7"/>
    <w:rsid w:val="000356B6"/>
    <w:rsid w:val="00037527"/>
    <w:rsid w:val="00041E38"/>
    <w:rsid w:val="0004255E"/>
    <w:rsid w:val="00055ADF"/>
    <w:rsid w:val="000640B6"/>
    <w:rsid w:val="0007090E"/>
    <w:rsid w:val="000753A5"/>
    <w:rsid w:val="00091FD8"/>
    <w:rsid w:val="00092927"/>
    <w:rsid w:val="00094B5D"/>
    <w:rsid w:val="000952CF"/>
    <w:rsid w:val="00096A16"/>
    <w:rsid w:val="000A0368"/>
    <w:rsid w:val="000A22AB"/>
    <w:rsid w:val="000A2B5B"/>
    <w:rsid w:val="000A2E6E"/>
    <w:rsid w:val="000A51B0"/>
    <w:rsid w:val="000B27D8"/>
    <w:rsid w:val="000B3236"/>
    <w:rsid w:val="000C2A67"/>
    <w:rsid w:val="000C5F37"/>
    <w:rsid w:val="000C7823"/>
    <w:rsid w:val="000D0C56"/>
    <w:rsid w:val="000D18F5"/>
    <w:rsid w:val="000D2E9A"/>
    <w:rsid w:val="000D34FD"/>
    <w:rsid w:val="000E0DFD"/>
    <w:rsid w:val="000E2268"/>
    <w:rsid w:val="000E23D1"/>
    <w:rsid w:val="000E27E7"/>
    <w:rsid w:val="000E2DCF"/>
    <w:rsid w:val="00101015"/>
    <w:rsid w:val="00104930"/>
    <w:rsid w:val="00106BB0"/>
    <w:rsid w:val="00110F54"/>
    <w:rsid w:val="00126D23"/>
    <w:rsid w:val="0012778B"/>
    <w:rsid w:val="00131A07"/>
    <w:rsid w:val="001339EC"/>
    <w:rsid w:val="00134650"/>
    <w:rsid w:val="00141356"/>
    <w:rsid w:val="0014348F"/>
    <w:rsid w:val="00144FA0"/>
    <w:rsid w:val="00146E9C"/>
    <w:rsid w:val="00150E14"/>
    <w:rsid w:val="001533BF"/>
    <w:rsid w:val="0016356D"/>
    <w:rsid w:val="00164E6C"/>
    <w:rsid w:val="00166252"/>
    <w:rsid w:val="001715B3"/>
    <w:rsid w:val="001730D1"/>
    <w:rsid w:val="00175A44"/>
    <w:rsid w:val="00176A65"/>
    <w:rsid w:val="00177149"/>
    <w:rsid w:val="001772D5"/>
    <w:rsid w:val="001776FE"/>
    <w:rsid w:val="0018237B"/>
    <w:rsid w:val="0018422F"/>
    <w:rsid w:val="001859AD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4C3E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2057F3"/>
    <w:rsid w:val="002108BD"/>
    <w:rsid w:val="00214BEF"/>
    <w:rsid w:val="00222CEC"/>
    <w:rsid w:val="00226959"/>
    <w:rsid w:val="00231776"/>
    <w:rsid w:val="00231F6E"/>
    <w:rsid w:val="0023432A"/>
    <w:rsid w:val="00240382"/>
    <w:rsid w:val="002444A4"/>
    <w:rsid w:val="00245946"/>
    <w:rsid w:val="00247257"/>
    <w:rsid w:val="002476F0"/>
    <w:rsid w:val="0025108F"/>
    <w:rsid w:val="00253A6C"/>
    <w:rsid w:val="0025607F"/>
    <w:rsid w:val="00257C6E"/>
    <w:rsid w:val="00263DFA"/>
    <w:rsid w:val="0026732B"/>
    <w:rsid w:val="00270934"/>
    <w:rsid w:val="00273D77"/>
    <w:rsid w:val="002750BB"/>
    <w:rsid w:val="002765E1"/>
    <w:rsid w:val="00282B31"/>
    <w:rsid w:val="00284EF5"/>
    <w:rsid w:val="00285EC5"/>
    <w:rsid w:val="0029748D"/>
    <w:rsid w:val="002A364C"/>
    <w:rsid w:val="002A6A9F"/>
    <w:rsid w:val="002B2B46"/>
    <w:rsid w:val="002B36DA"/>
    <w:rsid w:val="002B75C6"/>
    <w:rsid w:val="002B76DC"/>
    <w:rsid w:val="002C2499"/>
    <w:rsid w:val="002C55C2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0529A"/>
    <w:rsid w:val="00310E24"/>
    <w:rsid w:val="00314E06"/>
    <w:rsid w:val="00315870"/>
    <w:rsid w:val="003159C4"/>
    <w:rsid w:val="0031617D"/>
    <w:rsid w:val="0032358C"/>
    <w:rsid w:val="00337086"/>
    <w:rsid w:val="00340C6E"/>
    <w:rsid w:val="003449EC"/>
    <w:rsid w:val="003471C2"/>
    <w:rsid w:val="003536C5"/>
    <w:rsid w:val="003550AB"/>
    <w:rsid w:val="00355591"/>
    <w:rsid w:val="00357975"/>
    <w:rsid w:val="00362FCD"/>
    <w:rsid w:val="00363DE6"/>
    <w:rsid w:val="003653C4"/>
    <w:rsid w:val="003661A1"/>
    <w:rsid w:val="00366FBE"/>
    <w:rsid w:val="0037171D"/>
    <w:rsid w:val="00374406"/>
    <w:rsid w:val="0037615F"/>
    <w:rsid w:val="003823FC"/>
    <w:rsid w:val="003911E4"/>
    <w:rsid w:val="003A0906"/>
    <w:rsid w:val="003A28F0"/>
    <w:rsid w:val="003A36B9"/>
    <w:rsid w:val="003A481F"/>
    <w:rsid w:val="003A5C34"/>
    <w:rsid w:val="003A6FBD"/>
    <w:rsid w:val="003B3482"/>
    <w:rsid w:val="003B358D"/>
    <w:rsid w:val="003C3C80"/>
    <w:rsid w:val="003C6C15"/>
    <w:rsid w:val="003D0B24"/>
    <w:rsid w:val="003D28DF"/>
    <w:rsid w:val="003D3343"/>
    <w:rsid w:val="003D7AC0"/>
    <w:rsid w:val="003E1D49"/>
    <w:rsid w:val="003E2AD1"/>
    <w:rsid w:val="003E3299"/>
    <w:rsid w:val="003E390C"/>
    <w:rsid w:val="003F7C1E"/>
    <w:rsid w:val="00400F27"/>
    <w:rsid w:val="004031DE"/>
    <w:rsid w:val="0040546B"/>
    <w:rsid w:val="00416A63"/>
    <w:rsid w:val="00425A09"/>
    <w:rsid w:val="00426D6A"/>
    <w:rsid w:val="00427F50"/>
    <w:rsid w:val="00432A66"/>
    <w:rsid w:val="00434FB6"/>
    <w:rsid w:val="004424CD"/>
    <w:rsid w:val="00442721"/>
    <w:rsid w:val="00443A54"/>
    <w:rsid w:val="00453C28"/>
    <w:rsid w:val="00457F1E"/>
    <w:rsid w:val="00464FEE"/>
    <w:rsid w:val="0047378C"/>
    <w:rsid w:val="00477AA0"/>
    <w:rsid w:val="004805FD"/>
    <w:rsid w:val="00484B9F"/>
    <w:rsid w:val="00493397"/>
    <w:rsid w:val="004A088F"/>
    <w:rsid w:val="004A3EF1"/>
    <w:rsid w:val="004A61C3"/>
    <w:rsid w:val="004A6B53"/>
    <w:rsid w:val="004A6B68"/>
    <w:rsid w:val="004B319B"/>
    <w:rsid w:val="004B43FE"/>
    <w:rsid w:val="004C0791"/>
    <w:rsid w:val="004C07A4"/>
    <w:rsid w:val="004C08CC"/>
    <w:rsid w:val="004C09F3"/>
    <w:rsid w:val="004C1597"/>
    <w:rsid w:val="004C3C36"/>
    <w:rsid w:val="004C4F18"/>
    <w:rsid w:val="004D2E35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33B7"/>
    <w:rsid w:val="005035F8"/>
    <w:rsid w:val="005052ED"/>
    <w:rsid w:val="00506F62"/>
    <w:rsid w:val="0051663E"/>
    <w:rsid w:val="0052130A"/>
    <w:rsid w:val="0052743A"/>
    <w:rsid w:val="0053527B"/>
    <w:rsid w:val="005379D1"/>
    <w:rsid w:val="005422DF"/>
    <w:rsid w:val="00543EA3"/>
    <w:rsid w:val="00546D83"/>
    <w:rsid w:val="00552734"/>
    <w:rsid w:val="005550D7"/>
    <w:rsid w:val="0055684E"/>
    <w:rsid w:val="0056171B"/>
    <w:rsid w:val="0056528D"/>
    <w:rsid w:val="00566F10"/>
    <w:rsid w:val="0058477C"/>
    <w:rsid w:val="0059325A"/>
    <w:rsid w:val="005A271D"/>
    <w:rsid w:val="005B3192"/>
    <w:rsid w:val="005B3897"/>
    <w:rsid w:val="005C3AFB"/>
    <w:rsid w:val="005D28C7"/>
    <w:rsid w:val="005D2D14"/>
    <w:rsid w:val="005E05A1"/>
    <w:rsid w:val="005E3147"/>
    <w:rsid w:val="005E3296"/>
    <w:rsid w:val="005E69BE"/>
    <w:rsid w:val="005E7FC1"/>
    <w:rsid w:val="005F0391"/>
    <w:rsid w:val="005F145A"/>
    <w:rsid w:val="00601111"/>
    <w:rsid w:val="0060111E"/>
    <w:rsid w:val="0060534E"/>
    <w:rsid w:val="00606FBA"/>
    <w:rsid w:val="00610B1B"/>
    <w:rsid w:val="0061249E"/>
    <w:rsid w:val="0061427A"/>
    <w:rsid w:val="00616BDB"/>
    <w:rsid w:val="00616F1B"/>
    <w:rsid w:val="00625029"/>
    <w:rsid w:val="00626B39"/>
    <w:rsid w:val="00626BA3"/>
    <w:rsid w:val="00627349"/>
    <w:rsid w:val="00630935"/>
    <w:rsid w:val="006312EA"/>
    <w:rsid w:val="006403A6"/>
    <w:rsid w:val="00641414"/>
    <w:rsid w:val="006441E1"/>
    <w:rsid w:val="0065269A"/>
    <w:rsid w:val="0065612C"/>
    <w:rsid w:val="006562E2"/>
    <w:rsid w:val="00672B08"/>
    <w:rsid w:val="00673A30"/>
    <w:rsid w:val="006754F5"/>
    <w:rsid w:val="0067738A"/>
    <w:rsid w:val="006777CD"/>
    <w:rsid w:val="00680497"/>
    <w:rsid w:val="00680FC5"/>
    <w:rsid w:val="00683D62"/>
    <w:rsid w:val="006872F8"/>
    <w:rsid w:val="006938BA"/>
    <w:rsid w:val="00694C2E"/>
    <w:rsid w:val="006A1AA0"/>
    <w:rsid w:val="006A5BC8"/>
    <w:rsid w:val="006C26E2"/>
    <w:rsid w:val="006C2802"/>
    <w:rsid w:val="006D05C1"/>
    <w:rsid w:val="006D40B9"/>
    <w:rsid w:val="006E0D92"/>
    <w:rsid w:val="006E5034"/>
    <w:rsid w:val="006F0772"/>
    <w:rsid w:val="006F16E9"/>
    <w:rsid w:val="0070645B"/>
    <w:rsid w:val="00706D0A"/>
    <w:rsid w:val="007070C8"/>
    <w:rsid w:val="00713722"/>
    <w:rsid w:val="007147CF"/>
    <w:rsid w:val="00714B9C"/>
    <w:rsid w:val="0071503B"/>
    <w:rsid w:val="0072750A"/>
    <w:rsid w:val="0073095A"/>
    <w:rsid w:val="007327DF"/>
    <w:rsid w:val="007329DB"/>
    <w:rsid w:val="00732D70"/>
    <w:rsid w:val="0074204E"/>
    <w:rsid w:val="00743D3A"/>
    <w:rsid w:val="00744E89"/>
    <w:rsid w:val="007517B6"/>
    <w:rsid w:val="007535FE"/>
    <w:rsid w:val="007538A5"/>
    <w:rsid w:val="00756C5E"/>
    <w:rsid w:val="007630A8"/>
    <w:rsid w:val="00763A4A"/>
    <w:rsid w:val="00764416"/>
    <w:rsid w:val="007678F8"/>
    <w:rsid w:val="00774641"/>
    <w:rsid w:val="0077730E"/>
    <w:rsid w:val="007865FF"/>
    <w:rsid w:val="00791AD8"/>
    <w:rsid w:val="00795614"/>
    <w:rsid w:val="007A26B0"/>
    <w:rsid w:val="007A3895"/>
    <w:rsid w:val="007A67DB"/>
    <w:rsid w:val="007B6D81"/>
    <w:rsid w:val="007C35AC"/>
    <w:rsid w:val="007C53C4"/>
    <w:rsid w:val="007C7AA3"/>
    <w:rsid w:val="007C7EFD"/>
    <w:rsid w:val="007D02B4"/>
    <w:rsid w:val="00802057"/>
    <w:rsid w:val="00811F6A"/>
    <w:rsid w:val="00813335"/>
    <w:rsid w:val="0081420B"/>
    <w:rsid w:val="00822F76"/>
    <w:rsid w:val="00843443"/>
    <w:rsid w:val="0085176D"/>
    <w:rsid w:val="00856E1F"/>
    <w:rsid w:val="00856FAF"/>
    <w:rsid w:val="00857CFA"/>
    <w:rsid w:val="008621BA"/>
    <w:rsid w:val="00862CC5"/>
    <w:rsid w:val="0087410F"/>
    <w:rsid w:val="00875127"/>
    <w:rsid w:val="008762D8"/>
    <w:rsid w:val="00876869"/>
    <w:rsid w:val="008778D3"/>
    <w:rsid w:val="00881892"/>
    <w:rsid w:val="00884A06"/>
    <w:rsid w:val="00890FB4"/>
    <w:rsid w:val="00891C02"/>
    <w:rsid w:val="0089598A"/>
    <w:rsid w:val="00896F8E"/>
    <w:rsid w:val="008A2AC8"/>
    <w:rsid w:val="008B423D"/>
    <w:rsid w:val="008B491F"/>
    <w:rsid w:val="008B53A5"/>
    <w:rsid w:val="008B6E12"/>
    <w:rsid w:val="008B7C1C"/>
    <w:rsid w:val="008B7CD3"/>
    <w:rsid w:val="008C0975"/>
    <w:rsid w:val="008C0CEA"/>
    <w:rsid w:val="008C2C81"/>
    <w:rsid w:val="008C586B"/>
    <w:rsid w:val="008C6CEB"/>
    <w:rsid w:val="008C7214"/>
    <w:rsid w:val="008D0902"/>
    <w:rsid w:val="008D7454"/>
    <w:rsid w:val="008E074E"/>
    <w:rsid w:val="008E493A"/>
    <w:rsid w:val="008E72C9"/>
    <w:rsid w:val="008E77B4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151A6"/>
    <w:rsid w:val="0092117F"/>
    <w:rsid w:val="009302C7"/>
    <w:rsid w:val="00931350"/>
    <w:rsid w:val="00931F36"/>
    <w:rsid w:val="00944A63"/>
    <w:rsid w:val="00952100"/>
    <w:rsid w:val="00952A39"/>
    <w:rsid w:val="00960D9B"/>
    <w:rsid w:val="0096241F"/>
    <w:rsid w:val="00964E18"/>
    <w:rsid w:val="00966F6E"/>
    <w:rsid w:val="00971EF4"/>
    <w:rsid w:val="00971FB0"/>
    <w:rsid w:val="009802F9"/>
    <w:rsid w:val="00982C47"/>
    <w:rsid w:val="0098533A"/>
    <w:rsid w:val="00986506"/>
    <w:rsid w:val="009870E9"/>
    <w:rsid w:val="00991707"/>
    <w:rsid w:val="00995D88"/>
    <w:rsid w:val="009A0134"/>
    <w:rsid w:val="009A157C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2167"/>
    <w:rsid w:val="009F575D"/>
    <w:rsid w:val="00A00D45"/>
    <w:rsid w:val="00A01550"/>
    <w:rsid w:val="00A0487A"/>
    <w:rsid w:val="00A05E21"/>
    <w:rsid w:val="00A076AB"/>
    <w:rsid w:val="00A1182F"/>
    <w:rsid w:val="00A205AA"/>
    <w:rsid w:val="00A306F5"/>
    <w:rsid w:val="00A32426"/>
    <w:rsid w:val="00A36E29"/>
    <w:rsid w:val="00A4595C"/>
    <w:rsid w:val="00A51432"/>
    <w:rsid w:val="00A51E01"/>
    <w:rsid w:val="00A5325E"/>
    <w:rsid w:val="00A54101"/>
    <w:rsid w:val="00A55FF6"/>
    <w:rsid w:val="00A64466"/>
    <w:rsid w:val="00A717B9"/>
    <w:rsid w:val="00A75D22"/>
    <w:rsid w:val="00A76F3B"/>
    <w:rsid w:val="00A83E4F"/>
    <w:rsid w:val="00A93E06"/>
    <w:rsid w:val="00A93E19"/>
    <w:rsid w:val="00A970D2"/>
    <w:rsid w:val="00AA6106"/>
    <w:rsid w:val="00AA6546"/>
    <w:rsid w:val="00AB6C7F"/>
    <w:rsid w:val="00AB738B"/>
    <w:rsid w:val="00AC0BD0"/>
    <w:rsid w:val="00AC2866"/>
    <w:rsid w:val="00AC2E85"/>
    <w:rsid w:val="00AC4C53"/>
    <w:rsid w:val="00AD2CCC"/>
    <w:rsid w:val="00AD44C8"/>
    <w:rsid w:val="00AD48BD"/>
    <w:rsid w:val="00AD60EE"/>
    <w:rsid w:val="00AE17EE"/>
    <w:rsid w:val="00AE666E"/>
    <w:rsid w:val="00AF189B"/>
    <w:rsid w:val="00AF19C5"/>
    <w:rsid w:val="00AF2FFB"/>
    <w:rsid w:val="00AF41F7"/>
    <w:rsid w:val="00B002E4"/>
    <w:rsid w:val="00B02D41"/>
    <w:rsid w:val="00B044C3"/>
    <w:rsid w:val="00B051C1"/>
    <w:rsid w:val="00B12216"/>
    <w:rsid w:val="00B15172"/>
    <w:rsid w:val="00B1764F"/>
    <w:rsid w:val="00B22B2C"/>
    <w:rsid w:val="00B30930"/>
    <w:rsid w:val="00B319BE"/>
    <w:rsid w:val="00B32412"/>
    <w:rsid w:val="00B3682A"/>
    <w:rsid w:val="00B47020"/>
    <w:rsid w:val="00B50032"/>
    <w:rsid w:val="00B50862"/>
    <w:rsid w:val="00B509E3"/>
    <w:rsid w:val="00B50C74"/>
    <w:rsid w:val="00B514D6"/>
    <w:rsid w:val="00B51803"/>
    <w:rsid w:val="00B53408"/>
    <w:rsid w:val="00B545A4"/>
    <w:rsid w:val="00B62EB6"/>
    <w:rsid w:val="00B63D29"/>
    <w:rsid w:val="00B66DD7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973FB"/>
    <w:rsid w:val="00BA0E6E"/>
    <w:rsid w:val="00BA117C"/>
    <w:rsid w:val="00BB1875"/>
    <w:rsid w:val="00BB2F7C"/>
    <w:rsid w:val="00BC3F3D"/>
    <w:rsid w:val="00BC4D87"/>
    <w:rsid w:val="00BC75EB"/>
    <w:rsid w:val="00BE00BD"/>
    <w:rsid w:val="00BE4BCE"/>
    <w:rsid w:val="00BF1EA1"/>
    <w:rsid w:val="00BF2070"/>
    <w:rsid w:val="00BF2856"/>
    <w:rsid w:val="00BF3B98"/>
    <w:rsid w:val="00C0188A"/>
    <w:rsid w:val="00C01D65"/>
    <w:rsid w:val="00C03770"/>
    <w:rsid w:val="00C12DB8"/>
    <w:rsid w:val="00C363AA"/>
    <w:rsid w:val="00C57EAB"/>
    <w:rsid w:val="00C61B91"/>
    <w:rsid w:val="00C66105"/>
    <w:rsid w:val="00C6757E"/>
    <w:rsid w:val="00C70CD2"/>
    <w:rsid w:val="00C745DC"/>
    <w:rsid w:val="00C74A2F"/>
    <w:rsid w:val="00C7504C"/>
    <w:rsid w:val="00C76533"/>
    <w:rsid w:val="00C777B3"/>
    <w:rsid w:val="00C84F25"/>
    <w:rsid w:val="00C93BE2"/>
    <w:rsid w:val="00CA0EB5"/>
    <w:rsid w:val="00CA1812"/>
    <w:rsid w:val="00CA3250"/>
    <w:rsid w:val="00CA75D9"/>
    <w:rsid w:val="00CC03B9"/>
    <w:rsid w:val="00CC571F"/>
    <w:rsid w:val="00CD55FE"/>
    <w:rsid w:val="00CD7C44"/>
    <w:rsid w:val="00CE0563"/>
    <w:rsid w:val="00CE0C54"/>
    <w:rsid w:val="00CE146A"/>
    <w:rsid w:val="00CE5157"/>
    <w:rsid w:val="00CF0B09"/>
    <w:rsid w:val="00CF1241"/>
    <w:rsid w:val="00CF14C1"/>
    <w:rsid w:val="00CF1C21"/>
    <w:rsid w:val="00CF1F70"/>
    <w:rsid w:val="00CF27FD"/>
    <w:rsid w:val="00D00736"/>
    <w:rsid w:val="00D0162F"/>
    <w:rsid w:val="00D01FC6"/>
    <w:rsid w:val="00D07047"/>
    <w:rsid w:val="00D0764A"/>
    <w:rsid w:val="00D11951"/>
    <w:rsid w:val="00D202B9"/>
    <w:rsid w:val="00D21EB8"/>
    <w:rsid w:val="00D271B3"/>
    <w:rsid w:val="00D304CB"/>
    <w:rsid w:val="00D306A5"/>
    <w:rsid w:val="00D31CBC"/>
    <w:rsid w:val="00D44C10"/>
    <w:rsid w:val="00D52E70"/>
    <w:rsid w:val="00D62FE1"/>
    <w:rsid w:val="00D654E7"/>
    <w:rsid w:val="00D660BC"/>
    <w:rsid w:val="00D661EA"/>
    <w:rsid w:val="00D6732A"/>
    <w:rsid w:val="00D67F6B"/>
    <w:rsid w:val="00D72437"/>
    <w:rsid w:val="00D742CC"/>
    <w:rsid w:val="00D85020"/>
    <w:rsid w:val="00D8589D"/>
    <w:rsid w:val="00D86155"/>
    <w:rsid w:val="00D9127B"/>
    <w:rsid w:val="00D94A36"/>
    <w:rsid w:val="00DA01E8"/>
    <w:rsid w:val="00DA1EEE"/>
    <w:rsid w:val="00DA2058"/>
    <w:rsid w:val="00DA28B0"/>
    <w:rsid w:val="00DA6CE5"/>
    <w:rsid w:val="00DA6DD7"/>
    <w:rsid w:val="00DA7055"/>
    <w:rsid w:val="00DB3A7A"/>
    <w:rsid w:val="00DB6B7F"/>
    <w:rsid w:val="00DC1A08"/>
    <w:rsid w:val="00DC4898"/>
    <w:rsid w:val="00DC6BF7"/>
    <w:rsid w:val="00DD0F04"/>
    <w:rsid w:val="00DD337C"/>
    <w:rsid w:val="00DD34E4"/>
    <w:rsid w:val="00DD5449"/>
    <w:rsid w:val="00DD79BD"/>
    <w:rsid w:val="00DE2F08"/>
    <w:rsid w:val="00DE5AF3"/>
    <w:rsid w:val="00DE758D"/>
    <w:rsid w:val="00DE76BD"/>
    <w:rsid w:val="00DF0281"/>
    <w:rsid w:val="00E03B4C"/>
    <w:rsid w:val="00E045D1"/>
    <w:rsid w:val="00E07AC2"/>
    <w:rsid w:val="00E1126D"/>
    <w:rsid w:val="00E15415"/>
    <w:rsid w:val="00E35F4B"/>
    <w:rsid w:val="00E44915"/>
    <w:rsid w:val="00E464B7"/>
    <w:rsid w:val="00E512B4"/>
    <w:rsid w:val="00E71506"/>
    <w:rsid w:val="00E72B91"/>
    <w:rsid w:val="00E73871"/>
    <w:rsid w:val="00E74818"/>
    <w:rsid w:val="00E75C2D"/>
    <w:rsid w:val="00E92751"/>
    <w:rsid w:val="00E93DEE"/>
    <w:rsid w:val="00E94CF1"/>
    <w:rsid w:val="00E97FFE"/>
    <w:rsid w:val="00EA220F"/>
    <w:rsid w:val="00EA3BCA"/>
    <w:rsid w:val="00EA61AF"/>
    <w:rsid w:val="00EB4358"/>
    <w:rsid w:val="00EB712D"/>
    <w:rsid w:val="00EC205D"/>
    <w:rsid w:val="00EC3357"/>
    <w:rsid w:val="00EC3C65"/>
    <w:rsid w:val="00EC48A7"/>
    <w:rsid w:val="00EC4AE2"/>
    <w:rsid w:val="00EC7002"/>
    <w:rsid w:val="00ED2E39"/>
    <w:rsid w:val="00EE0F53"/>
    <w:rsid w:val="00EE44D9"/>
    <w:rsid w:val="00EF42AF"/>
    <w:rsid w:val="00EF43E6"/>
    <w:rsid w:val="00EF6F69"/>
    <w:rsid w:val="00EF7A7C"/>
    <w:rsid w:val="00F005BC"/>
    <w:rsid w:val="00F049CD"/>
    <w:rsid w:val="00F14A51"/>
    <w:rsid w:val="00F161A9"/>
    <w:rsid w:val="00F16E37"/>
    <w:rsid w:val="00F20096"/>
    <w:rsid w:val="00F21772"/>
    <w:rsid w:val="00F21C1C"/>
    <w:rsid w:val="00F319C1"/>
    <w:rsid w:val="00F320E8"/>
    <w:rsid w:val="00F369CB"/>
    <w:rsid w:val="00F45762"/>
    <w:rsid w:val="00F50E35"/>
    <w:rsid w:val="00F53770"/>
    <w:rsid w:val="00F54CA1"/>
    <w:rsid w:val="00F54FBE"/>
    <w:rsid w:val="00F6296A"/>
    <w:rsid w:val="00F636B5"/>
    <w:rsid w:val="00F64AC5"/>
    <w:rsid w:val="00F656B2"/>
    <w:rsid w:val="00F70F44"/>
    <w:rsid w:val="00F90C27"/>
    <w:rsid w:val="00F9412D"/>
    <w:rsid w:val="00F9460B"/>
    <w:rsid w:val="00F95C1D"/>
    <w:rsid w:val="00F97485"/>
    <w:rsid w:val="00F97B2D"/>
    <w:rsid w:val="00FA08FC"/>
    <w:rsid w:val="00FA14FE"/>
    <w:rsid w:val="00FA412B"/>
    <w:rsid w:val="00FB097B"/>
    <w:rsid w:val="00FB3495"/>
    <w:rsid w:val="00FC14AB"/>
    <w:rsid w:val="00FC14EA"/>
    <w:rsid w:val="00FC16AB"/>
    <w:rsid w:val="00FC36FC"/>
    <w:rsid w:val="00FC3766"/>
    <w:rsid w:val="00FC5D47"/>
    <w:rsid w:val="00FC7259"/>
    <w:rsid w:val="00FD014F"/>
    <w:rsid w:val="00FD3504"/>
    <w:rsid w:val="00FD3982"/>
    <w:rsid w:val="00FD42F2"/>
    <w:rsid w:val="00FD4900"/>
    <w:rsid w:val="00FE0275"/>
    <w:rsid w:val="00FE02FB"/>
    <w:rsid w:val="00FE2301"/>
    <w:rsid w:val="00FE3D42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857A5EF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14E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14E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14E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C14E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FC14E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FC14EA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qFormat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NoSpacing">
    <w:name w:val="No Spacing"/>
    <w:link w:val="NoSpacingChar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99"/>
    <w:locked/>
    <w:rsid w:val="00C66105"/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4C3C36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FC14E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FC14E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14E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FC14EA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FC14EA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sid w:val="00FC14EA"/>
    <w:rPr>
      <w:rFonts w:asciiTheme="majorHAnsi" w:eastAsiaTheme="majorEastAsia" w:hAnsiTheme="majorHAnsi" w:cstheme="majorBidi"/>
      <w:color w:val="1F4D78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F76DE8-C32E-4615-957B-73D651586C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2622</TotalTime>
  <Pages>1</Pages>
  <Words>382</Words>
  <Characters>2181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https://mul2-spm.gov.am/tasks/483195/oneclick?token=36588aff5a9f68f8dfc547fe6522a1c6</cp:keywords>
  <cp:lastModifiedBy>Anna Vardazaryan</cp:lastModifiedBy>
  <cp:revision>296</cp:revision>
  <cp:lastPrinted>2021-01-15T06:21:00Z</cp:lastPrinted>
  <dcterms:created xsi:type="dcterms:W3CDTF">2020-06-17T10:50:00Z</dcterms:created>
  <dcterms:modified xsi:type="dcterms:W3CDTF">2025-06-16T11:04:00Z</dcterms:modified>
</cp:coreProperties>
</file>