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7F0" w:rsidRPr="004D37F0" w:rsidRDefault="004D37F0" w:rsidP="004D37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0578D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4D37F0" w:rsidRPr="004F656B" w:rsidRDefault="001A26AB" w:rsidP="004F656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 w:rsidRPr="000578D9">
        <w:rPr>
          <w:rFonts w:ascii="GHEA Grapalat" w:hAnsi="GHEA Grapalat"/>
          <w:bCs/>
          <w:color w:val="000000"/>
        </w:rPr>
        <w:t></w:t>
      </w:r>
      <w:r w:rsidR="00F31CA9" w:rsidRPr="00DE6B26">
        <w:rPr>
          <w:rFonts w:ascii="GHEA Grapalat" w:hAnsi="GHEA Grapalat"/>
          <w:b/>
          <w:lang w:val="hy-AM"/>
        </w:rPr>
        <w:t>ՀՀ ԿԱՌԱՎԱՐՈՒԹՅԱՆ 2021 ԹՎԱԿԱՆԻ ՀՈՒԼԻՍԻ 15-Ի N 1169-Ն ՈՐՈՇՄԱՆ Մ</w:t>
      </w:r>
      <w:r w:rsidR="00C666C6">
        <w:rPr>
          <w:rFonts w:ascii="GHEA Grapalat" w:hAnsi="GHEA Grapalat"/>
          <w:b/>
          <w:lang w:val="hy-AM"/>
        </w:rPr>
        <w:t>ԵՋ ՓՈՓՈԽՈՒԹՅՈՒՆ</w:t>
      </w:r>
      <w:r w:rsidR="00F31CA9" w:rsidRPr="00DE6B26">
        <w:rPr>
          <w:rFonts w:ascii="GHEA Grapalat" w:hAnsi="GHEA Grapalat"/>
          <w:b/>
          <w:lang w:val="hy-AM"/>
        </w:rPr>
        <w:t xml:space="preserve"> </w:t>
      </w:r>
      <w:r w:rsidR="00101E79">
        <w:rPr>
          <w:rFonts w:ascii="GHEA Grapalat" w:hAnsi="GHEA Grapalat"/>
          <w:b/>
          <w:lang w:val="hy-AM"/>
        </w:rPr>
        <w:t xml:space="preserve">ԵՎ ԼՐԱՑՈՒՄ </w:t>
      </w:r>
      <w:r w:rsidR="00F31CA9" w:rsidRPr="00DE6B26">
        <w:rPr>
          <w:rFonts w:ascii="GHEA Grapalat" w:hAnsi="GHEA Grapalat"/>
          <w:b/>
          <w:lang w:val="hy-AM"/>
        </w:rPr>
        <w:t>ԿԱՏԱՐԵԼՈՒ ՄԱՍԻՆ</w:t>
      </w:r>
      <w:r w:rsidR="004D37F0">
        <w:rPr>
          <w:rFonts w:ascii="GHEA Grapalat" w:hAnsi="GHEA Grapalat" w:cs="GHEA Grapalat"/>
          <w:noProof/>
          <w:spacing w:val="-6"/>
          <w:lang w:val="hy-AM"/>
        </w:rPr>
        <w:t>»</w:t>
      </w:r>
      <w:r w:rsidR="004D37F0" w:rsidRPr="00F31CA9">
        <w:rPr>
          <w:rFonts w:ascii="GHEA Grapalat" w:hAnsi="GHEA Grapalat" w:cs="GHEA Grapalat"/>
          <w:noProof/>
          <w:spacing w:val="-6"/>
          <w:lang w:val="hy-AM"/>
        </w:rPr>
        <w:t xml:space="preserve"> </w:t>
      </w:r>
      <w:r w:rsidR="00F31CA9">
        <w:rPr>
          <w:rFonts w:ascii="GHEA Grapalat" w:hAnsi="GHEA Grapalat" w:cs="GHEA Grapalat"/>
          <w:b/>
          <w:noProof/>
          <w:spacing w:val="-6"/>
          <w:lang w:val="hy-AM"/>
        </w:rPr>
        <w:t xml:space="preserve">ՀԱՅԱՍՏԱՆԻ ՀԱՆՐԱՊԵՏՈՒԹՅԱՆ ԿԱՌԱՎԱՐՈՒԹՅԱՆ ՈՐՈՇՄԱՆ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ԸՆԴՈՒՆՄԱՆ</w:t>
      </w:r>
      <w:r w:rsidR="004D37F0" w:rsidRPr="00F31CA9">
        <w:rPr>
          <w:rFonts w:ascii="Courier New" w:hAnsi="Courier New" w:cs="Courier New"/>
          <w:b/>
          <w:bCs/>
          <w:color w:val="000000"/>
          <w:lang w:val="hy-AM"/>
        </w:rPr>
        <w:t> </w:t>
      </w:r>
      <w:r w:rsidR="004D37F0" w:rsidRPr="00F31CA9">
        <w:rPr>
          <w:rFonts w:ascii="GHEA Grapalat" w:hAnsi="GHEA Grapalat" w:cs="GHEA Grapalat"/>
          <w:b/>
          <w:bCs/>
          <w:color w:val="000000"/>
          <w:lang w:val="hy-AM"/>
        </w:rPr>
        <w:t>ԱՆՀՐԱԺԵՇՏՈՒԹՅԱՆ</w:t>
      </w:r>
      <w:r w:rsidR="004F656B">
        <w:rPr>
          <w:rFonts w:ascii="Courier New" w:hAnsi="Courier New" w:cs="Courier New"/>
          <w:b/>
          <w:bCs/>
          <w:color w:val="000000"/>
          <w:lang w:val="hy-AM"/>
        </w:rPr>
        <w:t xml:space="preserve"> </w:t>
      </w:r>
      <w:r w:rsidR="004D37F0" w:rsidRPr="00F31CA9">
        <w:rPr>
          <w:rFonts w:ascii="GHEA Grapalat" w:hAnsi="GHEA Grapalat"/>
          <w:b/>
          <w:bCs/>
          <w:color w:val="000000"/>
          <w:lang w:val="hy-AM"/>
        </w:rPr>
        <w:t>ՎԵՐԱԲԵՐՅԱԼ</w:t>
      </w:r>
    </w:p>
    <w:p w:rsidR="004D37F0" w:rsidRDefault="004D37F0" w:rsidP="004D37F0">
      <w:pPr>
        <w:pStyle w:val="Body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D37F0" w:rsidRPr="00F31CA9" w:rsidRDefault="004D37F0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182C5D" w:rsidRPr="00F31CA9" w:rsidRDefault="00182C5D" w:rsidP="00182C5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1.Անհրաժեշտությունը.</w:t>
      </w:r>
    </w:p>
    <w:p w:rsidR="002F72DE" w:rsidRPr="004F656B" w:rsidRDefault="002F72DE" w:rsidP="002F72DE">
      <w:pPr>
        <w:pStyle w:val="Body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15-ի N 1169-Ն որոշման մեջ </w:t>
      </w:r>
      <w:r w:rsidR="00AE27FD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Հ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անրապետության կառավարության որոշմ</w:t>
      </w: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ան</w:t>
      </w:r>
    </w:p>
    <w:p w:rsidR="0049137F" w:rsidRPr="002F72DE" w:rsidRDefault="00D34341" w:rsidP="0049137F">
      <w:pPr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>նախագծի</w:t>
      </w:r>
      <w:r w:rsidR="00180711" w:rsidRPr="00F31CA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F31CA9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ընդ</w:t>
      </w:r>
      <w:r w:rsidR="0049137F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ունում</w:t>
      </w:r>
      <w:r w:rsidR="006B5CD0">
        <w:rPr>
          <w:rFonts w:ascii="GHEA Grapalat" w:hAnsi="GHEA Grapalat" w:cs="Sylfaen"/>
          <w:color w:val="222222"/>
          <w:sz w:val="24"/>
          <w:szCs w:val="24"/>
          <w:shd w:val="clear" w:color="auto" w:fill="FFFFFF"/>
          <w:lang w:val="hy-AM"/>
        </w:rPr>
        <w:t>ը</w:t>
      </w:r>
      <w:r w:rsidR="0049137F" w:rsidRPr="0049137F">
        <w:rPr>
          <w:rFonts w:ascii="GHEA Grapalat" w:hAnsi="GHEA Grapalat"/>
          <w:color w:val="222222"/>
          <w:shd w:val="clear" w:color="auto" w:fill="FFFFFF"/>
          <w:lang w:val="hy-AM"/>
        </w:rPr>
        <w:t xml:space="preserve"> </w:t>
      </w:r>
      <w:r w:rsidR="0049137F" w:rsidRPr="002F72DE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բխում է իրավակիրառ պրակտիկայում առաջացած խնդիրների լուծման անհրաժեշտությունից:</w:t>
      </w:r>
    </w:p>
    <w:p w:rsidR="00C666C6" w:rsidRDefault="00C666C6" w:rsidP="00C666C6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 xml:space="preserve"> 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F31CA9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F31CA9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նպատակը.</w:t>
      </w:r>
    </w:p>
    <w:p w:rsidR="00C666C6" w:rsidRPr="006829D1" w:rsidRDefault="00C666C6" w:rsidP="006829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0"/>
        <w:jc w:val="both"/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</w:pPr>
      <w:r w:rsidRPr="006829D1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Պետության կողմից միասնական քաղաքականության վարման և պետական բյուջեի  միջոցների նպատակային օգտագործման նպատակով նախադպրոցական կրթության ոլորտում իրականացվող սոցիալական ծրագրերի վերանայման անհրաժեշտություն է առաջացել: </w:t>
      </w:r>
    </w:p>
    <w:p w:rsidR="00C666C6" w:rsidRDefault="00C666C6" w:rsidP="00C666C6">
      <w:pPr>
        <w:shd w:val="clear" w:color="auto" w:fill="FFFFFF"/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Փոփոխությունը հիմնավորվում է այն հանգամանքով, որ՝</w:t>
      </w:r>
    </w:p>
    <w:p w:rsidR="00C666C6" w:rsidRPr="00E535C4" w:rsidRDefault="00C666C6" w:rsidP="00C666C6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</w:pPr>
      <w:r w:rsidRPr="00E535C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Pr="00E535C4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E535C4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 զինծառայողի կարգավիճակի</w:t>
      </w:r>
      <w:r w:rsidRPr="00E535C4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 օրենքի համաձայն</w:t>
      </w:r>
      <w:r w:rsidRPr="00E535C4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ներդրված </w:t>
      </w:r>
      <w:r w:rsidRPr="00E535C4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զինծառայողների դրամական ապահովության և սոցիալական երաշխիքների համակարգի շրջանակում (այդ թվում՝ «Զինծառայողների ապահովագրության ազգային հիմնադրամի» կողմից) դրամական հատուցում և սոցիալական երաշխիքներ են տրամադրվում նաև 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>ձակ գործողության հետևանքով զոհված (մահացած), անհայտ կորած և դատական կարգով անհայտ բացակայող կամ մահացած ճանաչված զինծառայողների ընտանիք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softHyphen/>
        <w:t xml:space="preserve">ներին, ինչպես նաև 1-ին կամ 2-րդ խմբի զինհաշմանդամ դարձած զինծառայողներին: </w:t>
      </w:r>
    </w:p>
    <w:p w:rsidR="00C666C6" w:rsidRPr="006829D1" w:rsidRDefault="00C666C6" w:rsidP="00C666C6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0" w:firstLine="360"/>
        <w:jc w:val="both"/>
        <w:rPr>
          <w:rStyle w:val="Strong"/>
          <w:rFonts w:ascii="GHEA Grapalat" w:hAnsi="GHEA Grapalat" w:cs="Segoe UI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E535C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ՀՀ կառավարության 2023 թվականի հունիսի 29-ի </w:t>
      </w:r>
      <w:r w:rsidRPr="00E535C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«Սոցիալական ծախսերի տեսակների առանձին ուղղությունները, ընտանիքի անդամների շրջանակը և սոցիալական ծախսերի փոխհատուցման առավելագույն չափերը սահմանելու մասին» </w:t>
      </w:r>
      <w:r w:rsidRPr="00E535C4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 xml:space="preserve">N 1067-Ն որոշման հավելվածի 7-րդ կետի համաձայան՝ </w:t>
      </w:r>
      <w:r w:rsidRPr="00E535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իրականացվող նախադպրոցական, կրթական ծրագրերի մասով կատարված ուսման վճարները համարվում են կրթության գծով սոցիալական ծախսեր և ենթակա են փոխհատուցման:</w:t>
      </w:r>
      <w:r w:rsidRPr="00E535C4">
        <w:rPr>
          <w:rFonts w:ascii="GHEA Grapalat" w:hAnsi="GHEA Grapalat" w:cs="Segoe UI"/>
          <w:color w:val="000000"/>
          <w:sz w:val="24"/>
          <w:szCs w:val="24"/>
          <w:shd w:val="clear" w:color="auto" w:fill="FFFFFF"/>
          <w:lang w:val="hy-AM"/>
        </w:rPr>
        <w:t xml:space="preserve"> Նախատեսվում է </w:t>
      </w:r>
      <w:r w:rsidRPr="00E535C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ՀՀ կառավարության </w:t>
      </w:r>
      <w:r w:rsidRPr="00E535C4">
        <w:rPr>
          <w:rFonts w:ascii="GHEA Grapalat" w:hAnsi="GHEA Grapalat"/>
          <w:sz w:val="24"/>
          <w:szCs w:val="24"/>
          <w:lang w:val="hy-AM"/>
        </w:rPr>
        <w:t xml:space="preserve">2021 թվականի հուլիսի 15-ի N 1169-Ն </w:t>
      </w:r>
      <w:r w:rsidRPr="00E535C4">
        <w:rPr>
          <w:rFonts w:ascii="GHEA Grapalat" w:hAnsi="GHEA Grapalat" w:cs="Sylfaen"/>
          <w:sz w:val="24"/>
          <w:szCs w:val="24"/>
          <w:lang w:val="hy-AM"/>
        </w:rPr>
        <w:t>որոշմամբ հաստատված</w:t>
      </w:r>
      <w:r w:rsidRPr="00E535C4">
        <w:rPr>
          <w:rFonts w:ascii="Arial Unicode" w:hAnsi="Arial Unicode"/>
          <w:cap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E535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«Նախադպրոցական ուսումնական հաստատությունների՝ պետական բյուջեից մեկ սանի հաշվարկով ֆինանսավորման կարգի» 2-րդ կետի 2-րդ ենթակետով սահմանված շահառուների՝ պետական բյուջեի միջոցների հաշվին ֆինանսավորումը դադարեցնել՝ հաշվի առնելով, որ վերջիններս զինվորական ծառայողներ են, ովքեր կարող են օգտվել վճարված եկամտային հարկի գումարի վերադարձից:</w:t>
      </w:r>
    </w:p>
    <w:p w:rsidR="006829D1" w:rsidRPr="006829D1" w:rsidRDefault="006829D1" w:rsidP="006829D1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20"/>
        <w:jc w:val="both"/>
        <w:rPr>
          <w:rStyle w:val="Strong"/>
          <w:rFonts w:ascii="GHEA Grapalat" w:hAnsi="GHEA Grapalat" w:cs="Segoe UI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 w:cs="Segoe UI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Անհրաժեշտություն է առաջացել նաև հստակեցնելու բազային աշխատավարձի հաշվարկման հիմքերը՝ գործող իրավակարգավորումներին համապատասխանեցնելու նպատակով:</w:t>
      </w:r>
    </w:p>
    <w:p w:rsidR="00C666C6" w:rsidRDefault="00C666C6" w:rsidP="00C666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3.Ակնկալվող արդյունք.</w:t>
      </w:r>
    </w:p>
    <w:p w:rsidR="00011B93" w:rsidRDefault="00011B93" w:rsidP="00011B93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Իրավական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ակտի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ընդունումը,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աջակցություն ստացող սոցիալական խմբերի հստակեցման միջոցով,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կնպաստի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բյուջեի միջոցների նպատակային օգտագործմանը՝ բացառելով միևույն շահառուների ըդգրկումը տարբեր սոցիալական  ծրագրերում:</w:t>
      </w:r>
    </w:p>
    <w:p w:rsidR="00011B93" w:rsidRPr="00011B93" w:rsidRDefault="00011B93" w:rsidP="00C666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11B93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Հաշվի առնելով, որ տվյալ շահառուների համար պետական բյուջեի շրջանակում արդեն իսկ 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առկա է </w:t>
      </w:r>
      <w:r w:rsidRPr="00011B93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նախատեսված և իրականացվող միջոցառում/ծրագիր, առաջարկվում է հրաժարվել լրացուցիչ միջոցառումից՝ բյուջետային միջոցները առավել նպատակային և արդյունավետ ուղղորդելու նպատակով։</w:t>
      </w:r>
    </w:p>
    <w:p w:rsidR="00C666C6" w:rsidRPr="00555CD3" w:rsidRDefault="00C666C6" w:rsidP="00C666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hy-AM" w:eastAsia="ru-RU"/>
        </w:rPr>
        <w:t>4</w:t>
      </w:r>
      <w:r w:rsidRPr="00555CD3">
        <w:rPr>
          <w:rFonts w:ascii="GHEA Grapalat" w:eastAsia="Times New Roman" w:hAnsi="GHEA Grapalat" w:cs="Sylfaen"/>
          <w:b/>
          <w:sz w:val="24"/>
          <w:szCs w:val="24"/>
          <w:shd w:val="clear" w:color="auto" w:fill="FFFFFF"/>
          <w:lang w:val="af-ZA" w:eastAsia="ru-RU"/>
        </w:rPr>
        <w:t xml:space="preserve">. </w:t>
      </w:r>
      <w:r w:rsidRPr="00882D3F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D20E45">
        <w:rPr>
          <w:rFonts w:ascii="GHEA Grapalat" w:hAnsi="GHEA Grapalat"/>
          <w:bCs/>
          <w:lang w:val="hy-AM"/>
        </w:rPr>
        <w:t>.</w:t>
      </w:r>
    </w:p>
    <w:p w:rsidR="00CE6406" w:rsidRPr="00E120D2" w:rsidRDefault="00C666C6" w:rsidP="00CE6406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16C30">
        <w:rPr>
          <w:rFonts w:ascii="GHEA Grapalat" w:eastAsia="Times New Roman" w:hAnsi="GHEA Grapalat" w:cs="Times New Roman"/>
          <w:sz w:val="24"/>
          <w:szCs w:val="24"/>
          <w:lang w:val="hy-AM"/>
        </w:rPr>
        <w:t>Նախագծի</w:t>
      </w:r>
      <w:r w:rsidRPr="004D23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416C30">
        <w:rPr>
          <w:rFonts w:ascii="GHEA Grapalat" w:eastAsia="Times New Roman" w:hAnsi="GHEA Grapalat" w:cs="Times New Roman"/>
          <w:sz w:val="24"/>
          <w:szCs w:val="24"/>
          <w:lang w:val="hy-AM"/>
        </w:rPr>
        <w:t>ընդունումը</w:t>
      </w:r>
      <w:r w:rsidRPr="004D23AE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416C30">
        <w:rPr>
          <w:rFonts w:ascii="GHEA Grapalat" w:eastAsia="Times New Roman" w:hAnsi="GHEA Grapalat" w:cs="Times New Roman"/>
          <w:sz w:val="24"/>
          <w:szCs w:val="24"/>
          <w:lang w:val="hy-AM"/>
        </w:rPr>
        <w:t>կապված</w:t>
      </w:r>
      <w:r w:rsidR="00CE64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կառավարության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2021-2026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թվականների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E120D2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ծրագ</w:t>
      </w:r>
      <w:r w:rsidR="00E1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րի</w:t>
      </w:r>
      <w:r w:rsidR="00CE6406" w:rsidRPr="00CE64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>6.8-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Հար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ջե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տային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քաղաքականություն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մասով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սահմանված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քաղաքականության</w:t>
      </w:r>
      <w:r w:rsidR="0054170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, </w:t>
      </w:r>
      <w:r w:rsidR="00E1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համաձայն որի </w:t>
      </w:r>
      <w:r w:rsidR="00E120D2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ներդրվել</w:t>
      </w:r>
      <w:r w:rsidR="00E1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է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նաև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միջազգային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պրակտիկայում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լայնորեն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կիրառվող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սոցիա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լական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կրե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դիտ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softHyphen/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ների</w:t>
      </w:r>
      <w:r w:rsidR="00CE6406" w:rsidRPr="00E120D2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E120D2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</w:t>
      </w:r>
      <w:r w:rsidR="00E1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կարգ</w:t>
      </w:r>
      <w:r w:rsidR="00CE6406" w:rsidRPr="006829D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E120D2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C666C6" w:rsidRPr="00555CD3" w:rsidRDefault="00C666C6" w:rsidP="00C666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  <w:r w:rsidRPr="004D23AE">
        <w:rPr>
          <w:rFonts w:ascii="Calibri" w:eastAsia="Times New Roman" w:hAnsi="Calibri" w:cs="Calibri"/>
          <w:b/>
          <w:bCs/>
          <w:color w:val="4B5C6A"/>
          <w:sz w:val="24"/>
          <w:szCs w:val="24"/>
          <w:bdr w:val="none" w:sz="0" w:space="0" w:color="auto" w:frame="1"/>
          <w:lang w:val="af-ZA"/>
        </w:rPr>
        <w:t> </w:t>
      </w: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5</w:t>
      </w:r>
      <w:r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 xml:space="preserve">. 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555CD3">
        <w:rPr>
          <w:rFonts w:ascii="Courier New" w:eastAsia="Times New Roman" w:hAnsi="Courier New" w:cs="Courier New"/>
          <w:sz w:val="24"/>
          <w:szCs w:val="24"/>
          <w:lang w:val="af-ZA"/>
        </w:rPr>
        <w:t> </w:t>
      </w:r>
      <w:r w:rsidRPr="00CE6406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</w:t>
      </w:r>
      <w:r w:rsidRPr="00555CD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  <w:t>.</w:t>
      </w:r>
    </w:p>
    <w:p w:rsidR="00C666C6" w:rsidRDefault="00C666C6" w:rsidP="00C666C6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գիտության</w:t>
      </w:r>
      <w:proofErr w:type="spellEnd"/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մշակույթի</w:t>
      </w:r>
      <w:proofErr w:type="spellEnd"/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և</w:t>
      </w:r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սպորտի</w:t>
      </w:r>
      <w:proofErr w:type="spellEnd"/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  <w:r w:rsidRPr="00555CD3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C666C6" w:rsidRPr="002240BD" w:rsidRDefault="00C666C6" w:rsidP="00C666C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6. </w:t>
      </w:r>
      <w:r w:rsidRPr="002240B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666C6" w:rsidRDefault="00C666C6" w:rsidP="00C666C6">
      <w:pPr>
        <w:pStyle w:val="Body"/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«ՀՀ 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կառավարության 2021 թվականի հուլիսի 15-ի N 1169-Ն որոշման մեջ </w:t>
      </w:r>
      <w:r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4F656B">
        <w:rPr>
          <w:rFonts w:ascii="GHEA Grapalat" w:hAnsi="GHEA Grapalat"/>
          <w:sz w:val="24"/>
          <w:szCs w:val="24"/>
          <w:lang w:val="hy-AM"/>
        </w:rPr>
        <w:t xml:space="preserve"> </w:t>
      </w:r>
      <w:r w:rsidR="009717CB">
        <w:rPr>
          <w:rFonts w:ascii="GHEA Grapalat" w:hAnsi="GHEA Grapalat"/>
          <w:sz w:val="24"/>
          <w:szCs w:val="24"/>
          <w:lang w:val="hy-AM"/>
        </w:rPr>
        <w:t xml:space="preserve">և լրացում </w:t>
      </w:r>
      <w:bookmarkStart w:id="0" w:name="_GoBack"/>
      <w:bookmarkEnd w:id="0"/>
      <w:r w:rsidRPr="004F656B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4F656B">
        <w:rPr>
          <w:rFonts w:ascii="GHEA Grapalat" w:hAnsi="GHEA Grapalat" w:cs="GHEA Grapalat"/>
          <w:noProof/>
          <w:spacing w:val="-6"/>
          <w:sz w:val="24"/>
          <w:szCs w:val="24"/>
          <w:lang w:val="hy-AM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ՀՀ</w:t>
      </w:r>
      <w:r>
        <w:rPr>
          <w:rFonts w:ascii="GHEA Grapalat" w:eastAsia="GHEA Grapalat" w:hAnsi="GHEA Grapalat" w:cs="GHEA Grapalat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bCs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որոշման</w:t>
      </w:r>
      <w:r>
        <w:rPr>
          <w:rFonts w:ascii="Calibri" w:eastAsia="Times New Roman" w:hAnsi="Calibri" w:cs="Calibri"/>
          <w:bCs/>
          <w:sz w:val="24"/>
          <w:szCs w:val="24"/>
          <w:lang w:val="pt-BR"/>
        </w:rPr>
        <w:t> 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նախագծի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ընդունմամբ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 բյուջեի եկամուտներում և ծախսերում փոփոխություն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նախատեսվում:</w:t>
      </w:r>
    </w:p>
    <w:p w:rsidR="00C666C6" w:rsidRPr="00555CD3" w:rsidRDefault="00C666C6" w:rsidP="00C666C6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p w:rsidR="00406778" w:rsidRPr="00555CD3" w:rsidRDefault="00406778" w:rsidP="00C666C6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af-ZA"/>
        </w:rPr>
      </w:pPr>
    </w:p>
    <w:sectPr w:rsidR="00406778" w:rsidRPr="00555CD3" w:rsidSect="000137C0">
      <w:pgSz w:w="11909" w:h="16834" w:code="9"/>
      <w:pgMar w:top="259" w:right="720" w:bottom="259" w:left="900" w:header="432" w:footer="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8627D"/>
    <w:multiLevelType w:val="hybridMultilevel"/>
    <w:tmpl w:val="E8186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D0404A"/>
    <w:multiLevelType w:val="hybridMultilevel"/>
    <w:tmpl w:val="68C85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3D204E"/>
    <w:multiLevelType w:val="hybridMultilevel"/>
    <w:tmpl w:val="E324A04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">
    <w:nsid w:val="4B6E7D16"/>
    <w:multiLevelType w:val="hybridMultilevel"/>
    <w:tmpl w:val="CB3E966A"/>
    <w:lvl w:ilvl="0" w:tplc="04090011">
      <w:start w:val="1"/>
      <w:numFmt w:val="decimal"/>
      <w:lvlText w:val="%1)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69511C7A"/>
    <w:multiLevelType w:val="hybridMultilevel"/>
    <w:tmpl w:val="628400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82C5D"/>
    <w:rsid w:val="000066AD"/>
    <w:rsid w:val="00011B93"/>
    <w:rsid w:val="000133A7"/>
    <w:rsid w:val="000137C0"/>
    <w:rsid w:val="000244AB"/>
    <w:rsid w:val="00027C33"/>
    <w:rsid w:val="0005063F"/>
    <w:rsid w:val="0005703A"/>
    <w:rsid w:val="00061C28"/>
    <w:rsid w:val="000656A8"/>
    <w:rsid w:val="00070742"/>
    <w:rsid w:val="00085631"/>
    <w:rsid w:val="000B6693"/>
    <w:rsid w:val="000B7E2E"/>
    <w:rsid w:val="000D6205"/>
    <w:rsid w:val="00101E79"/>
    <w:rsid w:val="00111CB1"/>
    <w:rsid w:val="00111D5C"/>
    <w:rsid w:val="00133EA0"/>
    <w:rsid w:val="0014403D"/>
    <w:rsid w:val="00160F38"/>
    <w:rsid w:val="00174B16"/>
    <w:rsid w:val="00180711"/>
    <w:rsid w:val="00182C5D"/>
    <w:rsid w:val="00187756"/>
    <w:rsid w:val="00191685"/>
    <w:rsid w:val="00196AC6"/>
    <w:rsid w:val="001A26AB"/>
    <w:rsid w:val="001A4288"/>
    <w:rsid w:val="001B5D91"/>
    <w:rsid w:val="001B7A95"/>
    <w:rsid w:val="001C55B0"/>
    <w:rsid w:val="001E1D0C"/>
    <w:rsid w:val="001E3761"/>
    <w:rsid w:val="001F0C37"/>
    <w:rsid w:val="00223FB6"/>
    <w:rsid w:val="00227EAA"/>
    <w:rsid w:val="002313AD"/>
    <w:rsid w:val="002521B6"/>
    <w:rsid w:val="002944EE"/>
    <w:rsid w:val="002954B9"/>
    <w:rsid w:val="002B2B02"/>
    <w:rsid w:val="002B34C0"/>
    <w:rsid w:val="002B3F8C"/>
    <w:rsid w:val="002C29DD"/>
    <w:rsid w:val="002D7932"/>
    <w:rsid w:val="002D7FA4"/>
    <w:rsid w:val="002E2438"/>
    <w:rsid w:val="002F72DE"/>
    <w:rsid w:val="00304991"/>
    <w:rsid w:val="00305A7D"/>
    <w:rsid w:val="0034343A"/>
    <w:rsid w:val="00367C29"/>
    <w:rsid w:val="003736BD"/>
    <w:rsid w:val="00377E4B"/>
    <w:rsid w:val="00382C83"/>
    <w:rsid w:val="003E1989"/>
    <w:rsid w:val="003E2966"/>
    <w:rsid w:val="003E6D78"/>
    <w:rsid w:val="003F23BB"/>
    <w:rsid w:val="00404C18"/>
    <w:rsid w:val="00406778"/>
    <w:rsid w:val="00410497"/>
    <w:rsid w:val="00416C30"/>
    <w:rsid w:val="004238D6"/>
    <w:rsid w:val="00432838"/>
    <w:rsid w:val="0043633A"/>
    <w:rsid w:val="00441FDE"/>
    <w:rsid w:val="00450F29"/>
    <w:rsid w:val="00473651"/>
    <w:rsid w:val="0049137F"/>
    <w:rsid w:val="004A350C"/>
    <w:rsid w:val="004B1286"/>
    <w:rsid w:val="004B3C27"/>
    <w:rsid w:val="004B4BE6"/>
    <w:rsid w:val="004C4E93"/>
    <w:rsid w:val="004D23AE"/>
    <w:rsid w:val="004D340A"/>
    <w:rsid w:val="004D37F0"/>
    <w:rsid w:val="004F656B"/>
    <w:rsid w:val="00502D39"/>
    <w:rsid w:val="005072D0"/>
    <w:rsid w:val="00515020"/>
    <w:rsid w:val="00515F7C"/>
    <w:rsid w:val="005242ED"/>
    <w:rsid w:val="005267E0"/>
    <w:rsid w:val="00541704"/>
    <w:rsid w:val="00555CD3"/>
    <w:rsid w:val="005938D3"/>
    <w:rsid w:val="005B11C3"/>
    <w:rsid w:val="005B35C5"/>
    <w:rsid w:val="005B41F5"/>
    <w:rsid w:val="005B6375"/>
    <w:rsid w:val="005C0A8C"/>
    <w:rsid w:val="005D0044"/>
    <w:rsid w:val="005E532E"/>
    <w:rsid w:val="00601CC5"/>
    <w:rsid w:val="00614FB2"/>
    <w:rsid w:val="00620F8B"/>
    <w:rsid w:val="00627819"/>
    <w:rsid w:val="00673FD1"/>
    <w:rsid w:val="0068048A"/>
    <w:rsid w:val="006829D1"/>
    <w:rsid w:val="00686529"/>
    <w:rsid w:val="00687822"/>
    <w:rsid w:val="00694C18"/>
    <w:rsid w:val="006A075A"/>
    <w:rsid w:val="006A3981"/>
    <w:rsid w:val="006A6231"/>
    <w:rsid w:val="006A6D0C"/>
    <w:rsid w:val="006B5CD0"/>
    <w:rsid w:val="006B694A"/>
    <w:rsid w:val="006D1378"/>
    <w:rsid w:val="006D6E2F"/>
    <w:rsid w:val="006F7E87"/>
    <w:rsid w:val="0070657C"/>
    <w:rsid w:val="00721583"/>
    <w:rsid w:val="0074785D"/>
    <w:rsid w:val="007567F4"/>
    <w:rsid w:val="00766A92"/>
    <w:rsid w:val="00771C03"/>
    <w:rsid w:val="00791648"/>
    <w:rsid w:val="007C7495"/>
    <w:rsid w:val="007D651E"/>
    <w:rsid w:val="007E3BA4"/>
    <w:rsid w:val="007E702B"/>
    <w:rsid w:val="007F6EC0"/>
    <w:rsid w:val="00801EB2"/>
    <w:rsid w:val="0081565A"/>
    <w:rsid w:val="0082360C"/>
    <w:rsid w:val="0082540D"/>
    <w:rsid w:val="008354C1"/>
    <w:rsid w:val="00850846"/>
    <w:rsid w:val="00861940"/>
    <w:rsid w:val="00864D98"/>
    <w:rsid w:val="00874B28"/>
    <w:rsid w:val="00882D3F"/>
    <w:rsid w:val="008967D1"/>
    <w:rsid w:val="008977CD"/>
    <w:rsid w:val="008B2A06"/>
    <w:rsid w:val="008B7EA0"/>
    <w:rsid w:val="008D6C78"/>
    <w:rsid w:val="008E1060"/>
    <w:rsid w:val="00916EB6"/>
    <w:rsid w:val="00933465"/>
    <w:rsid w:val="00953997"/>
    <w:rsid w:val="00960AE4"/>
    <w:rsid w:val="009615B1"/>
    <w:rsid w:val="009717CB"/>
    <w:rsid w:val="009A2E07"/>
    <w:rsid w:val="009A4EAF"/>
    <w:rsid w:val="00A0496F"/>
    <w:rsid w:val="00A0799D"/>
    <w:rsid w:val="00A26154"/>
    <w:rsid w:val="00A270CA"/>
    <w:rsid w:val="00A3701B"/>
    <w:rsid w:val="00A429B7"/>
    <w:rsid w:val="00A4732C"/>
    <w:rsid w:val="00A4734D"/>
    <w:rsid w:val="00A70675"/>
    <w:rsid w:val="00A72633"/>
    <w:rsid w:val="00A7306D"/>
    <w:rsid w:val="00A76F59"/>
    <w:rsid w:val="00AA3103"/>
    <w:rsid w:val="00AA508A"/>
    <w:rsid w:val="00AA51F2"/>
    <w:rsid w:val="00AB4AED"/>
    <w:rsid w:val="00AC2D17"/>
    <w:rsid w:val="00AC53B1"/>
    <w:rsid w:val="00AE27FD"/>
    <w:rsid w:val="00AF5026"/>
    <w:rsid w:val="00B002E3"/>
    <w:rsid w:val="00B061A6"/>
    <w:rsid w:val="00B13044"/>
    <w:rsid w:val="00B140D0"/>
    <w:rsid w:val="00B17A4B"/>
    <w:rsid w:val="00B44E4C"/>
    <w:rsid w:val="00B5255C"/>
    <w:rsid w:val="00B539CA"/>
    <w:rsid w:val="00B67E5A"/>
    <w:rsid w:val="00B76E0A"/>
    <w:rsid w:val="00B83D19"/>
    <w:rsid w:val="00BA339E"/>
    <w:rsid w:val="00BC056C"/>
    <w:rsid w:val="00BE3EDE"/>
    <w:rsid w:val="00BF64B5"/>
    <w:rsid w:val="00C04098"/>
    <w:rsid w:val="00C2518C"/>
    <w:rsid w:val="00C26198"/>
    <w:rsid w:val="00C50086"/>
    <w:rsid w:val="00C64ACC"/>
    <w:rsid w:val="00C666C6"/>
    <w:rsid w:val="00CB61EE"/>
    <w:rsid w:val="00CB7BEE"/>
    <w:rsid w:val="00CB7FA7"/>
    <w:rsid w:val="00CC28E2"/>
    <w:rsid w:val="00CC508D"/>
    <w:rsid w:val="00CD4542"/>
    <w:rsid w:val="00CE28C8"/>
    <w:rsid w:val="00CE6406"/>
    <w:rsid w:val="00CF1F59"/>
    <w:rsid w:val="00D03D1C"/>
    <w:rsid w:val="00D306CA"/>
    <w:rsid w:val="00D34341"/>
    <w:rsid w:val="00D44C89"/>
    <w:rsid w:val="00D53266"/>
    <w:rsid w:val="00D57DD5"/>
    <w:rsid w:val="00D60D83"/>
    <w:rsid w:val="00D76519"/>
    <w:rsid w:val="00D777D4"/>
    <w:rsid w:val="00D77A20"/>
    <w:rsid w:val="00DC1C3E"/>
    <w:rsid w:val="00E001C3"/>
    <w:rsid w:val="00E02D5E"/>
    <w:rsid w:val="00E120D2"/>
    <w:rsid w:val="00E4104F"/>
    <w:rsid w:val="00E42803"/>
    <w:rsid w:val="00E47C03"/>
    <w:rsid w:val="00E51D86"/>
    <w:rsid w:val="00E55A16"/>
    <w:rsid w:val="00E663BF"/>
    <w:rsid w:val="00E756F6"/>
    <w:rsid w:val="00EA57F1"/>
    <w:rsid w:val="00EB2DC4"/>
    <w:rsid w:val="00ED1347"/>
    <w:rsid w:val="00EE7222"/>
    <w:rsid w:val="00EE7C10"/>
    <w:rsid w:val="00EF3A72"/>
    <w:rsid w:val="00EF52DC"/>
    <w:rsid w:val="00F31CA9"/>
    <w:rsid w:val="00F44910"/>
    <w:rsid w:val="00F45F26"/>
    <w:rsid w:val="00F53238"/>
    <w:rsid w:val="00F53380"/>
    <w:rsid w:val="00F604A5"/>
    <w:rsid w:val="00FA3E35"/>
    <w:rsid w:val="00FB508B"/>
    <w:rsid w:val="00FC06AF"/>
    <w:rsid w:val="00FD2B30"/>
    <w:rsid w:val="00FE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A29B977-7C48-4979-BDC3-12E27963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C5D"/>
    <w:pPr>
      <w:spacing w:after="200" w:line="276" w:lineRule="auto"/>
      <w:jc w:val="left"/>
    </w:pPr>
  </w:style>
  <w:style w:type="paragraph" w:styleId="Heading1">
    <w:name w:val="heading 1"/>
    <w:basedOn w:val="Normal"/>
    <w:link w:val="Heading1Char"/>
    <w:qFormat/>
    <w:rsid w:val="00CB7FA7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4D37F0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406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01CC5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CB7FA7"/>
    <w:rPr>
      <w:rFonts w:ascii="Times New Roman" w:eastAsia="Times New Roman" w:hAnsi="Times New Roman" w:cs="Times New Roman"/>
      <w:b/>
      <w:bCs/>
      <w:kern w:val="36"/>
      <w:sz w:val="36"/>
      <w:szCs w:val="36"/>
    </w:rPr>
  </w:style>
  <w:style w:type="character" w:styleId="Strong">
    <w:name w:val="Strong"/>
    <w:basedOn w:val="DefaultParagraphFont"/>
    <w:uiPriority w:val="22"/>
    <w:qFormat/>
    <w:rsid w:val="00CB7FA7"/>
    <w:rPr>
      <w:b/>
      <w:bCs/>
    </w:rPr>
  </w:style>
  <w:style w:type="paragraph" w:styleId="ListParagraph">
    <w:name w:val="List Paragraph"/>
    <w:basedOn w:val="Normal"/>
    <w:uiPriority w:val="34"/>
    <w:qFormat/>
    <w:rsid w:val="000137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7A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A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4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594B9-3B73-4007-A5BD-E0FC74C4E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/>
  <dc:description/>
  <cp:lastModifiedBy>User</cp:lastModifiedBy>
  <cp:revision>177</cp:revision>
  <cp:lastPrinted>2025-01-17T11:30:00Z</cp:lastPrinted>
  <dcterms:created xsi:type="dcterms:W3CDTF">2021-10-18T11:51:00Z</dcterms:created>
  <dcterms:modified xsi:type="dcterms:W3CDTF">2025-06-18T13:14:00Z</dcterms:modified>
</cp:coreProperties>
</file>