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99C7A" w14:textId="77777777" w:rsidR="002B5140" w:rsidRPr="00166C36" w:rsidRDefault="002B5140" w:rsidP="00166C36">
      <w:pPr>
        <w:spacing w:after="0" w:line="360" w:lineRule="auto"/>
        <w:ind w:firstLine="375"/>
        <w:jc w:val="center"/>
        <w:rPr>
          <w:rFonts w:ascii="GHEA Grapalat" w:eastAsia="Times New Roman" w:hAnsi="GHEA Grapalat"/>
          <w:b/>
          <w:bCs/>
          <w:sz w:val="24"/>
          <w:szCs w:val="24"/>
        </w:rPr>
      </w:pPr>
      <w:r w:rsidRPr="00166C36">
        <w:rPr>
          <w:rFonts w:ascii="GHEA Grapalat" w:eastAsia="Times New Roman" w:hAnsi="GHEA Grapalat"/>
          <w:b/>
          <w:bCs/>
          <w:sz w:val="24"/>
          <w:szCs w:val="24"/>
        </w:rPr>
        <w:t>Ա Մ Փ Ո Փ Ա Թ Ե Ր Թ</w:t>
      </w:r>
    </w:p>
    <w:p w14:paraId="6549AC39" w14:textId="77777777" w:rsidR="006E337A" w:rsidRPr="00166C36" w:rsidRDefault="006E337A" w:rsidP="00166C36">
      <w:pPr>
        <w:spacing w:after="0" w:line="360" w:lineRule="auto"/>
        <w:ind w:firstLine="375"/>
        <w:jc w:val="center"/>
        <w:rPr>
          <w:rFonts w:ascii="GHEA Grapalat" w:eastAsia="Times New Roman" w:hAnsi="GHEA Grapalat"/>
          <w:b/>
          <w:bCs/>
          <w:sz w:val="24"/>
          <w:szCs w:val="24"/>
          <w:lang w:val="hy-AM"/>
        </w:rPr>
      </w:pPr>
    </w:p>
    <w:p w14:paraId="4EA4D979" w14:textId="77777777" w:rsidR="002B5140" w:rsidRPr="00166C36" w:rsidRDefault="005325BD" w:rsidP="00166C36">
      <w:pPr>
        <w:spacing w:after="0" w:line="360" w:lineRule="auto"/>
        <w:jc w:val="center"/>
        <w:rPr>
          <w:rFonts w:ascii="GHEA Grapalat" w:hAnsi="GHEA Grapalat" w:cs="Sylfaen"/>
          <w:b/>
          <w:sz w:val="24"/>
          <w:szCs w:val="24"/>
          <w:lang w:val="hy-AM"/>
        </w:rPr>
      </w:pPr>
      <w:r w:rsidRPr="00166C36">
        <w:rPr>
          <w:rStyle w:val="Strong"/>
          <w:rFonts w:ascii="GHEA Grapalat" w:hAnsi="GHEA Grapalat"/>
          <w:b w:val="0"/>
          <w:sz w:val="24"/>
          <w:szCs w:val="24"/>
          <w:bdr w:val="none" w:sz="0" w:space="0" w:color="auto" w:frame="1"/>
          <w:lang w:val="fi-FI"/>
        </w:rPr>
        <w:t>«</w:t>
      </w:r>
      <w:r w:rsidR="00C966B0" w:rsidRPr="00166C36">
        <w:rPr>
          <w:rFonts w:ascii="GHEA Grapalat" w:hAnsi="GHEA Grapalat" w:cs="Calibri"/>
          <w:b/>
          <w:bCs/>
          <w:sz w:val="24"/>
          <w:szCs w:val="24"/>
          <w:shd w:val="clear" w:color="auto" w:fill="FFFFFF"/>
          <w:lang w:val="hy-AM"/>
        </w:rPr>
        <w:t>2025 ԹՎԱԿԱՆԻ ԸՆԹԱՑՔՈՒՄ ՍԵՎԱՆԱ ԼՃՈՒՄ ՁԿԱՆ ԵՎ  ԽԵՑԳԵՏՆԻ ԱՐԴՅՈՒՆԱԳՈՐԾԱԿԱՆ ՈՐՍԻ ՉԱՓԱՔԱՆԱԿՆԵՐԸ ԵՎ ԺԱՄԿԵՏՆԵՐԸ, ԱՐԴՅՈՒՆԱԳՈՐԾԱԿԱՆ ՈՐՍԻ ԿԱԶՄԱԿԵՐՊՄԱՆ ՊԱՅՄԱՆՆԵՐՆ ՈՒ ՊԱՀԱՆՋՆԵՐԸ</w:t>
      </w:r>
      <w:r w:rsidR="00C966B0" w:rsidRPr="00166C36">
        <w:rPr>
          <w:rFonts w:ascii="GHEA Grapalat" w:hAnsi="GHEA Grapalat" w:cs="Calibri"/>
          <w:b/>
          <w:sz w:val="24"/>
          <w:szCs w:val="24"/>
          <w:shd w:val="clear" w:color="auto" w:fill="FFFFFF"/>
          <w:lang w:val="hy-AM"/>
        </w:rPr>
        <w:t xml:space="preserve"> ՍԱՀՄԱՆԵԼՈՒ ՄԱՍԻՆ</w:t>
      </w:r>
      <w:r w:rsidRPr="00166C36">
        <w:rPr>
          <w:rStyle w:val="Strong"/>
          <w:rFonts w:ascii="GHEA Grapalat" w:hAnsi="GHEA Grapalat"/>
          <w:b w:val="0"/>
          <w:sz w:val="24"/>
          <w:szCs w:val="24"/>
          <w:bdr w:val="none" w:sz="0" w:space="0" w:color="auto" w:frame="1"/>
          <w:lang w:val="fi-FI"/>
        </w:rPr>
        <w:t>»</w:t>
      </w:r>
      <w:r w:rsidRPr="00166C36">
        <w:rPr>
          <w:rFonts w:ascii="GHEA Grapalat" w:hAnsi="GHEA Grapalat"/>
          <w:b/>
          <w:bCs/>
          <w:sz w:val="24"/>
          <w:szCs w:val="24"/>
          <w:lang w:val="fi-FI"/>
        </w:rPr>
        <w:t xml:space="preserve"> </w:t>
      </w:r>
      <w:r w:rsidR="00C966B0" w:rsidRPr="00166C36">
        <w:rPr>
          <w:rFonts w:ascii="GHEA Grapalat" w:hAnsi="GHEA Grapalat" w:cs="Sylfaen"/>
          <w:b/>
          <w:sz w:val="24"/>
          <w:szCs w:val="24"/>
          <w:lang w:val="hy-AM"/>
        </w:rPr>
        <w:t>ԿԱՌԱՎԱՐՈՒԹՅԱՆ</w:t>
      </w:r>
      <w:r w:rsidR="00C966B0" w:rsidRPr="00166C36">
        <w:rPr>
          <w:rFonts w:ascii="GHEA Grapalat" w:hAnsi="GHEA Grapalat"/>
          <w:b/>
          <w:sz w:val="24"/>
          <w:szCs w:val="24"/>
          <w:lang w:val="hy-AM"/>
        </w:rPr>
        <w:t xml:space="preserve"> </w:t>
      </w:r>
      <w:r w:rsidR="00C966B0" w:rsidRPr="00166C36">
        <w:rPr>
          <w:rFonts w:ascii="GHEA Grapalat" w:hAnsi="GHEA Grapalat" w:cs="Sylfaen"/>
          <w:b/>
          <w:sz w:val="24"/>
          <w:szCs w:val="24"/>
          <w:lang w:val="hy-AM"/>
        </w:rPr>
        <w:t>ՈՐՈՇՄԱՆ</w:t>
      </w:r>
      <w:r w:rsidR="00C966B0" w:rsidRPr="00166C36">
        <w:rPr>
          <w:rFonts w:ascii="GHEA Grapalat" w:hAnsi="GHEA Grapalat"/>
          <w:b/>
          <w:sz w:val="24"/>
          <w:szCs w:val="24"/>
          <w:lang w:val="hy-AM"/>
        </w:rPr>
        <w:t xml:space="preserve"> </w:t>
      </w:r>
      <w:r w:rsidR="00C966B0" w:rsidRPr="00166C36">
        <w:rPr>
          <w:rFonts w:ascii="GHEA Grapalat" w:hAnsi="GHEA Grapalat" w:cs="Sylfaen"/>
          <w:b/>
          <w:sz w:val="24"/>
          <w:szCs w:val="24"/>
          <w:lang w:val="hy-AM"/>
        </w:rPr>
        <w:t>ՆԱԽԱԳԾԻ</w:t>
      </w:r>
    </w:p>
    <w:p w14:paraId="5E8A6168" w14:textId="77777777" w:rsidR="006E337A" w:rsidRPr="00166C36" w:rsidRDefault="006E337A" w:rsidP="00166C36">
      <w:pPr>
        <w:spacing w:after="0" w:line="360" w:lineRule="auto"/>
        <w:jc w:val="center"/>
        <w:rPr>
          <w:rFonts w:ascii="GHEA Grapalat" w:hAnsi="GHEA Grapalat" w:cs="Calibri"/>
          <w:b/>
          <w:sz w:val="24"/>
          <w:szCs w:val="24"/>
          <w:shd w:val="clear" w:color="auto" w:fill="FFFFFF"/>
          <w:lang w:val="hy-AM"/>
        </w:rPr>
      </w:pPr>
    </w:p>
    <w:tbl>
      <w:tblPr>
        <w:tblW w:w="1573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8"/>
        <w:gridCol w:w="6647"/>
      </w:tblGrid>
      <w:tr w:rsidR="00166C36" w:rsidRPr="00166C36" w14:paraId="3E5225E4" w14:textId="77777777" w:rsidTr="00671367">
        <w:trPr>
          <w:trHeight w:val="584"/>
          <w:tblCellSpacing w:w="0" w:type="dxa"/>
          <w:jc w:val="center"/>
        </w:trPr>
        <w:tc>
          <w:tcPr>
            <w:tcW w:w="9088" w:type="dxa"/>
            <w:vMerge w:val="restart"/>
            <w:tcBorders>
              <w:top w:val="outset" w:sz="6" w:space="0" w:color="auto"/>
              <w:left w:val="outset" w:sz="6" w:space="0" w:color="auto"/>
              <w:bottom w:val="outset" w:sz="6" w:space="0" w:color="auto"/>
              <w:right w:val="outset" w:sz="6" w:space="0" w:color="auto"/>
            </w:tcBorders>
            <w:shd w:val="clear" w:color="auto" w:fill="D0D0D0"/>
          </w:tcPr>
          <w:p w14:paraId="2537D90A" w14:textId="77777777" w:rsidR="00E743DA" w:rsidRPr="00166C36" w:rsidRDefault="00E743DA" w:rsidP="00166C36">
            <w:pPr>
              <w:pStyle w:val="ListParagraph"/>
              <w:numPr>
                <w:ilvl w:val="0"/>
                <w:numId w:val="6"/>
              </w:numPr>
              <w:tabs>
                <w:tab w:val="center" w:pos="4719"/>
                <w:tab w:val="left" w:pos="6522"/>
              </w:tabs>
              <w:spacing w:after="0" w:line="360" w:lineRule="auto"/>
              <w:ind w:left="993" w:right="268" w:hanging="567"/>
              <w:jc w:val="center"/>
              <w:rPr>
                <w:rFonts w:ascii="GHEA Grapalat" w:eastAsia="Times New Roman" w:hAnsi="GHEA Grapalat"/>
                <w:b/>
                <w:sz w:val="24"/>
                <w:szCs w:val="24"/>
                <w:lang w:val="hy-AM"/>
              </w:rPr>
            </w:pPr>
            <w:r w:rsidRPr="00166C36">
              <w:rPr>
                <w:rFonts w:ascii="GHEA Grapalat" w:eastAsia="Times New Roman" w:hAnsi="GHEA Grapalat"/>
                <w:b/>
                <w:sz w:val="24"/>
                <w:szCs w:val="24"/>
                <w:lang w:val="hy-AM"/>
              </w:rPr>
              <w:t>Վարչապետի աշխատակազմի տարածքային զարգացման և շրջակա միջավայրի հարցերի վարչություն</w:t>
            </w:r>
          </w:p>
          <w:p w14:paraId="6A8E258E" w14:textId="77777777" w:rsidR="002B5140" w:rsidRPr="00166C36" w:rsidRDefault="002B5140" w:rsidP="00166C36">
            <w:pPr>
              <w:tabs>
                <w:tab w:val="center" w:pos="4719"/>
                <w:tab w:val="left" w:pos="6522"/>
              </w:tabs>
              <w:spacing w:after="0" w:line="360" w:lineRule="auto"/>
              <w:ind w:left="426" w:right="-29"/>
              <w:rPr>
                <w:rFonts w:ascii="GHEA Grapalat" w:eastAsia="Times New Roman" w:hAnsi="GHEA Grapalat"/>
                <w:b/>
                <w:sz w:val="24"/>
                <w:szCs w:val="24"/>
                <w:lang w:val="hy-AM"/>
              </w:rPr>
            </w:pPr>
          </w:p>
        </w:tc>
        <w:tc>
          <w:tcPr>
            <w:tcW w:w="6647"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6A439904" w14:textId="7485EFC5" w:rsidR="002B5140" w:rsidRPr="00166C36" w:rsidRDefault="006E337A" w:rsidP="00166C36">
            <w:pPr>
              <w:spacing w:after="0" w:line="360" w:lineRule="auto"/>
              <w:ind w:firstLine="375"/>
              <w:jc w:val="center"/>
              <w:rPr>
                <w:rFonts w:ascii="GHEA Grapalat" w:hAnsi="GHEA Grapalat"/>
                <w:b/>
                <w:sz w:val="24"/>
                <w:szCs w:val="24"/>
                <w:lang w:val="hy-AM"/>
              </w:rPr>
            </w:pPr>
            <w:r w:rsidRPr="00166C36">
              <w:rPr>
                <w:rFonts w:ascii="GHEA Grapalat" w:hAnsi="GHEA Grapalat"/>
                <w:b/>
                <w:sz w:val="24"/>
                <w:szCs w:val="24"/>
                <w:lang w:val="hy-AM"/>
              </w:rPr>
              <w:t xml:space="preserve">- </w:t>
            </w:r>
          </w:p>
        </w:tc>
      </w:tr>
      <w:tr w:rsidR="00166C36" w:rsidRPr="00166C36" w14:paraId="14D2BD29" w14:textId="77777777" w:rsidTr="00671367">
        <w:trPr>
          <w:trHeight w:val="635"/>
          <w:tblCellSpacing w:w="0" w:type="dxa"/>
          <w:jc w:val="center"/>
        </w:trPr>
        <w:tc>
          <w:tcPr>
            <w:tcW w:w="9088" w:type="dxa"/>
            <w:vMerge/>
            <w:tcBorders>
              <w:top w:val="outset" w:sz="6" w:space="0" w:color="auto"/>
              <w:left w:val="outset" w:sz="6" w:space="0" w:color="auto"/>
              <w:bottom w:val="outset" w:sz="6" w:space="0" w:color="auto"/>
              <w:right w:val="outset" w:sz="6" w:space="0" w:color="auto"/>
            </w:tcBorders>
            <w:vAlign w:val="center"/>
          </w:tcPr>
          <w:p w14:paraId="708463D5" w14:textId="77777777" w:rsidR="002B5140" w:rsidRPr="00166C36" w:rsidRDefault="002B5140" w:rsidP="00166C36">
            <w:pPr>
              <w:spacing w:after="0" w:line="360" w:lineRule="auto"/>
              <w:ind w:firstLine="375"/>
              <w:rPr>
                <w:rFonts w:ascii="GHEA Grapalat" w:eastAsia="Times New Roman" w:hAnsi="GHEA Grapalat"/>
                <w:b/>
                <w:sz w:val="24"/>
                <w:szCs w:val="24"/>
                <w:lang w:val="hy-AM"/>
              </w:rPr>
            </w:pPr>
          </w:p>
        </w:tc>
        <w:tc>
          <w:tcPr>
            <w:tcW w:w="6647" w:type="dxa"/>
            <w:tcBorders>
              <w:top w:val="outset" w:sz="6" w:space="0" w:color="auto"/>
              <w:left w:val="outset" w:sz="6" w:space="0" w:color="auto"/>
              <w:bottom w:val="outset" w:sz="6" w:space="0" w:color="auto"/>
              <w:right w:val="outset" w:sz="6" w:space="0" w:color="auto"/>
            </w:tcBorders>
            <w:shd w:val="clear" w:color="auto" w:fill="D0D0D0"/>
          </w:tcPr>
          <w:p w14:paraId="21F6D193" w14:textId="2C62215B" w:rsidR="002B5140" w:rsidRPr="00166C36" w:rsidRDefault="00671367" w:rsidP="00166C36">
            <w:pPr>
              <w:spacing w:after="0" w:line="360" w:lineRule="auto"/>
              <w:ind w:firstLine="375"/>
              <w:jc w:val="center"/>
              <w:rPr>
                <w:rFonts w:ascii="GHEA Grapalat" w:eastAsia="Times New Roman" w:hAnsi="GHEA Grapalat"/>
                <w:b/>
                <w:sz w:val="24"/>
                <w:szCs w:val="24"/>
                <w:lang w:val="hy-AM"/>
              </w:rPr>
            </w:pPr>
            <w:r w:rsidRPr="00166C36">
              <w:rPr>
                <w:rFonts w:ascii="GHEA Grapalat" w:eastAsia="Times New Roman" w:hAnsi="GHEA Grapalat"/>
                <w:b/>
                <w:sz w:val="24"/>
                <w:szCs w:val="24"/>
              </w:rPr>
              <w:t>18</w:t>
            </w:r>
            <w:r w:rsidR="00007755" w:rsidRPr="00166C36">
              <w:rPr>
                <w:rFonts w:ascii="GHEA Grapalat" w:eastAsia="Times New Roman" w:hAnsi="GHEA Grapalat"/>
                <w:b/>
                <w:sz w:val="24"/>
                <w:szCs w:val="24"/>
                <w:lang w:val="hy-AM"/>
              </w:rPr>
              <w:t>.</w:t>
            </w:r>
            <w:r w:rsidR="003D187E" w:rsidRPr="00166C36">
              <w:rPr>
                <w:rFonts w:ascii="GHEA Grapalat" w:eastAsia="Times New Roman" w:hAnsi="GHEA Grapalat"/>
                <w:b/>
                <w:sz w:val="24"/>
                <w:szCs w:val="24"/>
                <w:lang w:val="hy-AM"/>
              </w:rPr>
              <w:t>0</w:t>
            </w:r>
            <w:r w:rsidR="00F00393" w:rsidRPr="00166C36">
              <w:rPr>
                <w:rFonts w:ascii="GHEA Grapalat" w:eastAsia="Times New Roman" w:hAnsi="GHEA Grapalat"/>
                <w:b/>
                <w:sz w:val="24"/>
                <w:szCs w:val="24"/>
              </w:rPr>
              <w:t>6</w:t>
            </w:r>
            <w:r w:rsidR="00007755" w:rsidRPr="00166C36">
              <w:rPr>
                <w:rFonts w:ascii="GHEA Grapalat" w:eastAsia="Times New Roman" w:hAnsi="GHEA Grapalat"/>
                <w:b/>
                <w:sz w:val="24"/>
                <w:szCs w:val="24"/>
                <w:lang w:val="hy-AM"/>
              </w:rPr>
              <w:t>.202</w:t>
            </w:r>
            <w:r w:rsidR="003D187E" w:rsidRPr="00166C36">
              <w:rPr>
                <w:rFonts w:ascii="GHEA Grapalat" w:eastAsia="Times New Roman" w:hAnsi="GHEA Grapalat"/>
                <w:b/>
                <w:sz w:val="24"/>
                <w:szCs w:val="24"/>
                <w:lang w:val="hy-AM"/>
              </w:rPr>
              <w:t>5</w:t>
            </w:r>
            <w:r w:rsidR="00007755" w:rsidRPr="00166C36">
              <w:rPr>
                <w:rFonts w:ascii="GHEA Grapalat" w:eastAsia="Times New Roman" w:hAnsi="GHEA Grapalat"/>
                <w:b/>
                <w:sz w:val="24"/>
                <w:szCs w:val="24"/>
                <w:lang w:val="hy-AM"/>
              </w:rPr>
              <w:t>թ.</w:t>
            </w:r>
          </w:p>
        </w:tc>
      </w:tr>
      <w:tr w:rsidR="00166C36" w:rsidRPr="00433FBD" w14:paraId="2FDA627F" w14:textId="77777777" w:rsidTr="00671367">
        <w:trPr>
          <w:trHeight w:val="635"/>
          <w:tblCellSpacing w:w="0" w:type="dxa"/>
          <w:jc w:val="center"/>
        </w:trPr>
        <w:tc>
          <w:tcPr>
            <w:tcW w:w="9088" w:type="dxa"/>
            <w:tcBorders>
              <w:top w:val="outset" w:sz="6" w:space="0" w:color="auto"/>
              <w:left w:val="outset" w:sz="6" w:space="0" w:color="auto"/>
              <w:bottom w:val="outset" w:sz="6" w:space="0" w:color="auto"/>
              <w:right w:val="outset" w:sz="6" w:space="0" w:color="auto"/>
            </w:tcBorders>
            <w:vAlign w:val="center"/>
          </w:tcPr>
          <w:p w14:paraId="73AF8FAE" w14:textId="64993E79" w:rsidR="003D187E" w:rsidRPr="00166C36" w:rsidRDefault="00E743DA" w:rsidP="00166C36">
            <w:pPr>
              <w:pStyle w:val="Header"/>
              <w:numPr>
                <w:ilvl w:val="0"/>
                <w:numId w:val="13"/>
              </w:numPr>
              <w:tabs>
                <w:tab w:val="clear" w:pos="4844"/>
                <w:tab w:val="clear" w:pos="9689"/>
              </w:tabs>
              <w:suppressAutoHyphens/>
              <w:spacing w:line="360" w:lineRule="auto"/>
              <w:ind w:left="60" w:right="268" w:firstLine="300"/>
              <w:jc w:val="both"/>
              <w:rPr>
                <w:rFonts w:ascii="GHEA Grapalat" w:eastAsia="Times New Roman" w:hAnsi="GHEA Grapalat"/>
                <w:b/>
                <w:sz w:val="24"/>
                <w:szCs w:val="24"/>
                <w:lang w:val="hy-AM"/>
              </w:rPr>
            </w:pPr>
            <w:bookmarkStart w:id="0" w:name="_Hlk201242054"/>
            <w:r w:rsidRPr="00166C36">
              <w:rPr>
                <w:rFonts w:ascii="GHEA Grapalat" w:hAnsi="GHEA Grapalat"/>
                <w:sz w:val="24"/>
                <w:szCs w:val="24"/>
                <w:lang w:val="hy-AM"/>
              </w:rPr>
              <w:t xml:space="preserve">Նախագծով առաջարկվում է 2025 թվականի ընթացքում Սևանա լճից սիգ ձկնատեսակի արդյունագործական որսի լրացուցիչ չափաքանակ սահմանել 189 տոննա։  Հարկ է նշել, որ Շրջակա միջավայրի նախարարի 2025 թվականի հունվարի 29-ի </w:t>
            </w:r>
            <w:r w:rsidRPr="00166C36">
              <w:rPr>
                <w:rFonts w:ascii="GHEA Grapalat" w:hAnsi="GHEA Grapalat"/>
                <w:sz w:val="24"/>
                <w:szCs w:val="24"/>
                <w:shd w:val="clear" w:color="auto" w:fill="FFFFFF"/>
                <w:lang w:val="hy-AM"/>
              </w:rPr>
              <w:t>1/16.8/935-2025</w:t>
            </w:r>
            <w:r w:rsidRPr="00166C36">
              <w:rPr>
                <w:rFonts w:ascii="GHEA Grapalat" w:hAnsi="GHEA Grapalat"/>
                <w:sz w:val="24"/>
                <w:szCs w:val="24"/>
                <w:lang w:val="hy-AM"/>
              </w:rPr>
              <w:t xml:space="preserve"> գրությամբ ներկայացված՝ ՀՀ</w:t>
            </w:r>
            <w:r w:rsidRPr="00166C36">
              <w:rPr>
                <w:rFonts w:ascii="GHEA Grapalat" w:eastAsia="Times New Roman" w:hAnsi="GHEA Grapalat" w:cs="Times New Roman"/>
                <w:sz w:val="24"/>
                <w:szCs w:val="24"/>
                <w:lang w:val="hy-AM"/>
              </w:rPr>
              <w:t xml:space="preserve"> կառավարության 2023 թվականի սեպտեմբերի 28-ի </w:t>
            </w:r>
            <w:r w:rsidRPr="00166C36">
              <w:rPr>
                <w:rFonts w:ascii="GHEA Grapalat" w:eastAsia="Times New Roman" w:hAnsi="GHEA Grapalat"/>
                <w:sz w:val="24"/>
                <w:szCs w:val="24"/>
                <w:lang w:val="hy-AM"/>
              </w:rPr>
              <w:t>«</w:t>
            </w:r>
            <w:r w:rsidRPr="00166C36">
              <w:rPr>
                <w:rFonts w:ascii="GHEA Grapalat" w:eastAsia="Times New Roman" w:hAnsi="GHEA Grapalat" w:cs="Times New Roman"/>
                <w:sz w:val="24"/>
                <w:szCs w:val="24"/>
                <w:lang w:val="hy-AM"/>
              </w:rPr>
              <w:t>Սևանա</w:t>
            </w:r>
            <w:r w:rsidRPr="00166C36">
              <w:rPr>
                <w:rFonts w:ascii="GHEA Grapalat" w:eastAsia="Times New Roman" w:hAnsi="GHEA Grapalat" w:cs="Times New Roman"/>
                <w:sz w:val="24"/>
                <w:szCs w:val="24"/>
                <w:lang w:val="pt-BR"/>
              </w:rPr>
              <w:t xml:space="preserve"> </w:t>
            </w:r>
            <w:r w:rsidRPr="00166C36">
              <w:rPr>
                <w:rFonts w:ascii="GHEA Grapalat" w:eastAsia="Times New Roman" w:hAnsi="GHEA Grapalat" w:cs="Times New Roman"/>
                <w:sz w:val="24"/>
                <w:szCs w:val="24"/>
                <w:lang w:val="hy-AM"/>
              </w:rPr>
              <w:t>լճի</w:t>
            </w:r>
            <w:r w:rsidRPr="00166C36">
              <w:rPr>
                <w:rFonts w:ascii="GHEA Grapalat" w:eastAsia="Times New Roman" w:hAnsi="GHEA Grapalat" w:cs="Times New Roman"/>
                <w:sz w:val="24"/>
                <w:szCs w:val="24"/>
                <w:lang w:val="pt-BR"/>
              </w:rPr>
              <w:t xml:space="preserve"> </w:t>
            </w:r>
            <w:r w:rsidRPr="00166C36">
              <w:rPr>
                <w:rFonts w:ascii="GHEA Grapalat" w:eastAsia="Times New Roman" w:hAnsi="GHEA Grapalat" w:cs="Times New Roman"/>
                <w:sz w:val="24"/>
                <w:szCs w:val="24"/>
                <w:lang w:val="hy-AM"/>
              </w:rPr>
              <w:t>էկոհամակարգի</w:t>
            </w:r>
            <w:r w:rsidRPr="00166C36">
              <w:rPr>
                <w:rFonts w:ascii="GHEA Grapalat" w:eastAsia="Times New Roman" w:hAnsi="GHEA Grapalat" w:cs="Times New Roman"/>
                <w:sz w:val="24"/>
                <w:szCs w:val="24"/>
                <w:lang w:val="pt-BR"/>
              </w:rPr>
              <w:t xml:space="preserve"> </w:t>
            </w:r>
            <w:r w:rsidRPr="00166C36">
              <w:rPr>
                <w:rFonts w:ascii="GHEA Grapalat" w:eastAsia="Times New Roman" w:hAnsi="GHEA Grapalat" w:cs="Times New Roman"/>
                <w:sz w:val="24"/>
                <w:szCs w:val="24"/>
                <w:lang w:val="hy-AM"/>
              </w:rPr>
              <w:t>վերականգնման</w:t>
            </w:r>
            <w:r w:rsidRPr="00166C36">
              <w:rPr>
                <w:rFonts w:ascii="GHEA Grapalat" w:eastAsia="Times New Roman" w:hAnsi="GHEA Grapalat" w:cs="Times New Roman"/>
                <w:sz w:val="24"/>
                <w:szCs w:val="24"/>
                <w:lang w:val="pt-BR"/>
              </w:rPr>
              <w:t xml:space="preserve">, </w:t>
            </w:r>
            <w:r w:rsidRPr="00166C36">
              <w:rPr>
                <w:rFonts w:ascii="GHEA Grapalat" w:eastAsia="Times New Roman" w:hAnsi="GHEA Grapalat" w:cs="Times New Roman"/>
                <w:sz w:val="24"/>
                <w:szCs w:val="24"/>
                <w:lang w:val="hy-AM"/>
              </w:rPr>
              <w:t>պահպանման</w:t>
            </w:r>
            <w:r w:rsidRPr="00166C36">
              <w:rPr>
                <w:rFonts w:ascii="GHEA Grapalat" w:eastAsia="Times New Roman" w:hAnsi="GHEA Grapalat" w:cs="Times New Roman"/>
                <w:sz w:val="24"/>
                <w:szCs w:val="24"/>
                <w:lang w:val="pt-BR"/>
              </w:rPr>
              <w:t xml:space="preserve">, </w:t>
            </w:r>
            <w:r w:rsidRPr="00166C36">
              <w:rPr>
                <w:rFonts w:ascii="GHEA Grapalat" w:eastAsia="Times New Roman" w:hAnsi="GHEA Grapalat" w:cs="Times New Roman"/>
                <w:sz w:val="24"/>
                <w:szCs w:val="24"/>
                <w:lang w:val="hy-AM"/>
              </w:rPr>
              <w:t>վերարտադրման</w:t>
            </w:r>
            <w:r w:rsidRPr="00166C36">
              <w:rPr>
                <w:rFonts w:ascii="GHEA Grapalat" w:eastAsia="Times New Roman" w:hAnsi="GHEA Grapalat" w:cs="Times New Roman"/>
                <w:sz w:val="24"/>
                <w:szCs w:val="24"/>
                <w:lang w:val="pt-BR"/>
              </w:rPr>
              <w:t xml:space="preserve"> </w:t>
            </w:r>
            <w:r w:rsidRPr="00166C36">
              <w:rPr>
                <w:rFonts w:ascii="GHEA Grapalat" w:eastAsia="Times New Roman" w:hAnsi="GHEA Grapalat" w:cs="Times New Roman"/>
                <w:sz w:val="24"/>
                <w:szCs w:val="24"/>
                <w:lang w:val="hy-AM"/>
              </w:rPr>
              <w:t>և</w:t>
            </w:r>
            <w:r w:rsidRPr="00166C36">
              <w:rPr>
                <w:rFonts w:ascii="GHEA Grapalat" w:eastAsia="Times New Roman" w:hAnsi="GHEA Grapalat" w:cs="Times New Roman"/>
                <w:sz w:val="24"/>
                <w:szCs w:val="24"/>
                <w:lang w:val="pt-BR"/>
              </w:rPr>
              <w:t xml:space="preserve"> </w:t>
            </w:r>
            <w:r w:rsidRPr="00166C36">
              <w:rPr>
                <w:rFonts w:ascii="GHEA Grapalat" w:eastAsia="Times New Roman" w:hAnsi="GHEA Grapalat" w:cs="Times New Roman"/>
                <w:sz w:val="24"/>
                <w:szCs w:val="24"/>
                <w:lang w:val="hy-AM"/>
              </w:rPr>
              <w:t xml:space="preserve">օգտագործման </w:t>
            </w:r>
            <w:r w:rsidRPr="00166C36">
              <w:rPr>
                <w:rFonts w:ascii="GHEA Grapalat" w:hAnsi="GHEA Grapalat" w:cs="GHEA Grapalat"/>
                <w:sz w:val="24"/>
                <w:szCs w:val="24"/>
                <w:lang w:val="hy-AM"/>
              </w:rPr>
              <w:t>միջոցառումների 2024 թվականի տարեկան ծրագիրը հաստատելու մասին</w:t>
            </w:r>
            <w:r w:rsidRPr="00166C36">
              <w:rPr>
                <w:rFonts w:ascii="GHEA Grapalat" w:eastAsia="Times New Roman" w:hAnsi="GHEA Grapalat" w:cs="Sylfaen"/>
                <w:sz w:val="24"/>
                <w:szCs w:val="24"/>
                <w:lang w:val="pt-BR"/>
              </w:rPr>
              <w:t>»</w:t>
            </w:r>
            <w:r w:rsidRPr="00166C36">
              <w:rPr>
                <w:rFonts w:ascii="GHEA Grapalat" w:eastAsia="Times New Roman" w:hAnsi="GHEA Grapalat" w:cs="Times New Roman"/>
                <w:sz w:val="24"/>
                <w:szCs w:val="24"/>
                <w:lang w:val="hy-AM"/>
              </w:rPr>
              <w:t xml:space="preserve"> N 1656-Ն</w:t>
            </w:r>
            <w:r w:rsidRPr="00166C36">
              <w:rPr>
                <w:rFonts w:ascii="GHEA Grapalat" w:eastAsia="Times New Roman" w:hAnsi="GHEA Grapalat" w:cs="Times New Roman"/>
                <w:sz w:val="24"/>
                <w:szCs w:val="24"/>
                <w:lang w:val="af-ZA"/>
              </w:rPr>
              <w:t xml:space="preserve"> </w:t>
            </w:r>
            <w:r w:rsidRPr="00166C36">
              <w:rPr>
                <w:rFonts w:ascii="GHEA Grapalat" w:eastAsia="Times New Roman" w:hAnsi="GHEA Grapalat" w:cs="Times New Roman"/>
                <w:sz w:val="24"/>
                <w:szCs w:val="24"/>
                <w:lang w:val="hy-AM"/>
              </w:rPr>
              <w:t>որոշման</w:t>
            </w:r>
            <w:r w:rsidRPr="00166C36">
              <w:rPr>
                <w:rFonts w:ascii="GHEA Grapalat" w:eastAsia="Times New Roman" w:hAnsi="GHEA Grapalat" w:cs="Times New Roman"/>
                <w:sz w:val="24"/>
                <w:szCs w:val="24"/>
                <w:lang w:val="pt-BR"/>
              </w:rPr>
              <w:t xml:space="preserve"> </w:t>
            </w:r>
            <w:r w:rsidRPr="00166C36">
              <w:rPr>
                <w:rFonts w:ascii="GHEA Grapalat" w:eastAsia="Times New Roman" w:hAnsi="GHEA Grapalat" w:cs="Times New Roman"/>
                <w:sz w:val="24"/>
                <w:szCs w:val="24"/>
                <w:lang w:val="hy-AM"/>
              </w:rPr>
              <w:t xml:space="preserve">հավելվածով նախատեսված </w:t>
            </w:r>
            <w:r w:rsidRPr="00166C36">
              <w:rPr>
                <w:rFonts w:ascii="GHEA Grapalat" w:hAnsi="GHEA Grapalat"/>
                <w:sz w:val="24"/>
                <w:szCs w:val="24"/>
                <w:lang w:val="hy-AM"/>
              </w:rPr>
              <w:t>տարեկան ամփոփ հաշվետվությամբ ներկայացված տեղեկատվության համաձայն՝ Սևանա լճում՝ 2021</w:t>
            </w:r>
            <w:r w:rsidRPr="00166C36">
              <w:rPr>
                <w:rFonts w:ascii="GHEA Grapalat" w:hAnsi="GHEA Grapalat" w:cs="Arial"/>
                <w:snapToGrid w:val="0"/>
                <w:sz w:val="24"/>
                <w:szCs w:val="24"/>
                <w:lang w:val="hy-AM"/>
              </w:rPr>
              <w:t>–</w:t>
            </w:r>
            <w:r w:rsidRPr="00166C36">
              <w:rPr>
                <w:rFonts w:ascii="GHEA Grapalat" w:hAnsi="GHEA Grapalat"/>
                <w:sz w:val="24"/>
                <w:szCs w:val="24"/>
                <w:lang w:val="hy-AM"/>
              </w:rPr>
              <w:t>2023 թթ</w:t>
            </w:r>
            <w:r w:rsidRPr="00166C36">
              <w:rPr>
                <w:rFonts w:ascii="Microsoft JhengHei" w:eastAsia="Microsoft JhengHei" w:hAnsi="Microsoft JhengHei" w:cs="Microsoft JhengHei" w:hint="eastAsia"/>
                <w:sz w:val="24"/>
                <w:szCs w:val="24"/>
                <w:lang w:val="hy-AM"/>
              </w:rPr>
              <w:t>․</w:t>
            </w:r>
            <w:r w:rsidRPr="00166C36">
              <w:rPr>
                <w:rFonts w:ascii="GHEA Grapalat" w:hAnsi="GHEA Grapalat"/>
                <w:sz w:val="24"/>
                <w:szCs w:val="24"/>
                <w:lang w:val="hy-AM"/>
              </w:rPr>
              <w:t xml:space="preserve"> համեմատ, 2024 թվականին</w:t>
            </w:r>
            <w:r w:rsidRPr="00166C36">
              <w:rPr>
                <w:rFonts w:ascii="GHEA Grapalat" w:hAnsi="GHEA Grapalat" w:cs="Cambria Math"/>
                <w:sz w:val="24"/>
                <w:szCs w:val="24"/>
                <w:lang w:val="hy-AM"/>
              </w:rPr>
              <w:t xml:space="preserve"> </w:t>
            </w:r>
            <w:r w:rsidRPr="00166C36">
              <w:rPr>
                <w:rFonts w:ascii="GHEA Grapalat" w:hAnsi="GHEA Grapalat"/>
                <w:sz w:val="24"/>
                <w:szCs w:val="24"/>
                <w:lang w:val="hy-AM"/>
              </w:rPr>
              <w:t xml:space="preserve">գրանցվել է տարբեր տարիքի սիգերի զանգվածի նվազում և ամբողջ լճում ձկան պաշարները կազմել են 1293.7 տոննա՝ նշելով, որ ձկան պաշարների շարունակական նվազումը խիստ </w:t>
            </w:r>
            <w:r w:rsidRPr="00166C36">
              <w:rPr>
                <w:rFonts w:ascii="GHEA Grapalat" w:hAnsi="GHEA Grapalat"/>
                <w:sz w:val="24"/>
                <w:szCs w:val="24"/>
                <w:lang w:val="hy-AM"/>
              </w:rPr>
              <w:lastRenderedPageBreak/>
              <w:t xml:space="preserve">մտահոգիչ է և վկայում է Սևանա լճում սիգի պոպուլյացիայի խիստ անկայուն վիճակի մասին: Առաջարկում ենք նկատի ունենալ, որ 2021 թվականին Սևանա լճում սիգ ձկնատեսակի ընդհանուր պաշարը՝ համաձայն Շրջակա միջավայրի նախարարի 2022 թվականի հունվարի 31-ի  </w:t>
            </w:r>
            <w:r w:rsidRPr="00166C36">
              <w:rPr>
                <w:rFonts w:ascii="GHEA Grapalat" w:hAnsi="GHEA Grapalat"/>
                <w:sz w:val="24"/>
                <w:szCs w:val="24"/>
                <w:shd w:val="clear" w:color="auto" w:fill="FFFFFF"/>
                <w:lang w:val="hy-AM"/>
              </w:rPr>
              <w:t>1/16.8/664-2022</w:t>
            </w:r>
            <w:r w:rsidRPr="00166C36">
              <w:rPr>
                <w:rFonts w:ascii="GHEA Grapalat" w:hAnsi="GHEA Grapalat"/>
                <w:sz w:val="24"/>
                <w:szCs w:val="24"/>
                <w:lang w:val="hy-AM"/>
              </w:rPr>
              <w:t xml:space="preserve"> գրությամբ ներկայացված հաշվետվության՝ կազմել է 5348.32 տոննա, 2022 թվականին՝ Շրջակա միջավայրի նախարարի 2023 թվականի փետրվարի 10-ի </w:t>
            </w:r>
            <w:r w:rsidRPr="00166C36">
              <w:rPr>
                <w:rFonts w:ascii="GHEA Grapalat" w:hAnsi="GHEA Grapalat"/>
                <w:sz w:val="24"/>
                <w:szCs w:val="24"/>
                <w:shd w:val="clear" w:color="auto" w:fill="FFFFFF"/>
                <w:lang w:val="hy-AM"/>
              </w:rPr>
              <w:t>1/16.8/1616-2023</w:t>
            </w:r>
            <w:r w:rsidRPr="00166C36">
              <w:rPr>
                <w:rFonts w:ascii="GHEA Grapalat" w:hAnsi="GHEA Grapalat"/>
                <w:sz w:val="24"/>
                <w:szCs w:val="24"/>
                <w:lang w:val="hy-AM"/>
              </w:rPr>
              <w:t xml:space="preserve"> գրությամբ ներկայացված հաշվետվության համաձայն՝ կազմել է 4719.5  տոննա և  2023 թվականին՝ Շրջակա միջավայրի նախարարի 2024 թվականի հունվարի 30-ի  </w:t>
            </w:r>
            <w:r w:rsidRPr="00166C36">
              <w:rPr>
                <w:rFonts w:ascii="GHEA Grapalat" w:hAnsi="GHEA Grapalat"/>
                <w:sz w:val="24"/>
                <w:szCs w:val="24"/>
                <w:shd w:val="clear" w:color="auto" w:fill="FFFFFF"/>
                <w:lang w:val="hy-AM"/>
              </w:rPr>
              <w:t>1/16.8/1061-2024</w:t>
            </w:r>
            <w:r w:rsidRPr="00166C36">
              <w:rPr>
                <w:rFonts w:ascii="GHEA Grapalat" w:hAnsi="GHEA Grapalat"/>
                <w:sz w:val="24"/>
                <w:szCs w:val="24"/>
                <w:lang w:val="hy-AM"/>
              </w:rPr>
              <w:t xml:space="preserve"> գրությամբ ներկայացված հաշվետվության համաձայն՝ կազմել է 3947.0 տոննա, որի պարագայում սիգ ձկնատեսակի համար արդյունագործական որսի առավելագույն չափաքանակներ են սահմանվել համապատասխանաբար՝ 2022 թվականի համար 600 տոննա, 2023 թվականի համար  600 տոննա և 2024 թվականի համար 679 տոննա։ Հաշվի առնելով վերոգրյալը՝ գտնում ենք, որ սիգ ձկնատեսակի 1293.7 տոննա ընդհանուր պաշարի դեպքում 503 տոննա (նկատի ունենալով նաև ՀՀ կառավարության 2025 թվականի հունվարի 30-ի N 94-Ն որոշմաբ սահմանված 314 տոննա չափաքանակը) արդյունագործական որսի չափաքանակ սահմանելը խնդրահարույց է և լրացուցիչ պարզաբանման կարիք ունի։     </w:t>
            </w:r>
          </w:p>
        </w:tc>
        <w:tc>
          <w:tcPr>
            <w:tcW w:w="6647" w:type="dxa"/>
            <w:tcBorders>
              <w:top w:val="outset" w:sz="6" w:space="0" w:color="auto"/>
              <w:left w:val="outset" w:sz="6" w:space="0" w:color="auto"/>
              <w:bottom w:val="outset" w:sz="6" w:space="0" w:color="auto"/>
              <w:right w:val="outset" w:sz="6" w:space="0" w:color="auto"/>
            </w:tcBorders>
            <w:shd w:val="clear" w:color="auto" w:fill="FFFFFF" w:themeFill="background1"/>
          </w:tcPr>
          <w:p w14:paraId="3127F27C" w14:textId="4A70C65E" w:rsidR="00DE0E75" w:rsidRPr="00166C36" w:rsidRDefault="00150833" w:rsidP="00166C36">
            <w:pPr>
              <w:spacing w:after="0" w:line="360" w:lineRule="auto"/>
              <w:ind w:firstLine="375"/>
              <w:jc w:val="both"/>
              <w:rPr>
                <w:rFonts w:ascii="GHEA Grapalat" w:eastAsiaTheme="minorHAnsi" w:hAnsi="GHEA Grapalat" w:cstheme="minorBidi"/>
                <w:b/>
                <w:bCs/>
                <w:sz w:val="24"/>
                <w:szCs w:val="24"/>
                <w:lang w:val="hy-AM"/>
              </w:rPr>
            </w:pPr>
            <w:r w:rsidRPr="00166C36">
              <w:rPr>
                <w:rFonts w:ascii="GHEA Grapalat" w:eastAsiaTheme="minorHAnsi" w:hAnsi="GHEA Grapalat" w:cstheme="minorBidi"/>
                <w:b/>
                <w:bCs/>
                <w:sz w:val="24"/>
                <w:szCs w:val="24"/>
                <w:lang w:val="hy-AM"/>
              </w:rPr>
              <w:lastRenderedPageBreak/>
              <w:t xml:space="preserve">Ընդունվել է </w:t>
            </w:r>
          </w:p>
          <w:p w14:paraId="13E314C2" w14:textId="140B045C" w:rsidR="00150833" w:rsidRPr="00166C36" w:rsidRDefault="00150833" w:rsidP="00166C36">
            <w:pPr>
              <w:spacing w:after="0" w:line="360" w:lineRule="auto"/>
              <w:ind w:firstLine="375"/>
              <w:jc w:val="both"/>
              <w:rPr>
                <w:rFonts w:ascii="GHEA Grapalat" w:eastAsiaTheme="minorHAnsi" w:hAnsi="GHEA Grapalat" w:cstheme="minorBidi"/>
                <w:i/>
                <w:iCs/>
                <w:sz w:val="24"/>
                <w:szCs w:val="24"/>
                <w:u w:val="single"/>
                <w:lang w:val="hy-AM"/>
              </w:rPr>
            </w:pPr>
            <w:r w:rsidRPr="00166C36">
              <w:rPr>
                <w:rFonts w:ascii="GHEA Grapalat" w:eastAsiaTheme="minorHAnsi" w:hAnsi="GHEA Grapalat" w:cstheme="minorBidi"/>
                <w:i/>
                <w:iCs/>
                <w:sz w:val="24"/>
                <w:szCs w:val="24"/>
                <w:u w:val="single"/>
                <w:lang w:val="hy-AM"/>
              </w:rPr>
              <w:t>Պարզաբանում</w:t>
            </w:r>
          </w:p>
          <w:p w14:paraId="224109B0" w14:textId="341D6D2B" w:rsidR="00150833" w:rsidRPr="00166C36" w:rsidRDefault="00150833" w:rsidP="00166C36">
            <w:pPr>
              <w:spacing w:after="0" w:line="360" w:lineRule="auto"/>
              <w:ind w:left="165" w:firstLine="210"/>
              <w:jc w:val="both"/>
              <w:rPr>
                <w:rFonts w:ascii="GHEA Grapalat" w:eastAsiaTheme="minorHAnsi" w:hAnsi="GHEA Grapalat" w:cstheme="minorBidi"/>
                <w:i/>
                <w:iCs/>
                <w:sz w:val="24"/>
                <w:szCs w:val="24"/>
                <w:u w:val="single"/>
                <w:lang w:val="hy-AM"/>
              </w:rPr>
            </w:pPr>
            <w:r w:rsidRPr="00166C36">
              <w:rPr>
                <w:rFonts w:ascii="GHEA Grapalat" w:eastAsiaTheme="minorHAnsi" w:hAnsi="GHEA Grapalat" w:cstheme="minorBidi"/>
                <w:sz w:val="24"/>
                <w:szCs w:val="24"/>
                <w:lang w:val="hy-AM"/>
              </w:rPr>
              <w:t xml:space="preserve">Որսի համար օգտագործման չափաքանակը առանձնացվում է արդյունագործական ընդհանուր պաշարից (սիգի պարագայում ըստ գիտական մեթոդաբանության առաջարկվում է արդյունագործական ընդհանուր պաշարի </w:t>
            </w:r>
            <w:r w:rsidRPr="00166C36">
              <w:rPr>
                <w:rFonts w:ascii="GHEA Grapalat" w:eastAsiaTheme="minorHAnsi" w:hAnsi="GHEA Grapalat" w:cstheme="minorBidi"/>
                <w:i/>
                <w:iCs/>
                <w:sz w:val="24"/>
                <w:szCs w:val="24"/>
                <w:lang w:val="hy-AM"/>
              </w:rPr>
              <w:t>մինչև 50%-ը</w:t>
            </w:r>
            <w:r w:rsidRPr="00166C36">
              <w:rPr>
                <w:rFonts w:ascii="GHEA Grapalat" w:eastAsiaTheme="minorHAnsi" w:hAnsi="GHEA Grapalat" w:cstheme="minorBidi"/>
                <w:sz w:val="24"/>
                <w:szCs w:val="24"/>
                <w:lang w:val="hy-AM"/>
              </w:rPr>
              <w:t>՝ հաշվի առնելով էկոհամակարգի վիճակը և պաշարների համալրման տեմպը)։</w:t>
            </w:r>
          </w:p>
          <w:p w14:paraId="648E44A7" w14:textId="04B785E3" w:rsidR="00BD4A98" w:rsidRPr="00166C36" w:rsidRDefault="00DE0E75" w:rsidP="00166C36">
            <w:pPr>
              <w:spacing w:after="0" w:line="360" w:lineRule="auto"/>
              <w:ind w:left="127" w:right="111" w:firstLine="375"/>
              <w:jc w:val="both"/>
              <w:rPr>
                <w:rFonts w:ascii="GHEA Grapalat" w:hAnsi="GHEA Grapalat"/>
                <w:sz w:val="24"/>
                <w:szCs w:val="24"/>
                <w:lang w:val="hy-AM"/>
              </w:rPr>
            </w:pPr>
            <w:r w:rsidRPr="00166C36">
              <w:rPr>
                <w:rFonts w:ascii="GHEA Grapalat" w:hAnsi="GHEA Grapalat"/>
                <w:sz w:val="24"/>
                <w:szCs w:val="24"/>
                <w:shd w:val="clear" w:color="auto" w:fill="FFFFFF"/>
                <w:lang w:val="hy-AM"/>
              </w:rPr>
              <w:t>«Սևանա լճում և նրա ջրհավաք ավազանում ձկան և խեցգետնի պաշարների հաշվառման» ծրագրի</w:t>
            </w:r>
            <w:r w:rsidR="00916982" w:rsidRPr="00166C36">
              <w:rPr>
                <w:rFonts w:ascii="GHEA Grapalat" w:hAnsi="GHEA Grapalat"/>
                <w:sz w:val="24"/>
                <w:szCs w:val="24"/>
                <w:shd w:val="clear" w:color="auto" w:fill="FFFFFF"/>
                <w:lang w:val="hy-AM"/>
              </w:rPr>
              <w:t xml:space="preserve"> (այսուհետ՝ ծրագիր)</w:t>
            </w:r>
            <w:r w:rsidRPr="00166C36">
              <w:rPr>
                <w:rFonts w:ascii="GHEA Grapalat" w:hAnsi="GHEA Grapalat"/>
                <w:sz w:val="24"/>
                <w:szCs w:val="24"/>
                <w:shd w:val="clear" w:color="auto" w:fill="FFFFFF"/>
                <w:lang w:val="hy-AM"/>
              </w:rPr>
              <w:t xml:space="preserve"> շրջանակում </w:t>
            </w:r>
            <w:r w:rsidR="003C32EE" w:rsidRPr="00166C36">
              <w:rPr>
                <w:rFonts w:ascii="GHEA Grapalat" w:eastAsiaTheme="minorHAnsi" w:hAnsi="GHEA Grapalat" w:cstheme="minorBidi"/>
                <w:sz w:val="24"/>
                <w:szCs w:val="24"/>
                <w:lang w:val="hy-AM"/>
              </w:rPr>
              <w:t xml:space="preserve">«Կենդանաբանության և հիդրոէկոլոգիայի գիտական կենտրոն» ՊՈԱԿ-ի </w:t>
            </w:r>
            <w:r w:rsidR="003C32EE" w:rsidRPr="00166C36">
              <w:rPr>
                <w:rFonts w:ascii="GHEA Grapalat" w:eastAsiaTheme="minorHAnsi" w:hAnsi="GHEA Grapalat" w:cstheme="minorBidi"/>
                <w:sz w:val="24"/>
                <w:szCs w:val="24"/>
                <w:lang w:val="hy-AM"/>
              </w:rPr>
              <w:lastRenderedPageBreak/>
              <w:t xml:space="preserve">(այսուհետ՝ </w:t>
            </w:r>
            <w:r w:rsidR="0030637A" w:rsidRPr="00166C36">
              <w:rPr>
                <w:rFonts w:ascii="GHEA Grapalat" w:eastAsiaTheme="minorHAnsi" w:hAnsi="GHEA Grapalat" w:cstheme="minorBidi"/>
                <w:sz w:val="24"/>
                <w:szCs w:val="24"/>
                <w:lang w:val="hy-AM"/>
              </w:rPr>
              <w:t>գիտական կենտրոն</w:t>
            </w:r>
            <w:r w:rsidR="003C32EE" w:rsidRPr="00166C36">
              <w:rPr>
                <w:rFonts w:ascii="GHEA Grapalat" w:eastAsiaTheme="minorHAnsi" w:hAnsi="GHEA Grapalat" w:cstheme="minorBidi"/>
                <w:sz w:val="24"/>
                <w:szCs w:val="24"/>
                <w:lang w:val="hy-AM"/>
              </w:rPr>
              <w:t xml:space="preserve">) կողմից </w:t>
            </w:r>
            <w:r w:rsidRPr="00166C36">
              <w:rPr>
                <w:rFonts w:ascii="GHEA Grapalat" w:hAnsi="GHEA Grapalat"/>
                <w:sz w:val="24"/>
                <w:szCs w:val="24"/>
                <w:shd w:val="clear" w:color="auto" w:fill="FFFFFF"/>
                <w:lang w:val="hy-AM"/>
              </w:rPr>
              <w:t>իրականացված հետազոտությունների արդյունքում Սևանա լճում</w:t>
            </w:r>
            <w:r w:rsidRPr="00166C36">
              <w:rPr>
                <w:rFonts w:ascii="GHEA Grapalat" w:hAnsi="GHEA Grapalat"/>
                <w:sz w:val="24"/>
                <w:szCs w:val="24"/>
                <w:lang w:val="hy-AM"/>
              </w:rPr>
              <w:t xml:space="preserve"> </w:t>
            </w:r>
            <w:r w:rsidR="003C32EE" w:rsidRPr="00166C36">
              <w:rPr>
                <w:rFonts w:ascii="GHEA Grapalat" w:hAnsi="GHEA Grapalat"/>
                <w:sz w:val="24"/>
                <w:szCs w:val="24"/>
                <w:lang w:val="hy-AM"/>
              </w:rPr>
              <w:t xml:space="preserve">2024 թվականի նոյեմբերին </w:t>
            </w:r>
            <w:r w:rsidRPr="00166C36">
              <w:rPr>
                <w:rFonts w:ascii="GHEA Grapalat" w:hAnsi="GHEA Grapalat"/>
                <w:sz w:val="24"/>
                <w:szCs w:val="24"/>
                <w:lang w:val="hy-AM"/>
              </w:rPr>
              <w:t>սիգի ընդհանուր պաշար</w:t>
            </w:r>
            <w:r w:rsidR="003C32EE" w:rsidRPr="00166C36">
              <w:rPr>
                <w:rFonts w:ascii="GHEA Grapalat" w:hAnsi="GHEA Grapalat"/>
                <w:sz w:val="24"/>
                <w:szCs w:val="24"/>
                <w:lang w:val="hy-AM"/>
              </w:rPr>
              <w:t>ը</w:t>
            </w:r>
            <w:r w:rsidRPr="00166C36">
              <w:rPr>
                <w:rFonts w:ascii="GHEA Grapalat" w:hAnsi="GHEA Grapalat"/>
                <w:sz w:val="24"/>
                <w:szCs w:val="24"/>
                <w:lang w:val="hy-AM"/>
              </w:rPr>
              <w:t xml:space="preserve"> գնահա</w:t>
            </w:r>
            <w:r w:rsidR="003C32EE" w:rsidRPr="00166C36">
              <w:rPr>
                <w:rFonts w:ascii="GHEA Grapalat" w:hAnsi="GHEA Grapalat"/>
                <w:sz w:val="24"/>
                <w:szCs w:val="24"/>
                <w:lang w:val="hy-AM"/>
              </w:rPr>
              <w:t xml:space="preserve">վել է </w:t>
            </w:r>
            <w:r w:rsidRPr="00166C36">
              <w:rPr>
                <w:rFonts w:ascii="GHEA Grapalat" w:hAnsi="GHEA Grapalat"/>
                <w:sz w:val="24"/>
                <w:szCs w:val="24"/>
                <w:lang w:val="hy-AM"/>
              </w:rPr>
              <w:t xml:space="preserve"> 1293,7 տոննա</w:t>
            </w:r>
            <w:r w:rsidR="003C32EE" w:rsidRPr="00166C36">
              <w:rPr>
                <w:rFonts w:ascii="GHEA Grapalat" w:hAnsi="GHEA Grapalat"/>
                <w:sz w:val="24"/>
                <w:szCs w:val="24"/>
                <w:lang w:val="hy-AM"/>
              </w:rPr>
              <w:t xml:space="preserve">, իսկ արդյունագործականը՝ 944,4 տոննա։ Հաշվի առնելով, որ սիգի արդյունագործական պաշարը 2023 թվականի </w:t>
            </w:r>
            <w:r w:rsidR="00C372C5" w:rsidRPr="00166C36">
              <w:rPr>
                <w:rFonts w:ascii="GHEA Grapalat" w:eastAsiaTheme="minorHAnsi" w:hAnsi="GHEA Grapalat" w:cstheme="minorBidi"/>
                <w:sz w:val="24"/>
                <w:szCs w:val="24"/>
                <w:lang w:val="hy-AM"/>
              </w:rPr>
              <w:t>(</w:t>
            </w:r>
            <w:r w:rsidR="003C32EE" w:rsidRPr="00166C36">
              <w:rPr>
                <w:rFonts w:ascii="GHEA Grapalat" w:hAnsi="GHEA Grapalat"/>
                <w:sz w:val="24"/>
                <w:szCs w:val="24"/>
                <w:lang w:val="hy-AM"/>
              </w:rPr>
              <w:t>513</w:t>
            </w:r>
            <w:r w:rsidR="00C372C5" w:rsidRPr="00166C36">
              <w:rPr>
                <w:rFonts w:ascii="GHEA Grapalat" w:hAnsi="GHEA Grapalat"/>
                <w:sz w:val="24"/>
                <w:szCs w:val="24"/>
                <w:lang w:val="hy-AM"/>
              </w:rPr>
              <w:t xml:space="preserve"> տոննա</w:t>
            </w:r>
            <w:r w:rsidR="00C372C5" w:rsidRPr="00166C36">
              <w:rPr>
                <w:rFonts w:ascii="GHEA Grapalat" w:eastAsiaTheme="minorHAnsi" w:hAnsi="GHEA Grapalat" w:cstheme="minorBidi"/>
                <w:sz w:val="24"/>
                <w:szCs w:val="24"/>
                <w:lang w:val="hy-AM"/>
              </w:rPr>
              <w:t>)</w:t>
            </w:r>
            <w:r w:rsidR="003C32EE" w:rsidRPr="00166C36">
              <w:rPr>
                <w:rFonts w:ascii="GHEA Grapalat" w:hAnsi="GHEA Grapalat"/>
                <w:sz w:val="24"/>
                <w:szCs w:val="24"/>
                <w:lang w:val="hy-AM"/>
              </w:rPr>
              <w:t xml:space="preserve"> </w:t>
            </w:r>
            <w:r w:rsidR="00150833" w:rsidRPr="00166C36">
              <w:rPr>
                <w:rFonts w:ascii="GHEA Grapalat" w:hAnsi="GHEA Grapalat"/>
                <w:sz w:val="24"/>
                <w:szCs w:val="24"/>
                <w:lang w:val="hy-AM"/>
              </w:rPr>
              <w:t xml:space="preserve">համեմատ </w:t>
            </w:r>
            <w:r w:rsidR="003C32EE" w:rsidRPr="00166C36">
              <w:rPr>
                <w:rFonts w:ascii="GHEA Grapalat" w:hAnsi="GHEA Grapalat"/>
                <w:sz w:val="24"/>
                <w:szCs w:val="24"/>
                <w:lang w:val="hy-AM"/>
              </w:rPr>
              <w:t xml:space="preserve">ավելացել է մոտ </w:t>
            </w:r>
            <w:r w:rsidR="00C372C5" w:rsidRPr="00166C36">
              <w:rPr>
                <w:rFonts w:ascii="GHEA Grapalat" w:hAnsi="GHEA Grapalat"/>
                <w:sz w:val="24"/>
                <w:szCs w:val="24"/>
                <w:lang w:val="hy-AM"/>
              </w:rPr>
              <w:t>430 տոննայով</w:t>
            </w:r>
            <w:r w:rsidR="00150833" w:rsidRPr="00166C36">
              <w:rPr>
                <w:rFonts w:ascii="GHEA Grapalat" w:hAnsi="GHEA Grapalat"/>
                <w:sz w:val="24"/>
                <w:szCs w:val="24"/>
                <w:lang w:val="hy-AM"/>
              </w:rPr>
              <w:t>՝</w:t>
            </w:r>
            <w:r w:rsidR="00C372C5" w:rsidRPr="00166C36">
              <w:rPr>
                <w:rFonts w:ascii="GHEA Grapalat" w:hAnsi="GHEA Grapalat"/>
                <w:sz w:val="24"/>
                <w:szCs w:val="24"/>
                <w:lang w:val="hy-AM"/>
              </w:rPr>
              <w:t xml:space="preserve"> </w:t>
            </w:r>
            <w:r w:rsidR="0030637A" w:rsidRPr="00166C36">
              <w:rPr>
                <w:rFonts w:ascii="GHEA Grapalat" w:hAnsi="GHEA Grapalat"/>
                <w:sz w:val="24"/>
                <w:szCs w:val="24"/>
                <w:lang w:val="hy-AM"/>
              </w:rPr>
              <w:t>Գիտական կենտրոնն</w:t>
            </w:r>
            <w:r w:rsidR="00C372C5" w:rsidRPr="00166C36">
              <w:rPr>
                <w:rFonts w:ascii="GHEA Grapalat" w:hAnsi="GHEA Grapalat"/>
                <w:sz w:val="24"/>
                <w:szCs w:val="24"/>
                <w:lang w:val="hy-AM"/>
              </w:rPr>
              <w:t xml:space="preserve"> առաջարկ</w:t>
            </w:r>
            <w:r w:rsidR="0030637A" w:rsidRPr="00166C36">
              <w:rPr>
                <w:rFonts w:ascii="GHEA Grapalat" w:hAnsi="GHEA Grapalat"/>
                <w:sz w:val="24"/>
                <w:szCs w:val="24"/>
                <w:lang w:val="hy-AM"/>
              </w:rPr>
              <w:t>ել է</w:t>
            </w:r>
            <w:r w:rsidR="00C372C5" w:rsidRPr="00166C36">
              <w:rPr>
                <w:rFonts w:ascii="GHEA Grapalat" w:hAnsi="GHEA Grapalat"/>
                <w:sz w:val="24"/>
                <w:szCs w:val="24"/>
                <w:lang w:val="hy-AM"/>
              </w:rPr>
              <w:t xml:space="preserve"> 2025 թվականի սիգի արդյուանգործական որսը սահմանել 314 տոննա</w:t>
            </w:r>
            <w:r w:rsidR="00150833" w:rsidRPr="00166C36">
              <w:rPr>
                <w:rFonts w:ascii="GHEA Grapalat" w:hAnsi="GHEA Grapalat"/>
                <w:sz w:val="24"/>
                <w:szCs w:val="24"/>
                <w:lang w:val="hy-AM"/>
              </w:rPr>
              <w:t>՝ արդյունագործական ընդհանուր պաշարի 30%</w:t>
            </w:r>
            <w:r w:rsidR="00C372C5" w:rsidRPr="00166C36">
              <w:rPr>
                <w:rFonts w:ascii="GHEA Grapalat" w:hAnsi="GHEA Grapalat"/>
                <w:sz w:val="24"/>
                <w:szCs w:val="24"/>
                <w:lang w:val="hy-AM"/>
              </w:rPr>
              <w:t xml:space="preserve">։ </w:t>
            </w:r>
          </w:p>
          <w:p w14:paraId="15CFCA43" w14:textId="0FDBD1D8" w:rsidR="00160692" w:rsidRPr="00166C36" w:rsidRDefault="00BD4A98" w:rsidP="00166C36">
            <w:pPr>
              <w:spacing w:after="0" w:line="360" w:lineRule="auto"/>
              <w:ind w:left="127" w:right="111" w:firstLine="375"/>
              <w:jc w:val="both"/>
              <w:rPr>
                <w:rFonts w:ascii="GHEA Grapalat" w:eastAsiaTheme="minorHAnsi" w:hAnsi="GHEA Grapalat" w:cstheme="minorBidi"/>
                <w:sz w:val="24"/>
                <w:szCs w:val="24"/>
                <w:lang w:val="hy-AM"/>
              </w:rPr>
            </w:pPr>
            <w:r w:rsidRPr="00166C36">
              <w:rPr>
                <w:rFonts w:ascii="GHEA Grapalat" w:hAnsi="GHEA Grapalat"/>
                <w:sz w:val="24"/>
                <w:szCs w:val="24"/>
                <w:lang w:val="hy-AM"/>
              </w:rPr>
              <w:t>Սակայն հաշվի առնելով սիգի ընդհանուր պաշարի նվազում</w:t>
            </w:r>
            <w:r w:rsidR="002C0AB3" w:rsidRPr="00166C36">
              <w:rPr>
                <w:rFonts w:ascii="GHEA Grapalat" w:hAnsi="GHEA Grapalat"/>
                <w:sz w:val="24"/>
                <w:szCs w:val="24"/>
                <w:lang w:val="hy-AM"/>
              </w:rPr>
              <w:t>ն</w:t>
            </w:r>
            <w:r w:rsidRPr="00166C36">
              <w:rPr>
                <w:rFonts w:ascii="GHEA Grapalat" w:hAnsi="GHEA Grapalat"/>
                <w:sz w:val="24"/>
                <w:szCs w:val="24"/>
                <w:lang w:val="hy-AM"/>
              </w:rPr>
              <w:t xml:space="preserve"> արդյունագործական որս</w:t>
            </w:r>
            <w:r w:rsidR="002C0AB3" w:rsidRPr="00166C36">
              <w:rPr>
                <w:rFonts w:ascii="GHEA Grapalat" w:hAnsi="GHEA Grapalat"/>
                <w:sz w:val="24"/>
                <w:szCs w:val="24"/>
                <w:lang w:val="hy-AM"/>
              </w:rPr>
              <w:t>ի</w:t>
            </w:r>
            <w:r w:rsidRPr="00166C36">
              <w:rPr>
                <w:rFonts w:ascii="GHEA Grapalat" w:hAnsi="GHEA Grapalat"/>
                <w:sz w:val="24"/>
                <w:szCs w:val="24"/>
                <w:lang w:val="hy-AM"/>
              </w:rPr>
              <w:t xml:space="preserve"> ժամկետը սահմանվե</w:t>
            </w:r>
            <w:r w:rsidR="00150833" w:rsidRPr="00166C36">
              <w:rPr>
                <w:rFonts w:ascii="GHEA Grapalat" w:hAnsi="GHEA Grapalat"/>
                <w:sz w:val="24"/>
                <w:szCs w:val="24"/>
                <w:lang w:val="hy-AM"/>
              </w:rPr>
              <w:t>լ է</w:t>
            </w:r>
            <w:r w:rsidRPr="00166C36">
              <w:rPr>
                <w:rFonts w:ascii="GHEA Grapalat" w:hAnsi="GHEA Grapalat"/>
                <w:sz w:val="24"/>
                <w:szCs w:val="24"/>
                <w:lang w:val="hy-AM"/>
              </w:rPr>
              <w:t xml:space="preserve"> մինչև հունիսի 1-ը</w:t>
            </w:r>
            <w:r w:rsidR="00150833" w:rsidRPr="00166C36">
              <w:rPr>
                <w:rFonts w:ascii="GHEA Grapalat" w:hAnsi="GHEA Grapalat"/>
                <w:sz w:val="24"/>
                <w:szCs w:val="24"/>
                <w:lang w:val="hy-AM"/>
              </w:rPr>
              <w:t>։ Ձվադրման գործընթացի արդյունավետությունն ու ձկան պաշարների համալրման տեմպը գնահատելու համար</w:t>
            </w:r>
            <w:r w:rsidRPr="00166C36">
              <w:rPr>
                <w:rFonts w:ascii="GHEA Grapalat" w:hAnsi="GHEA Grapalat"/>
                <w:sz w:val="24"/>
                <w:szCs w:val="24"/>
                <w:lang w:val="hy-AM"/>
              </w:rPr>
              <w:t xml:space="preserve"> 2025 թվականի գարնանը</w:t>
            </w:r>
            <w:r w:rsidR="00916982" w:rsidRPr="00166C36">
              <w:rPr>
                <w:rFonts w:ascii="GHEA Grapalat" w:hAnsi="GHEA Grapalat"/>
                <w:sz w:val="24"/>
                <w:szCs w:val="24"/>
                <w:lang w:val="hy-AM"/>
              </w:rPr>
              <w:t>՝</w:t>
            </w:r>
            <w:r w:rsidRPr="00166C36">
              <w:rPr>
                <w:rFonts w:ascii="GHEA Grapalat" w:hAnsi="GHEA Grapalat"/>
                <w:sz w:val="24"/>
                <w:szCs w:val="24"/>
                <w:lang w:val="hy-AM"/>
              </w:rPr>
              <w:t xml:space="preserve"> </w:t>
            </w:r>
            <w:r w:rsidR="00916982" w:rsidRPr="00166C36">
              <w:rPr>
                <w:rFonts w:ascii="GHEA Grapalat" w:eastAsiaTheme="minorHAnsi" w:hAnsi="GHEA Grapalat" w:cstheme="minorBidi"/>
                <w:sz w:val="24"/>
                <w:szCs w:val="24"/>
                <w:lang w:val="hy-AM"/>
              </w:rPr>
              <w:t xml:space="preserve">մարտի 17-ից մինչև 21-ը լճում </w:t>
            </w:r>
            <w:r w:rsidRPr="00166C36">
              <w:rPr>
                <w:rFonts w:ascii="GHEA Grapalat" w:hAnsi="GHEA Grapalat"/>
                <w:sz w:val="24"/>
                <w:szCs w:val="24"/>
                <w:lang w:val="hy-AM"/>
              </w:rPr>
              <w:t>իրականաց</w:t>
            </w:r>
            <w:r w:rsidR="00150833" w:rsidRPr="00166C36">
              <w:rPr>
                <w:rFonts w:ascii="GHEA Grapalat" w:hAnsi="GHEA Grapalat"/>
                <w:sz w:val="24"/>
                <w:szCs w:val="24"/>
                <w:lang w:val="hy-AM"/>
              </w:rPr>
              <w:t>վ</w:t>
            </w:r>
            <w:r w:rsidRPr="00166C36">
              <w:rPr>
                <w:rFonts w:ascii="GHEA Grapalat" w:hAnsi="GHEA Grapalat"/>
                <w:sz w:val="24"/>
                <w:szCs w:val="24"/>
                <w:lang w:val="hy-AM"/>
              </w:rPr>
              <w:t>ել</w:t>
            </w:r>
            <w:r w:rsidR="00150833" w:rsidRPr="00166C36">
              <w:rPr>
                <w:rFonts w:ascii="GHEA Grapalat" w:hAnsi="GHEA Grapalat"/>
                <w:sz w:val="24"/>
                <w:szCs w:val="24"/>
                <w:lang w:val="hy-AM"/>
              </w:rPr>
              <w:t xml:space="preserve"> է</w:t>
            </w:r>
            <w:r w:rsidRPr="00166C36">
              <w:rPr>
                <w:rFonts w:ascii="GHEA Grapalat" w:hAnsi="GHEA Grapalat"/>
                <w:sz w:val="24"/>
                <w:szCs w:val="24"/>
                <w:lang w:val="hy-AM"/>
              </w:rPr>
              <w:t xml:space="preserve"> լրացուցիչ հետազ</w:t>
            </w:r>
            <w:r w:rsidR="00DE4507" w:rsidRPr="00166C36">
              <w:rPr>
                <w:rFonts w:ascii="GHEA Grapalat" w:hAnsi="GHEA Grapalat"/>
                <w:sz w:val="24"/>
                <w:szCs w:val="24"/>
                <w:lang w:val="hy-AM"/>
              </w:rPr>
              <w:t>ո</w:t>
            </w:r>
            <w:r w:rsidRPr="00166C36">
              <w:rPr>
                <w:rFonts w:ascii="GHEA Grapalat" w:hAnsi="GHEA Grapalat"/>
                <w:sz w:val="24"/>
                <w:szCs w:val="24"/>
                <w:lang w:val="hy-AM"/>
              </w:rPr>
              <w:t>տություն։</w:t>
            </w:r>
            <w:r w:rsidR="003C32EE" w:rsidRPr="00166C36">
              <w:rPr>
                <w:rFonts w:ascii="GHEA Grapalat" w:hAnsi="GHEA Grapalat"/>
                <w:sz w:val="24"/>
                <w:szCs w:val="24"/>
                <w:lang w:val="hy-AM"/>
              </w:rPr>
              <w:t xml:space="preserve"> </w:t>
            </w:r>
            <w:r w:rsidR="00916982" w:rsidRPr="00166C36">
              <w:rPr>
                <w:rFonts w:ascii="GHEA Grapalat" w:eastAsiaTheme="minorHAnsi" w:hAnsi="GHEA Grapalat" w:cstheme="minorBidi"/>
                <w:sz w:val="24"/>
                <w:szCs w:val="24"/>
                <w:lang w:val="hy-AM"/>
              </w:rPr>
              <w:t xml:space="preserve">Ստացված </w:t>
            </w:r>
            <w:r w:rsidR="0030637A" w:rsidRPr="00166C36">
              <w:rPr>
                <w:rFonts w:ascii="GHEA Grapalat" w:eastAsiaTheme="minorHAnsi" w:hAnsi="GHEA Grapalat" w:cstheme="minorBidi"/>
                <w:sz w:val="24"/>
                <w:szCs w:val="24"/>
                <w:lang w:val="hy-AM"/>
              </w:rPr>
              <w:t>տվյալների հ</w:t>
            </w:r>
            <w:r w:rsidR="00150833" w:rsidRPr="00166C36">
              <w:rPr>
                <w:rFonts w:ascii="GHEA Grapalat" w:eastAsiaTheme="minorHAnsi" w:hAnsi="GHEA Grapalat" w:cstheme="minorBidi"/>
                <w:sz w:val="24"/>
                <w:szCs w:val="24"/>
                <w:lang w:val="hy-AM"/>
              </w:rPr>
              <w:t>ա</w:t>
            </w:r>
            <w:r w:rsidR="0030637A" w:rsidRPr="00166C36">
              <w:rPr>
                <w:rFonts w:ascii="GHEA Grapalat" w:eastAsiaTheme="minorHAnsi" w:hAnsi="GHEA Grapalat" w:cstheme="minorBidi"/>
                <w:sz w:val="24"/>
                <w:szCs w:val="24"/>
                <w:lang w:val="hy-AM"/>
              </w:rPr>
              <w:t>մաձայն</w:t>
            </w:r>
            <w:r w:rsidR="00916982" w:rsidRPr="00166C36">
              <w:rPr>
                <w:rFonts w:ascii="GHEA Grapalat" w:eastAsiaTheme="minorHAnsi" w:hAnsi="GHEA Grapalat" w:cstheme="minorBidi"/>
                <w:sz w:val="24"/>
                <w:szCs w:val="24"/>
                <w:lang w:val="hy-AM"/>
              </w:rPr>
              <w:t>՝</w:t>
            </w:r>
            <w:r w:rsidR="0030637A" w:rsidRPr="00166C36">
              <w:rPr>
                <w:rFonts w:ascii="GHEA Grapalat" w:eastAsiaTheme="minorHAnsi" w:hAnsi="GHEA Grapalat" w:cstheme="minorBidi"/>
                <w:sz w:val="24"/>
                <w:szCs w:val="24"/>
                <w:lang w:val="hy-AM"/>
              </w:rPr>
              <w:t xml:space="preserve"> լճում </w:t>
            </w:r>
            <w:r w:rsidR="00CA753E" w:rsidRPr="00166C36">
              <w:rPr>
                <w:rFonts w:ascii="GHEA Grapalat" w:eastAsiaTheme="minorHAnsi" w:hAnsi="GHEA Grapalat" w:cstheme="minorBidi"/>
                <w:sz w:val="24"/>
                <w:szCs w:val="24"/>
                <w:lang w:val="hy-AM"/>
              </w:rPr>
              <w:t xml:space="preserve">սիգի ընդանուր պաշարը կազմել է </w:t>
            </w:r>
            <w:r w:rsidR="00CA753E" w:rsidRPr="00166C36">
              <w:rPr>
                <w:rFonts w:ascii="GHEA Grapalat" w:eastAsiaTheme="minorHAnsi" w:hAnsi="GHEA Grapalat" w:cstheme="minorBidi"/>
                <w:b/>
                <w:bCs/>
                <w:sz w:val="24"/>
                <w:szCs w:val="24"/>
                <w:lang w:val="hy-AM"/>
              </w:rPr>
              <w:t>2814.4 տոննա</w:t>
            </w:r>
            <w:r w:rsidR="0030637A" w:rsidRPr="00166C36">
              <w:rPr>
                <w:rFonts w:ascii="GHEA Grapalat" w:eastAsiaTheme="minorHAnsi" w:hAnsi="GHEA Grapalat" w:cstheme="minorBidi"/>
                <w:b/>
                <w:bCs/>
                <w:sz w:val="24"/>
                <w:szCs w:val="24"/>
                <w:lang w:val="hy-AM"/>
              </w:rPr>
              <w:t>,</w:t>
            </w:r>
            <w:r w:rsidR="00CA753E" w:rsidRPr="00166C36">
              <w:rPr>
                <w:rFonts w:ascii="GHEA Grapalat" w:eastAsiaTheme="minorHAnsi" w:hAnsi="GHEA Grapalat" w:cstheme="minorBidi"/>
                <w:sz w:val="24"/>
                <w:szCs w:val="24"/>
                <w:lang w:val="hy-AM"/>
              </w:rPr>
              <w:t xml:space="preserve"> իսկ արդյունագործականը՝ </w:t>
            </w:r>
            <w:r w:rsidR="00CA753E" w:rsidRPr="00166C36">
              <w:rPr>
                <w:rFonts w:ascii="GHEA Grapalat" w:eastAsiaTheme="minorHAnsi" w:hAnsi="GHEA Grapalat" w:cstheme="minorBidi"/>
                <w:b/>
                <w:bCs/>
                <w:sz w:val="24"/>
                <w:szCs w:val="24"/>
                <w:lang w:val="hy-AM"/>
              </w:rPr>
              <w:t xml:space="preserve">613.4 </w:t>
            </w:r>
            <w:r w:rsidR="002657D4" w:rsidRPr="00166C36">
              <w:rPr>
                <w:rFonts w:ascii="GHEA Grapalat" w:eastAsiaTheme="minorHAnsi" w:hAnsi="GHEA Grapalat" w:cstheme="minorBidi"/>
                <w:b/>
                <w:bCs/>
                <w:sz w:val="24"/>
                <w:szCs w:val="24"/>
                <w:lang w:val="hy-AM"/>
              </w:rPr>
              <w:t>տոննա</w:t>
            </w:r>
            <w:r w:rsidR="00150833" w:rsidRPr="00166C36">
              <w:rPr>
                <w:rFonts w:ascii="GHEA Grapalat" w:eastAsiaTheme="minorHAnsi" w:hAnsi="GHEA Grapalat" w:cstheme="minorBidi"/>
                <w:b/>
                <w:bCs/>
                <w:sz w:val="24"/>
                <w:szCs w:val="24"/>
                <w:lang w:val="hy-AM"/>
              </w:rPr>
              <w:t xml:space="preserve">, </w:t>
            </w:r>
            <w:r w:rsidR="00150833" w:rsidRPr="00166C36">
              <w:rPr>
                <w:rFonts w:ascii="GHEA Grapalat" w:eastAsiaTheme="minorHAnsi" w:hAnsi="GHEA Grapalat" w:cstheme="minorBidi"/>
                <w:sz w:val="24"/>
                <w:szCs w:val="24"/>
                <w:lang w:val="hy-AM"/>
              </w:rPr>
              <w:t xml:space="preserve">ինչը ենթադրում է, որ </w:t>
            </w:r>
            <w:r w:rsidR="00765CC7" w:rsidRPr="00166C36">
              <w:rPr>
                <w:rFonts w:ascii="GHEA Grapalat" w:eastAsiaTheme="minorHAnsi" w:hAnsi="GHEA Grapalat" w:cstheme="minorBidi"/>
                <w:sz w:val="24"/>
                <w:szCs w:val="24"/>
                <w:lang w:val="hy-AM"/>
              </w:rPr>
              <w:t>թեպետ պոպուլյացիայի վիճակը դեռևս անկայուն է, սակայն միևնույն ժամանակ առկա է վերականգնման միտում</w:t>
            </w:r>
            <w:r w:rsidR="0030637A" w:rsidRPr="00166C36">
              <w:rPr>
                <w:rFonts w:ascii="GHEA Grapalat" w:eastAsiaTheme="minorHAnsi" w:hAnsi="GHEA Grapalat" w:cstheme="minorBidi"/>
                <w:b/>
                <w:bCs/>
                <w:sz w:val="24"/>
                <w:szCs w:val="24"/>
                <w:lang w:val="hy-AM"/>
              </w:rPr>
              <w:t xml:space="preserve">։ </w:t>
            </w:r>
            <w:r w:rsidR="00916982" w:rsidRPr="00166C36">
              <w:rPr>
                <w:rFonts w:ascii="GHEA Grapalat" w:eastAsiaTheme="minorHAnsi" w:hAnsi="GHEA Grapalat" w:cstheme="minorBidi"/>
                <w:sz w:val="24"/>
                <w:szCs w:val="24"/>
                <w:lang w:val="hy-AM"/>
              </w:rPr>
              <w:t>Այդ հիմքով</w:t>
            </w:r>
            <w:r w:rsidR="0030637A" w:rsidRPr="00166C36">
              <w:rPr>
                <w:rFonts w:ascii="GHEA Grapalat" w:eastAsiaTheme="minorHAnsi" w:hAnsi="GHEA Grapalat" w:cstheme="minorBidi"/>
                <w:sz w:val="24"/>
                <w:szCs w:val="24"/>
                <w:lang w:val="hy-AM"/>
              </w:rPr>
              <w:t xml:space="preserve"> Գիտական կենտրոնն առաջարկել է</w:t>
            </w:r>
            <w:r w:rsidR="0030637A" w:rsidRPr="00166C36">
              <w:rPr>
                <w:rFonts w:ascii="GHEA Grapalat" w:eastAsiaTheme="minorHAnsi" w:hAnsi="GHEA Grapalat" w:cstheme="minorBidi"/>
                <w:b/>
                <w:bCs/>
                <w:sz w:val="24"/>
                <w:szCs w:val="24"/>
                <w:lang w:val="hy-AM"/>
              </w:rPr>
              <w:t xml:space="preserve"> </w:t>
            </w:r>
            <w:r w:rsidR="002657D4" w:rsidRPr="00166C36">
              <w:rPr>
                <w:rFonts w:ascii="GHEA Grapalat" w:eastAsiaTheme="minorHAnsi" w:hAnsi="GHEA Grapalat" w:cstheme="minorBidi"/>
                <w:sz w:val="24"/>
                <w:szCs w:val="24"/>
                <w:lang w:val="hy-AM"/>
              </w:rPr>
              <w:lastRenderedPageBreak/>
              <w:t>2025 թվականի արդյունագործական որսը  ավելացնել ևս 189 տոննայով</w:t>
            </w:r>
            <w:r w:rsidR="00916982" w:rsidRPr="00166C36">
              <w:rPr>
                <w:rFonts w:ascii="GHEA Grapalat" w:eastAsiaTheme="minorHAnsi" w:hAnsi="GHEA Grapalat" w:cstheme="minorBidi"/>
                <w:sz w:val="24"/>
                <w:szCs w:val="24"/>
                <w:lang w:val="hy-AM"/>
              </w:rPr>
              <w:t xml:space="preserve"> (մոտ 30%)</w:t>
            </w:r>
            <w:r w:rsidR="0030637A" w:rsidRPr="00166C36">
              <w:rPr>
                <w:rFonts w:ascii="GHEA Grapalat" w:eastAsiaTheme="minorHAnsi" w:hAnsi="GHEA Grapalat" w:cstheme="minorBidi"/>
                <w:sz w:val="24"/>
                <w:szCs w:val="24"/>
                <w:lang w:val="hy-AM"/>
              </w:rPr>
              <w:t>՝ որսի իրականացման</w:t>
            </w:r>
            <w:r w:rsidR="002657D4" w:rsidRPr="00166C36">
              <w:rPr>
                <w:rFonts w:ascii="GHEA Grapalat" w:eastAsiaTheme="minorHAnsi" w:hAnsi="GHEA Grapalat" w:cstheme="minorBidi"/>
                <w:sz w:val="24"/>
                <w:szCs w:val="24"/>
                <w:lang w:val="hy-AM"/>
              </w:rPr>
              <w:t xml:space="preserve"> ժամկետ սահմանել</w:t>
            </w:r>
            <w:r w:rsidR="0030637A" w:rsidRPr="00166C36">
              <w:rPr>
                <w:rFonts w:ascii="GHEA Grapalat" w:eastAsiaTheme="minorHAnsi" w:hAnsi="GHEA Grapalat" w:cstheme="minorBidi"/>
                <w:sz w:val="24"/>
                <w:szCs w:val="24"/>
                <w:lang w:val="hy-AM"/>
              </w:rPr>
              <w:t>ով</w:t>
            </w:r>
            <w:r w:rsidR="00916982" w:rsidRPr="00166C36">
              <w:rPr>
                <w:rFonts w:ascii="GHEA Grapalat" w:eastAsiaTheme="minorHAnsi" w:hAnsi="GHEA Grapalat" w:cstheme="minorBidi"/>
                <w:sz w:val="24"/>
                <w:szCs w:val="24"/>
                <w:lang w:val="hy-AM"/>
              </w:rPr>
              <w:t xml:space="preserve"> </w:t>
            </w:r>
            <w:r w:rsidR="002657D4" w:rsidRPr="00166C36">
              <w:rPr>
                <w:rFonts w:ascii="GHEA Grapalat" w:eastAsiaTheme="minorHAnsi" w:hAnsi="GHEA Grapalat" w:cstheme="minorBidi"/>
                <w:sz w:val="24"/>
                <w:szCs w:val="24"/>
                <w:lang w:val="hy-AM"/>
              </w:rPr>
              <w:t xml:space="preserve">մինչև սեպտեմբերի 1-ը։ </w:t>
            </w:r>
          </w:p>
          <w:p w14:paraId="71C6AFBF" w14:textId="00C6CE6D" w:rsidR="00916982" w:rsidRPr="00166C36" w:rsidRDefault="00916982" w:rsidP="00166C36">
            <w:pPr>
              <w:spacing w:after="0" w:line="360" w:lineRule="auto"/>
              <w:ind w:left="127" w:right="111" w:firstLine="248"/>
              <w:jc w:val="both"/>
              <w:rPr>
                <w:rFonts w:ascii="GHEA Grapalat" w:eastAsiaTheme="minorHAnsi" w:hAnsi="GHEA Grapalat" w:cstheme="minorBidi"/>
                <w:sz w:val="24"/>
                <w:szCs w:val="24"/>
                <w:lang w:val="hy-AM"/>
              </w:rPr>
            </w:pPr>
            <w:r w:rsidRPr="00166C36">
              <w:rPr>
                <w:rFonts w:ascii="GHEA Grapalat" w:eastAsiaTheme="minorHAnsi" w:hAnsi="GHEA Grapalat" w:cstheme="minorBidi"/>
                <w:sz w:val="24"/>
                <w:szCs w:val="24"/>
                <w:lang w:val="hy-AM"/>
              </w:rPr>
              <w:t xml:space="preserve">Ըստ ծրագրի՝ Գիտական կենտրոնի կողմից 2025 թվականի հուլիսին ևս կիրականացվեն ձկան պաշարի ուսումնասիրություններ, որի արդյունքում ստացված տվյալները հիմք կհանդիսանան աշնանային որսաշրջանի </w:t>
            </w:r>
            <w:r w:rsidR="005B296E" w:rsidRPr="00166C36">
              <w:rPr>
                <w:rFonts w:ascii="GHEA Grapalat" w:eastAsiaTheme="minorHAnsi" w:hAnsi="GHEA Grapalat" w:cstheme="minorBidi"/>
                <w:sz w:val="24"/>
                <w:szCs w:val="24"/>
                <w:lang w:val="hy-AM"/>
              </w:rPr>
              <w:t>համար չափաքանակ սահմանելու հարցը քննարկելու համար։</w:t>
            </w:r>
          </w:p>
          <w:p w14:paraId="568B0F64" w14:textId="13314AAB" w:rsidR="00150833" w:rsidRPr="00166C36" w:rsidRDefault="00150833" w:rsidP="00166C36">
            <w:pPr>
              <w:spacing w:after="0" w:line="360" w:lineRule="auto"/>
              <w:ind w:left="165" w:firstLine="210"/>
              <w:jc w:val="both"/>
              <w:rPr>
                <w:rFonts w:ascii="GHEA Grapalat" w:eastAsiaTheme="minorHAnsi" w:hAnsi="GHEA Grapalat" w:cstheme="minorBidi"/>
                <w:b/>
                <w:bCs/>
                <w:sz w:val="24"/>
                <w:szCs w:val="24"/>
                <w:lang w:val="hy-AM"/>
              </w:rPr>
            </w:pPr>
            <w:r w:rsidRPr="00166C36">
              <w:rPr>
                <w:rFonts w:ascii="GHEA Grapalat" w:eastAsiaTheme="minorHAnsi" w:hAnsi="GHEA Grapalat" w:cstheme="minorBidi"/>
                <w:b/>
                <w:bCs/>
                <w:sz w:val="24"/>
                <w:szCs w:val="24"/>
                <w:lang w:val="hy-AM"/>
              </w:rPr>
              <w:t>Նախագծի հիմնավորումը լրացվել է համապատասխան տվյալներով։</w:t>
            </w:r>
          </w:p>
        </w:tc>
      </w:tr>
      <w:bookmarkEnd w:id="0"/>
      <w:tr w:rsidR="00166C36" w:rsidRPr="00433FBD" w14:paraId="356B9C44" w14:textId="77777777" w:rsidTr="00671367">
        <w:trPr>
          <w:trHeight w:val="635"/>
          <w:tblCellSpacing w:w="0" w:type="dxa"/>
          <w:jc w:val="center"/>
        </w:trPr>
        <w:tc>
          <w:tcPr>
            <w:tcW w:w="9088" w:type="dxa"/>
            <w:tcBorders>
              <w:top w:val="outset" w:sz="6" w:space="0" w:color="auto"/>
              <w:left w:val="outset" w:sz="6" w:space="0" w:color="auto"/>
              <w:bottom w:val="outset" w:sz="6" w:space="0" w:color="auto"/>
              <w:right w:val="outset" w:sz="6" w:space="0" w:color="auto"/>
            </w:tcBorders>
            <w:vAlign w:val="center"/>
          </w:tcPr>
          <w:p w14:paraId="68015C94" w14:textId="379396A5" w:rsidR="00A22B31" w:rsidRPr="00166C36" w:rsidRDefault="00A22B31" w:rsidP="00166C36">
            <w:pPr>
              <w:pStyle w:val="Header"/>
              <w:numPr>
                <w:ilvl w:val="0"/>
                <w:numId w:val="13"/>
              </w:numPr>
              <w:tabs>
                <w:tab w:val="clear" w:pos="4844"/>
                <w:tab w:val="clear" w:pos="9689"/>
                <w:tab w:val="left" w:pos="1140"/>
              </w:tabs>
              <w:suppressAutoHyphens/>
              <w:spacing w:line="360" w:lineRule="auto"/>
              <w:ind w:left="60" w:right="268" w:firstLine="720"/>
              <w:jc w:val="both"/>
              <w:rPr>
                <w:rFonts w:ascii="GHEA Grapalat" w:hAnsi="GHEA Grapalat"/>
                <w:sz w:val="24"/>
                <w:szCs w:val="24"/>
                <w:lang w:val="hy-AM"/>
              </w:rPr>
            </w:pPr>
            <w:r w:rsidRPr="00166C36">
              <w:rPr>
                <w:rFonts w:ascii="GHEA Grapalat" w:hAnsi="GHEA Grapalat"/>
                <w:sz w:val="24"/>
                <w:szCs w:val="24"/>
                <w:lang w:val="hy-AM"/>
              </w:rPr>
              <w:lastRenderedPageBreak/>
              <w:t>ՀՀ կառավարության 2025 թվականի հունվարի 30-ի N 94-Ն որոշման համաձայն՝  2025 թվականին սիգ ձկնատեսակի  նախաձվադրային-ձվադրման ժամանակահատված է սահմանված նոյեմբերի 15-ից   հունվարի 20-ն ընկած ժամանակահատվածը, մինչդեռ, Նախագծով առաջարկվում է վերոնշյալ ժամանակահատվածը  սահմանել  նո</w:t>
            </w:r>
            <w:r w:rsidR="005B296E" w:rsidRPr="00166C36">
              <w:rPr>
                <w:rFonts w:ascii="GHEA Grapalat" w:hAnsi="GHEA Grapalat"/>
                <w:sz w:val="24"/>
                <w:szCs w:val="24"/>
                <w:lang w:val="hy-AM"/>
              </w:rPr>
              <w:t>յ</w:t>
            </w:r>
            <w:r w:rsidRPr="00166C36">
              <w:rPr>
                <w:rFonts w:ascii="GHEA Grapalat" w:hAnsi="GHEA Grapalat"/>
                <w:sz w:val="24"/>
                <w:szCs w:val="24"/>
                <w:lang w:val="hy-AM"/>
              </w:rPr>
              <w:t>եմբերի 20-ից փետրվարի 1-ը, ինչը, գտնում ենք, որ լրացուցիչ պարզաբանման կարիք ունի։</w:t>
            </w:r>
          </w:p>
          <w:p w14:paraId="17498DAF" w14:textId="77777777" w:rsidR="00E743DA" w:rsidRPr="00166C36" w:rsidRDefault="00E743DA" w:rsidP="00166C36">
            <w:pPr>
              <w:keepNext/>
              <w:tabs>
                <w:tab w:val="left" w:pos="1140"/>
              </w:tabs>
              <w:spacing w:after="0" w:line="360" w:lineRule="auto"/>
              <w:ind w:left="60" w:firstLine="720"/>
              <w:rPr>
                <w:rFonts w:ascii="GHEA Grapalat" w:hAnsi="GHEA Grapalat" w:cs="Sylfaen"/>
                <w:sz w:val="24"/>
                <w:szCs w:val="24"/>
                <w:lang w:val="hy-AM"/>
              </w:rPr>
            </w:pPr>
          </w:p>
        </w:tc>
        <w:tc>
          <w:tcPr>
            <w:tcW w:w="6647" w:type="dxa"/>
            <w:tcBorders>
              <w:top w:val="outset" w:sz="6" w:space="0" w:color="auto"/>
              <w:left w:val="outset" w:sz="6" w:space="0" w:color="auto"/>
              <w:bottom w:val="outset" w:sz="6" w:space="0" w:color="auto"/>
              <w:right w:val="outset" w:sz="6" w:space="0" w:color="auto"/>
            </w:tcBorders>
            <w:shd w:val="clear" w:color="auto" w:fill="FFFFFF" w:themeFill="background1"/>
          </w:tcPr>
          <w:p w14:paraId="1454E7BE" w14:textId="11DF51BA" w:rsidR="005B296E" w:rsidRPr="00166C36" w:rsidRDefault="005B296E" w:rsidP="00166C36">
            <w:pPr>
              <w:tabs>
                <w:tab w:val="left" w:pos="284"/>
              </w:tabs>
              <w:spacing w:after="0" w:line="360" w:lineRule="auto"/>
              <w:ind w:left="127" w:right="111" w:firstLine="269"/>
              <w:jc w:val="both"/>
              <w:rPr>
                <w:rFonts w:ascii="GHEA Grapalat" w:hAnsi="GHEA Grapalat"/>
                <w:i/>
                <w:iCs/>
                <w:sz w:val="24"/>
                <w:szCs w:val="24"/>
                <w:lang w:val="hy-AM"/>
              </w:rPr>
            </w:pPr>
            <w:r w:rsidRPr="00166C36">
              <w:rPr>
                <w:rFonts w:ascii="GHEA Grapalat" w:hAnsi="GHEA Grapalat"/>
                <w:b/>
                <w:bCs/>
                <w:sz w:val="24"/>
                <w:szCs w:val="24"/>
                <w:lang w:val="hy-AM"/>
              </w:rPr>
              <w:t>Ընդունվել է</w:t>
            </w:r>
          </w:p>
          <w:p w14:paraId="57EF196E" w14:textId="4D0E56C4" w:rsidR="005B296E" w:rsidRPr="00166C36" w:rsidRDefault="005B296E" w:rsidP="00166C36">
            <w:pPr>
              <w:tabs>
                <w:tab w:val="left" w:pos="284"/>
              </w:tabs>
              <w:spacing w:after="0" w:line="360" w:lineRule="auto"/>
              <w:ind w:left="127" w:right="111" w:firstLine="269"/>
              <w:jc w:val="both"/>
              <w:rPr>
                <w:rFonts w:ascii="GHEA Grapalat" w:hAnsi="GHEA Grapalat"/>
                <w:i/>
                <w:iCs/>
                <w:sz w:val="24"/>
                <w:szCs w:val="24"/>
                <w:u w:val="single"/>
                <w:lang w:val="hy-AM"/>
              </w:rPr>
            </w:pPr>
            <w:r w:rsidRPr="00166C36">
              <w:rPr>
                <w:rFonts w:ascii="GHEA Grapalat" w:hAnsi="GHEA Grapalat"/>
                <w:i/>
                <w:iCs/>
                <w:sz w:val="24"/>
                <w:szCs w:val="24"/>
                <w:u w:val="single"/>
                <w:lang w:val="hy-AM"/>
              </w:rPr>
              <w:t>Պարզաբանում</w:t>
            </w:r>
          </w:p>
          <w:p w14:paraId="488B8F17" w14:textId="050A785B" w:rsidR="005B296E" w:rsidRPr="00166C36" w:rsidRDefault="00633FF2" w:rsidP="00166C36">
            <w:pPr>
              <w:tabs>
                <w:tab w:val="left" w:pos="284"/>
              </w:tabs>
              <w:spacing w:after="0" w:line="360" w:lineRule="auto"/>
              <w:ind w:left="127" w:right="111" w:firstLine="269"/>
              <w:jc w:val="both"/>
              <w:rPr>
                <w:rFonts w:ascii="GHEA Grapalat" w:hAnsi="GHEA Grapalat"/>
                <w:sz w:val="24"/>
                <w:szCs w:val="24"/>
                <w:lang w:val="hy-AM"/>
              </w:rPr>
            </w:pPr>
            <w:bookmarkStart w:id="1" w:name="_Hlk201243318"/>
            <w:r w:rsidRPr="00166C36">
              <w:rPr>
                <w:rFonts w:ascii="GHEA Grapalat" w:hAnsi="GHEA Grapalat"/>
                <w:sz w:val="24"/>
                <w:szCs w:val="24"/>
                <w:lang w:val="hy-AM"/>
              </w:rPr>
              <w:t xml:space="preserve">Սևանա լճում </w:t>
            </w:r>
            <w:r w:rsidRPr="00166C36">
              <w:rPr>
                <w:rFonts w:ascii="GHEA Grapalat" w:eastAsia="Tahoma" w:hAnsi="GHEA Grapalat" w:cs="Tahoma"/>
                <w:sz w:val="24"/>
                <w:szCs w:val="24"/>
                <w:lang w:val="hy-AM"/>
              </w:rPr>
              <w:t>2024</w:t>
            </w:r>
            <w:r w:rsidR="005B296E" w:rsidRPr="00166C36">
              <w:rPr>
                <w:rFonts w:ascii="GHEA Grapalat" w:eastAsia="Tahoma" w:hAnsi="GHEA Grapalat" w:cs="Tahoma"/>
                <w:sz w:val="24"/>
                <w:szCs w:val="24"/>
                <w:lang w:val="hy-AM"/>
              </w:rPr>
              <w:t>-2025</w:t>
            </w:r>
            <w:r w:rsidRPr="00166C36">
              <w:rPr>
                <w:rFonts w:ascii="GHEA Grapalat" w:eastAsia="Tahoma" w:hAnsi="GHEA Grapalat" w:cs="Tahoma"/>
                <w:sz w:val="24"/>
                <w:szCs w:val="24"/>
                <w:lang w:val="hy-AM"/>
              </w:rPr>
              <w:t xml:space="preserve"> </w:t>
            </w:r>
            <w:r w:rsidRPr="00166C36">
              <w:rPr>
                <w:rFonts w:ascii="GHEA Grapalat" w:hAnsi="GHEA Grapalat"/>
                <w:sz w:val="24"/>
                <w:szCs w:val="24"/>
                <w:lang w:val="hy-AM"/>
              </w:rPr>
              <w:t>թվական</w:t>
            </w:r>
            <w:r w:rsidR="005B296E" w:rsidRPr="00166C36">
              <w:rPr>
                <w:rFonts w:ascii="GHEA Grapalat" w:hAnsi="GHEA Grapalat"/>
                <w:sz w:val="24"/>
                <w:szCs w:val="24"/>
                <w:lang w:val="hy-AM"/>
              </w:rPr>
              <w:t>ներ</w:t>
            </w:r>
            <w:r w:rsidRPr="00166C36">
              <w:rPr>
                <w:rFonts w:ascii="GHEA Grapalat" w:hAnsi="GHEA Grapalat"/>
                <w:sz w:val="24"/>
                <w:szCs w:val="24"/>
                <w:lang w:val="hy-AM"/>
              </w:rPr>
              <w:t>ի սիգի բնական վերարտադրությունը գնահատելու, ձվադրման փուլ</w:t>
            </w:r>
            <w:r w:rsidR="002E57D7" w:rsidRPr="00166C36">
              <w:rPr>
                <w:rFonts w:ascii="GHEA Grapalat" w:hAnsi="GHEA Grapalat"/>
                <w:sz w:val="24"/>
                <w:szCs w:val="24"/>
                <w:lang w:val="hy-AM"/>
              </w:rPr>
              <w:t>երի</w:t>
            </w:r>
            <w:r w:rsidRPr="00166C36">
              <w:rPr>
                <w:rFonts w:ascii="GHEA Grapalat" w:hAnsi="GHEA Grapalat"/>
                <w:sz w:val="24"/>
                <w:szCs w:val="24"/>
                <w:lang w:val="hy-AM"/>
              </w:rPr>
              <w:t xml:space="preserve"> ժամկետները հստակեցնելու նպատակով 2024 թվականի դեկտեմբերի</w:t>
            </w:r>
            <w:r w:rsidR="002E57D7" w:rsidRPr="00166C36">
              <w:rPr>
                <w:rFonts w:ascii="GHEA Grapalat" w:hAnsi="GHEA Grapalat"/>
                <w:sz w:val="24"/>
                <w:szCs w:val="24"/>
                <w:lang w:val="hy-AM"/>
              </w:rPr>
              <w:t xml:space="preserve"> 10-ից մինչև</w:t>
            </w:r>
            <w:r w:rsidRPr="00166C36">
              <w:rPr>
                <w:rFonts w:ascii="GHEA Grapalat" w:hAnsi="GHEA Grapalat"/>
                <w:sz w:val="24"/>
                <w:szCs w:val="24"/>
                <w:lang w:val="hy-AM"/>
              </w:rPr>
              <w:t xml:space="preserve"> 2025 թվականի </w:t>
            </w:r>
            <w:r w:rsidR="002E57D7" w:rsidRPr="00166C36">
              <w:rPr>
                <w:rFonts w:ascii="GHEA Grapalat" w:hAnsi="GHEA Grapalat"/>
                <w:sz w:val="24"/>
                <w:szCs w:val="24"/>
                <w:lang w:val="hy-AM"/>
              </w:rPr>
              <w:t>փետրվար</w:t>
            </w:r>
            <w:r w:rsidR="005B296E" w:rsidRPr="00166C36">
              <w:rPr>
                <w:rFonts w:ascii="GHEA Grapalat" w:hAnsi="GHEA Grapalat"/>
                <w:sz w:val="24"/>
                <w:szCs w:val="24"/>
                <w:lang w:val="hy-AM"/>
              </w:rPr>
              <w:t>ի 1-ը</w:t>
            </w:r>
            <w:r w:rsidRPr="00166C36">
              <w:rPr>
                <w:rFonts w:ascii="GHEA Grapalat" w:hAnsi="GHEA Grapalat"/>
                <w:sz w:val="24"/>
                <w:szCs w:val="24"/>
                <w:lang w:val="hy-AM"/>
              </w:rPr>
              <w:t xml:space="preserve"> </w:t>
            </w:r>
            <w:r w:rsidRPr="00166C36">
              <w:rPr>
                <w:rFonts w:ascii="GHEA Grapalat" w:eastAsia="Times New Roman" w:hAnsi="GHEA Grapalat"/>
                <w:sz w:val="24"/>
                <w:szCs w:val="24"/>
                <w:lang w:val="hy-AM" w:eastAsia="ru-RU"/>
              </w:rPr>
              <w:t>շրջակա միջավայրի նախարարության</w:t>
            </w:r>
            <w:r w:rsidR="002E57D7" w:rsidRPr="00166C36">
              <w:rPr>
                <w:rFonts w:ascii="GHEA Grapalat" w:eastAsia="Times New Roman" w:hAnsi="GHEA Grapalat"/>
                <w:sz w:val="24"/>
                <w:szCs w:val="24"/>
                <w:lang w:val="hy-AM" w:eastAsia="ru-RU"/>
              </w:rPr>
              <w:t>,</w:t>
            </w:r>
            <w:r w:rsidRPr="00166C36">
              <w:rPr>
                <w:rFonts w:ascii="GHEA Grapalat" w:hAnsi="GHEA Grapalat"/>
                <w:sz w:val="24"/>
                <w:szCs w:val="24"/>
                <w:lang w:val="hy-AM"/>
              </w:rPr>
              <w:t xml:space="preserve"> </w:t>
            </w:r>
            <w:r w:rsidR="005B296E" w:rsidRPr="00166C36">
              <w:rPr>
                <w:rFonts w:ascii="GHEA Grapalat" w:hAnsi="GHEA Grapalat"/>
                <w:sz w:val="24"/>
                <w:szCs w:val="24"/>
                <w:lang w:val="hy-AM"/>
              </w:rPr>
              <w:t>Գ</w:t>
            </w:r>
            <w:r w:rsidR="002E57D7" w:rsidRPr="00166C36">
              <w:rPr>
                <w:rFonts w:ascii="GHEA Grapalat" w:eastAsiaTheme="minorHAnsi" w:hAnsi="GHEA Grapalat" w:cstheme="minorBidi"/>
                <w:sz w:val="24"/>
                <w:szCs w:val="24"/>
                <w:lang w:val="hy-AM"/>
              </w:rPr>
              <w:t xml:space="preserve">իտական կենտրոնի և </w:t>
            </w:r>
            <w:r w:rsidRPr="00166C36">
              <w:rPr>
                <w:rFonts w:ascii="GHEA Grapalat" w:hAnsi="GHEA Grapalat"/>
                <w:sz w:val="24"/>
                <w:szCs w:val="24"/>
                <w:lang w:val="hy-AM"/>
              </w:rPr>
              <w:t>«Սևան» ազգային պարկ» ՊՈԱԿ-ի</w:t>
            </w:r>
            <w:r w:rsidR="002E57D7" w:rsidRPr="00166C36">
              <w:rPr>
                <w:rFonts w:ascii="GHEA Grapalat" w:hAnsi="GHEA Grapalat"/>
                <w:sz w:val="24"/>
                <w:szCs w:val="24"/>
                <w:lang w:val="hy-AM"/>
              </w:rPr>
              <w:t xml:space="preserve"> մասնագետների </w:t>
            </w:r>
            <w:r w:rsidRPr="00166C36">
              <w:rPr>
                <w:rFonts w:ascii="GHEA Grapalat" w:hAnsi="GHEA Grapalat"/>
                <w:sz w:val="24"/>
                <w:szCs w:val="24"/>
                <w:lang w:val="hy-AM"/>
              </w:rPr>
              <w:t xml:space="preserve"> կողմից իրականացնե</w:t>
            </w:r>
            <w:r w:rsidR="002E57D7" w:rsidRPr="00166C36">
              <w:rPr>
                <w:rFonts w:ascii="GHEA Grapalat" w:hAnsi="GHEA Grapalat"/>
                <w:sz w:val="24"/>
                <w:szCs w:val="24"/>
                <w:lang w:val="hy-AM"/>
              </w:rPr>
              <w:t>լ</w:t>
            </w:r>
            <w:r w:rsidRPr="00166C36">
              <w:rPr>
                <w:rFonts w:ascii="GHEA Grapalat" w:hAnsi="GHEA Grapalat"/>
                <w:sz w:val="24"/>
                <w:szCs w:val="24"/>
                <w:lang w:val="hy-AM"/>
              </w:rPr>
              <w:t xml:space="preserve"> գիտական որս</w:t>
            </w:r>
            <w:r w:rsidR="005B296E" w:rsidRPr="00166C36">
              <w:rPr>
                <w:rFonts w:ascii="GHEA Grapalat" w:hAnsi="GHEA Grapalat"/>
                <w:sz w:val="24"/>
                <w:szCs w:val="24"/>
                <w:lang w:val="hy-AM"/>
              </w:rPr>
              <w:t xml:space="preserve"> և ուսումնասիրություն</w:t>
            </w:r>
            <w:r w:rsidRPr="00166C36">
              <w:rPr>
                <w:rFonts w:ascii="GHEA Grapalat" w:hAnsi="GHEA Grapalat"/>
                <w:sz w:val="24"/>
                <w:szCs w:val="24"/>
                <w:lang w:val="hy-AM"/>
              </w:rPr>
              <w:t>։</w:t>
            </w:r>
            <w:r w:rsidR="005B296E" w:rsidRPr="00166C36">
              <w:rPr>
                <w:rFonts w:ascii="GHEA Grapalat" w:hAnsi="GHEA Grapalat"/>
                <w:sz w:val="24"/>
                <w:szCs w:val="24"/>
                <w:lang w:val="hy-AM"/>
              </w:rPr>
              <w:t xml:space="preserve"> </w:t>
            </w:r>
          </w:p>
          <w:p w14:paraId="11D0CF21" w14:textId="77777777" w:rsidR="002E57D7" w:rsidRPr="00166C36" w:rsidRDefault="005B296E" w:rsidP="00166C36">
            <w:pPr>
              <w:tabs>
                <w:tab w:val="left" w:pos="284"/>
              </w:tabs>
              <w:spacing w:after="0" w:line="360" w:lineRule="auto"/>
              <w:ind w:left="127" w:right="111" w:firstLine="269"/>
              <w:jc w:val="both"/>
              <w:rPr>
                <w:rFonts w:ascii="GHEA Grapalat" w:hAnsi="GHEA Grapalat"/>
                <w:sz w:val="24"/>
                <w:szCs w:val="24"/>
                <w:lang w:val="hy-AM"/>
              </w:rPr>
            </w:pPr>
            <w:r w:rsidRPr="00166C36">
              <w:rPr>
                <w:rFonts w:ascii="GHEA Grapalat" w:hAnsi="GHEA Grapalat"/>
                <w:sz w:val="24"/>
                <w:szCs w:val="24"/>
                <w:lang w:val="hy-AM"/>
              </w:rPr>
              <w:lastRenderedPageBreak/>
              <w:t>Ստացված տվյալների համաձայն ձկան ձվադրման ժամանակահատվածը ձգվել է մինչև</w:t>
            </w:r>
            <w:r w:rsidR="002E57D7" w:rsidRPr="00166C36">
              <w:rPr>
                <w:rFonts w:ascii="GHEA Grapalat" w:hAnsi="GHEA Grapalat"/>
                <w:sz w:val="24"/>
                <w:szCs w:val="24"/>
                <w:lang w:val="hy-AM"/>
              </w:rPr>
              <w:t xml:space="preserve"> 2025 թվականի</w:t>
            </w:r>
            <w:r w:rsidRPr="00166C36">
              <w:rPr>
                <w:rFonts w:ascii="GHEA Grapalat" w:hAnsi="GHEA Grapalat"/>
                <w:sz w:val="24"/>
                <w:szCs w:val="24"/>
                <w:lang w:val="hy-AM"/>
              </w:rPr>
              <w:t xml:space="preserve"> փետրվարի 1-ը։ Այս տվյալները հիմք են հանդիսացել </w:t>
            </w:r>
            <w:r w:rsidR="002E57D7" w:rsidRPr="00166C36">
              <w:rPr>
                <w:rFonts w:ascii="GHEA Grapalat" w:hAnsi="GHEA Grapalat"/>
                <w:sz w:val="24"/>
                <w:szCs w:val="24"/>
                <w:lang w:val="hy-AM"/>
              </w:rPr>
              <w:t>սիգի  նախաձվադրային-ձվադրման</w:t>
            </w:r>
            <w:r w:rsidRPr="00166C36">
              <w:rPr>
                <w:rFonts w:ascii="GHEA Grapalat" w:hAnsi="GHEA Grapalat"/>
                <w:sz w:val="24"/>
                <w:szCs w:val="24"/>
                <w:lang w:val="hy-AM"/>
              </w:rPr>
              <w:t xml:space="preserve"> </w:t>
            </w:r>
            <w:r w:rsidR="002E57D7" w:rsidRPr="00166C36">
              <w:rPr>
                <w:rFonts w:ascii="GHEA Grapalat" w:hAnsi="GHEA Grapalat"/>
                <w:sz w:val="24"/>
                <w:szCs w:val="24"/>
                <w:lang w:val="hy-AM"/>
              </w:rPr>
              <w:t>ժամանակահատված</w:t>
            </w:r>
            <w:r w:rsidRPr="00166C36">
              <w:rPr>
                <w:rFonts w:ascii="GHEA Grapalat" w:hAnsi="GHEA Grapalat"/>
                <w:sz w:val="24"/>
                <w:szCs w:val="24"/>
                <w:lang w:val="hy-AM"/>
              </w:rPr>
              <w:t xml:space="preserve"> </w:t>
            </w:r>
            <w:r w:rsidR="002E57D7" w:rsidRPr="00166C36">
              <w:rPr>
                <w:rFonts w:ascii="GHEA Grapalat" w:hAnsi="GHEA Grapalat"/>
                <w:sz w:val="24"/>
                <w:szCs w:val="24"/>
                <w:lang w:val="hy-AM"/>
              </w:rPr>
              <w:t>նոյեմբերի 20-ից   մինչև 2025 թվականի փետրվարի 1-ը</w:t>
            </w:r>
            <w:r w:rsidRPr="00166C36">
              <w:rPr>
                <w:rFonts w:ascii="GHEA Grapalat" w:hAnsi="GHEA Grapalat"/>
                <w:sz w:val="24"/>
                <w:szCs w:val="24"/>
                <w:lang w:val="hy-AM"/>
              </w:rPr>
              <w:t xml:space="preserve"> սահմանելու համար</w:t>
            </w:r>
            <w:r w:rsidR="002E57D7" w:rsidRPr="00166C36">
              <w:rPr>
                <w:rFonts w:ascii="GHEA Grapalat" w:hAnsi="GHEA Grapalat"/>
                <w:sz w:val="24"/>
                <w:szCs w:val="24"/>
                <w:lang w:val="hy-AM"/>
              </w:rPr>
              <w:t>։</w:t>
            </w:r>
          </w:p>
          <w:bookmarkEnd w:id="1"/>
          <w:p w14:paraId="0836B287" w14:textId="12A6E115" w:rsidR="005B296E" w:rsidRPr="00166C36" w:rsidRDefault="005B296E" w:rsidP="00166C36">
            <w:pPr>
              <w:tabs>
                <w:tab w:val="left" w:pos="284"/>
              </w:tabs>
              <w:spacing w:after="0" w:line="360" w:lineRule="auto"/>
              <w:ind w:left="127" w:right="111" w:firstLine="269"/>
              <w:jc w:val="both"/>
              <w:rPr>
                <w:rFonts w:ascii="GHEA Grapalat" w:hAnsi="GHEA Grapalat"/>
                <w:sz w:val="24"/>
                <w:szCs w:val="24"/>
                <w:lang w:val="hy-AM"/>
              </w:rPr>
            </w:pPr>
            <w:r w:rsidRPr="00166C36">
              <w:rPr>
                <w:rFonts w:ascii="GHEA Grapalat" w:eastAsiaTheme="minorHAnsi" w:hAnsi="GHEA Grapalat" w:cstheme="minorBidi"/>
                <w:b/>
                <w:bCs/>
                <w:sz w:val="24"/>
                <w:szCs w:val="24"/>
                <w:lang w:val="hy-AM"/>
              </w:rPr>
              <w:t>Նախագծի հիմնավորումը լրացվել է համապատասխան տվյալներով։</w:t>
            </w:r>
          </w:p>
        </w:tc>
      </w:tr>
      <w:tr w:rsidR="00166C36" w:rsidRPr="00433FBD" w14:paraId="15B3D52A" w14:textId="77777777" w:rsidTr="005B296E">
        <w:trPr>
          <w:trHeight w:val="635"/>
          <w:tblCellSpacing w:w="0" w:type="dxa"/>
          <w:jc w:val="center"/>
        </w:trPr>
        <w:tc>
          <w:tcPr>
            <w:tcW w:w="9088" w:type="dxa"/>
            <w:tcBorders>
              <w:top w:val="outset" w:sz="6" w:space="0" w:color="auto"/>
              <w:left w:val="outset" w:sz="6" w:space="0" w:color="auto"/>
              <w:bottom w:val="outset" w:sz="6" w:space="0" w:color="auto"/>
              <w:right w:val="outset" w:sz="6" w:space="0" w:color="auto"/>
            </w:tcBorders>
          </w:tcPr>
          <w:p w14:paraId="7C56B185" w14:textId="492F203C" w:rsidR="00671367" w:rsidRPr="00166C36" w:rsidRDefault="00671367" w:rsidP="00166C36">
            <w:pPr>
              <w:pStyle w:val="Header"/>
              <w:numPr>
                <w:ilvl w:val="0"/>
                <w:numId w:val="13"/>
              </w:numPr>
              <w:tabs>
                <w:tab w:val="clear" w:pos="4844"/>
                <w:tab w:val="clear" w:pos="9689"/>
                <w:tab w:val="left" w:pos="1140"/>
              </w:tabs>
              <w:suppressAutoHyphens/>
              <w:spacing w:line="360" w:lineRule="auto"/>
              <w:ind w:left="60" w:right="268" w:firstLine="720"/>
              <w:jc w:val="both"/>
              <w:rPr>
                <w:rFonts w:ascii="GHEA Grapalat" w:hAnsi="GHEA Grapalat"/>
                <w:sz w:val="24"/>
                <w:szCs w:val="24"/>
                <w:lang w:val="hy-AM"/>
              </w:rPr>
            </w:pPr>
            <w:r w:rsidRPr="00166C36">
              <w:rPr>
                <w:rFonts w:ascii="GHEA Grapalat" w:hAnsi="GHEA Grapalat"/>
                <w:sz w:val="24"/>
                <w:szCs w:val="24"/>
                <w:lang w:val="hy-AM"/>
              </w:rPr>
              <w:lastRenderedPageBreak/>
              <w:t>ՀՀ կառավարության 2025 թվականի հունվարի 30-ի N 94-Ն որոշմամբ ձկնորսության համար թույլատրելի արդյունագործական չափի սահմանման համար հիմք է հանդիսացել սիգ ձկնատեսակի քաշը, մասնավորապես՝ 400 գրամից ոչ պակաս, մինչդեռ Նախագծով առաջարկվում է վերոնշյալ ցուցանիշը սահմանել  սիգ ձկնատեսակի երկարությամբ՝ 30 սմ-ից ոչ պակաս, ինչը գտնում ենք, որ լրացուցիչ հիմնավորման և պարզաբանման կարիք ունի։</w:t>
            </w:r>
          </w:p>
          <w:p w14:paraId="24E52CD6" w14:textId="77777777" w:rsidR="00E743DA" w:rsidRPr="00166C36" w:rsidRDefault="00E743DA" w:rsidP="00166C36">
            <w:pPr>
              <w:keepNext/>
              <w:tabs>
                <w:tab w:val="left" w:pos="1140"/>
              </w:tabs>
              <w:spacing w:after="0" w:line="360" w:lineRule="auto"/>
              <w:ind w:left="60" w:firstLine="720"/>
              <w:rPr>
                <w:rFonts w:ascii="GHEA Grapalat" w:hAnsi="GHEA Grapalat" w:cs="Sylfaen"/>
                <w:sz w:val="24"/>
                <w:szCs w:val="24"/>
                <w:lang w:val="hy-AM"/>
              </w:rPr>
            </w:pPr>
          </w:p>
        </w:tc>
        <w:tc>
          <w:tcPr>
            <w:tcW w:w="6647" w:type="dxa"/>
            <w:tcBorders>
              <w:top w:val="outset" w:sz="6" w:space="0" w:color="auto"/>
              <w:left w:val="outset" w:sz="6" w:space="0" w:color="auto"/>
              <w:bottom w:val="outset" w:sz="6" w:space="0" w:color="auto"/>
              <w:right w:val="outset" w:sz="6" w:space="0" w:color="auto"/>
            </w:tcBorders>
            <w:shd w:val="clear" w:color="auto" w:fill="FFFFFF" w:themeFill="background1"/>
          </w:tcPr>
          <w:p w14:paraId="13EDB374" w14:textId="4A67C909" w:rsidR="005B296E" w:rsidRPr="00166C36" w:rsidRDefault="005B296E" w:rsidP="00166C36">
            <w:pPr>
              <w:spacing w:after="0" w:line="360" w:lineRule="auto"/>
              <w:ind w:left="127" w:right="111" w:firstLine="283"/>
              <w:jc w:val="both"/>
              <w:rPr>
                <w:rFonts w:ascii="GHEA Grapalat" w:hAnsi="GHEA Grapalat"/>
                <w:b/>
                <w:bCs/>
                <w:sz w:val="24"/>
                <w:szCs w:val="24"/>
                <w:lang w:val="hy-AM"/>
              </w:rPr>
            </w:pPr>
            <w:r w:rsidRPr="00166C36">
              <w:rPr>
                <w:rFonts w:ascii="GHEA Grapalat" w:hAnsi="GHEA Grapalat"/>
                <w:b/>
                <w:bCs/>
                <w:sz w:val="24"/>
                <w:szCs w:val="24"/>
                <w:lang w:val="hy-AM"/>
              </w:rPr>
              <w:t>Ընդունվել է</w:t>
            </w:r>
          </w:p>
          <w:p w14:paraId="0D9071A1" w14:textId="6843194D" w:rsidR="005B296E" w:rsidRPr="00166C36" w:rsidRDefault="005B296E" w:rsidP="00166C36">
            <w:pPr>
              <w:spacing w:after="0" w:line="360" w:lineRule="auto"/>
              <w:ind w:left="127" w:right="111" w:firstLine="283"/>
              <w:jc w:val="both"/>
              <w:rPr>
                <w:rFonts w:ascii="GHEA Grapalat" w:hAnsi="GHEA Grapalat"/>
                <w:i/>
                <w:iCs/>
                <w:sz w:val="24"/>
                <w:szCs w:val="24"/>
                <w:u w:val="single"/>
                <w:lang w:val="hy-AM"/>
              </w:rPr>
            </w:pPr>
            <w:r w:rsidRPr="00166C36">
              <w:rPr>
                <w:rFonts w:ascii="GHEA Grapalat" w:hAnsi="GHEA Grapalat"/>
                <w:i/>
                <w:iCs/>
                <w:sz w:val="24"/>
                <w:szCs w:val="24"/>
                <w:u w:val="single"/>
                <w:lang w:val="hy-AM"/>
              </w:rPr>
              <w:t>Պարզաբանում</w:t>
            </w:r>
          </w:p>
          <w:p w14:paraId="3F8B2B15" w14:textId="77777777" w:rsidR="00D303AD" w:rsidRPr="00166C36" w:rsidRDefault="002E57D7" w:rsidP="00166C36">
            <w:pPr>
              <w:spacing w:after="0" w:line="360" w:lineRule="auto"/>
              <w:ind w:left="127" w:right="111" w:firstLine="308"/>
              <w:jc w:val="both"/>
              <w:rPr>
                <w:rFonts w:ascii="GHEA Grapalat" w:hAnsi="GHEA Grapalat"/>
                <w:sz w:val="24"/>
                <w:szCs w:val="24"/>
                <w:lang w:val="hy-AM"/>
              </w:rPr>
            </w:pPr>
            <w:bookmarkStart w:id="2" w:name="_Hlk201243443"/>
            <w:r w:rsidRPr="00166C36">
              <w:rPr>
                <w:rFonts w:ascii="GHEA Grapalat" w:hAnsi="GHEA Grapalat"/>
                <w:sz w:val="24"/>
                <w:szCs w:val="24"/>
                <w:lang w:val="hy-AM"/>
              </w:rPr>
              <w:t xml:space="preserve">Հիմք ընդունելով </w:t>
            </w:r>
            <w:r w:rsidR="00687A3C" w:rsidRPr="00166C36">
              <w:rPr>
                <w:rFonts w:ascii="GHEA Grapalat" w:eastAsiaTheme="minorHAnsi" w:hAnsi="GHEA Grapalat" w:cstheme="minorBidi"/>
                <w:sz w:val="24"/>
                <w:szCs w:val="24"/>
                <w:lang w:val="hy-AM"/>
              </w:rPr>
              <w:t xml:space="preserve">2025 թվականի մարտի 17-ից մինչև 21-ը </w:t>
            </w:r>
            <w:r w:rsidR="00174AB3" w:rsidRPr="00166C36">
              <w:rPr>
                <w:rFonts w:ascii="GHEA Grapalat" w:eastAsiaTheme="minorHAnsi" w:hAnsi="GHEA Grapalat" w:cstheme="minorBidi"/>
                <w:sz w:val="24"/>
                <w:szCs w:val="24"/>
                <w:lang w:val="hy-AM"/>
              </w:rPr>
              <w:t>Գիտական կենտրոն</w:t>
            </w:r>
            <w:r w:rsidR="00687A3C" w:rsidRPr="00166C36">
              <w:rPr>
                <w:rFonts w:ascii="GHEA Grapalat" w:eastAsiaTheme="minorHAnsi" w:hAnsi="GHEA Grapalat" w:cstheme="minorBidi"/>
                <w:sz w:val="24"/>
                <w:szCs w:val="24"/>
                <w:lang w:val="hy-AM"/>
              </w:rPr>
              <w:t xml:space="preserve">ի կողմից իրականացված հետազոտության արդյունքները, </w:t>
            </w:r>
            <w:r w:rsidRPr="00166C36">
              <w:rPr>
                <w:rFonts w:ascii="GHEA Grapalat" w:hAnsi="GHEA Grapalat"/>
                <w:sz w:val="24"/>
                <w:szCs w:val="24"/>
                <w:lang w:val="hy-AM"/>
              </w:rPr>
              <w:t>որտեղ սիգի 2 տարեկան ձկների</w:t>
            </w:r>
            <w:r w:rsidR="00174AB3" w:rsidRPr="00166C36">
              <w:rPr>
                <w:rFonts w:ascii="GHEA Grapalat" w:hAnsi="GHEA Grapalat"/>
                <w:sz w:val="24"/>
                <w:szCs w:val="24"/>
                <w:lang w:val="hy-AM"/>
              </w:rPr>
              <w:t xml:space="preserve"> միջին</w:t>
            </w:r>
            <w:r w:rsidRPr="00166C36">
              <w:rPr>
                <w:rFonts w:ascii="GHEA Grapalat" w:hAnsi="GHEA Grapalat"/>
                <w:sz w:val="24"/>
                <w:szCs w:val="24"/>
                <w:lang w:val="hy-AM"/>
              </w:rPr>
              <w:t xml:space="preserve"> չափը կազմում </w:t>
            </w:r>
            <w:r w:rsidR="00174AB3" w:rsidRPr="00166C36">
              <w:rPr>
                <w:rFonts w:ascii="GHEA Grapalat" w:hAnsi="GHEA Grapalat"/>
                <w:sz w:val="24"/>
                <w:szCs w:val="24"/>
                <w:lang w:val="hy-AM"/>
              </w:rPr>
              <w:t>29.5 սմ</w:t>
            </w:r>
            <w:r w:rsidRPr="00166C36">
              <w:rPr>
                <w:rFonts w:ascii="GHEA Grapalat" w:hAnsi="GHEA Grapalat"/>
                <w:sz w:val="24"/>
                <w:szCs w:val="24"/>
                <w:lang w:val="hy-AM"/>
              </w:rPr>
              <w:t xml:space="preserve">, սիգի արդյունագործական որսի  թույլատրելի չափը </w:t>
            </w:r>
            <w:r w:rsidR="00174AB3" w:rsidRPr="00166C36">
              <w:rPr>
                <w:rFonts w:ascii="GHEA Grapalat" w:hAnsi="GHEA Grapalat"/>
                <w:sz w:val="24"/>
                <w:szCs w:val="24"/>
                <w:lang w:val="hy-AM"/>
              </w:rPr>
              <w:t>դիտարկ</w:t>
            </w:r>
            <w:r w:rsidR="00687A3C" w:rsidRPr="00166C36">
              <w:rPr>
                <w:rFonts w:ascii="GHEA Grapalat" w:hAnsi="GHEA Grapalat"/>
                <w:sz w:val="24"/>
                <w:szCs w:val="24"/>
                <w:lang w:val="hy-AM"/>
              </w:rPr>
              <w:t>վ</w:t>
            </w:r>
            <w:r w:rsidRPr="00166C36">
              <w:rPr>
                <w:rFonts w:ascii="GHEA Grapalat" w:hAnsi="GHEA Grapalat"/>
                <w:sz w:val="24"/>
                <w:szCs w:val="24"/>
                <w:lang w:val="hy-AM"/>
              </w:rPr>
              <w:t xml:space="preserve">ել </w:t>
            </w:r>
            <w:r w:rsidR="00687A3C" w:rsidRPr="00166C36">
              <w:rPr>
                <w:rFonts w:ascii="GHEA Grapalat" w:hAnsi="GHEA Grapalat"/>
                <w:sz w:val="24"/>
                <w:szCs w:val="24"/>
                <w:lang w:val="hy-AM"/>
              </w:rPr>
              <w:t xml:space="preserve">է </w:t>
            </w:r>
            <w:r w:rsidRPr="00166C36">
              <w:rPr>
                <w:rFonts w:ascii="GHEA Grapalat" w:hAnsi="GHEA Grapalat"/>
                <w:sz w:val="24"/>
                <w:szCs w:val="24"/>
                <w:lang w:val="hy-AM"/>
              </w:rPr>
              <w:t xml:space="preserve">30 </w:t>
            </w:r>
            <w:r w:rsidR="00687A3C" w:rsidRPr="00166C36">
              <w:rPr>
                <w:rFonts w:ascii="GHEA Grapalat" w:hAnsi="GHEA Grapalat"/>
                <w:sz w:val="24"/>
                <w:szCs w:val="24"/>
                <w:lang w:val="hy-AM"/>
              </w:rPr>
              <w:t>սմ</w:t>
            </w:r>
            <w:r w:rsidR="00174AB3" w:rsidRPr="00166C36">
              <w:rPr>
                <w:rFonts w:ascii="GHEA Grapalat" w:hAnsi="GHEA Grapalat"/>
                <w:sz w:val="24"/>
                <w:szCs w:val="24"/>
                <w:lang w:val="hy-AM"/>
              </w:rPr>
              <w:t>՝ հաշվի առնելով նաև այն հանգամանքը, որ ձկները ձվադրման շրջանից հետո ունենում են քաշի նվազեցման միտում</w:t>
            </w:r>
            <w:r w:rsidR="00687A3C" w:rsidRPr="00166C36">
              <w:rPr>
                <w:rFonts w:ascii="GHEA Grapalat" w:hAnsi="GHEA Grapalat"/>
                <w:sz w:val="24"/>
                <w:szCs w:val="24"/>
                <w:lang w:val="hy-AM"/>
              </w:rPr>
              <w:t>։</w:t>
            </w:r>
            <w:r w:rsidR="00174AB3" w:rsidRPr="00166C36">
              <w:rPr>
                <w:rFonts w:ascii="GHEA Grapalat" w:hAnsi="GHEA Grapalat"/>
                <w:sz w:val="24"/>
                <w:szCs w:val="24"/>
                <w:lang w:val="hy-AM"/>
              </w:rPr>
              <w:t xml:space="preserve"> </w:t>
            </w:r>
          </w:p>
          <w:p w14:paraId="579F4F58" w14:textId="626270EC" w:rsidR="00E743DA" w:rsidRPr="00166C36" w:rsidRDefault="00174AB3" w:rsidP="00166C36">
            <w:pPr>
              <w:spacing w:after="0" w:line="360" w:lineRule="auto"/>
              <w:ind w:left="127" w:right="111" w:firstLine="308"/>
              <w:jc w:val="both"/>
              <w:rPr>
                <w:rFonts w:ascii="GHEA Grapalat" w:hAnsi="GHEA Grapalat"/>
                <w:b/>
                <w:sz w:val="24"/>
                <w:szCs w:val="24"/>
                <w:lang w:val="hy-AM"/>
              </w:rPr>
            </w:pPr>
            <w:r w:rsidRPr="00166C36">
              <w:rPr>
                <w:rFonts w:ascii="GHEA Grapalat" w:hAnsi="GHEA Grapalat"/>
                <w:sz w:val="24"/>
                <w:szCs w:val="24"/>
                <w:lang w:val="hy-AM"/>
              </w:rPr>
              <w:t>Նման մոտեցում կիրառվում է նաև միջազգային պրակտիկայում</w:t>
            </w:r>
            <w:r w:rsidR="00D303AD" w:rsidRPr="00166C36">
              <w:rPr>
                <w:rFonts w:ascii="GHEA Grapalat" w:hAnsi="GHEA Grapalat"/>
                <w:sz w:val="24"/>
                <w:szCs w:val="24"/>
                <w:lang w:val="hy-AM"/>
              </w:rPr>
              <w:t xml:space="preserve"> (օրինակ՝ ԵՄ երկրներ, Ռուսաստան, Բելոռուս, Չինաստան, Ճապոնիա, ԱՄՆ և այլն)</w:t>
            </w:r>
            <w:r w:rsidRPr="00166C36">
              <w:rPr>
                <w:rFonts w:ascii="GHEA Grapalat" w:hAnsi="GHEA Grapalat"/>
                <w:sz w:val="24"/>
                <w:szCs w:val="24"/>
                <w:lang w:val="hy-AM"/>
              </w:rPr>
              <w:t xml:space="preserve">։  </w:t>
            </w:r>
            <w:bookmarkEnd w:id="2"/>
          </w:p>
        </w:tc>
      </w:tr>
      <w:tr w:rsidR="00166C36" w:rsidRPr="00433FBD" w14:paraId="7C9A27B0" w14:textId="77777777" w:rsidTr="00671367">
        <w:trPr>
          <w:trHeight w:val="635"/>
          <w:tblCellSpacing w:w="0" w:type="dxa"/>
          <w:jc w:val="center"/>
        </w:trPr>
        <w:tc>
          <w:tcPr>
            <w:tcW w:w="9088" w:type="dxa"/>
            <w:tcBorders>
              <w:top w:val="outset" w:sz="6" w:space="0" w:color="auto"/>
              <w:left w:val="outset" w:sz="6" w:space="0" w:color="auto"/>
              <w:bottom w:val="outset" w:sz="6" w:space="0" w:color="auto"/>
              <w:right w:val="outset" w:sz="6" w:space="0" w:color="auto"/>
            </w:tcBorders>
            <w:vAlign w:val="center"/>
          </w:tcPr>
          <w:p w14:paraId="2F0558D7" w14:textId="77777777" w:rsidR="00671367" w:rsidRPr="00166C36" w:rsidRDefault="00671367" w:rsidP="00166C36">
            <w:pPr>
              <w:pStyle w:val="Header"/>
              <w:numPr>
                <w:ilvl w:val="0"/>
                <w:numId w:val="13"/>
              </w:numPr>
              <w:tabs>
                <w:tab w:val="clear" w:pos="4844"/>
                <w:tab w:val="clear" w:pos="9689"/>
                <w:tab w:val="left" w:pos="1140"/>
              </w:tabs>
              <w:suppressAutoHyphens/>
              <w:spacing w:line="360" w:lineRule="auto"/>
              <w:ind w:left="60" w:right="268" w:firstLine="720"/>
              <w:jc w:val="both"/>
              <w:rPr>
                <w:rFonts w:ascii="GHEA Grapalat" w:hAnsi="GHEA Grapalat"/>
                <w:sz w:val="24"/>
                <w:szCs w:val="24"/>
                <w:shd w:val="clear" w:color="auto" w:fill="FFFFFF"/>
                <w:lang w:val="hy-AM"/>
              </w:rPr>
            </w:pPr>
            <w:r w:rsidRPr="00166C36">
              <w:rPr>
                <w:rFonts w:ascii="GHEA Grapalat" w:hAnsi="GHEA Grapalat"/>
                <w:sz w:val="24"/>
                <w:szCs w:val="24"/>
                <w:lang w:val="hy-AM"/>
              </w:rPr>
              <w:lastRenderedPageBreak/>
              <w:t xml:space="preserve">Նախագծով առաջարկվում է </w:t>
            </w:r>
            <w:r w:rsidRPr="00166C36">
              <w:rPr>
                <w:rFonts w:ascii="GHEA Grapalat" w:hAnsi="GHEA Grapalat" w:cs="Sylfaen"/>
                <w:sz w:val="24"/>
                <w:szCs w:val="24"/>
                <w:lang w:val="hy-AM"/>
              </w:rPr>
              <w:t xml:space="preserve">Սևանա լճում կենդանական պաշարների օգտագործման մասին պայմանագրերի գործողության ժամկետ սահմանել </w:t>
            </w:r>
            <w:r w:rsidRPr="00166C36">
              <w:rPr>
                <w:rFonts w:ascii="GHEA Grapalat" w:hAnsi="GHEA Grapalat"/>
                <w:sz w:val="24"/>
                <w:szCs w:val="24"/>
                <w:lang w:val="hy-AM"/>
              </w:rPr>
              <w:t>պայմանագրերի կնքման օրվանից</w:t>
            </w:r>
            <w:r w:rsidRPr="00166C36">
              <w:rPr>
                <w:rFonts w:ascii="GHEA Grapalat" w:hAnsi="GHEA Grapalat" w:cs="Sylfaen"/>
                <w:sz w:val="24"/>
                <w:szCs w:val="24"/>
                <w:lang w:val="hy-AM"/>
              </w:rPr>
              <w:t xml:space="preserve"> մինչև</w:t>
            </w:r>
            <w:r w:rsidRPr="00166C36">
              <w:rPr>
                <w:rFonts w:ascii="GHEA Grapalat" w:hAnsi="GHEA Grapalat"/>
                <w:sz w:val="24"/>
                <w:szCs w:val="24"/>
                <w:lang w:val="hy-AM"/>
              </w:rPr>
              <w:t xml:space="preserve"> 2025 թվականի սեպտեմբերի 1-ը։ Հարկ է նշել, որ ՀՀ կառավարության 2025 թվականի </w:t>
            </w:r>
            <w:r w:rsidRPr="00166C36">
              <w:rPr>
                <w:rFonts w:ascii="GHEA Grapalat" w:hAnsi="GHEA Grapalat"/>
                <w:b/>
                <w:bCs/>
                <w:sz w:val="24"/>
                <w:szCs w:val="24"/>
                <w:lang w:val="hy-AM"/>
              </w:rPr>
              <w:t>հունվարի 30-ի N 94-Ն</w:t>
            </w:r>
            <w:r w:rsidRPr="00166C36">
              <w:rPr>
                <w:rFonts w:ascii="GHEA Grapalat" w:hAnsi="GHEA Grapalat"/>
                <w:sz w:val="24"/>
                <w:szCs w:val="24"/>
                <w:lang w:val="hy-AM"/>
              </w:rPr>
              <w:t xml:space="preserve"> որոշմամբ վերոնշյալի համար ժամկետ է սահմանված պայմանագրերի կնքման օրվանից մինչև 2025 </w:t>
            </w:r>
            <w:r w:rsidRPr="00166C36">
              <w:rPr>
                <w:rFonts w:ascii="GHEA Grapalat" w:hAnsi="GHEA Grapalat" w:cs="Arial"/>
                <w:sz w:val="24"/>
                <w:szCs w:val="24"/>
                <w:lang w:val="hy-AM"/>
              </w:rPr>
              <w:t>թվականի</w:t>
            </w:r>
            <w:r w:rsidRPr="00166C36">
              <w:rPr>
                <w:rFonts w:ascii="GHEA Grapalat" w:hAnsi="GHEA Grapalat"/>
                <w:sz w:val="24"/>
                <w:szCs w:val="24"/>
                <w:lang w:val="hy-AM"/>
              </w:rPr>
              <w:t xml:space="preserve"> </w:t>
            </w:r>
            <w:r w:rsidRPr="00166C36">
              <w:rPr>
                <w:rFonts w:ascii="GHEA Grapalat" w:hAnsi="GHEA Grapalat" w:cs="Arial"/>
                <w:sz w:val="24"/>
                <w:szCs w:val="24"/>
                <w:lang w:val="hy-AM"/>
              </w:rPr>
              <w:t>հունիսի</w:t>
            </w:r>
            <w:r w:rsidRPr="00166C36">
              <w:rPr>
                <w:rFonts w:ascii="GHEA Grapalat" w:hAnsi="GHEA Grapalat"/>
                <w:sz w:val="24"/>
                <w:szCs w:val="24"/>
                <w:lang w:val="hy-AM"/>
              </w:rPr>
              <w:t xml:space="preserve"> 1-</w:t>
            </w:r>
            <w:r w:rsidRPr="00166C36">
              <w:rPr>
                <w:rFonts w:ascii="GHEA Grapalat" w:hAnsi="GHEA Grapalat" w:cs="Arial"/>
                <w:sz w:val="24"/>
                <w:szCs w:val="24"/>
                <w:lang w:val="hy-AM"/>
              </w:rPr>
              <w:t>ը։ Ելնելով վերոգրյալից, սույն կարգավորումներով 2025 թվականի ընթացքում կնքված բոլոր պայմանագրերով կարելի է օգտվել արդյունագործական որսի՝ Նախագծով առաջարկվող  չափաքանակներից և ժամկետներից։ Ուստի, հնարավոր հակասություններից խուսափելու նպատակով, առաջարկում ենք սույն դրույթը լրամշակել։</w:t>
            </w:r>
          </w:p>
          <w:p w14:paraId="7B2E0CDD" w14:textId="77777777" w:rsidR="00E743DA" w:rsidRPr="00166C36" w:rsidRDefault="00E743DA" w:rsidP="00166C36">
            <w:pPr>
              <w:keepNext/>
              <w:spacing w:after="0" w:line="360" w:lineRule="auto"/>
              <w:ind w:firstLine="567"/>
              <w:rPr>
                <w:rFonts w:ascii="GHEA Grapalat" w:hAnsi="GHEA Grapalat" w:cs="Sylfaen"/>
                <w:sz w:val="24"/>
                <w:szCs w:val="24"/>
                <w:lang w:val="hy-AM"/>
              </w:rPr>
            </w:pPr>
          </w:p>
        </w:tc>
        <w:tc>
          <w:tcPr>
            <w:tcW w:w="6647" w:type="dxa"/>
            <w:tcBorders>
              <w:top w:val="outset" w:sz="6" w:space="0" w:color="auto"/>
              <w:left w:val="outset" w:sz="6" w:space="0" w:color="auto"/>
              <w:bottom w:val="outset" w:sz="6" w:space="0" w:color="auto"/>
              <w:right w:val="outset" w:sz="6" w:space="0" w:color="auto"/>
            </w:tcBorders>
            <w:shd w:val="clear" w:color="auto" w:fill="FFFFFF" w:themeFill="background1"/>
          </w:tcPr>
          <w:p w14:paraId="6152102B" w14:textId="77777777" w:rsidR="00E743DA" w:rsidRPr="00166C36" w:rsidRDefault="00D303AD" w:rsidP="00166C36">
            <w:pPr>
              <w:spacing w:after="0" w:line="360" w:lineRule="auto"/>
              <w:ind w:firstLine="375"/>
              <w:jc w:val="both"/>
              <w:rPr>
                <w:rFonts w:ascii="GHEA Grapalat" w:hAnsi="GHEA Grapalat"/>
                <w:b/>
                <w:sz w:val="24"/>
                <w:szCs w:val="24"/>
                <w:lang w:val="hy-AM"/>
              </w:rPr>
            </w:pPr>
            <w:r w:rsidRPr="00166C36">
              <w:rPr>
                <w:rFonts w:ascii="GHEA Grapalat" w:hAnsi="GHEA Grapalat"/>
                <w:b/>
                <w:sz w:val="24"/>
                <w:szCs w:val="24"/>
                <w:lang w:val="hy-AM"/>
              </w:rPr>
              <w:t>Ընդունվել է</w:t>
            </w:r>
          </w:p>
          <w:p w14:paraId="30B0758B" w14:textId="09E2D40D" w:rsidR="00D303AD" w:rsidRPr="00166C36" w:rsidRDefault="007B6443" w:rsidP="00166C36">
            <w:pPr>
              <w:spacing w:after="0" w:line="360" w:lineRule="auto"/>
              <w:ind w:firstLine="375"/>
              <w:jc w:val="both"/>
              <w:rPr>
                <w:rFonts w:ascii="GHEA Grapalat" w:hAnsi="GHEA Grapalat"/>
                <w:bCs/>
                <w:sz w:val="24"/>
                <w:szCs w:val="24"/>
                <w:lang w:val="hy-AM"/>
              </w:rPr>
            </w:pPr>
            <w:r w:rsidRPr="00166C36">
              <w:rPr>
                <w:rFonts w:ascii="GHEA Grapalat" w:hAnsi="GHEA Grapalat"/>
                <w:bCs/>
                <w:sz w:val="24"/>
                <w:szCs w:val="24"/>
                <w:lang w:val="hy-AM"/>
              </w:rPr>
              <w:t xml:space="preserve">Որոշումը լրացվել է </w:t>
            </w:r>
            <w:r w:rsidR="00D303AD" w:rsidRPr="00166C36">
              <w:rPr>
                <w:rFonts w:ascii="GHEA Grapalat" w:hAnsi="GHEA Grapalat"/>
                <w:bCs/>
                <w:sz w:val="24"/>
                <w:szCs w:val="24"/>
                <w:lang w:val="hy-AM"/>
              </w:rPr>
              <w:t>ՀՀ կառավարության 2025 թվականի հունվարի 30-ի N 94-Ն որոշ</w:t>
            </w:r>
            <w:r w:rsidRPr="00166C36">
              <w:rPr>
                <w:rFonts w:ascii="GHEA Grapalat" w:hAnsi="GHEA Grapalat"/>
                <w:bCs/>
                <w:sz w:val="24"/>
                <w:szCs w:val="24"/>
                <w:lang w:val="hy-AM"/>
              </w:rPr>
              <w:t>ումն ուժը կորցրած ճանաչելու մասին դրույթով</w:t>
            </w:r>
          </w:p>
        </w:tc>
      </w:tr>
      <w:tr w:rsidR="00166C36" w:rsidRPr="00166C36" w14:paraId="64EABE45" w14:textId="77777777" w:rsidTr="00671367">
        <w:trPr>
          <w:trHeight w:val="635"/>
          <w:tblCellSpacing w:w="0" w:type="dxa"/>
          <w:jc w:val="center"/>
        </w:trPr>
        <w:tc>
          <w:tcPr>
            <w:tcW w:w="9088"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40F1951B" w14:textId="77777777" w:rsidR="00E743DA" w:rsidRPr="00166C36" w:rsidRDefault="00E743DA" w:rsidP="00166C36">
            <w:pPr>
              <w:pStyle w:val="ListParagraph"/>
              <w:numPr>
                <w:ilvl w:val="0"/>
                <w:numId w:val="13"/>
              </w:numPr>
              <w:tabs>
                <w:tab w:val="center" w:pos="4719"/>
                <w:tab w:val="left" w:pos="6522"/>
              </w:tabs>
              <w:spacing w:after="0" w:line="360" w:lineRule="auto"/>
              <w:ind w:left="993" w:right="-29" w:hanging="567"/>
              <w:jc w:val="center"/>
              <w:rPr>
                <w:rFonts w:ascii="GHEA Grapalat" w:eastAsia="Times New Roman" w:hAnsi="GHEA Grapalat"/>
                <w:b/>
                <w:sz w:val="24"/>
                <w:szCs w:val="24"/>
                <w:lang w:val="hy-AM"/>
              </w:rPr>
            </w:pPr>
            <w:r w:rsidRPr="00166C36">
              <w:rPr>
                <w:rFonts w:ascii="GHEA Grapalat" w:eastAsia="Times New Roman" w:hAnsi="GHEA Grapalat"/>
                <w:b/>
                <w:sz w:val="24"/>
                <w:szCs w:val="24"/>
                <w:lang w:val="hy-AM"/>
              </w:rPr>
              <w:t>ՎԱՐՉԱՊԵՏԻ ԱՇԽԱՏԱԿԱԶՄԻ</w:t>
            </w:r>
            <w:r w:rsidRPr="00166C36">
              <w:rPr>
                <w:rFonts w:ascii="GHEA Grapalat" w:eastAsia="Times New Roman" w:hAnsi="GHEA Grapalat"/>
                <w:b/>
                <w:sz w:val="24"/>
                <w:szCs w:val="24"/>
              </w:rPr>
              <w:t xml:space="preserve"> </w:t>
            </w:r>
            <w:r w:rsidRPr="00166C36">
              <w:rPr>
                <w:rFonts w:ascii="GHEA Grapalat" w:eastAsia="Times New Roman" w:hAnsi="GHEA Grapalat"/>
                <w:b/>
                <w:sz w:val="24"/>
                <w:szCs w:val="24"/>
                <w:lang w:val="hy-AM"/>
              </w:rPr>
              <w:t>ԻՐԱՎԱԲԱՆԱԿԱՆ ՎԱՐՉՈՒԹՅՈՒՆ</w:t>
            </w:r>
          </w:p>
          <w:p w14:paraId="0EF2048E" w14:textId="77777777" w:rsidR="004C45F9" w:rsidRPr="00166C36" w:rsidRDefault="004C45F9" w:rsidP="00166C36">
            <w:pPr>
              <w:pStyle w:val="ListParagraph"/>
              <w:tabs>
                <w:tab w:val="center" w:pos="4719"/>
                <w:tab w:val="left" w:pos="6522"/>
              </w:tabs>
              <w:spacing w:after="0" w:line="360" w:lineRule="auto"/>
              <w:ind w:left="993" w:right="-29"/>
              <w:rPr>
                <w:rFonts w:ascii="GHEA Grapalat" w:hAnsi="GHEA Grapalat" w:cs="Sylfaen"/>
                <w:sz w:val="24"/>
                <w:szCs w:val="24"/>
                <w:lang w:val="hy-AM"/>
              </w:rPr>
            </w:pPr>
          </w:p>
        </w:tc>
        <w:tc>
          <w:tcPr>
            <w:tcW w:w="664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5A56398" w14:textId="6AE4E437" w:rsidR="004C45F9" w:rsidRPr="00166C36" w:rsidRDefault="007B6443" w:rsidP="00166C36">
            <w:pPr>
              <w:spacing w:after="0" w:line="360" w:lineRule="auto"/>
              <w:ind w:firstLine="375"/>
              <w:jc w:val="center"/>
              <w:rPr>
                <w:rFonts w:ascii="GHEA Grapalat" w:hAnsi="GHEA Grapalat"/>
                <w:b/>
                <w:sz w:val="24"/>
                <w:szCs w:val="24"/>
              </w:rPr>
            </w:pPr>
            <w:r w:rsidRPr="00166C36">
              <w:rPr>
                <w:rFonts w:ascii="GHEA Grapalat" w:hAnsi="GHEA Grapalat"/>
                <w:b/>
                <w:sz w:val="24"/>
                <w:szCs w:val="24"/>
              </w:rPr>
              <w:t>-</w:t>
            </w:r>
          </w:p>
        </w:tc>
      </w:tr>
      <w:tr w:rsidR="00166C36" w:rsidRPr="00166C36" w14:paraId="1E391D32" w14:textId="77777777" w:rsidTr="00671367">
        <w:trPr>
          <w:trHeight w:val="635"/>
          <w:tblCellSpacing w:w="0" w:type="dxa"/>
          <w:jc w:val="center"/>
        </w:trPr>
        <w:tc>
          <w:tcPr>
            <w:tcW w:w="9088"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1C92473E" w14:textId="77777777" w:rsidR="004C45F9" w:rsidRPr="00166C36" w:rsidRDefault="004C45F9" w:rsidP="00166C36">
            <w:pPr>
              <w:keepNext/>
              <w:spacing w:after="0" w:line="360" w:lineRule="auto"/>
              <w:ind w:firstLine="567"/>
              <w:rPr>
                <w:rFonts w:ascii="GHEA Grapalat" w:hAnsi="GHEA Grapalat" w:cs="Sylfaen"/>
                <w:sz w:val="24"/>
                <w:szCs w:val="24"/>
                <w:lang w:val="hy-AM"/>
              </w:rPr>
            </w:pPr>
          </w:p>
        </w:tc>
        <w:tc>
          <w:tcPr>
            <w:tcW w:w="664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2C3D7C3" w14:textId="2D371B2E" w:rsidR="004C45F9" w:rsidRPr="00166C36" w:rsidRDefault="004C45F9" w:rsidP="00166C36">
            <w:pPr>
              <w:spacing w:after="0" w:line="360" w:lineRule="auto"/>
              <w:ind w:firstLine="375"/>
              <w:jc w:val="center"/>
              <w:rPr>
                <w:rFonts w:ascii="GHEA Grapalat" w:hAnsi="GHEA Grapalat"/>
                <w:b/>
                <w:sz w:val="24"/>
                <w:szCs w:val="24"/>
              </w:rPr>
            </w:pPr>
            <w:r w:rsidRPr="00166C36">
              <w:rPr>
                <w:rFonts w:ascii="GHEA Grapalat" w:eastAsia="Times New Roman" w:hAnsi="GHEA Grapalat"/>
                <w:b/>
                <w:sz w:val="24"/>
                <w:szCs w:val="24"/>
                <w:lang w:val="hy-AM"/>
              </w:rPr>
              <w:t>1</w:t>
            </w:r>
            <w:r w:rsidR="00F00393" w:rsidRPr="00166C36">
              <w:rPr>
                <w:rFonts w:ascii="GHEA Grapalat" w:eastAsia="Times New Roman" w:hAnsi="GHEA Grapalat"/>
                <w:b/>
                <w:sz w:val="24"/>
                <w:szCs w:val="24"/>
                <w:lang w:val="hy-AM"/>
              </w:rPr>
              <w:t>8</w:t>
            </w:r>
            <w:r w:rsidRPr="00166C36">
              <w:rPr>
                <w:rFonts w:ascii="GHEA Grapalat" w:eastAsia="Times New Roman" w:hAnsi="GHEA Grapalat"/>
                <w:b/>
                <w:sz w:val="24"/>
                <w:szCs w:val="24"/>
                <w:lang w:val="hy-AM"/>
              </w:rPr>
              <w:t>.0</w:t>
            </w:r>
            <w:r w:rsidR="00F00393" w:rsidRPr="00166C36">
              <w:rPr>
                <w:rFonts w:ascii="GHEA Grapalat" w:eastAsia="Times New Roman" w:hAnsi="GHEA Grapalat"/>
                <w:b/>
                <w:sz w:val="24"/>
                <w:szCs w:val="24"/>
                <w:lang w:val="hy-AM"/>
              </w:rPr>
              <w:t>6</w:t>
            </w:r>
            <w:r w:rsidRPr="00166C36">
              <w:rPr>
                <w:rFonts w:ascii="GHEA Grapalat" w:eastAsia="Times New Roman" w:hAnsi="GHEA Grapalat"/>
                <w:b/>
                <w:sz w:val="24"/>
                <w:szCs w:val="24"/>
                <w:lang w:val="hy-AM"/>
              </w:rPr>
              <w:t>.2025թ.</w:t>
            </w:r>
          </w:p>
        </w:tc>
      </w:tr>
      <w:tr w:rsidR="00166C36" w:rsidRPr="00433FBD" w14:paraId="78EA8692" w14:textId="77777777" w:rsidTr="00671367">
        <w:trPr>
          <w:trHeight w:val="635"/>
          <w:tblCellSpacing w:w="0" w:type="dxa"/>
          <w:jc w:val="center"/>
        </w:trPr>
        <w:tc>
          <w:tcPr>
            <w:tcW w:w="9088" w:type="dxa"/>
            <w:tcBorders>
              <w:top w:val="outset" w:sz="6" w:space="0" w:color="auto"/>
              <w:left w:val="outset" w:sz="6" w:space="0" w:color="auto"/>
              <w:bottom w:val="outset" w:sz="6" w:space="0" w:color="auto"/>
              <w:right w:val="outset" w:sz="6" w:space="0" w:color="auto"/>
            </w:tcBorders>
            <w:vAlign w:val="center"/>
          </w:tcPr>
          <w:p w14:paraId="1021DA56" w14:textId="77777777" w:rsidR="004C45F9" w:rsidRPr="00166C36" w:rsidRDefault="00671367" w:rsidP="00166C36">
            <w:pPr>
              <w:spacing w:after="0" w:line="360" w:lineRule="auto"/>
              <w:ind w:left="284" w:right="268" w:firstLine="284"/>
              <w:jc w:val="both"/>
              <w:rPr>
                <w:rFonts w:ascii="GHEA Grapalat" w:hAnsi="GHEA Grapalat" w:cs="Sylfaen"/>
                <w:sz w:val="24"/>
                <w:szCs w:val="24"/>
                <w:lang w:val="hy-AM"/>
              </w:rPr>
            </w:pPr>
            <w:r w:rsidRPr="00166C36">
              <w:rPr>
                <w:rFonts w:ascii="GHEA Grapalat" w:hAnsi="GHEA Grapalat"/>
                <w:sz w:val="24"/>
                <w:szCs w:val="24"/>
                <w:shd w:val="clear" w:color="auto" w:fill="FFFFFF"/>
                <w:lang w:val="hy-AM"/>
              </w:rPr>
              <w:t>Նախագծով առաջարկվում է ս</w:t>
            </w:r>
            <w:r w:rsidRPr="00166C36">
              <w:rPr>
                <w:rFonts w:ascii="GHEA Grapalat" w:hAnsi="GHEA Grapalat" w:cs="Calibri"/>
                <w:sz w:val="24"/>
                <w:szCs w:val="24"/>
                <w:shd w:val="clear" w:color="auto" w:fill="FFFFFF"/>
                <w:lang w:val="hy-AM"/>
              </w:rPr>
              <w:t>ահմանել 2025 թվականի ընթացքում Սևանա լճում ձկան և խեցգետնի արդյունագործական որսի չափաքանակները և ժամկետները, արդյունագործական որսի կազմակերպման պայմաններն ու պահանջները</w:t>
            </w:r>
            <w:r w:rsidRPr="00166C36">
              <w:rPr>
                <w:rStyle w:val="Strong"/>
                <w:rFonts w:ascii="GHEA Grapalat" w:hAnsi="GHEA Grapalat"/>
                <w:iCs/>
                <w:sz w:val="24"/>
                <w:szCs w:val="24"/>
                <w:lang w:val="hy-AM"/>
              </w:rPr>
              <w:t xml:space="preserve">, մինչդեռ հաշվի առնելով, որ վերոնշյալ հարցերը արդեն իսկ կարգավորված են </w:t>
            </w:r>
            <w:r w:rsidRPr="00166C36">
              <w:rPr>
                <w:rStyle w:val="Strong"/>
                <w:rFonts w:ascii="GHEA Grapalat" w:hAnsi="GHEA Grapalat"/>
                <w:i/>
                <w:iCs/>
                <w:sz w:val="24"/>
                <w:szCs w:val="24"/>
                <w:u w:val="single"/>
                <w:lang w:val="hy-AM"/>
              </w:rPr>
              <w:t>Կառավարության 2025 թվականի հունվարի 30-ին ընդունված N 94-Ն որոշմամբ</w:t>
            </w:r>
            <w:r w:rsidRPr="00166C36">
              <w:rPr>
                <w:rStyle w:val="Strong"/>
                <w:rFonts w:ascii="GHEA Grapalat" w:hAnsi="GHEA Grapalat"/>
                <w:iCs/>
                <w:sz w:val="24"/>
                <w:szCs w:val="24"/>
                <w:lang w:val="hy-AM"/>
              </w:rPr>
              <w:t xml:space="preserve">, ուստի </w:t>
            </w:r>
            <w:r w:rsidRPr="00166C36">
              <w:rPr>
                <w:rStyle w:val="Strong"/>
                <w:rFonts w:ascii="GHEA Grapalat" w:hAnsi="GHEA Grapalat"/>
                <w:iCs/>
                <w:sz w:val="24"/>
                <w:szCs w:val="24"/>
                <w:lang w:val="hy-AM"/>
              </w:rPr>
              <w:lastRenderedPageBreak/>
              <w:t>նախագծով բարձրացված հարցը անհրաժեշտ է դիտարկել վերոնշյալ որոշման համատեքստում:</w:t>
            </w:r>
          </w:p>
        </w:tc>
        <w:tc>
          <w:tcPr>
            <w:tcW w:w="6647" w:type="dxa"/>
            <w:tcBorders>
              <w:top w:val="outset" w:sz="6" w:space="0" w:color="auto"/>
              <w:left w:val="outset" w:sz="6" w:space="0" w:color="auto"/>
              <w:bottom w:val="outset" w:sz="6" w:space="0" w:color="auto"/>
              <w:right w:val="outset" w:sz="6" w:space="0" w:color="auto"/>
            </w:tcBorders>
            <w:shd w:val="clear" w:color="auto" w:fill="FFFFFF" w:themeFill="background1"/>
          </w:tcPr>
          <w:p w14:paraId="7DC1E08B" w14:textId="77777777" w:rsidR="004C45F9" w:rsidRPr="00166C36" w:rsidRDefault="00906FED" w:rsidP="00166C36">
            <w:pPr>
              <w:spacing w:after="0" w:line="360" w:lineRule="auto"/>
              <w:ind w:firstLine="375"/>
              <w:jc w:val="both"/>
              <w:rPr>
                <w:rFonts w:ascii="GHEA Grapalat" w:hAnsi="GHEA Grapalat"/>
                <w:b/>
                <w:sz w:val="24"/>
                <w:szCs w:val="24"/>
                <w:lang w:val="hy-AM"/>
              </w:rPr>
            </w:pPr>
            <w:r w:rsidRPr="00166C36">
              <w:rPr>
                <w:rFonts w:ascii="GHEA Grapalat" w:hAnsi="GHEA Grapalat"/>
                <w:b/>
                <w:sz w:val="24"/>
                <w:szCs w:val="24"/>
                <w:lang w:val="hy-AM"/>
              </w:rPr>
              <w:lastRenderedPageBreak/>
              <w:t xml:space="preserve">Ընդունվել է </w:t>
            </w:r>
          </w:p>
          <w:p w14:paraId="11D02365" w14:textId="7306E750" w:rsidR="00906FED" w:rsidRPr="00166C36" w:rsidRDefault="00F00393" w:rsidP="00166C36">
            <w:pPr>
              <w:spacing w:after="0" w:line="360" w:lineRule="auto"/>
              <w:ind w:firstLine="375"/>
              <w:jc w:val="both"/>
              <w:rPr>
                <w:rFonts w:ascii="GHEA Grapalat" w:hAnsi="GHEA Grapalat"/>
                <w:b/>
                <w:sz w:val="24"/>
                <w:szCs w:val="24"/>
                <w:lang w:val="hy-AM"/>
              </w:rPr>
            </w:pPr>
            <w:r w:rsidRPr="00166C36">
              <w:rPr>
                <w:rFonts w:ascii="GHEA Grapalat" w:hAnsi="GHEA Grapalat"/>
                <w:b/>
                <w:sz w:val="24"/>
                <w:szCs w:val="24"/>
                <w:lang w:val="hy-AM"/>
              </w:rPr>
              <w:t xml:space="preserve"> </w:t>
            </w:r>
            <w:r w:rsidR="007B6443" w:rsidRPr="00166C36">
              <w:rPr>
                <w:rFonts w:ascii="GHEA Grapalat" w:hAnsi="GHEA Grapalat"/>
                <w:bCs/>
                <w:sz w:val="24"/>
                <w:szCs w:val="24"/>
                <w:lang w:val="hy-AM"/>
              </w:rPr>
              <w:t>Որոշումը լրացվել է ՀՀ կառավարության 2025 թվականի հունվարի 30-ի N 94-Ն որոշումն ուժը կորցրած ճանաչելու մասին դրույթով</w:t>
            </w:r>
          </w:p>
        </w:tc>
      </w:tr>
    </w:tbl>
    <w:p w14:paraId="606D21A8" w14:textId="77777777" w:rsidR="005F294A" w:rsidRPr="00166C36" w:rsidRDefault="005F294A" w:rsidP="00166C36">
      <w:pPr>
        <w:spacing w:after="0" w:line="360" w:lineRule="auto"/>
        <w:ind w:firstLine="375"/>
        <w:rPr>
          <w:rFonts w:ascii="GHEA Grapalat" w:hAnsi="GHEA Grapalat"/>
          <w:sz w:val="24"/>
          <w:szCs w:val="24"/>
          <w:lang w:val="hy-AM"/>
        </w:rPr>
      </w:pPr>
    </w:p>
    <w:sectPr w:rsidR="005F294A" w:rsidRPr="00166C36" w:rsidSect="0037681E">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3033"/>
    <w:multiLevelType w:val="hybridMultilevel"/>
    <w:tmpl w:val="D9E0E93A"/>
    <w:lvl w:ilvl="0" w:tplc="C760677E">
      <w:start w:val="1"/>
      <w:numFmt w:val="decimal"/>
      <w:lvlText w:val="%1)"/>
      <w:lvlJc w:val="left"/>
      <w:pPr>
        <w:ind w:left="1080" w:hanging="360"/>
      </w:pPr>
      <w:rPr>
        <w:rFonts w:eastAsia="Calibri" w:cs="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836642"/>
    <w:multiLevelType w:val="hybridMultilevel"/>
    <w:tmpl w:val="1A0E0C0A"/>
    <w:lvl w:ilvl="0" w:tplc="F9083F06">
      <w:start w:val="1"/>
      <w:numFmt w:val="decimal"/>
      <w:lvlText w:val="%1."/>
      <w:lvlJc w:val="left"/>
      <w:pPr>
        <w:ind w:left="108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4C16B82"/>
    <w:multiLevelType w:val="hybridMultilevel"/>
    <w:tmpl w:val="D9E0E93A"/>
    <w:lvl w:ilvl="0" w:tplc="C760677E">
      <w:start w:val="1"/>
      <w:numFmt w:val="decimal"/>
      <w:lvlText w:val="%1)"/>
      <w:lvlJc w:val="left"/>
      <w:pPr>
        <w:ind w:left="1080" w:hanging="360"/>
      </w:pPr>
      <w:rPr>
        <w:rFonts w:eastAsia="Calibri" w:cs="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48A41A9"/>
    <w:multiLevelType w:val="hybridMultilevel"/>
    <w:tmpl w:val="22A2FC62"/>
    <w:lvl w:ilvl="0" w:tplc="9288EEB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15:restartNumberingAfterBreak="0">
    <w:nsid w:val="35F53809"/>
    <w:multiLevelType w:val="hybridMultilevel"/>
    <w:tmpl w:val="D9E0E93A"/>
    <w:lvl w:ilvl="0" w:tplc="C760677E">
      <w:start w:val="1"/>
      <w:numFmt w:val="decimal"/>
      <w:lvlText w:val="%1)"/>
      <w:lvlJc w:val="left"/>
      <w:pPr>
        <w:ind w:left="1080" w:hanging="360"/>
      </w:pPr>
      <w:rPr>
        <w:rFonts w:eastAsia="Calibri" w:cs="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CC20CC3"/>
    <w:multiLevelType w:val="hybridMultilevel"/>
    <w:tmpl w:val="40E63990"/>
    <w:lvl w:ilvl="0" w:tplc="B0ECD70A">
      <w:start w:val="1"/>
      <w:numFmt w:val="decimal"/>
      <w:lvlText w:val="%1."/>
      <w:lvlJc w:val="left"/>
      <w:pPr>
        <w:ind w:left="720" w:hanging="360"/>
      </w:pPr>
      <w:rPr>
        <w:rFonts w:eastAsia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3A014F"/>
    <w:multiLevelType w:val="hybridMultilevel"/>
    <w:tmpl w:val="46463810"/>
    <w:lvl w:ilvl="0" w:tplc="BEE4C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3E42885"/>
    <w:multiLevelType w:val="hybridMultilevel"/>
    <w:tmpl w:val="D9E0E93A"/>
    <w:lvl w:ilvl="0" w:tplc="C760677E">
      <w:start w:val="1"/>
      <w:numFmt w:val="decimal"/>
      <w:lvlText w:val="%1)"/>
      <w:lvlJc w:val="left"/>
      <w:pPr>
        <w:ind w:left="1080" w:hanging="360"/>
      </w:pPr>
      <w:rPr>
        <w:rFonts w:eastAsia="Calibri" w:cs="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81D071C"/>
    <w:multiLevelType w:val="hybridMultilevel"/>
    <w:tmpl w:val="E6141368"/>
    <w:lvl w:ilvl="0" w:tplc="0409000F">
      <w:start w:val="1"/>
      <w:numFmt w:val="decimal"/>
      <w:lvlText w:val="%1."/>
      <w:lvlJc w:val="left"/>
      <w:pPr>
        <w:ind w:left="9433" w:hanging="360"/>
      </w:pPr>
    </w:lvl>
    <w:lvl w:ilvl="1" w:tplc="04090019" w:tentative="1">
      <w:start w:val="1"/>
      <w:numFmt w:val="lowerLetter"/>
      <w:lvlText w:val="%2."/>
      <w:lvlJc w:val="left"/>
      <w:pPr>
        <w:ind w:left="10153" w:hanging="360"/>
      </w:pPr>
    </w:lvl>
    <w:lvl w:ilvl="2" w:tplc="0409001B" w:tentative="1">
      <w:start w:val="1"/>
      <w:numFmt w:val="lowerRoman"/>
      <w:lvlText w:val="%3."/>
      <w:lvlJc w:val="right"/>
      <w:pPr>
        <w:ind w:left="10873" w:hanging="180"/>
      </w:pPr>
    </w:lvl>
    <w:lvl w:ilvl="3" w:tplc="0409000F" w:tentative="1">
      <w:start w:val="1"/>
      <w:numFmt w:val="decimal"/>
      <w:lvlText w:val="%4."/>
      <w:lvlJc w:val="left"/>
      <w:pPr>
        <w:ind w:left="11593" w:hanging="360"/>
      </w:pPr>
    </w:lvl>
    <w:lvl w:ilvl="4" w:tplc="04090019" w:tentative="1">
      <w:start w:val="1"/>
      <w:numFmt w:val="lowerLetter"/>
      <w:lvlText w:val="%5."/>
      <w:lvlJc w:val="left"/>
      <w:pPr>
        <w:ind w:left="12313" w:hanging="360"/>
      </w:pPr>
    </w:lvl>
    <w:lvl w:ilvl="5" w:tplc="0409001B" w:tentative="1">
      <w:start w:val="1"/>
      <w:numFmt w:val="lowerRoman"/>
      <w:lvlText w:val="%6."/>
      <w:lvlJc w:val="right"/>
      <w:pPr>
        <w:ind w:left="13033" w:hanging="180"/>
      </w:pPr>
    </w:lvl>
    <w:lvl w:ilvl="6" w:tplc="0409000F" w:tentative="1">
      <w:start w:val="1"/>
      <w:numFmt w:val="decimal"/>
      <w:lvlText w:val="%7."/>
      <w:lvlJc w:val="left"/>
      <w:pPr>
        <w:ind w:left="13753" w:hanging="360"/>
      </w:pPr>
    </w:lvl>
    <w:lvl w:ilvl="7" w:tplc="04090019" w:tentative="1">
      <w:start w:val="1"/>
      <w:numFmt w:val="lowerLetter"/>
      <w:lvlText w:val="%8."/>
      <w:lvlJc w:val="left"/>
      <w:pPr>
        <w:ind w:left="14473" w:hanging="360"/>
      </w:pPr>
    </w:lvl>
    <w:lvl w:ilvl="8" w:tplc="0409001B" w:tentative="1">
      <w:start w:val="1"/>
      <w:numFmt w:val="lowerRoman"/>
      <w:lvlText w:val="%9."/>
      <w:lvlJc w:val="right"/>
      <w:pPr>
        <w:ind w:left="15193" w:hanging="180"/>
      </w:pPr>
    </w:lvl>
  </w:abstractNum>
  <w:abstractNum w:abstractNumId="9" w15:restartNumberingAfterBreak="0">
    <w:nsid w:val="58370000"/>
    <w:multiLevelType w:val="multilevel"/>
    <w:tmpl w:val="635EA15E"/>
    <w:lvl w:ilvl="0">
      <w:start w:val="1"/>
      <w:numFmt w:val="decimal"/>
      <w:lvlText w:val="%1."/>
      <w:lvlJc w:val="left"/>
      <w:rPr>
        <w:rFonts w:ascii="Cambria" w:eastAsia="Cambria" w:hAnsi="Cambria" w:cs="Cambria"/>
        <w:b/>
        <w:bCs/>
        <w:i w:val="0"/>
        <w:iCs w:val="0"/>
        <w:smallCaps w:val="0"/>
        <w:strike w:val="0"/>
        <w:color w:val="00000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BDE20D8"/>
    <w:multiLevelType w:val="hybridMultilevel"/>
    <w:tmpl w:val="38BA9E48"/>
    <w:lvl w:ilvl="0" w:tplc="A0C2ADEC">
      <w:start w:val="1"/>
      <w:numFmt w:val="decimal"/>
      <w:lvlText w:val="%1."/>
      <w:lvlJc w:val="left"/>
      <w:pPr>
        <w:ind w:left="2835" w:hanging="360"/>
      </w:pPr>
      <w:rPr>
        <w:rFonts w:hint="default"/>
        <w:b/>
      </w:rPr>
    </w:lvl>
    <w:lvl w:ilvl="1" w:tplc="04190019" w:tentative="1">
      <w:start w:val="1"/>
      <w:numFmt w:val="lowerLetter"/>
      <w:lvlText w:val="%2."/>
      <w:lvlJc w:val="left"/>
      <w:pPr>
        <w:ind w:left="3555" w:hanging="360"/>
      </w:pPr>
    </w:lvl>
    <w:lvl w:ilvl="2" w:tplc="0419001B" w:tentative="1">
      <w:start w:val="1"/>
      <w:numFmt w:val="lowerRoman"/>
      <w:lvlText w:val="%3."/>
      <w:lvlJc w:val="right"/>
      <w:pPr>
        <w:ind w:left="4275" w:hanging="180"/>
      </w:pPr>
    </w:lvl>
    <w:lvl w:ilvl="3" w:tplc="0419000F" w:tentative="1">
      <w:start w:val="1"/>
      <w:numFmt w:val="decimal"/>
      <w:lvlText w:val="%4."/>
      <w:lvlJc w:val="left"/>
      <w:pPr>
        <w:ind w:left="4995" w:hanging="360"/>
      </w:pPr>
    </w:lvl>
    <w:lvl w:ilvl="4" w:tplc="04190019" w:tentative="1">
      <w:start w:val="1"/>
      <w:numFmt w:val="lowerLetter"/>
      <w:lvlText w:val="%5."/>
      <w:lvlJc w:val="left"/>
      <w:pPr>
        <w:ind w:left="5715" w:hanging="360"/>
      </w:pPr>
    </w:lvl>
    <w:lvl w:ilvl="5" w:tplc="0419001B" w:tentative="1">
      <w:start w:val="1"/>
      <w:numFmt w:val="lowerRoman"/>
      <w:lvlText w:val="%6."/>
      <w:lvlJc w:val="right"/>
      <w:pPr>
        <w:ind w:left="6435" w:hanging="180"/>
      </w:pPr>
    </w:lvl>
    <w:lvl w:ilvl="6" w:tplc="0419000F" w:tentative="1">
      <w:start w:val="1"/>
      <w:numFmt w:val="decimal"/>
      <w:lvlText w:val="%7."/>
      <w:lvlJc w:val="left"/>
      <w:pPr>
        <w:ind w:left="7155" w:hanging="360"/>
      </w:pPr>
    </w:lvl>
    <w:lvl w:ilvl="7" w:tplc="04190019" w:tentative="1">
      <w:start w:val="1"/>
      <w:numFmt w:val="lowerLetter"/>
      <w:lvlText w:val="%8."/>
      <w:lvlJc w:val="left"/>
      <w:pPr>
        <w:ind w:left="7875" w:hanging="360"/>
      </w:pPr>
    </w:lvl>
    <w:lvl w:ilvl="8" w:tplc="0419001B" w:tentative="1">
      <w:start w:val="1"/>
      <w:numFmt w:val="lowerRoman"/>
      <w:lvlText w:val="%9."/>
      <w:lvlJc w:val="right"/>
      <w:pPr>
        <w:ind w:left="8595" w:hanging="180"/>
      </w:pPr>
    </w:lvl>
  </w:abstractNum>
  <w:abstractNum w:abstractNumId="11" w15:restartNumberingAfterBreak="0">
    <w:nsid w:val="62593B4B"/>
    <w:multiLevelType w:val="hybridMultilevel"/>
    <w:tmpl w:val="9A72AB58"/>
    <w:lvl w:ilvl="0" w:tplc="302C7B6E">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675C7444"/>
    <w:multiLevelType w:val="hybridMultilevel"/>
    <w:tmpl w:val="CB727742"/>
    <w:lvl w:ilvl="0" w:tplc="FCD4DBDA">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72116346">
    <w:abstractNumId w:val="8"/>
  </w:num>
  <w:num w:numId="2" w16cid:durableId="98721427">
    <w:abstractNumId w:val="9"/>
  </w:num>
  <w:num w:numId="3" w16cid:durableId="311374911">
    <w:abstractNumId w:val="12"/>
  </w:num>
  <w:num w:numId="4" w16cid:durableId="946040410">
    <w:abstractNumId w:val="1"/>
  </w:num>
  <w:num w:numId="5" w16cid:durableId="535119509">
    <w:abstractNumId w:val="6"/>
  </w:num>
  <w:num w:numId="6" w16cid:durableId="767771845">
    <w:abstractNumId w:val="10"/>
  </w:num>
  <w:num w:numId="7" w16cid:durableId="431628780">
    <w:abstractNumId w:val="2"/>
  </w:num>
  <w:num w:numId="8" w16cid:durableId="1479375816">
    <w:abstractNumId w:val="4"/>
  </w:num>
  <w:num w:numId="9" w16cid:durableId="1633099544">
    <w:abstractNumId w:val="11"/>
  </w:num>
  <w:num w:numId="10" w16cid:durableId="659313896">
    <w:abstractNumId w:val="0"/>
  </w:num>
  <w:num w:numId="11" w16cid:durableId="2116249486">
    <w:abstractNumId w:val="7"/>
  </w:num>
  <w:num w:numId="12" w16cid:durableId="1970672012">
    <w:abstractNumId w:val="3"/>
  </w:num>
  <w:num w:numId="13" w16cid:durableId="6051175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BA"/>
    <w:rsid w:val="00007755"/>
    <w:rsid w:val="00041CA6"/>
    <w:rsid w:val="00042942"/>
    <w:rsid w:val="0006083C"/>
    <w:rsid w:val="00061955"/>
    <w:rsid w:val="000722C0"/>
    <w:rsid w:val="00081C65"/>
    <w:rsid w:val="000A1FD5"/>
    <w:rsid w:val="000C40DE"/>
    <w:rsid w:val="000E27C1"/>
    <w:rsid w:val="000F078B"/>
    <w:rsid w:val="000F2F40"/>
    <w:rsid w:val="00122BE3"/>
    <w:rsid w:val="00123FE2"/>
    <w:rsid w:val="00150833"/>
    <w:rsid w:val="00160321"/>
    <w:rsid w:val="00160692"/>
    <w:rsid w:val="00166C36"/>
    <w:rsid w:val="00167B5C"/>
    <w:rsid w:val="00174AB3"/>
    <w:rsid w:val="001764BE"/>
    <w:rsid w:val="001934DD"/>
    <w:rsid w:val="001A1C96"/>
    <w:rsid w:val="001C7606"/>
    <w:rsid w:val="001D5BD8"/>
    <w:rsid w:val="001D6DCD"/>
    <w:rsid w:val="001E5829"/>
    <w:rsid w:val="001F25EC"/>
    <w:rsid w:val="001F35B5"/>
    <w:rsid w:val="00225011"/>
    <w:rsid w:val="00235094"/>
    <w:rsid w:val="00251534"/>
    <w:rsid w:val="002532E7"/>
    <w:rsid w:val="00255B6A"/>
    <w:rsid w:val="002657D4"/>
    <w:rsid w:val="00284788"/>
    <w:rsid w:val="00286E68"/>
    <w:rsid w:val="002B2E6C"/>
    <w:rsid w:val="002B5140"/>
    <w:rsid w:val="002C0AB3"/>
    <w:rsid w:val="002D1D0A"/>
    <w:rsid w:val="002E57D7"/>
    <w:rsid w:val="002E67AA"/>
    <w:rsid w:val="00300390"/>
    <w:rsid w:val="0030637A"/>
    <w:rsid w:val="00323433"/>
    <w:rsid w:val="003337A3"/>
    <w:rsid w:val="00352217"/>
    <w:rsid w:val="00361F00"/>
    <w:rsid w:val="00366FA9"/>
    <w:rsid w:val="00367A63"/>
    <w:rsid w:val="00375124"/>
    <w:rsid w:val="0037681E"/>
    <w:rsid w:val="00382AC6"/>
    <w:rsid w:val="0038677E"/>
    <w:rsid w:val="00392371"/>
    <w:rsid w:val="003944CF"/>
    <w:rsid w:val="003A17DB"/>
    <w:rsid w:val="003A7785"/>
    <w:rsid w:val="003C32EE"/>
    <w:rsid w:val="003D187E"/>
    <w:rsid w:val="003F5E20"/>
    <w:rsid w:val="00403C71"/>
    <w:rsid w:val="00433570"/>
    <w:rsid w:val="00433FBD"/>
    <w:rsid w:val="00434516"/>
    <w:rsid w:val="00452678"/>
    <w:rsid w:val="00453B35"/>
    <w:rsid w:val="004577D0"/>
    <w:rsid w:val="004874F7"/>
    <w:rsid w:val="004A3145"/>
    <w:rsid w:val="004A605C"/>
    <w:rsid w:val="004B0BFB"/>
    <w:rsid w:val="004B6077"/>
    <w:rsid w:val="004C45F9"/>
    <w:rsid w:val="004D2EC9"/>
    <w:rsid w:val="004F4EC6"/>
    <w:rsid w:val="00502251"/>
    <w:rsid w:val="0050645E"/>
    <w:rsid w:val="005325BD"/>
    <w:rsid w:val="00542B5B"/>
    <w:rsid w:val="005535AB"/>
    <w:rsid w:val="00570F41"/>
    <w:rsid w:val="005743FD"/>
    <w:rsid w:val="00582B53"/>
    <w:rsid w:val="00582C23"/>
    <w:rsid w:val="005A59BA"/>
    <w:rsid w:val="005A7F60"/>
    <w:rsid w:val="005B296E"/>
    <w:rsid w:val="005C2C3E"/>
    <w:rsid w:val="005C2C9A"/>
    <w:rsid w:val="005F294A"/>
    <w:rsid w:val="005F5975"/>
    <w:rsid w:val="00605CA4"/>
    <w:rsid w:val="00607A1D"/>
    <w:rsid w:val="00627F9C"/>
    <w:rsid w:val="00630D6E"/>
    <w:rsid w:val="00633FF2"/>
    <w:rsid w:val="00664E62"/>
    <w:rsid w:val="00671367"/>
    <w:rsid w:val="0068332F"/>
    <w:rsid w:val="00687A3C"/>
    <w:rsid w:val="006A6F74"/>
    <w:rsid w:val="006B45C4"/>
    <w:rsid w:val="006B4B86"/>
    <w:rsid w:val="006C5B5C"/>
    <w:rsid w:val="006E1796"/>
    <w:rsid w:val="006E2837"/>
    <w:rsid w:val="006E337A"/>
    <w:rsid w:val="006F7DEF"/>
    <w:rsid w:val="007128F6"/>
    <w:rsid w:val="00715CCF"/>
    <w:rsid w:val="007507BA"/>
    <w:rsid w:val="00762814"/>
    <w:rsid w:val="00764026"/>
    <w:rsid w:val="00765CC7"/>
    <w:rsid w:val="00772EBE"/>
    <w:rsid w:val="00784E22"/>
    <w:rsid w:val="007870D7"/>
    <w:rsid w:val="00791627"/>
    <w:rsid w:val="007A42AB"/>
    <w:rsid w:val="007B6443"/>
    <w:rsid w:val="007B6EF7"/>
    <w:rsid w:val="007F6640"/>
    <w:rsid w:val="0080143A"/>
    <w:rsid w:val="0082177D"/>
    <w:rsid w:val="00842A35"/>
    <w:rsid w:val="00892B82"/>
    <w:rsid w:val="00892E53"/>
    <w:rsid w:val="008C0F43"/>
    <w:rsid w:val="008C1493"/>
    <w:rsid w:val="008C1E9C"/>
    <w:rsid w:val="008D5488"/>
    <w:rsid w:val="008E0CC4"/>
    <w:rsid w:val="008F5034"/>
    <w:rsid w:val="00902E26"/>
    <w:rsid w:val="00906FED"/>
    <w:rsid w:val="00916982"/>
    <w:rsid w:val="009379F8"/>
    <w:rsid w:val="00951C68"/>
    <w:rsid w:val="00955438"/>
    <w:rsid w:val="009824F5"/>
    <w:rsid w:val="0098696F"/>
    <w:rsid w:val="00996943"/>
    <w:rsid w:val="009B5E44"/>
    <w:rsid w:val="009C7650"/>
    <w:rsid w:val="009C7F8F"/>
    <w:rsid w:val="009D0085"/>
    <w:rsid w:val="009E44A6"/>
    <w:rsid w:val="00A011AB"/>
    <w:rsid w:val="00A14598"/>
    <w:rsid w:val="00A20D15"/>
    <w:rsid w:val="00A22B31"/>
    <w:rsid w:val="00A403C5"/>
    <w:rsid w:val="00A542F9"/>
    <w:rsid w:val="00A6331E"/>
    <w:rsid w:val="00A70828"/>
    <w:rsid w:val="00A736A0"/>
    <w:rsid w:val="00A85D40"/>
    <w:rsid w:val="00A870BE"/>
    <w:rsid w:val="00A87137"/>
    <w:rsid w:val="00A87A1E"/>
    <w:rsid w:val="00A964DC"/>
    <w:rsid w:val="00AC70CF"/>
    <w:rsid w:val="00AE5051"/>
    <w:rsid w:val="00B02800"/>
    <w:rsid w:val="00B03D42"/>
    <w:rsid w:val="00B04333"/>
    <w:rsid w:val="00B1457C"/>
    <w:rsid w:val="00B15E44"/>
    <w:rsid w:val="00B357A4"/>
    <w:rsid w:val="00B4441E"/>
    <w:rsid w:val="00B46644"/>
    <w:rsid w:val="00B51C5E"/>
    <w:rsid w:val="00B621CE"/>
    <w:rsid w:val="00B8150C"/>
    <w:rsid w:val="00B835F0"/>
    <w:rsid w:val="00B90B33"/>
    <w:rsid w:val="00B94BDF"/>
    <w:rsid w:val="00BA01FB"/>
    <w:rsid w:val="00BA37D2"/>
    <w:rsid w:val="00BC7AB0"/>
    <w:rsid w:val="00BD4A98"/>
    <w:rsid w:val="00BF4E65"/>
    <w:rsid w:val="00C0449B"/>
    <w:rsid w:val="00C04D08"/>
    <w:rsid w:val="00C10E83"/>
    <w:rsid w:val="00C16209"/>
    <w:rsid w:val="00C23056"/>
    <w:rsid w:val="00C24A26"/>
    <w:rsid w:val="00C372C5"/>
    <w:rsid w:val="00C53C10"/>
    <w:rsid w:val="00C8378E"/>
    <w:rsid w:val="00C966B0"/>
    <w:rsid w:val="00CA753E"/>
    <w:rsid w:val="00CB1B28"/>
    <w:rsid w:val="00CC33C0"/>
    <w:rsid w:val="00CF591D"/>
    <w:rsid w:val="00D10362"/>
    <w:rsid w:val="00D165E9"/>
    <w:rsid w:val="00D17616"/>
    <w:rsid w:val="00D303AD"/>
    <w:rsid w:val="00D4412F"/>
    <w:rsid w:val="00D44DB3"/>
    <w:rsid w:val="00D51CB1"/>
    <w:rsid w:val="00D56A04"/>
    <w:rsid w:val="00D76DFA"/>
    <w:rsid w:val="00D8097D"/>
    <w:rsid w:val="00D865CB"/>
    <w:rsid w:val="00D96569"/>
    <w:rsid w:val="00DA292A"/>
    <w:rsid w:val="00DC6793"/>
    <w:rsid w:val="00DD091C"/>
    <w:rsid w:val="00DE0E75"/>
    <w:rsid w:val="00DE4507"/>
    <w:rsid w:val="00DF3D6E"/>
    <w:rsid w:val="00E14308"/>
    <w:rsid w:val="00E170C5"/>
    <w:rsid w:val="00E22F7A"/>
    <w:rsid w:val="00E47B99"/>
    <w:rsid w:val="00E743DA"/>
    <w:rsid w:val="00E955C1"/>
    <w:rsid w:val="00EA048A"/>
    <w:rsid w:val="00EA34BF"/>
    <w:rsid w:val="00EC7BC8"/>
    <w:rsid w:val="00ED43D8"/>
    <w:rsid w:val="00EE57D6"/>
    <w:rsid w:val="00EE6DA6"/>
    <w:rsid w:val="00EF33FA"/>
    <w:rsid w:val="00F00393"/>
    <w:rsid w:val="00F721D8"/>
    <w:rsid w:val="00FA41A5"/>
    <w:rsid w:val="00FA7CD0"/>
    <w:rsid w:val="00FB38F4"/>
    <w:rsid w:val="00FD3CC4"/>
    <w:rsid w:val="00FD75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ED37B"/>
  <w15:docId w15:val="{A4972492-AEDD-4F23-900B-B52C622D2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140"/>
    <w:pPr>
      <w:spacing w:line="25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2B5140"/>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2B5140"/>
    <w:pPr>
      <w:spacing w:after="120"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2B5140"/>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2B5140"/>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DD09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91C"/>
    <w:rPr>
      <w:rFonts w:ascii="Segoe UI" w:eastAsia="Calibri" w:hAnsi="Segoe UI" w:cs="Segoe UI"/>
      <w:sz w:val="18"/>
      <w:szCs w:val="18"/>
      <w:lang w:val="en-US"/>
    </w:rPr>
  </w:style>
  <w:style w:type="character" w:styleId="Strong">
    <w:name w:val="Strong"/>
    <w:basedOn w:val="DefaultParagraphFont"/>
    <w:uiPriority w:val="22"/>
    <w:qFormat/>
    <w:rsid w:val="00DD091C"/>
    <w:rPr>
      <w:b/>
      <w:bCs/>
    </w:rPr>
  </w:style>
  <w:style w:type="character" w:customStyle="1" w:styleId="a">
    <w:name w:val="Основной текст_"/>
    <w:basedOn w:val="DefaultParagraphFont"/>
    <w:link w:val="1"/>
    <w:rsid w:val="007870D7"/>
    <w:rPr>
      <w:rFonts w:ascii="Cambria" w:eastAsia="Cambria" w:hAnsi="Cambria" w:cs="Cambria"/>
    </w:rPr>
  </w:style>
  <w:style w:type="paragraph" w:customStyle="1" w:styleId="1">
    <w:name w:val="Основной текст1"/>
    <w:basedOn w:val="Normal"/>
    <w:link w:val="a"/>
    <w:rsid w:val="007870D7"/>
    <w:pPr>
      <w:widowControl w:val="0"/>
      <w:spacing w:after="0" w:line="406" w:lineRule="auto"/>
    </w:pPr>
    <w:rPr>
      <w:rFonts w:ascii="Cambria" w:eastAsia="Cambria" w:hAnsi="Cambria" w:cs="Cambria"/>
      <w:lang w:val="ru-RU"/>
    </w:rPr>
  </w:style>
  <w:style w:type="paragraph" w:customStyle="1" w:styleId="Default">
    <w:name w:val="Default"/>
    <w:rsid w:val="000C40DE"/>
    <w:pPr>
      <w:autoSpaceDE w:val="0"/>
      <w:autoSpaceDN w:val="0"/>
      <w:adjustRightInd w:val="0"/>
      <w:spacing w:after="0" w:line="240" w:lineRule="auto"/>
    </w:pPr>
    <w:rPr>
      <w:rFonts w:ascii="Sylfaen" w:hAnsi="Sylfaen" w:cs="Sylfaen"/>
      <w:color w:val="000000"/>
      <w:sz w:val="24"/>
      <w:szCs w:val="24"/>
    </w:rPr>
  </w:style>
  <w:style w:type="paragraph" w:styleId="Header">
    <w:name w:val="header"/>
    <w:basedOn w:val="Normal"/>
    <w:link w:val="HeaderChar"/>
    <w:uiPriority w:val="99"/>
    <w:unhideWhenUsed/>
    <w:rsid w:val="00E743DA"/>
    <w:pPr>
      <w:tabs>
        <w:tab w:val="center" w:pos="4844"/>
        <w:tab w:val="right" w:pos="9689"/>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E743D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255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B0D0B-21AB-4CA0-930C-30B23D2A7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1099</Words>
  <Characters>6266</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Voka-78</dc:creator>
  <cp:keywords>https://mul2.gov.am/tasks/1172366/oneclick?token=5b4fdce9ed1b5f22657984f66df184fa</cp:keywords>
  <cp:lastModifiedBy>Voskehat Grigoryan</cp:lastModifiedBy>
  <cp:revision>7</cp:revision>
  <cp:lastPrinted>2022-11-01T10:53:00Z</cp:lastPrinted>
  <dcterms:created xsi:type="dcterms:W3CDTF">2025-06-19T09:31:00Z</dcterms:created>
  <dcterms:modified xsi:type="dcterms:W3CDTF">2025-06-23T08:53:00Z</dcterms:modified>
</cp:coreProperties>
</file>