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83401C" w:rsidRDefault="00296E5B" w:rsidP="00296E5B">
      <w:pPr>
        <w:pStyle w:val="mechtex"/>
        <w:rPr>
          <w:rFonts w:ascii="GHEA Mariam" w:hAnsi="GHEA Mariam" w:cs="Arial Armenian"/>
          <w:b/>
          <w:sz w:val="30"/>
          <w:szCs w:val="30"/>
          <w:lang w:val="hy-AM"/>
        </w:rPr>
      </w:pPr>
      <w:r w:rsidRPr="0083401C">
        <w:rPr>
          <w:rFonts w:ascii="GHEA Mariam" w:hAnsi="GHEA Mariam" w:cs="Sylfaen"/>
          <w:b/>
          <w:sz w:val="30"/>
          <w:szCs w:val="30"/>
        </w:rPr>
        <w:t>ՀԱՅԱՍՏԱՆԻ</w:t>
      </w:r>
      <w:r w:rsidRPr="0083401C">
        <w:rPr>
          <w:rFonts w:ascii="GHEA Mariam" w:hAnsi="GHEA Mariam" w:cs="Arial Armenian"/>
          <w:b/>
          <w:sz w:val="30"/>
          <w:szCs w:val="30"/>
        </w:rPr>
        <w:t xml:space="preserve"> </w:t>
      </w:r>
      <w:r w:rsidRPr="0083401C">
        <w:rPr>
          <w:rFonts w:ascii="GHEA Mariam" w:hAnsi="GHEA Mariam" w:cs="Sylfaen"/>
          <w:b/>
          <w:sz w:val="30"/>
          <w:szCs w:val="30"/>
        </w:rPr>
        <w:t>ՀԱՆՐԱՊԵՏՈՒԹՅԱՆ</w:t>
      </w:r>
      <w:r w:rsidRPr="0083401C">
        <w:rPr>
          <w:rFonts w:ascii="GHEA Mariam" w:hAnsi="GHEA Mariam" w:cs="Arial Armenian"/>
          <w:b/>
          <w:sz w:val="30"/>
          <w:szCs w:val="30"/>
        </w:rPr>
        <w:t xml:space="preserve"> </w:t>
      </w:r>
      <w:r w:rsidRPr="0083401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83401C" w:rsidRDefault="00296E5B" w:rsidP="00296E5B">
      <w:pPr>
        <w:pStyle w:val="mechtex"/>
        <w:rPr>
          <w:rFonts w:ascii="GHEA Mariam" w:hAnsi="GHEA Mariam" w:cs="Sylfaen"/>
          <w:b/>
          <w:sz w:val="44"/>
          <w:szCs w:val="44"/>
        </w:rPr>
      </w:pPr>
      <w:r w:rsidRPr="0083401C">
        <w:rPr>
          <w:rFonts w:ascii="GHEA Mariam" w:hAnsi="GHEA Mariam" w:cs="Sylfaen"/>
          <w:b/>
          <w:sz w:val="44"/>
          <w:szCs w:val="44"/>
        </w:rPr>
        <w:t>Ո</w:t>
      </w:r>
      <w:r w:rsidRPr="0083401C">
        <w:rPr>
          <w:rFonts w:ascii="GHEA Mariam" w:hAnsi="GHEA Mariam" w:cs="Arial Armenian"/>
          <w:b/>
          <w:sz w:val="44"/>
          <w:szCs w:val="44"/>
        </w:rPr>
        <w:t xml:space="preserve">  </w:t>
      </w:r>
      <w:r w:rsidRPr="0083401C">
        <w:rPr>
          <w:rFonts w:ascii="GHEA Mariam" w:hAnsi="GHEA Mariam" w:cs="Sylfaen"/>
          <w:b/>
          <w:sz w:val="44"/>
          <w:szCs w:val="44"/>
        </w:rPr>
        <w:t>Ր</w:t>
      </w:r>
      <w:r w:rsidRPr="0083401C">
        <w:rPr>
          <w:rFonts w:ascii="GHEA Mariam" w:hAnsi="GHEA Mariam" w:cs="Arial Armenian"/>
          <w:b/>
          <w:sz w:val="44"/>
          <w:szCs w:val="44"/>
        </w:rPr>
        <w:t xml:space="preserve">  </w:t>
      </w:r>
      <w:r w:rsidRPr="0083401C">
        <w:rPr>
          <w:rFonts w:ascii="GHEA Mariam" w:hAnsi="GHEA Mariam" w:cs="Sylfaen"/>
          <w:b/>
          <w:sz w:val="44"/>
          <w:szCs w:val="44"/>
        </w:rPr>
        <w:t>Ո</w:t>
      </w:r>
      <w:r w:rsidRPr="0083401C">
        <w:rPr>
          <w:rFonts w:ascii="GHEA Mariam" w:hAnsi="GHEA Mariam" w:cs="Arial Armenian"/>
          <w:b/>
          <w:sz w:val="44"/>
          <w:szCs w:val="44"/>
        </w:rPr>
        <w:t xml:space="preserve">  </w:t>
      </w:r>
      <w:r w:rsidRPr="0083401C">
        <w:rPr>
          <w:rFonts w:ascii="GHEA Mariam" w:hAnsi="GHEA Mariam" w:cs="Sylfaen"/>
          <w:b/>
          <w:sz w:val="44"/>
          <w:szCs w:val="44"/>
        </w:rPr>
        <w:t>Շ</w:t>
      </w:r>
      <w:r w:rsidRPr="0083401C">
        <w:rPr>
          <w:rFonts w:ascii="GHEA Mariam" w:hAnsi="GHEA Mariam" w:cs="Arial Armenian"/>
          <w:b/>
          <w:sz w:val="44"/>
          <w:szCs w:val="44"/>
        </w:rPr>
        <w:t xml:space="preserve">  </w:t>
      </w:r>
      <w:r w:rsidRPr="0083401C">
        <w:rPr>
          <w:rFonts w:ascii="GHEA Mariam" w:hAnsi="GHEA Mariam" w:cs="Sylfaen"/>
          <w:b/>
          <w:sz w:val="44"/>
          <w:szCs w:val="44"/>
        </w:rPr>
        <w:t>Ո</w:t>
      </w:r>
      <w:r w:rsidRPr="0083401C">
        <w:rPr>
          <w:rFonts w:ascii="GHEA Mariam" w:hAnsi="GHEA Mariam" w:cs="Arial Armenian"/>
          <w:b/>
          <w:sz w:val="44"/>
          <w:szCs w:val="44"/>
        </w:rPr>
        <w:t xml:space="preserve"> </w:t>
      </w:r>
      <w:r w:rsidRPr="0083401C">
        <w:rPr>
          <w:rFonts w:ascii="GHEA Mariam" w:hAnsi="GHEA Mariam" w:cs="Sylfaen"/>
          <w:b/>
          <w:sz w:val="44"/>
          <w:szCs w:val="44"/>
        </w:rPr>
        <w:t>Ւ</w:t>
      </w:r>
      <w:r w:rsidRPr="0083401C">
        <w:rPr>
          <w:rFonts w:ascii="GHEA Mariam" w:hAnsi="GHEA Mariam" w:cs="Arial Armenian"/>
          <w:b/>
          <w:sz w:val="44"/>
          <w:szCs w:val="44"/>
        </w:rPr>
        <w:t xml:space="preserve">  </w:t>
      </w:r>
      <w:r w:rsidRPr="0083401C">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C3BF3" w:rsidRPr="00966AD4" w:rsidRDefault="00BA1F57" w:rsidP="005C3BF3">
      <w:pPr>
        <w:ind w:left="144" w:right="144"/>
        <w:rPr>
          <w:rFonts w:ascii="GHEA Grapalat" w:hAnsi="GHEA Grapalat"/>
          <w:bCs/>
          <w:kern w:val="32"/>
          <w:sz w:val="24"/>
          <w:szCs w:val="24"/>
          <w:lang w:val="pt-BR"/>
        </w:rPr>
      </w:pPr>
      <w:r>
        <w:rPr>
          <w:rFonts w:ascii="GHEA Mariam" w:hAnsi="GHEA Mariam"/>
          <w:sz w:val="24"/>
          <w:szCs w:val="24"/>
          <w:lang w:val="hy-AM"/>
        </w:rPr>
        <w:t xml:space="preserve">         </w:t>
      </w:r>
      <w:r w:rsidR="005C3BF3">
        <w:rPr>
          <w:rFonts w:ascii="GHEA Mariam" w:hAnsi="GHEA Mariam"/>
          <w:sz w:val="24"/>
          <w:szCs w:val="24"/>
          <w:lang w:val="hy-AM"/>
        </w:rPr>
        <w:t xml:space="preserve">                        </w:t>
      </w:r>
      <w:r>
        <w:rPr>
          <w:rFonts w:ascii="GHEA Mariam" w:hAnsi="GHEA Mariam"/>
          <w:sz w:val="24"/>
          <w:szCs w:val="24"/>
          <w:lang w:val="hy-AM"/>
        </w:rPr>
        <w:t xml:space="preserve"> </w:t>
      </w:r>
      <w:r w:rsidR="007D1F09" w:rsidRPr="007D1F09">
        <w:rPr>
          <w:rFonts w:ascii="GHEA Mariam" w:hAnsi="GHEA Mariam"/>
          <w:sz w:val="24"/>
          <w:szCs w:val="24"/>
          <w:lang w:val="hy-AM"/>
        </w:rPr>
        <w:t>2</w:t>
      </w:r>
      <w:r w:rsidR="004E0541">
        <w:rPr>
          <w:rFonts w:ascii="GHEA Mariam" w:hAnsi="GHEA Mariam"/>
          <w:sz w:val="24"/>
          <w:szCs w:val="24"/>
          <w:lang w:val="hy-AM"/>
        </w:rPr>
        <w:t>6</w:t>
      </w:r>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5C3BF3">
        <w:rPr>
          <w:rFonts w:ascii="GHEA Mariam" w:hAnsi="GHEA Mariam"/>
          <w:sz w:val="24"/>
          <w:szCs w:val="24"/>
          <w:lang w:val="hy-AM"/>
        </w:rPr>
        <w:t xml:space="preserve">N         </w:t>
      </w:r>
      <w:r w:rsidR="005C3BF3" w:rsidRPr="005C3BF3">
        <w:rPr>
          <w:rFonts w:ascii="GHEA Mariam" w:hAnsi="GHEA Mariam" w:cs="Arial"/>
          <w:bCs/>
          <w:kern w:val="32"/>
          <w:sz w:val="24"/>
          <w:szCs w:val="24"/>
          <w:lang w:val="pt-BR"/>
        </w:rPr>
        <w:t>-</w:t>
      </w:r>
      <w:r w:rsidR="005C3BF3" w:rsidRPr="005C3BF3">
        <w:rPr>
          <w:rFonts w:ascii="GHEA Mariam" w:hAnsi="GHEA Mariam" w:cs="Arial"/>
          <w:bCs/>
          <w:kern w:val="32"/>
          <w:sz w:val="24"/>
          <w:szCs w:val="24"/>
          <w:lang w:val="hy-AM"/>
        </w:rPr>
        <w:t xml:space="preserve"> </w:t>
      </w:r>
      <w:r w:rsidR="005C3BF3" w:rsidRPr="005C3BF3">
        <w:rPr>
          <w:rFonts w:ascii="GHEA Mariam" w:hAnsi="GHEA Mariam"/>
          <w:bCs/>
          <w:kern w:val="32"/>
          <w:sz w:val="24"/>
          <w:szCs w:val="24"/>
          <w:lang w:val="pt-BR"/>
        </w:rPr>
        <w:t>Ա</w:t>
      </w:r>
    </w:p>
    <w:p w:rsidR="005C3BF3" w:rsidRDefault="005C3BF3" w:rsidP="005C3BF3">
      <w:pPr>
        <w:spacing w:line="360" w:lineRule="auto"/>
        <w:ind w:left="144" w:right="144"/>
        <w:jc w:val="center"/>
        <w:rPr>
          <w:rFonts w:ascii="GHEA Grapalat" w:hAnsi="GHEA Grapalat"/>
          <w:bCs/>
          <w:kern w:val="32"/>
          <w:sz w:val="24"/>
          <w:szCs w:val="24"/>
        </w:rPr>
      </w:pPr>
    </w:p>
    <w:p w:rsidR="005C3BF3" w:rsidRDefault="005C3BF3" w:rsidP="005C3BF3">
      <w:pPr>
        <w:spacing w:line="360" w:lineRule="auto"/>
        <w:ind w:left="144" w:right="144"/>
        <w:jc w:val="center"/>
        <w:rPr>
          <w:rFonts w:ascii="GHEA Grapalat" w:hAnsi="GHEA Grapalat"/>
          <w:bCs/>
          <w:kern w:val="32"/>
          <w:sz w:val="24"/>
          <w:szCs w:val="24"/>
        </w:rPr>
      </w:pPr>
    </w:p>
    <w:p w:rsidR="005C3BF3" w:rsidRPr="005C3BF3" w:rsidRDefault="005C3BF3" w:rsidP="005C3BF3">
      <w:pPr>
        <w:ind w:left="144" w:right="144"/>
        <w:jc w:val="center"/>
        <w:rPr>
          <w:rFonts w:ascii="GHEA Mariam" w:hAnsi="GHEA Mariam"/>
          <w:bCs/>
          <w:kern w:val="32"/>
          <w:sz w:val="24"/>
          <w:szCs w:val="24"/>
        </w:rPr>
      </w:pPr>
      <w:r w:rsidRPr="005C3BF3">
        <w:rPr>
          <w:rFonts w:ascii="GHEA Mariam" w:hAnsi="GHEA Mariam"/>
          <w:bCs/>
          <w:kern w:val="32"/>
          <w:sz w:val="24"/>
          <w:szCs w:val="24"/>
        </w:rPr>
        <w:t>ԱՆՇԱՐԺ</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ԳՈՒՅՔ</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ԱՄՐԱՑՆԵԼՈՒ</w:t>
      </w:r>
      <w:r w:rsidRPr="005C3BF3">
        <w:rPr>
          <w:rFonts w:ascii="GHEA Mariam" w:hAnsi="GHEA Mariam"/>
          <w:bCs/>
          <w:kern w:val="32"/>
          <w:sz w:val="24"/>
          <w:szCs w:val="24"/>
          <w:lang w:val="pt-BR"/>
        </w:rPr>
        <w:t xml:space="preserve"> </w:t>
      </w:r>
      <w:r w:rsidRPr="005C3BF3">
        <w:rPr>
          <w:rFonts w:ascii="GHEA Mariam" w:hAnsi="GHEA Mariam"/>
          <w:bCs/>
          <w:kern w:val="32"/>
          <w:sz w:val="24"/>
          <w:szCs w:val="24"/>
          <w:lang w:val="hy-AM"/>
        </w:rPr>
        <w:t>ԵՎ</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ԱՆՀԱՏՈՒՅՑ</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ՕԳՏԱԳՈՐԾՄԱՆ</w:t>
      </w:r>
    </w:p>
    <w:p w:rsidR="005C3BF3" w:rsidRPr="005C3BF3" w:rsidRDefault="005C3BF3" w:rsidP="005C3BF3">
      <w:pPr>
        <w:ind w:left="144" w:right="144"/>
        <w:jc w:val="center"/>
        <w:rPr>
          <w:rFonts w:ascii="GHEA Mariam" w:hAnsi="GHEA Mariam"/>
          <w:bCs/>
          <w:kern w:val="32"/>
          <w:sz w:val="24"/>
          <w:szCs w:val="24"/>
          <w:lang w:val="pt-BR"/>
        </w:rPr>
      </w:pPr>
      <w:r w:rsidRPr="005C3BF3">
        <w:rPr>
          <w:rFonts w:ascii="GHEA Mariam" w:hAnsi="GHEA Mariam"/>
          <w:bCs/>
          <w:kern w:val="32"/>
          <w:sz w:val="24"/>
          <w:szCs w:val="24"/>
          <w:lang w:val="pt-BR"/>
        </w:rPr>
        <w:t xml:space="preserve"> </w:t>
      </w:r>
      <w:r w:rsidRPr="005C3BF3">
        <w:rPr>
          <w:rFonts w:ascii="GHEA Mariam" w:hAnsi="GHEA Mariam"/>
          <w:bCs/>
          <w:kern w:val="32"/>
          <w:sz w:val="24"/>
          <w:szCs w:val="24"/>
        </w:rPr>
        <w:t>ԻՐԱՎՈՒՆՔՈՎ</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ՏԱՐԱԾՔ</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ԱՄՐԱՑՆԵԼՈՒ</w:t>
      </w:r>
      <w:r w:rsidRPr="005C3BF3">
        <w:rPr>
          <w:rFonts w:ascii="GHEA Mariam" w:hAnsi="GHEA Mariam"/>
          <w:bCs/>
          <w:kern w:val="32"/>
          <w:sz w:val="24"/>
          <w:szCs w:val="24"/>
          <w:lang w:val="hy-AM"/>
        </w:rPr>
        <w:t xml:space="preserve"> </w:t>
      </w:r>
      <w:r w:rsidRPr="005C3BF3">
        <w:rPr>
          <w:rFonts w:ascii="GHEA Mariam" w:hAnsi="GHEA Mariam"/>
          <w:bCs/>
          <w:kern w:val="32"/>
          <w:sz w:val="24"/>
          <w:szCs w:val="24"/>
          <w:lang w:val="pt-BR"/>
        </w:rPr>
        <w:t>ՄԱՍԻՆ</w:t>
      </w:r>
    </w:p>
    <w:p w:rsidR="005C3BF3" w:rsidRPr="005C3BF3" w:rsidRDefault="005C3BF3" w:rsidP="005C3BF3">
      <w:pPr>
        <w:ind w:left="144" w:right="144"/>
        <w:jc w:val="center"/>
        <w:rPr>
          <w:rFonts w:ascii="GHEA Mariam" w:hAnsi="GHEA Mariam"/>
          <w:bCs/>
          <w:kern w:val="32"/>
          <w:sz w:val="24"/>
          <w:szCs w:val="24"/>
          <w:lang w:val="hy-AM"/>
        </w:rPr>
      </w:pPr>
      <w:r w:rsidRPr="005C3BF3">
        <w:rPr>
          <w:rFonts w:ascii="GHEA Mariam" w:hAnsi="GHEA Mariam"/>
          <w:bCs/>
          <w:kern w:val="32"/>
          <w:sz w:val="24"/>
          <w:szCs w:val="24"/>
          <w:lang w:val="hy-AM"/>
        </w:rPr>
        <w:t>-----------------------------------------------------------------------------------------------</w:t>
      </w:r>
    </w:p>
    <w:p w:rsidR="005C3BF3" w:rsidRPr="00B531BE" w:rsidRDefault="005C3BF3" w:rsidP="005C3BF3">
      <w:pPr>
        <w:spacing w:line="360" w:lineRule="auto"/>
        <w:ind w:left="144" w:right="144"/>
        <w:jc w:val="center"/>
        <w:rPr>
          <w:rFonts w:ascii="GHEA Grapalat" w:hAnsi="GHEA Grapalat"/>
          <w:b/>
          <w:bCs/>
          <w:kern w:val="32"/>
          <w:sz w:val="24"/>
          <w:szCs w:val="24"/>
          <w:lang w:val="pt-BR"/>
        </w:rPr>
      </w:pPr>
    </w:p>
    <w:p w:rsidR="005C3BF3" w:rsidRPr="005C3BF3" w:rsidRDefault="005C3BF3" w:rsidP="005C3BF3">
      <w:pPr>
        <w:tabs>
          <w:tab w:val="left" w:pos="1134"/>
        </w:tabs>
        <w:spacing w:line="360" w:lineRule="auto"/>
        <w:ind w:firstLine="567"/>
        <w:jc w:val="both"/>
        <w:rPr>
          <w:rFonts w:ascii="GHEA Mariam" w:hAnsi="GHEA Mariam" w:cs="Arial"/>
          <w:bCs/>
          <w:kern w:val="32"/>
          <w:sz w:val="24"/>
          <w:szCs w:val="24"/>
          <w:lang w:val="pt-BR"/>
        </w:rPr>
      </w:pPr>
      <w:r>
        <w:rPr>
          <w:rFonts w:ascii="GHEA Mariam" w:hAnsi="GHEA Mariam"/>
          <w:bCs/>
          <w:kern w:val="32"/>
          <w:sz w:val="24"/>
          <w:szCs w:val="24"/>
          <w:lang w:val="pt-BR"/>
        </w:rPr>
        <w:t xml:space="preserve"> </w:t>
      </w:r>
      <w:r w:rsidRPr="005C3BF3">
        <w:rPr>
          <w:rFonts w:ascii="GHEA Mariam" w:hAnsi="GHEA Mariam"/>
          <w:bCs/>
          <w:kern w:val="32"/>
          <w:sz w:val="24"/>
          <w:szCs w:val="24"/>
          <w:lang w:val="pt-BR"/>
        </w:rPr>
        <w:t xml:space="preserve">Հիմք </w:t>
      </w:r>
      <w:r w:rsidRPr="005C3BF3">
        <w:rPr>
          <w:rFonts w:ascii="GHEA Mariam" w:hAnsi="GHEA Mariam"/>
          <w:bCs/>
          <w:kern w:val="32"/>
          <w:sz w:val="24"/>
          <w:szCs w:val="24"/>
        </w:rPr>
        <w:t>ընդունելով</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Պետական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գույքի</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կառավարման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մասին</w:t>
      </w:r>
      <w:r w:rsidRPr="005C3BF3">
        <w:rPr>
          <w:rFonts w:ascii="GHEA Mariam" w:hAnsi="GHEA Mariam"/>
          <w:bCs/>
          <w:kern w:val="32"/>
          <w:sz w:val="24"/>
          <w:szCs w:val="24"/>
          <w:lang w:val="pt-BR"/>
        </w:rPr>
        <w:t xml:space="preserve">» </w:t>
      </w:r>
      <w:r w:rsidRPr="005C3BF3">
        <w:rPr>
          <w:rFonts w:ascii="GHEA Mariam" w:hAnsi="GHEA Mariam" w:cs="Sylfaen"/>
          <w:bCs/>
          <w:color w:val="000000"/>
          <w:spacing w:val="-8"/>
          <w:kern w:val="32"/>
          <w:sz w:val="24"/>
          <w:szCs w:val="24"/>
          <w:lang w:val="fr-FR" w:eastAsia="en-US" w:bidi="hy-AM"/>
        </w:rPr>
        <w:t>Հայաստանի</w:t>
      </w:r>
      <w:r w:rsidRPr="005C3BF3">
        <w:rPr>
          <w:rFonts w:ascii="GHEA Mariam" w:hAnsi="GHEA Mariam" w:cs="Arial Armenian"/>
          <w:bCs/>
          <w:color w:val="000000"/>
          <w:spacing w:val="-8"/>
          <w:kern w:val="32"/>
          <w:sz w:val="24"/>
          <w:szCs w:val="24"/>
          <w:lang w:val="fr-FR" w:eastAsia="en-US" w:bidi="hy-AM"/>
        </w:rPr>
        <w:t xml:space="preserve"> </w:t>
      </w:r>
      <w:r w:rsidRPr="005C3BF3">
        <w:rPr>
          <w:rFonts w:ascii="GHEA Mariam" w:hAnsi="GHEA Mariam" w:cs="Sylfaen"/>
          <w:bCs/>
          <w:color w:val="000000"/>
          <w:spacing w:val="-8"/>
          <w:kern w:val="32"/>
          <w:sz w:val="24"/>
          <w:szCs w:val="24"/>
          <w:lang w:val="fr-FR" w:eastAsia="en-US" w:bidi="hy-AM"/>
        </w:rPr>
        <w:t>Հանրապետության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օրենքի</w:t>
      </w:r>
      <w:r w:rsidRPr="005C3BF3">
        <w:rPr>
          <w:rFonts w:ascii="GHEA Mariam" w:hAnsi="GHEA Mariam"/>
          <w:bCs/>
          <w:kern w:val="32"/>
          <w:sz w:val="24"/>
          <w:szCs w:val="24"/>
          <w:lang w:val="pt-BR"/>
        </w:rPr>
        <w:t xml:space="preserve"> 6-</w:t>
      </w:r>
      <w:r w:rsidRPr="005C3BF3">
        <w:rPr>
          <w:rFonts w:ascii="GHEA Mariam" w:hAnsi="GHEA Mariam"/>
          <w:bCs/>
          <w:kern w:val="32"/>
          <w:sz w:val="24"/>
          <w:szCs w:val="24"/>
        </w:rPr>
        <w:t>րդ</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հոդվածի</w:t>
      </w:r>
      <w:r w:rsidRPr="005C3BF3">
        <w:rPr>
          <w:rFonts w:ascii="GHEA Mariam" w:hAnsi="GHEA Mariam"/>
          <w:bCs/>
          <w:kern w:val="32"/>
          <w:sz w:val="24"/>
          <w:szCs w:val="24"/>
          <w:lang w:val="pt-BR"/>
        </w:rPr>
        <w:t xml:space="preserve"> 1-</w:t>
      </w:r>
      <w:r w:rsidRPr="005C3BF3">
        <w:rPr>
          <w:rFonts w:ascii="GHEA Mariam" w:hAnsi="GHEA Mariam"/>
          <w:bCs/>
          <w:kern w:val="32"/>
          <w:sz w:val="24"/>
          <w:szCs w:val="24"/>
        </w:rPr>
        <w:t>ին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կետը</w:t>
      </w:r>
      <w:r w:rsidRPr="005C3BF3">
        <w:rPr>
          <w:rFonts w:ascii="GHEA Mariam" w:hAnsi="GHEA Mariam"/>
          <w:bCs/>
          <w:kern w:val="32"/>
          <w:sz w:val="24"/>
          <w:szCs w:val="24"/>
          <w:lang w:val="pt-BR"/>
        </w:rPr>
        <w:t>, «</w:t>
      </w:r>
      <w:r w:rsidRPr="005C3BF3">
        <w:rPr>
          <w:rFonts w:ascii="GHEA Mariam" w:hAnsi="GHEA Mariam"/>
          <w:bCs/>
          <w:kern w:val="32"/>
          <w:sz w:val="24"/>
          <w:szCs w:val="24"/>
        </w:rPr>
        <w:t>Կառավարչական</w:t>
      </w:r>
      <w:r w:rsidRPr="005C3BF3">
        <w:rPr>
          <w:rFonts w:ascii="GHEA Mariam" w:hAnsi="GHEA Mariam"/>
          <w:bCs/>
          <w:kern w:val="32"/>
          <w:sz w:val="24"/>
          <w:szCs w:val="24"/>
          <w:lang w:val="pt-BR"/>
        </w:rPr>
        <w:t xml:space="preserve"> </w:t>
      </w:r>
      <w:r w:rsidRPr="00DB0FB4">
        <w:rPr>
          <w:rFonts w:ascii="GHEA Mariam" w:hAnsi="GHEA Mariam"/>
          <w:bCs/>
          <w:spacing w:val="-8"/>
          <w:kern w:val="32"/>
          <w:sz w:val="24"/>
          <w:szCs w:val="24"/>
        </w:rPr>
        <w:t>իրավա</w:t>
      </w:r>
      <w:r w:rsidRPr="00DB0FB4">
        <w:rPr>
          <w:rFonts w:ascii="GHEA Mariam" w:hAnsi="GHEA Mariam"/>
          <w:bCs/>
          <w:spacing w:val="-8"/>
          <w:kern w:val="32"/>
          <w:sz w:val="24"/>
          <w:szCs w:val="24"/>
          <w:lang w:val="pt-BR"/>
        </w:rPr>
        <w:softHyphen/>
      </w:r>
      <w:r w:rsidRPr="00DB0FB4">
        <w:rPr>
          <w:rFonts w:ascii="GHEA Mariam" w:hAnsi="GHEA Mariam"/>
          <w:bCs/>
          <w:spacing w:val="-8"/>
          <w:kern w:val="32"/>
          <w:sz w:val="24"/>
          <w:szCs w:val="24"/>
        </w:rPr>
        <w:t>հարաբերությունների</w:t>
      </w:r>
      <w:r w:rsidRPr="00DB0FB4">
        <w:rPr>
          <w:rFonts w:ascii="GHEA Mariam" w:hAnsi="GHEA Mariam"/>
          <w:bCs/>
          <w:spacing w:val="-8"/>
          <w:kern w:val="32"/>
          <w:sz w:val="24"/>
          <w:szCs w:val="24"/>
          <w:lang w:val="pt-BR"/>
        </w:rPr>
        <w:t xml:space="preserve"> </w:t>
      </w:r>
      <w:r w:rsidRPr="00DB0FB4">
        <w:rPr>
          <w:rFonts w:ascii="GHEA Mariam" w:hAnsi="GHEA Mariam"/>
          <w:bCs/>
          <w:spacing w:val="-8"/>
          <w:kern w:val="32"/>
          <w:sz w:val="24"/>
          <w:szCs w:val="24"/>
        </w:rPr>
        <w:t>կարգավորման</w:t>
      </w:r>
      <w:r w:rsidRPr="00DB0FB4">
        <w:rPr>
          <w:rFonts w:ascii="GHEA Mariam" w:hAnsi="GHEA Mariam"/>
          <w:bCs/>
          <w:spacing w:val="-8"/>
          <w:kern w:val="32"/>
          <w:sz w:val="24"/>
          <w:szCs w:val="24"/>
          <w:lang w:val="pt-BR"/>
        </w:rPr>
        <w:t xml:space="preserve"> </w:t>
      </w:r>
      <w:r w:rsidRPr="00DB0FB4">
        <w:rPr>
          <w:rFonts w:ascii="GHEA Mariam" w:hAnsi="GHEA Mariam"/>
          <w:bCs/>
          <w:spacing w:val="-8"/>
          <w:kern w:val="32"/>
          <w:sz w:val="24"/>
          <w:szCs w:val="24"/>
        </w:rPr>
        <w:t>մասին</w:t>
      </w:r>
      <w:r w:rsidRPr="00DB0FB4">
        <w:rPr>
          <w:rFonts w:ascii="GHEA Mariam" w:hAnsi="GHEA Mariam"/>
          <w:bCs/>
          <w:spacing w:val="-8"/>
          <w:kern w:val="32"/>
          <w:sz w:val="24"/>
          <w:szCs w:val="24"/>
          <w:lang w:val="pt-BR"/>
        </w:rPr>
        <w:t xml:space="preserve">» </w:t>
      </w:r>
      <w:r w:rsidRPr="00DB0FB4">
        <w:rPr>
          <w:rFonts w:ascii="GHEA Mariam" w:hAnsi="GHEA Mariam" w:cs="Sylfaen"/>
          <w:bCs/>
          <w:color w:val="000000"/>
          <w:spacing w:val="-8"/>
          <w:kern w:val="32"/>
          <w:sz w:val="24"/>
          <w:szCs w:val="24"/>
          <w:lang w:val="fr-FR" w:eastAsia="en-US" w:bidi="hy-AM"/>
        </w:rPr>
        <w:t>Հայաստանի</w:t>
      </w:r>
      <w:r w:rsidRPr="00DB0FB4">
        <w:rPr>
          <w:rFonts w:ascii="GHEA Mariam" w:hAnsi="GHEA Mariam" w:cs="Arial Armenian"/>
          <w:bCs/>
          <w:color w:val="000000"/>
          <w:spacing w:val="-8"/>
          <w:kern w:val="32"/>
          <w:sz w:val="24"/>
          <w:szCs w:val="24"/>
          <w:lang w:val="fr-FR" w:eastAsia="en-US" w:bidi="hy-AM"/>
        </w:rPr>
        <w:t xml:space="preserve"> </w:t>
      </w:r>
      <w:r w:rsidRPr="00DB0FB4">
        <w:rPr>
          <w:rFonts w:ascii="GHEA Mariam" w:hAnsi="GHEA Mariam" w:cs="Sylfaen"/>
          <w:bCs/>
          <w:color w:val="000000"/>
          <w:spacing w:val="-8"/>
          <w:kern w:val="32"/>
          <w:sz w:val="24"/>
          <w:szCs w:val="24"/>
          <w:lang w:val="fr-FR" w:eastAsia="en-US" w:bidi="hy-AM"/>
        </w:rPr>
        <w:t>Հանրապետության</w:t>
      </w:r>
      <w:r w:rsidRPr="00DB0FB4">
        <w:rPr>
          <w:rFonts w:ascii="GHEA Mariam" w:hAnsi="GHEA Mariam"/>
          <w:bCs/>
          <w:spacing w:val="-8"/>
          <w:kern w:val="32"/>
          <w:sz w:val="24"/>
          <w:szCs w:val="24"/>
          <w:lang w:val="hy-AM"/>
        </w:rPr>
        <w:t xml:space="preserve"> </w:t>
      </w:r>
      <w:r w:rsidRPr="00DB0FB4">
        <w:rPr>
          <w:rFonts w:ascii="GHEA Mariam" w:hAnsi="GHEA Mariam"/>
          <w:bCs/>
          <w:spacing w:val="-8"/>
          <w:kern w:val="32"/>
          <w:sz w:val="24"/>
          <w:szCs w:val="24"/>
        </w:rPr>
        <w:t>օրենքի</w:t>
      </w:r>
      <w:r w:rsidRPr="005C3BF3">
        <w:rPr>
          <w:rFonts w:ascii="GHEA Mariam" w:hAnsi="GHEA Mariam"/>
          <w:bCs/>
          <w:kern w:val="32"/>
          <w:sz w:val="24"/>
          <w:szCs w:val="24"/>
          <w:lang w:val="pt-BR"/>
        </w:rPr>
        <w:t xml:space="preserve"> 5-</w:t>
      </w:r>
      <w:r w:rsidRPr="005C3BF3">
        <w:rPr>
          <w:rFonts w:ascii="GHEA Mariam" w:hAnsi="GHEA Mariam"/>
          <w:bCs/>
          <w:kern w:val="32"/>
          <w:sz w:val="24"/>
          <w:szCs w:val="24"/>
        </w:rPr>
        <w:t>րդ</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հոդվածի</w:t>
      </w:r>
      <w:r>
        <w:rPr>
          <w:rFonts w:ascii="Calibri" w:hAnsi="Calibri" w:cs="Calibri"/>
          <w:bCs/>
          <w:kern w:val="32"/>
          <w:sz w:val="24"/>
          <w:szCs w:val="24"/>
          <w:lang w:val="pt-BR"/>
        </w:rPr>
        <w:t xml:space="preserve"> </w:t>
      </w:r>
      <w:r w:rsidRPr="005C3BF3">
        <w:rPr>
          <w:rFonts w:ascii="GHEA Mariam" w:hAnsi="GHEA Mariam"/>
          <w:bCs/>
          <w:kern w:val="32"/>
          <w:sz w:val="24"/>
          <w:szCs w:val="24"/>
          <w:lang w:val="pt-BR"/>
        </w:rPr>
        <w:t>7-</w:t>
      </w:r>
      <w:r w:rsidRPr="005C3BF3">
        <w:rPr>
          <w:rFonts w:ascii="GHEA Mariam" w:hAnsi="GHEA Mariam"/>
          <w:bCs/>
          <w:kern w:val="32"/>
          <w:sz w:val="24"/>
          <w:szCs w:val="24"/>
        </w:rPr>
        <w:t>րդ</w:t>
      </w:r>
      <w:r>
        <w:rPr>
          <w:rFonts w:ascii="GHEA Mariam" w:hAnsi="GHEA Mariam"/>
          <w:bCs/>
          <w:kern w:val="32"/>
          <w:sz w:val="24"/>
          <w:szCs w:val="24"/>
          <w:lang w:val="hy-AM"/>
        </w:rPr>
        <w:t xml:space="preserve"> </w:t>
      </w:r>
      <w:r w:rsidRPr="005C3BF3">
        <w:rPr>
          <w:rFonts w:ascii="GHEA Mariam" w:hAnsi="GHEA Mariam"/>
          <w:bCs/>
          <w:kern w:val="32"/>
          <w:sz w:val="24"/>
          <w:szCs w:val="24"/>
        </w:rPr>
        <w:t>և</w:t>
      </w:r>
      <w:r w:rsidRPr="005C3BF3">
        <w:rPr>
          <w:rFonts w:ascii="GHEA Mariam" w:hAnsi="GHEA Mariam"/>
          <w:bCs/>
          <w:kern w:val="32"/>
          <w:sz w:val="24"/>
          <w:szCs w:val="24"/>
          <w:lang w:val="pt-BR"/>
        </w:rPr>
        <w:t xml:space="preserve"> 9-</w:t>
      </w:r>
      <w:r w:rsidRPr="005C3BF3">
        <w:rPr>
          <w:rFonts w:ascii="GHEA Mariam" w:hAnsi="GHEA Mariam"/>
          <w:bCs/>
          <w:kern w:val="32"/>
          <w:sz w:val="24"/>
          <w:szCs w:val="24"/>
        </w:rPr>
        <w:t>րդ</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հոդվածի</w:t>
      </w:r>
      <w:r w:rsidRPr="005C3BF3">
        <w:rPr>
          <w:rFonts w:ascii="GHEA Mariam" w:hAnsi="GHEA Mariam"/>
          <w:bCs/>
          <w:kern w:val="32"/>
          <w:sz w:val="24"/>
          <w:szCs w:val="24"/>
          <w:lang w:val="pt-BR"/>
        </w:rPr>
        <w:t xml:space="preserve"> 5-</w:t>
      </w:r>
      <w:r w:rsidRPr="005C3BF3">
        <w:rPr>
          <w:rFonts w:ascii="GHEA Mariam" w:hAnsi="GHEA Mariam"/>
          <w:bCs/>
          <w:kern w:val="32"/>
          <w:sz w:val="24"/>
          <w:szCs w:val="24"/>
        </w:rPr>
        <w:t>րդ</w:t>
      </w:r>
      <w:r>
        <w:rPr>
          <w:rFonts w:ascii="GHEA Mariam" w:hAnsi="GHEA Mariam"/>
          <w:bCs/>
          <w:kern w:val="32"/>
          <w:sz w:val="24"/>
          <w:szCs w:val="24"/>
          <w:lang w:val="hy-AM"/>
        </w:rPr>
        <w:t xml:space="preserve"> </w:t>
      </w:r>
      <w:r w:rsidRPr="005C3BF3">
        <w:rPr>
          <w:rFonts w:ascii="GHEA Mariam" w:hAnsi="GHEA Mariam"/>
          <w:bCs/>
          <w:kern w:val="32"/>
          <w:sz w:val="24"/>
          <w:szCs w:val="24"/>
        </w:rPr>
        <w:t>մասերը</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և</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Պետական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ոչ</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առևտրային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կազմակերպությունների</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մասին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Հայաստանի</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Հանրապետության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օրենքի</w:t>
      </w:r>
      <w:r w:rsidRPr="005C3BF3">
        <w:rPr>
          <w:rFonts w:ascii="GHEA Mariam" w:hAnsi="GHEA Mariam"/>
          <w:bCs/>
          <w:kern w:val="32"/>
          <w:sz w:val="24"/>
          <w:szCs w:val="24"/>
          <w:lang w:val="pt-BR"/>
        </w:rPr>
        <w:t xml:space="preserve"> 5-</w:t>
      </w:r>
      <w:r w:rsidRPr="005C3BF3">
        <w:rPr>
          <w:rFonts w:ascii="GHEA Mariam" w:hAnsi="GHEA Mariam"/>
          <w:bCs/>
          <w:kern w:val="32"/>
          <w:sz w:val="24"/>
          <w:szCs w:val="24"/>
        </w:rPr>
        <w:t>րդ</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հոդվածի</w:t>
      </w:r>
      <w:r w:rsidRPr="005C3BF3">
        <w:rPr>
          <w:rFonts w:ascii="GHEA Mariam" w:hAnsi="GHEA Mariam"/>
          <w:bCs/>
          <w:kern w:val="32"/>
          <w:sz w:val="24"/>
          <w:szCs w:val="24"/>
          <w:lang w:val="pt-BR"/>
        </w:rPr>
        <w:t xml:space="preserve"> 1-</w:t>
      </w:r>
      <w:r w:rsidRPr="005C3BF3">
        <w:rPr>
          <w:rFonts w:ascii="GHEA Mariam" w:hAnsi="GHEA Mariam"/>
          <w:bCs/>
          <w:kern w:val="32"/>
          <w:sz w:val="24"/>
          <w:szCs w:val="24"/>
        </w:rPr>
        <w:t>ին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մասը</w:t>
      </w:r>
      <w:r w:rsidRPr="005C3BF3">
        <w:rPr>
          <w:rFonts w:ascii="GHEA Mariam" w:hAnsi="GHEA Mariam"/>
          <w:bCs/>
          <w:kern w:val="32"/>
          <w:sz w:val="24"/>
          <w:szCs w:val="24"/>
          <w:lang w:val="pt-BR"/>
        </w:rPr>
        <w:t>՝ Հայաստանի Հանրապետության կառավա</w:t>
      </w:r>
      <w:r>
        <w:rPr>
          <w:rFonts w:ascii="GHEA Mariam" w:hAnsi="GHEA Mariam"/>
          <w:bCs/>
          <w:kern w:val="32"/>
          <w:sz w:val="24"/>
          <w:szCs w:val="24"/>
          <w:lang w:val="pt-BR"/>
        </w:rPr>
        <w:softHyphen/>
      </w:r>
      <w:r w:rsidRPr="005C3BF3">
        <w:rPr>
          <w:rFonts w:ascii="GHEA Mariam" w:hAnsi="GHEA Mariam"/>
          <w:bCs/>
          <w:kern w:val="32"/>
          <w:sz w:val="24"/>
          <w:szCs w:val="24"/>
          <w:lang w:val="pt-BR"/>
        </w:rPr>
        <w:t>րու</w:t>
      </w:r>
      <w:r>
        <w:rPr>
          <w:rFonts w:ascii="GHEA Mariam" w:hAnsi="GHEA Mariam"/>
          <w:bCs/>
          <w:kern w:val="32"/>
          <w:sz w:val="24"/>
          <w:szCs w:val="24"/>
          <w:lang w:val="pt-BR"/>
        </w:rPr>
        <w:softHyphen/>
      </w:r>
      <w:r w:rsidRPr="005C3BF3">
        <w:rPr>
          <w:rFonts w:ascii="GHEA Mariam" w:hAnsi="GHEA Mariam"/>
          <w:bCs/>
          <w:kern w:val="32"/>
          <w:sz w:val="24"/>
          <w:szCs w:val="24"/>
          <w:lang w:val="pt-BR"/>
        </w:rPr>
        <w:t xml:space="preserve">թյունը </w:t>
      </w:r>
      <w:r>
        <w:rPr>
          <w:rFonts w:ascii="GHEA Mariam" w:hAnsi="GHEA Mariam"/>
          <w:bCs/>
          <w:kern w:val="32"/>
          <w:sz w:val="24"/>
          <w:szCs w:val="24"/>
          <w:lang w:val="hy-AM"/>
        </w:rPr>
        <w:t xml:space="preserve">    </w:t>
      </w:r>
      <w:r w:rsidR="00DB0FB4">
        <w:rPr>
          <w:rFonts w:ascii="GHEA Mariam" w:hAnsi="GHEA Mariam"/>
          <w:bCs/>
          <w:kern w:val="32"/>
          <w:sz w:val="24"/>
          <w:szCs w:val="24"/>
          <w:lang w:val="hy-AM"/>
        </w:rPr>
        <w:t xml:space="preserve">              </w:t>
      </w:r>
      <w:r w:rsidRPr="005C3BF3">
        <w:rPr>
          <w:rFonts w:ascii="GHEA Mariam" w:hAnsi="GHEA Mariam"/>
          <w:bCs/>
          <w:kern w:val="32"/>
          <w:sz w:val="24"/>
          <w:szCs w:val="24"/>
          <w:lang w:val="pt-BR"/>
        </w:rPr>
        <w:t>ո</w:t>
      </w:r>
      <w:r>
        <w:rPr>
          <w:rFonts w:ascii="GHEA Mariam" w:hAnsi="GHEA Mariam"/>
          <w:bCs/>
          <w:kern w:val="32"/>
          <w:sz w:val="24"/>
          <w:szCs w:val="24"/>
          <w:lang w:val="hy-AM"/>
        </w:rPr>
        <w:t xml:space="preserve"> </w:t>
      </w:r>
      <w:r w:rsidRPr="005C3BF3">
        <w:rPr>
          <w:rFonts w:ascii="GHEA Mariam" w:hAnsi="GHEA Mariam"/>
          <w:bCs/>
          <w:kern w:val="32"/>
          <w:sz w:val="24"/>
          <w:szCs w:val="24"/>
          <w:lang w:val="pt-BR"/>
        </w:rPr>
        <w:t>ր</w:t>
      </w:r>
      <w:r>
        <w:rPr>
          <w:rFonts w:ascii="GHEA Mariam" w:hAnsi="GHEA Mariam"/>
          <w:bCs/>
          <w:kern w:val="32"/>
          <w:sz w:val="24"/>
          <w:szCs w:val="24"/>
          <w:lang w:val="hy-AM"/>
        </w:rPr>
        <w:t xml:space="preserve"> </w:t>
      </w:r>
      <w:r w:rsidRPr="005C3BF3">
        <w:rPr>
          <w:rFonts w:ascii="GHEA Mariam" w:hAnsi="GHEA Mariam"/>
          <w:bCs/>
          <w:kern w:val="32"/>
          <w:sz w:val="24"/>
          <w:szCs w:val="24"/>
          <w:lang w:val="pt-BR"/>
        </w:rPr>
        <w:t>ո</w:t>
      </w:r>
      <w:r>
        <w:rPr>
          <w:rFonts w:ascii="GHEA Mariam" w:hAnsi="GHEA Mariam"/>
          <w:bCs/>
          <w:kern w:val="32"/>
          <w:sz w:val="24"/>
          <w:szCs w:val="24"/>
          <w:lang w:val="hy-AM"/>
        </w:rPr>
        <w:t xml:space="preserve"> </w:t>
      </w:r>
      <w:r w:rsidRPr="005C3BF3">
        <w:rPr>
          <w:rFonts w:ascii="GHEA Mariam" w:hAnsi="GHEA Mariam"/>
          <w:bCs/>
          <w:kern w:val="32"/>
          <w:sz w:val="24"/>
          <w:szCs w:val="24"/>
          <w:lang w:val="pt-BR"/>
        </w:rPr>
        <w:t>շ</w:t>
      </w:r>
      <w:r>
        <w:rPr>
          <w:rFonts w:ascii="GHEA Mariam" w:hAnsi="GHEA Mariam"/>
          <w:bCs/>
          <w:kern w:val="32"/>
          <w:sz w:val="24"/>
          <w:szCs w:val="24"/>
          <w:lang w:val="hy-AM"/>
        </w:rPr>
        <w:t xml:space="preserve"> </w:t>
      </w:r>
      <w:r w:rsidRPr="005C3BF3">
        <w:rPr>
          <w:rFonts w:ascii="GHEA Mariam" w:hAnsi="GHEA Mariam"/>
          <w:bCs/>
          <w:kern w:val="32"/>
          <w:sz w:val="24"/>
          <w:szCs w:val="24"/>
          <w:lang w:val="pt-BR"/>
        </w:rPr>
        <w:t>ու</w:t>
      </w:r>
      <w:r>
        <w:rPr>
          <w:rFonts w:ascii="GHEA Mariam" w:hAnsi="GHEA Mariam"/>
          <w:bCs/>
          <w:kern w:val="32"/>
          <w:sz w:val="24"/>
          <w:szCs w:val="24"/>
          <w:lang w:val="hy-AM"/>
        </w:rPr>
        <w:t xml:space="preserve"> </w:t>
      </w:r>
      <w:r w:rsidRPr="005C3BF3">
        <w:rPr>
          <w:rFonts w:ascii="GHEA Mariam" w:hAnsi="GHEA Mariam"/>
          <w:bCs/>
          <w:kern w:val="32"/>
          <w:sz w:val="24"/>
          <w:szCs w:val="24"/>
          <w:lang w:val="pt-BR"/>
        </w:rPr>
        <w:t xml:space="preserve">մ </w:t>
      </w:r>
      <w:r>
        <w:rPr>
          <w:rFonts w:ascii="GHEA Mariam" w:hAnsi="GHEA Mariam"/>
          <w:bCs/>
          <w:kern w:val="32"/>
          <w:sz w:val="24"/>
          <w:szCs w:val="24"/>
          <w:lang w:val="hy-AM"/>
        </w:rPr>
        <w:t xml:space="preserve">   </w:t>
      </w:r>
      <w:r w:rsidRPr="005C3BF3">
        <w:rPr>
          <w:rFonts w:ascii="GHEA Mariam" w:hAnsi="GHEA Mariam"/>
          <w:bCs/>
          <w:kern w:val="32"/>
          <w:sz w:val="24"/>
          <w:szCs w:val="24"/>
          <w:lang w:val="pt-BR"/>
        </w:rPr>
        <w:t>է</w:t>
      </w:r>
      <w:r w:rsidRPr="005C3BF3">
        <w:rPr>
          <w:rFonts w:ascii="GHEA Mariam" w:hAnsi="GHEA Mariam" w:cs="Arial"/>
          <w:bCs/>
          <w:kern w:val="32"/>
          <w:sz w:val="24"/>
          <w:szCs w:val="24"/>
          <w:lang w:val="pt-BR"/>
        </w:rPr>
        <w:t>.</w:t>
      </w:r>
    </w:p>
    <w:p w:rsidR="005C3BF3" w:rsidRPr="005C3BF3" w:rsidRDefault="005C3BF3" w:rsidP="005C3BF3">
      <w:pPr>
        <w:numPr>
          <w:ilvl w:val="0"/>
          <w:numId w:val="1"/>
        </w:numPr>
        <w:tabs>
          <w:tab w:val="left" w:pos="851"/>
          <w:tab w:val="left" w:pos="1134"/>
        </w:tabs>
        <w:spacing w:line="360" w:lineRule="auto"/>
        <w:ind w:left="0" w:right="144" w:firstLine="567"/>
        <w:jc w:val="both"/>
        <w:rPr>
          <w:rFonts w:ascii="GHEA Mariam" w:hAnsi="GHEA Mariam"/>
          <w:sz w:val="24"/>
          <w:szCs w:val="24"/>
          <w:lang w:val="hy-AM"/>
        </w:rPr>
      </w:pPr>
      <w:r w:rsidRPr="005C3BF3">
        <w:rPr>
          <w:rFonts w:ascii="GHEA Mariam" w:hAnsi="GHEA Mariam"/>
          <w:bCs/>
          <w:kern w:val="32"/>
          <w:sz w:val="24"/>
          <w:szCs w:val="24"/>
          <w:lang w:val="pt-BR"/>
        </w:rPr>
        <w:t>Հայաստանի Հանրապետության սեփականությունը հանդիսացող</w:t>
      </w:r>
      <w:r w:rsidR="00DB0FB4">
        <w:rPr>
          <w:rFonts w:ascii="GHEA Mariam" w:hAnsi="GHEA Mariam"/>
          <w:bCs/>
          <w:kern w:val="32"/>
          <w:sz w:val="24"/>
          <w:szCs w:val="24"/>
          <w:lang w:val="hy-AM"/>
        </w:rPr>
        <w:t>՝</w:t>
      </w:r>
      <w:r w:rsidRPr="005C3BF3">
        <w:rPr>
          <w:rFonts w:ascii="GHEA Mariam" w:hAnsi="GHEA Mariam"/>
          <w:bCs/>
          <w:kern w:val="32"/>
          <w:sz w:val="24"/>
          <w:szCs w:val="24"/>
          <w:lang w:val="pt-BR"/>
        </w:rPr>
        <w:t xml:space="preserve"> մարզ Կոտայք, համայնք Չարենցավան</w:t>
      </w:r>
      <w:r w:rsidR="00DB0FB4">
        <w:rPr>
          <w:rFonts w:ascii="GHEA Mariam" w:hAnsi="GHEA Mariam"/>
          <w:bCs/>
          <w:kern w:val="32"/>
          <w:sz w:val="24"/>
          <w:szCs w:val="24"/>
          <w:lang w:val="hy-AM"/>
        </w:rPr>
        <w:t>,</w:t>
      </w:r>
      <w:r w:rsidRPr="005C3BF3">
        <w:rPr>
          <w:rFonts w:ascii="GHEA Mariam" w:hAnsi="GHEA Mariam"/>
          <w:bCs/>
          <w:kern w:val="32"/>
          <w:sz w:val="24"/>
          <w:szCs w:val="24"/>
          <w:lang w:val="pt-BR"/>
        </w:rPr>
        <w:t xml:space="preserve"> գյուղ Ալափարս</w:t>
      </w:r>
      <w:r w:rsidR="00DB0FB4">
        <w:rPr>
          <w:rFonts w:ascii="GHEA Mariam" w:hAnsi="GHEA Mariam"/>
          <w:bCs/>
          <w:kern w:val="32"/>
          <w:sz w:val="24"/>
          <w:szCs w:val="24"/>
          <w:lang w:val="hy-AM"/>
        </w:rPr>
        <w:t>,</w:t>
      </w:r>
      <w:r w:rsidRPr="005C3BF3">
        <w:rPr>
          <w:rFonts w:ascii="GHEA Mariam" w:hAnsi="GHEA Mariam"/>
          <w:bCs/>
          <w:kern w:val="32"/>
          <w:sz w:val="24"/>
          <w:szCs w:val="24"/>
          <w:lang w:val="pt-BR"/>
        </w:rPr>
        <w:t xml:space="preserve"> Երևան-Սևան մայրուղի 30-31 կմ,</w:t>
      </w:r>
      <w:r w:rsidRPr="005C3BF3">
        <w:rPr>
          <w:rFonts w:ascii="Calibri" w:hAnsi="Calibri" w:cs="Calibri"/>
          <w:bCs/>
          <w:kern w:val="32"/>
          <w:sz w:val="24"/>
          <w:szCs w:val="24"/>
          <w:lang w:val="pt-BR"/>
        </w:rPr>
        <w:t> </w:t>
      </w:r>
      <w:r w:rsidRPr="005C3BF3">
        <w:rPr>
          <w:rFonts w:ascii="GHEA Mariam" w:hAnsi="GHEA Mariam"/>
          <w:bCs/>
          <w:kern w:val="32"/>
          <w:sz w:val="24"/>
          <w:szCs w:val="24"/>
          <w:lang w:val="pt-BR"/>
        </w:rPr>
        <w:t>3 հուշարձան</w:t>
      </w:r>
      <w:r w:rsidRPr="005C3BF3">
        <w:rPr>
          <w:rFonts w:ascii="GHEA Mariam" w:hAnsi="GHEA Mariam"/>
          <w:sz w:val="24"/>
          <w:szCs w:val="24"/>
          <w:lang w:val="hy-AM"/>
        </w:rPr>
        <w:t xml:space="preserve"> («Հավերժության ժապավեն», պետ. ցուցիչ՝ 6.7.5)»</w:t>
      </w:r>
      <w:r w:rsidRPr="005C3BF3">
        <w:rPr>
          <w:rFonts w:ascii="GHEA Mariam" w:hAnsi="GHEA Mariam"/>
          <w:bCs/>
          <w:kern w:val="32"/>
          <w:sz w:val="24"/>
          <w:szCs w:val="24"/>
          <w:lang w:val="pt-BR"/>
        </w:rPr>
        <w:t xml:space="preserve"> հասցեում գտնվող</w:t>
      </w:r>
      <w:r w:rsidR="00DB0FB4">
        <w:rPr>
          <w:rFonts w:ascii="GHEA Mariam" w:hAnsi="GHEA Mariam"/>
          <w:bCs/>
          <w:kern w:val="32"/>
          <w:sz w:val="24"/>
          <w:szCs w:val="24"/>
          <w:lang w:val="hy-AM"/>
        </w:rPr>
        <w:t>,</w:t>
      </w:r>
      <w:r w:rsidRPr="005C3BF3">
        <w:rPr>
          <w:rFonts w:ascii="GHEA Mariam" w:hAnsi="GHEA Mariam"/>
          <w:bCs/>
          <w:kern w:val="32"/>
          <w:sz w:val="24"/>
          <w:szCs w:val="24"/>
          <w:lang w:val="pt-BR"/>
        </w:rPr>
        <w:t xml:space="preserve"> 9 666 409,69 ՀՀ դրամ շուկայական արժեքին մոտարկված </w:t>
      </w:r>
      <w:r w:rsidRPr="005C3BF3">
        <w:rPr>
          <w:rFonts w:ascii="GHEA Mariam" w:hAnsi="GHEA Mariam"/>
          <w:sz w:val="24"/>
          <w:szCs w:val="24"/>
          <w:lang w:val="hy-AM"/>
        </w:rPr>
        <w:t>կադաս</w:t>
      </w:r>
      <w:r>
        <w:rPr>
          <w:rFonts w:ascii="GHEA Mariam" w:hAnsi="GHEA Mariam"/>
          <w:sz w:val="24"/>
          <w:szCs w:val="24"/>
          <w:lang w:val="hy-AM"/>
        </w:rPr>
        <w:softHyphen/>
      </w:r>
      <w:r w:rsidRPr="005C3BF3">
        <w:rPr>
          <w:rFonts w:ascii="GHEA Mariam" w:hAnsi="GHEA Mariam"/>
          <w:sz w:val="24"/>
          <w:szCs w:val="24"/>
          <w:lang w:val="hy-AM"/>
        </w:rPr>
        <w:t xml:space="preserve">տրային արժեքով </w:t>
      </w:r>
      <w:bookmarkStart w:id="0" w:name="_Hlk198544241"/>
      <w:r w:rsidRPr="005C3BF3">
        <w:rPr>
          <w:rFonts w:ascii="GHEA Mariam" w:hAnsi="GHEA Mariam"/>
          <w:sz w:val="24"/>
          <w:szCs w:val="24"/>
          <w:lang w:val="hy-AM"/>
        </w:rPr>
        <w:t>23,4 քառ</w:t>
      </w:r>
      <w:r w:rsidRPr="005C3BF3">
        <w:rPr>
          <w:rFonts w:ascii="Cambria Math" w:hAnsi="Cambria Math" w:cs="Cambria Math"/>
          <w:sz w:val="24"/>
          <w:szCs w:val="24"/>
          <w:lang w:val="hy-AM"/>
        </w:rPr>
        <w:t>․</w:t>
      </w:r>
      <w:r w:rsidRPr="005C3BF3">
        <w:rPr>
          <w:rFonts w:ascii="GHEA Mariam" w:hAnsi="GHEA Mariam"/>
          <w:sz w:val="24"/>
          <w:szCs w:val="24"/>
          <w:lang w:val="hy-AM"/>
        </w:rPr>
        <w:t xml:space="preserve"> մետր մակերեսով հուշարձանի պատվանդանը, </w:t>
      </w:r>
      <w:bookmarkEnd w:id="0"/>
      <w:r w:rsidRPr="005C3BF3">
        <w:rPr>
          <w:rFonts w:ascii="GHEA Mariam" w:hAnsi="GHEA Mariam"/>
          <w:sz w:val="24"/>
          <w:szCs w:val="24"/>
          <w:lang w:val="hy-AM"/>
        </w:rPr>
        <w:t>6,4 քառ</w:t>
      </w:r>
      <w:r w:rsidRPr="005C3BF3">
        <w:rPr>
          <w:rFonts w:ascii="Cambria Math" w:hAnsi="Cambria Math" w:cs="Cambria Math"/>
          <w:sz w:val="24"/>
          <w:szCs w:val="24"/>
          <w:lang w:val="hy-AM"/>
        </w:rPr>
        <w:t>․</w:t>
      </w:r>
      <w:r w:rsidRPr="005C3BF3">
        <w:rPr>
          <w:rFonts w:ascii="GHEA Mariam" w:hAnsi="GHEA Mariam"/>
          <w:sz w:val="24"/>
          <w:szCs w:val="24"/>
          <w:lang w:val="hy-AM"/>
        </w:rPr>
        <w:t xml:space="preserve"> մետր մակերեսով աստիճանը, 10,8 քառ</w:t>
      </w:r>
      <w:r w:rsidRPr="005C3BF3">
        <w:rPr>
          <w:rFonts w:ascii="Cambria Math" w:hAnsi="Cambria Math" w:cs="Cambria Math"/>
          <w:sz w:val="24"/>
          <w:szCs w:val="24"/>
          <w:lang w:val="hy-AM"/>
        </w:rPr>
        <w:t>․</w:t>
      </w:r>
      <w:r w:rsidRPr="005C3BF3">
        <w:rPr>
          <w:rFonts w:ascii="GHEA Mariam" w:hAnsi="GHEA Mariam"/>
          <w:sz w:val="24"/>
          <w:szCs w:val="24"/>
          <w:lang w:val="hy-AM"/>
        </w:rPr>
        <w:t xml:space="preserve"> մետր մակերեսով հուշարձանի պատ</w:t>
      </w:r>
      <w:r w:rsidR="00DB0FB4">
        <w:rPr>
          <w:rFonts w:ascii="GHEA Mariam" w:hAnsi="GHEA Mariam"/>
          <w:sz w:val="24"/>
          <w:szCs w:val="24"/>
          <w:lang w:val="hy-AM"/>
        </w:rPr>
        <w:softHyphen/>
      </w:r>
      <w:r w:rsidRPr="005C3BF3">
        <w:rPr>
          <w:rFonts w:ascii="GHEA Mariam" w:hAnsi="GHEA Mariam"/>
          <w:sz w:val="24"/>
          <w:szCs w:val="24"/>
          <w:lang w:val="hy-AM"/>
        </w:rPr>
        <w:t xml:space="preserve">վանդանը և դրանց զբաղեցրած, օգտագործման և սպասարկման համար հատկացված 0,40497 հա հողամասը (իրավունքների պետական գրանցման </w:t>
      </w:r>
      <w:r w:rsidRPr="005C3BF3">
        <w:rPr>
          <w:rFonts w:ascii="GHEA Mariam" w:hAnsi="GHEA Mariam"/>
          <w:spacing w:val="-2"/>
          <w:sz w:val="24"/>
          <w:szCs w:val="24"/>
          <w:lang w:val="hy-AM"/>
        </w:rPr>
        <w:lastRenderedPageBreak/>
        <w:t xml:space="preserve">վկայական N 30042025-07-0167, այսուհետ՝ </w:t>
      </w:r>
      <w:r w:rsidRPr="005C3BF3">
        <w:rPr>
          <w:rFonts w:ascii="GHEA Mariam" w:hAnsi="GHEA Mariam"/>
          <w:spacing w:val="-2"/>
          <w:sz w:val="24"/>
          <w:szCs w:val="24"/>
          <w:lang w:val="hy-AM"/>
        </w:rPr>
        <w:t>ա</w:t>
      </w:r>
      <w:r w:rsidRPr="005C3BF3">
        <w:rPr>
          <w:rFonts w:ascii="GHEA Mariam" w:hAnsi="GHEA Mariam"/>
          <w:spacing w:val="-2"/>
          <w:sz w:val="24"/>
          <w:szCs w:val="24"/>
          <w:lang w:val="hy-AM"/>
        </w:rPr>
        <w:t xml:space="preserve">նշարժ գույք) ամրացնել </w:t>
      </w:r>
      <w:bookmarkStart w:id="1" w:name="_Hlk198195319"/>
      <w:r w:rsidRPr="005C3BF3">
        <w:rPr>
          <w:rFonts w:ascii="GHEA Mariam" w:hAnsi="GHEA Mariam"/>
          <w:spacing w:val="-2"/>
          <w:sz w:val="24"/>
          <w:szCs w:val="24"/>
          <w:lang w:val="hy-AM"/>
        </w:rPr>
        <w:t>Հայաստանի</w:t>
      </w:r>
      <w:r w:rsidRPr="005C3BF3">
        <w:rPr>
          <w:rFonts w:ascii="GHEA Mariam" w:hAnsi="GHEA Mariam"/>
          <w:sz w:val="24"/>
          <w:szCs w:val="24"/>
          <w:lang w:val="hy-AM"/>
        </w:rPr>
        <w:t xml:space="preserve"> Հանրապետության կրթության, գիտության, մշակույթի և սպորտի</w:t>
      </w:r>
      <w:bookmarkEnd w:id="1"/>
      <w:r w:rsidRPr="005C3BF3">
        <w:rPr>
          <w:rFonts w:ascii="GHEA Mariam" w:hAnsi="GHEA Mariam"/>
          <w:sz w:val="24"/>
          <w:szCs w:val="24"/>
          <w:lang w:val="hy-AM"/>
        </w:rPr>
        <w:t xml:space="preserve"> նախարա</w:t>
      </w:r>
      <w:r>
        <w:rPr>
          <w:rFonts w:ascii="GHEA Mariam" w:hAnsi="GHEA Mariam"/>
          <w:sz w:val="24"/>
          <w:szCs w:val="24"/>
          <w:lang w:val="hy-AM"/>
        </w:rPr>
        <w:softHyphen/>
      </w:r>
      <w:r w:rsidRPr="005C3BF3">
        <w:rPr>
          <w:rFonts w:ascii="GHEA Mariam" w:hAnsi="GHEA Mariam"/>
          <w:sz w:val="24"/>
          <w:szCs w:val="24"/>
          <w:lang w:val="hy-AM"/>
        </w:rPr>
        <w:t>րու</w:t>
      </w:r>
      <w:r w:rsidR="0069253A">
        <w:rPr>
          <w:rFonts w:ascii="GHEA Mariam" w:hAnsi="GHEA Mariam"/>
          <w:sz w:val="24"/>
          <w:szCs w:val="24"/>
          <w:lang w:val="hy-AM"/>
        </w:rPr>
        <w:softHyphen/>
      </w:r>
      <w:r w:rsidRPr="005C3BF3">
        <w:rPr>
          <w:rFonts w:ascii="GHEA Mariam" w:hAnsi="GHEA Mariam"/>
          <w:sz w:val="24"/>
          <w:szCs w:val="24"/>
          <w:lang w:val="hy-AM"/>
        </w:rPr>
        <w:t>թյանը:</w:t>
      </w:r>
    </w:p>
    <w:p w:rsidR="005C3BF3" w:rsidRPr="005C3BF3" w:rsidRDefault="005C3BF3" w:rsidP="005C3BF3">
      <w:pPr>
        <w:numPr>
          <w:ilvl w:val="0"/>
          <w:numId w:val="1"/>
        </w:numPr>
        <w:tabs>
          <w:tab w:val="left" w:pos="851"/>
          <w:tab w:val="left" w:pos="1134"/>
        </w:tabs>
        <w:spacing w:line="360" w:lineRule="auto"/>
        <w:ind w:left="0" w:right="144" w:firstLine="567"/>
        <w:jc w:val="both"/>
        <w:rPr>
          <w:rFonts w:ascii="GHEA Mariam" w:hAnsi="GHEA Mariam" w:cs="Arial"/>
          <w:bCs/>
          <w:kern w:val="32"/>
          <w:sz w:val="24"/>
          <w:szCs w:val="24"/>
          <w:lang w:val="pt-BR"/>
        </w:rPr>
      </w:pPr>
      <w:r w:rsidRPr="00DB0FB4">
        <w:rPr>
          <w:rFonts w:ascii="GHEA Mariam" w:hAnsi="GHEA Mariam"/>
          <w:spacing w:val="-2"/>
          <w:sz w:val="24"/>
          <w:szCs w:val="24"/>
          <w:lang w:val="hy-AM"/>
        </w:rPr>
        <w:t xml:space="preserve">Սույն որոշման 1-ին կետում նշված </w:t>
      </w:r>
      <w:r w:rsidRPr="00DB0FB4">
        <w:rPr>
          <w:rFonts w:ascii="GHEA Mariam" w:hAnsi="GHEA Mariam"/>
          <w:spacing w:val="-2"/>
          <w:sz w:val="24"/>
          <w:szCs w:val="24"/>
          <w:lang w:val="hy-AM"/>
        </w:rPr>
        <w:t>ա</w:t>
      </w:r>
      <w:r w:rsidRPr="00DB0FB4">
        <w:rPr>
          <w:rFonts w:ascii="GHEA Mariam" w:hAnsi="GHEA Mariam"/>
          <w:spacing w:val="-2"/>
          <w:sz w:val="24"/>
          <w:szCs w:val="24"/>
          <w:lang w:val="hy-AM"/>
        </w:rPr>
        <w:t>նշարժ գույք</w:t>
      </w:r>
      <w:r w:rsidR="00DB0FB4" w:rsidRPr="00DB0FB4">
        <w:rPr>
          <w:rFonts w:ascii="GHEA Mariam" w:hAnsi="GHEA Mariam"/>
          <w:spacing w:val="-2"/>
          <w:sz w:val="24"/>
          <w:szCs w:val="24"/>
          <w:lang w:val="hy-AM"/>
        </w:rPr>
        <w:t>ն</w:t>
      </w:r>
      <w:r w:rsidRPr="00DB0FB4">
        <w:rPr>
          <w:rFonts w:ascii="GHEA Mariam" w:hAnsi="GHEA Mariam"/>
          <w:spacing w:val="-2"/>
          <w:sz w:val="24"/>
          <w:szCs w:val="24"/>
          <w:lang w:val="hy-AM"/>
        </w:rPr>
        <w:t xml:space="preserve"> անհատույց</w:t>
      </w:r>
      <w:r w:rsidR="00DB0FB4" w:rsidRPr="00DB0FB4">
        <w:rPr>
          <w:rFonts w:ascii="GHEA Mariam" w:hAnsi="GHEA Mariam"/>
          <w:spacing w:val="-2"/>
          <w:sz w:val="24"/>
          <w:szCs w:val="24"/>
          <w:lang w:val="hy-AM"/>
        </w:rPr>
        <w:t>,</w:t>
      </w:r>
      <w:r w:rsidRPr="00DB0FB4">
        <w:rPr>
          <w:rFonts w:ascii="GHEA Mariam" w:hAnsi="GHEA Mariam"/>
          <w:spacing w:val="-2"/>
          <w:sz w:val="24"/>
          <w:szCs w:val="24"/>
          <w:lang w:val="hy-AM"/>
        </w:rPr>
        <w:t xml:space="preserve"> անժամկետ</w:t>
      </w:r>
      <w:r w:rsidRPr="005C3BF3">
        <w:rPr>
          <w:rFonts w:ascii="GHEA Mariam" w:hAnsi="GHEA Mariam"/>
          <w:sz w:val="24"/>
          <w:szCs w:val="24"/>
          <w:lang w:val="hy-AM"/>
        </w:rPr>
        <w:t xml:space="preserve"> օգտագործման իրավունքով ամրացնել «Պատմամշակութային արգելոց-թան</w:t>
      </w:r>
      <w:r>
        <w:rPr>
          <w:rFonts w:ascii="GHEA Mariam" w:hAnsi="GHEA Mariam"/>
          <w:sz w:val="24"/>
          <w:szCs w:val="24"/>
          <w:lang w:val="hy-AM"/>
        </w:rPr>
        <w:softHyphen/>
      </w:r>
      <w:r w:rsidRPr="005C3BF3">
        <w:rPr>
          <w:rFonts w:ascii="GHEA Mariam" w:hAnsi="GHEA Mariam"/>
          <w:sz w:val="24"/>
          <w:szCs w:val="24"/>
          <w:lang w:val="hy-AM"/>
        </w:rPr>
        <w:t>գարանների և պատմական միջավայրի պահպանության ծառայություն» պետա</w:t>
      </w:r>
      <w:r>
        <w:rPr>
          <w:rFonts w:ascii="GHEA Mariam" w:hAnsi="GHEA Mariam"/>
          <w:sz w:val="24"/>
          <w:szCs w:val="24"/>
          <w:lang w:val="hy-AM"/>
        </w:rPr>
        <w:softHyphen/>
      </w:r>
      <w:r w:rsidRPr="005C3BF3">
        <w:rPr>
          <w:rFonts w:ascii="GHEA Mariam" w:hAnsi="GHEA Mariam"/>
          <w:sz w:val="24"/>
          <w:szCs w:val="24"/>
          <w:lang w:val="hy-AM"/>
        </w:rPr>
        <w:t>կան ոչ առևտրային կ</w:t>
      </w:r>
      <w:r w:rsidRPr="005C3BF3">
        <w:rPr>
          <w:rFonts w:ascii="GHEA Mariam" w:hAnsi="GHEA Mariam" w:cs="Arial"/>
          <w:bCs/>
          <w:kern w:val="32"/>
          <w:sz w:val="24"/>
          <w:szCs w:val="24"/>
          <w:lang w:val="hy-AM"/>
        </w:rPr>
        <w:t>ազմակերպությանը</w:t>
      </w:r>
      <w:r w:rsidRPr="005C3BF3">
        <w:rPr>
          <w:rFonts w:ascii="GHEA Mariam" w:hAnsi="GHEA Mariam" w:cs="Arial"/>
          <w:bCs/>
          <w:kern w:val="32"/>
          <w:sz w:val="24"/>
          <w:szCs w:val="24"/>
          <w:lang w:val="pt-BR"/>
        </w:rPr>
        <w:t xml:space="preserve"> (այսուհետ՝ </w:t>
      </w:r>
      <w:r>
        <w:rPr>
          <w:rFonts w:ascii="GHEA Mariam" w:hAnsi="GHEA Mariam" w:cs="Arial"/>
          <w:bCs/>
          <w:kern w:val="32"/>
          <w:sz w:val="24"/>
          <w:szCs w:val="24"/>
          <w:lang w:val="hy-AM"/>
        </w:rPr>
        <w:t>կ</w:t>
      </w:r>
      <w:r w:rsidRPr="005C3BF3">
        <w:rPr>
          <w:rFonts w:ascii="GHEA Mariam" w:hAnsi="GHEA Mariam" w:cs="Arial"/>
          <w:bCs/>
          <w:kern w:val="32"/>
          <w:sz w:val="24"/>
          <w:szCs w:val="24"/>
          <w:lang w:val="pt-BR"/>
        </w:rPr>
        <w:t>ազմակերպություն:</w:t>
      </w:r>
    </w:p>
    <w:p w:rsidR="005C3BF3" w:rsidRPr="005C3BF3" w:rsidRDefault="005C3BF3" w:rsidP="005C3BF3">
      <w:pPr>
        <w:numPr>
          <w:ilvl w:val="0"/>
          <w:numId w:val="1"/>
        </w:numPr>
        <w:tabs>
          <w:tab w:val="left" w:pos="851"/>
          <w:tab w:val="left" w:pos="1134"/>
        </w:tabs>
        <w:spacing w:line="360" w:lineRule="auto"/>
        <w:ind w:left="0" w:right="144" w:firstLine="567"/>
        <w:jc w:val="both"/>
        <w:rPr>
          <w:rFonts w:ascii="GHEA Mariam" w:hAnsi="GHEA Mariam" w:cs="Arial"/>
          <w:bCs/>
          <w:kern w:val="32"/>
          <w:sz w:val="24"/>
          <w:szCs w:val="24"/>
          <w:lang w:val="pt-BR"/>
        </w:rPr>
      </w:pPr>
      <w:r w:rsidRPr="005C3BF3">
        <w:rPr>
          <w:rFonts w:ascii="GHEA Mariam" w:hAnsi="GHEA Mariam" w:cs="Arial Armenian"/>
          <w:bCs/>
          <w:sz w:val="24"/>
          <w:szCs w:val="24"/>
          <w:lang w:val="pt-BR"/>
        </w:rPr>
        <w:t>Հայաստանի Հանրապետության կրթության, գիտության, մշակույթի և սպորտի</w:t>
      </w:r>
      <w:r w:rsidRPr="005C3BF3">
        <w:rPr>
          <w:rFonts w:ascii="GHEA Mariam" w:hAnsi="GHEA Mariam" w:cs="Arial"/>
          <w:bCs/>
          <w:kern w:val="32"/>
          <w:sz w:val="24"/>
          <w:szCs w:val="24"/>
          <w:lang w:val="pt-BR"/>
        </w:rPr>
        <w:t xml:space="preserve"> նախարարին՝ սույն որոշումն ուժի մեջ մտնելուց հետո մեկամսյա ժամ</w:t>
      </w:r>
      <w:r w:rsidR="0069253A">
        <w:rPr>
          <w:rFonts w:ascii="GHEA Mariam" w:hAnsi="GHEA Mariam" w:cs="Arial"/>
          <w:bCs/>
          <w:kern w:val="32"/>
          <w:sz w:val="24"/>
          <w:szCs w:val="24"/>
          <w:lang w:val="pt-BR"/>
        </w:rPr>
        <w:softHyphen/>
      </w:r>
      <w:r w:rsidRPr="005C3BF3">
        <w:rPr>
          <w:rFonts w:ascii="GHEA Mariam" w:hAnsi="GHEA Mariam" w:cs="Arial"/>
          <w:bCs/>
          <w:kern w:val="32"/>
          <w:sz w:val="24"/>
          <w:szCs w:val="24"/>
          <w:lang w:val="pt-BR"/>
        </w:rPr>
        <w:t xml:space="preserve">կետում ապահովել </w:t>
      </w:r>
      <w:r>
        <w:rPr>
          <w:rFonts w:ascii="GHEA Mariam" w:hAnsi="GHEA Mariam" w:cs="Arial"/>
          <w:bCs/>
          <w:kern w:val="32"/>
          <w:sz w:val="24"/>
          <w:szCs w:val="24"/>
          <w:lang w:val="hy-AM"/>
        </w:rPr>
        <w:t>ա</w:t>
      </w:r>
      <w:r w:rsidRPr="005C3BF3">
        <w:rPr>
          <w:rFonts w:ascii="GHEA Mariam" w:hAnsi="GHEA Mariam" w:cs="Arial"/>
          <w:bCs/>
          <w:kern w:val="32"/>
          <w:sz w:val="24"/>
          <w:szCs w:val="24"/>
          <w:lang w:val="pt-BR"/>
        </w:rPr>
        <w:t>նշարժ գույքի միակողմանի ընդունման և հաշվառման աշխա</w:t>
      </w:r>
      <w:r w:rsidR="00DB0FB4">
        <w:rPr>
          <w:rFonts w:ascii="GHEA Mariam" w:hAnsi="GHEA Mariam" w:cs="Arial"/>
          <w:bCs/>
          <w:kern w:val="32"/>
          <w:sz w:val="24"/>
          <w:szCs w:val="24"/>
          <w:lang w:val="pt-BR"/>
        </w:rPr>
        <w:softHyphen/>
      </w:r>
      <w:r w:rsidRPr="005C3BF3">
        <w:rPr>
          <w:rFonts w:ascii="GHEA Mariam" w:hAnsi="GHEA Mariam" w:cs="Arial"/>
          <w:bCs/>
          <w:kern w:val="32"/>
          <w:sz w:val="24"/>
          <w:szCs w:val="24"/>
          <w:lang w:val="pt-BR"/>
        </w:rPr>
        <w:t>տանքները։</w:t>
      </w:r>
    </w:p>
    <w:p w:rsidR="005C3BF3" w:rsidRPr="005C3BF3" w:rsidRDefault="005C3BF3" w:rsidP="005C3BF3">
      <w:pPr>
        <w:numPr>
          <w:ilvl w:val="0"/>
          <w:numId w:val="1"/>
        </w:numPr>
        <w:tabs>
          <w:tab w:val="left" w:pos="851"/>
          <w:tab w:val="left" w:pos="1134"/>
        </w:tabs>
        <w:spacing w:line="360" w:lineRule="auto"/>
        <w:ind w:left="0" w:right="144" w:firstLine="567"/>
        <w:jc w:val="both"/>
        <w:rPr>
          <w:rFonts w:ascii="GHEA Mariam" w:hAnsi="GHEA Mariam" w:cs="Arial"/>
          <w:bCs/>
          <w:kern w:val="32"/>
          <w:sz w:val="24"/>
          <w:szCs w:val="24"/>
          <w:lang w:val="pt-BR"/>
        </w:rPr>
      </w:pPr>
      <w:r w:rsidRPr="005C3BF3">
        <w:rPr>
          <w:rFonts w:ascii="GHEA Mariam" w:hAnsi="GHEA Mariam" w:cs="Arial"/>
          <w:bCs/>
          <w:kern w:val="32"/>
          <w:sz w:val="24"/>
          <w:szCs w:val="24"/>
          <w:lang w:val="hy-AM"/>
        </w:rPr>
        <w:t xml:space="preserve">Տարածքային կառավարման և ենթակառուցվածքների նախարարության </w:t>
      </w:r>
      <w:r w:rsidR="00DB0FB4" w:rsidRPr="005C3BF3">
        <w:rPr>
          <w:rFonts w:ascii="GHEA Mariam" w:hAnsi="GHEA Mariam" w:cs="Arial"/>
          <w:bCs/>
          <w:kern w:val="32"/>
          <w:sz w:val="24"/>
          <w:szCs w:val="24"/>
          <w:lang w:val="hy-AM"/>
        </w:rPr>
        <w:t>պ</w:t>
      </w:r>
      <w:r w:rsidRPr="005C3BF3">
        <w:rPr>
          <w:rFonts w:ascii="GHEA Mariam" w:hAnsi="GHEA Mariam" w:cs="Arial"/>
          <w:bCs/>
          <w:kern w:val="32"/>
          <w:sz w:val="24"/>
          <w:szCs w:val="24"/>
          <w:lang w:val="hy-AM"/>
        </w:rPr>
        <w:t xml:space="preserve">ետական գույքի կառավարման կոմիտեի նախագահին՝ </w:t>
      </w:r>
      <w:r w:rsidRPr="005C3BF3">
        <w:rPr>
          <w:rFonts w:ascii="GHEA Mariam" w:hAnsi="GHEA Mariam"/>
          <w:bCs/>
          <w:kern w:val="32"/>
          <w:sz w:val="24"/>
          <w:szCs w:val="24"/>
        </w:rPr>
        <w:t>սույն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որոշման</w:t>
      </w:r>
      <w:r w:rsidRPr="005C3BF3">
        <w:rPr>
          <w:rFonts w:ascii="GHEA Mariam" w:hAnsi="GHEA Mariam"/>
          <w:bCs/>
          <w:kern w:val="32"/>
          <w:sz w:val="24"/>
          <w:szCs w:val="24"/>
          <w:lang w:val="pt-BR"/>
        </w:rPr>
        <w:t xml:space="preserve"> 3-րդ կետում նշված աշխատանքների ավարտից հետո </w:t>
      </w:r>
      <w:r w:rsidRPr="005C3BF3">
        <w:rPr>
          <w:rFonts w:ascii="GHEA Mariam" w:hAnsi="GHEA Mariam"/>
          <w:bCs/>
          <w:kern w:val="32"/>
          <w:sz w:val="24"/>
          <w:szCs w:val="24"/>
        </w:rPr>
        <w:t>եռամսյա</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ժամկետում</w:t>
      </w:r>
      <w:r w:rsidRPr="005C3BF3">
        <w:rPr>
          <w:rFonts w:ascii="GHEA Mariam" w:hAnsi="GHEA Mariam"/>
          <w:bCs/>
          <w:kern w:val="32"/>
          <w:sz w:val="24"/>
          <w:szCs w:val="24"/>
          <w:lang w:val="pt-BR"/>
        </w:rPr>
        <w:t xml:space="preserve"> </w:t>
      </w:r>
      <w:r>
        <w:rPr>
          <w:rFonts w:ascii="GHEA Mariam" w:hAnsi="GHEA Mariam"/>
          <w:bCs/>
          <w:kern w:val="32"/>
          <w:sz w:val="24"/>
          <w:szCs w:val="24"/>
          <w:lang w:val="hy-AM"/>
        </w:rPr>
        <w:t>կ</w:t>
      </w:r>
      <w:r w:rsidRPr="005C3BF3">
        <w:rPr>
          <w:rFonts w:ascii="GHEA Mariam" w:hAnsi="GHEA Mariam"/>
          <w:bCs/>
          <w:kern w:val="32"/>
          <w:sz w:val="24"/>
          <w:szCs w:val="24"/>
        </w:rPr>
        <w:t>ազ</w:t>
      </w:r>
      <w:r w:rsidRPr="005C3BF3">
        <w:rPr>
          <w:rFonts w:ascii="GHEA Mariam" w:hAnsi="GHEA Mariam"/>
          <w:bCs/>
          <w:kern w:val="32"/>
          <w:sz w:val="24"/>
          <w:szCs w:val="24"/>
          <w:lang w:val="pt-BR"/>
        </w:rPr>
        <w:softHyphen/>
      </w:r>
      <w:r w:rsidRPr="005C3BF3">
        <w:rPr>
          <w:rFonts w:ascii="GHEA Mariam" w:hAnsi="GHEA Mariam"/>
          <w:bCs/>
          <w:kern w:val="32"/>
          <w:sz w:val="24"/>
          <w:szCs w:val="24"/>
        </w:rPr>
        <w:t>մակերպության</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հետ</w:t>
      </w:r>
      <w:r w:rsidRPr="005C3BF3">
        <w:rPr>
          <w:rFonts w:ascii="GHEA Mariam" w:hAnsi="GHEA Mariam"/>
          <w:bCs/>
          <w:kern w:val="32"/>
          <w:sz w:val="24"/>
          <w:szCs w:val="24"/>
          <w:lang w:val="pt-BR"/>
        </w:rPr>
        <w:t xml:space="preserve"> </w:t>
      </w:r>
      <w:r w:rsidRPr="005C3BF3">
        <w:rPr>
          <w:rFonts w:ascii="GHEA Mariam" w:hAnsi="GHEA Mariam"/>
          <w:bCs/>
          <w:kern w:val="32"/>
          <w:sz w:val="24"/>
          <w:szCs w:val="24"/>
        </w:rPr>
        <w:t>կնքել</w:t>
      </w:r>
      <w:r w:rsidRPr="005C3BF3">
        <w:rPr>
          <w:rFonts w:ascii="GHEA Mariam" w:hAnsi="GHEA Mariam"/>
          <w:bCs/>
          <w:kern w:val="32"/>
          <w:sz w:val="24"/>
          <w:szCs w:val="24"/>
          <w:lang w:val="pt-BR"/>
        </w:rPr>
        <w:t xml:space="preserve"> ս</w:t>
      </w:r>
      <w:r w:rsidRPr="005C3BF3">
        <w:rPr>
          <w:rFonts w:ascii="GHEA Mariam" w:hAnsi="GHEA Mariam" w:cs="Arial"/>
          <w:bCs/>
          <w:kern w:val="32"/>
          <w:sz w:val="24"/>
          <w:szCs w:val="24"/>
        </w:rPr>
        <w:t>ույն</w:t>
      </w:r>
      <w:r w:rsidRPr="005C3BF3">
        <w:rPr>
          <w:rFonts w:ascii="GHEA Mariam" w:hAnsi="GHEA Mariam" w:cs="Arial"/>
          <w:bCs/>
          <w:kern w:val="32"/>
          <w:sz w:val="24"/>
          <w:szCs w:val="24"/>
          <w:lang w:val="pt-BR"/>
        </w:rPr>
        <w:t xml:space="preserve"> որոշման 1-ին կետում նշված </w:t>
      </w:r>
      <w:r>
        <w:rPr>
          <w:rFonts w:ascii="GHEA Mariam" w:hAnsi="GHEA Mariam" w:cs="Sylfaen"/>
          <w:sz w:val="24"/>
          <w:szCs w:val="24"/>
          <w:lang w:val="hy-AM"/>
        </w:rPr>
        <w:t>ա</w:t>
      </w:r>
      <w:r w:rsidRPr="005C3BF3">
        <w:rPr>
          <w:rFonts w:ascii="GHEA Mariam" w:hAnsi="GHEA Mariam" w:cs="Sylfaen"/>
          <w:sz w:val="24"/>
          <w:szCs w:val="24"/>
          <w:lang w:val="af-ZA"/>
        </w:rPr>
        <w:t>նշարժ գույքի</w:t>
      </w:r>
      <w:r w:rsidRPr="005C3BF3">
        <w:rPr>
          <w:rFonts w:ascii="GHEA Mariam" w:hAnsi="GHEA Mariam" w:cs="Arial Armenian"/>
          <w:sz w:val="24"/>
          <w:szCs w:val="24"/>
          <w:lang w:val="hy-AM"/>
        </w:rPr>
        <w:t xml:space="preserve"> </w:t>
      </w:r>
      <w:r w:rsidRPr="005C3BF3">
        <w:rPr>
          <w:rFonts w:ascii="GHEA Mariam" w:hAnsi="GHEA Mariam" w:cs="Sylfaen"/>
          <w:sz w:val="24"/>
          <w:szCs w:val="24"/>
          <w:lang w:val="hy-AM"/>
        </w:rPr>
        <w:t>անհատույց օգտագործման</w:t>
      </w:r>
      <w:r w:rsidRPr="005C3BF3">
        <w:rPr>
          <w:rFonts w:ascii="GHEA Mariam" w:hAnsi="GHEA Mariam" w:cs="Arial Armenian"/>
          <w:sz w:val="24"/>
          <w:szCs w:val="24"/>
          <w:lang w:val="hy-AM"/>
        </w:rPr>
        <w:t xml:space="preserve"> </w:t>
      </w:r>
      <w:r w:rsidRPr="005C3BF3">
        <w:rPr>
          <w:rFonts w:ascii="GHEA Mariam" w:hAnsi="GHEA Mariam" w:cs="Sylfaen"/>
          <w:sz w:val="24"/>
          <w:szCs w:val="24"/>
          <w:lang w:val="hy-AM"/>
        </w:rPr>
        <w:t>պայմանագիր</w:t>
      </w:r>
      <w:r w:rsidRPr="005C3BF3">
        <w:rPr>
          <w:rFonts w:ascii="GHEA Mariam" w:hAnsi="GHEA Mariam"/>
          <w:bCs/>
          <w:kern w:val="32"/>
          <w:sz w:val="24"/>
          <w:szCs w:val="24"/>
          <w:lang w:val="pt-BR"/>
        </w:rPr>
        <w:t xml:space="preserve"> (այսուհետ՝ պայմանագիր)՝ դրանում նախատեսելով, որ պայմանագրի նոտարական վավերացման և պայմանագրից ծագող գույքային իրավունքների պետական գրանցման ծախսերը ենթակա են իրականացման </w:t>
      </w:r>
      <w:r w:rsidR="00DB0FB4">
        <w:rPr>
          <w:rFonts w:ascii="GHEA Mariam" w:hAnsi="GHEA Mariam"/>
          <w:bCs/>
          <w:kern w:val="32"/>
          <w:sz w:val="24"/>
          <w:szCs w:val="24"/>
          <w:lang w:val="hy-AM"/>
        </w:rPr>
        <w:t>կ</w:t>
      </w:r>
      <w:r w:rsidRPr="005C3BF3">
        <w:rPr>
          <w:rFonts w:ascii="GHEA Mariam" w:hAnsi="GHEA Mariam"/>
          <w:bCs/>
          <w:kern w:val="32"/>
          <w:sz w:val="24"/>
          <w:szCs w:val="24"/>
          <w:lang w:val="pt-BR"/>
        </w:rPr>
        <w:t>ազմակերպության միջոցների հաշվին:</w:t>
      </w:r>
      <w:bookmarkStart w:id="2" w:name="_GoBack"/>
      <w:bookmarkEnd w:id="2"/>
    </w:p>
    <w:p w:rsidR="00296E5B" w:rsidRPr="004A36D4" w:rsidRDefault="00296E5B" w:rsidP="00477447">
      <w:pPr>
        <w:rPr>
          <w:lang w:val="hy-AM"/>
        </w:rPr>
      </w:pP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757" w:rsidRDefault="00BC3757">
      <w:r>
        <w:separator/>
      </w:r>
    </w:p>
  </w:endnote>
  <w:endnote w:type="continuationSeparator" w:id="0">
    <w:p w:rsidR="00BC3757" w:rsidRDefault="00BC3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757" w:rsidRDefault="00BC3757">
      <w:r>
        <w:separator/>
      </w:r>
    </w:p>
  </w:footnote>
  <w:footnote w:type="continuationSeparator" w:id="0">
    <w:p w:rsidR="00BC3757" w:rsidRDefault="00BC3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0FB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E558BA"/>
    <w:multiLevelType w:val="hybridMultilevel"/>
    <w:tmpl w:val="A9F231C8"/>
    <w:lvl w:ilvl="0" w:tplc="88500CDA">
      <w:start w:val="1"/>
      <w:numFmt w:val="decimal"/>
      <w:lvlText w:val="%1."/>
      <w:lvlJc w:val="left"/>
      <w:pPr>
        <w:ind w:left="660" w:hanging="39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541"/>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4CE"/>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BF3"/>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53A"/>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1F09"/>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01C"/>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1F57"/>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757"/>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B3D"/>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B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B81"/>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200</cp:revision>
  <dcterms:created xsi:type="dcterms:W3CDTF">2022-03-23T13:26:00Z</dcterms:created>
  <dcterms:modified xsi:type="dcterms:W3CDTF">2025-06-24T05:38:00Z</dcterms:modified>
</cp:coreProperties>
</file>