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476" w:rsidRDefault="002B347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476" w:rsidRDefault="002B3476" w:rsidP="00A71CED">
      <w:pPr>
        <w:jc w:val="center"/>
      </w:pPr>
    </w:p>
    <w:p w:rsidR="002B3476" w:rsidRDefault="002B347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="00A75189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B3476" w:rsidRDefault="002B3476" w:rsidP="00A71CED">
      <w:pPr>
        <w:pStyle w:val="mechtex"/>
        <w:rPr>
          <w:rFonts w:ascii="GHEA Mariam" w:hAnsi="GHEA Mariam"/>
          <w:b/>
        </w:rPr>
      </w:pPr>
    </w:p>
    <w:p w:rsidR="002B3476" w:rsidRPr="00A75189" w:rsidRDefault="002B3476" w:rsidP="00A71CED">
      <w:pPr>
        <w:pStyle w:val="mechtex"/>
        <w:rPr>
          <w:rFonts w:ascii="GHEA Mariam" w:hAnsi="GHEA Mariam" w:cs="Sylfaen"/>
          <w:b/>
          <w:sz w:val="44"/>
          <w:szCs w:val="44"/>
        </w:rPr>
      </w:pPr>
      <w:r w:rsidRPr="00A75189">
        <w:rPr>
          <w:rFonts w:ascii="GHEA Mariam" w:hAnsi="GHEA Mariam" w:cs="Sylfaen"/>
          <w:b/>
          <w:sz w:val="44"/>
          <w:szCs w:val="44"/>
        </w:rPr>
        <w:t>Ո</w:t>
      </w:r>
      <w:r w:rsidRPr="00A75189">
        <w:rPr>
          <w:rFonts w:ascii="GHEA Mariam" w:hAnsi="GHEA Mariam" w:cs="Arial Armenian"/>
          <w:b/>
          <w:sz w:val="44"/>
          <w:szCs w:val="44"/>
        </w:rPr>
        <w:t xml:space="preserve">  </w:t>
      </w:r>
      <w:r w:rsidRPr="00A75189">
        <w:rPr>
          <w:rFonts w:ascii="GHEA Mariam" w:hAnsi="GHEA Mariam" w:cs="Sylfaen"/>
          <w:b/>
          <w:sz w:val="44"/>
          <w:szCs w:val="44"/>
        </w:rPr>
        <w:t>Ր</w:t>
      </w:r>
      <w:r w:rsidRPr="00A75189">
        <w:rPr>
          <w:rFonts w:ascii="GHEA Mariam" w:hAnsi="GHEA Mariam" w:cs="Arial Armenian"/>
          <w:b/>
          <w:sz w:val="44"/>
          <w:szCs w:val="44"/>
        </w:rPr>
        <w:t xml:space="preserve">  </w:t>
      </w:r>
      <w:r w:rsidRPr="00A75189">
        <w:rPr>
          <w:rFonts w:ascii="GHEA Mariam" w:hAnsi="GHEA Mariam" w:cs="Sylfaen"/>
          <w:b/>
          <w:sz w:val="44"/>
          <w:szCs w:val="44"/>
        </w:rPr>
        <w:t>Ո</w:t>
      </w:r>
      <w:r w:rsidRPr="00A75189">
        <w:rPr>
          <w:rFonts w:ascii="GHEA Mariam" w:hAnsi="GHEA Mariam" w:cs="Arial Armenian"/>
          <w:b/>
          <w:sz w:val="44"/>
          <w:szCs w:val="44"/>
        </w:rPr>
        <w:t xml:space="preserve">  </w:t>
      </w:r>
      <w:r w:rsidRPr="00A75189">
        <w:rPr>
          <w:rFonts w:ascii="GHEA Mariam" w:hAnsi="GHEA Mariam" w:cs="Sylfaen"/>
          <w:b/>
          <w:sz w:val="44"/>
          <w:szCs w:val="44"/>
        </w:rPr>
        <w:t>Շ</w:t>
      </w:r>
      <w:r w:rsidRPr="00A75189">
        <w:rPr>
          <w:rFonts w:ascii="GHEA Mariam" w:hAnsi="GHEA Mariam" w:cs="Arial Armenian"/>
          <w:b/>
          <w:sz w:val="44"/>
          <w:szCs w:val="44"/>
        </w:rPr>
        <w:t xml:space="preserve">  </w:t>
      </w:r>
      <w:r w:rsidRPr="00A75189">
        <w:rPr>
          <w:rFonts w:ascii="GHEA Mariam" w:hAnsi="GHEA Mariam" w:cs="Sylfaen"/>
          <w:b/>
          <w:sz w:val="44"/>
          <w:szCs w:val="44"/>
        </w:rPr>
        <w:t>Ո</w:t>
      </w:r>
      <w:r w:rsidRPr="00A75189">
        <w:rPr>
          <w:rFonts w:ascii="GHEA Mariam" w:hAnsi="GHEA Mariam" w:cs="Arial Armenian"/>
          <w:b/>
          <w:sz w:val="44"/>
          <w:szCs w:val="44"/>
        </w:rPr>
        <w:t xml:space="preserve"> </w:t>
      </w:r>
      <w:r w:rsidRPr="00A75189">
        <w:rPr>
          <w:rFonts w:ascii="GHEA Mariam" w:hAnsi="GHEA Mariam" w:cs="Sylfaen"/>
          <w:b/>
          <w:sz w:val="44"/>
          <w:szCs w:val="44"/>
        </w:rPr>
        <w:t>Ւ</w:t>
      </w:r>
      <w:r w:rsidRPr="00A75189">
        <w:rPr>
          <w:rFonts w:ascii="GHEA Mariam" w:hAnsi="GHEA Mariam" w:cs="Arial Armenian"/>
          <w:b/>
          <w:sz w:val="44"/>
          <w:szCs w:val="44"/>
        </w:rPr>
        <w:t xml:space="preserve">  </w:t>
      </w:r>
      <w:r w:rsidRPr="00A75189">
        <w:rPr>
          <w:rFonts w:ascii="GHEA Mariam" w:hAnsi="GHEA Mariam" w:cs="Sylfaen"/>
          <w:b/>
          <w:sz w:val="44"/>
          <w:szCs w:val="44"/>
        </w:rPr>
        <w:t>Մ</w:t>
      </w:r>
    </w:p>
    <w:p w:rsidR="002B3476" w:rsidRPr="008E1B5A" w:rsidRDefault="002B3476" w:rsidP="00A71CED">
      <w:pPr>
        <w:jc w:val="center"/>
        <w:rPr>
          <w:rFonts w:ascii="GHEA Mariam" w:hAnsi="GHEA Mariam"/>
          <w:sz w:val="24"/>
          <w:szCs w:val="24"/>
        </w:rPr>
      </w:pPr>
    </w:p>
    <w:p w:rsidR="002B3476" w:rsidRPr="00691610" w:rsidRDefault="002B3476" w:rsidP="00A71CED">
      <w:pPr>
        <w:jc w:val="center"/>
        <w:rPr>
          <w:rFonts w:ascii="GHEA Mariam" w:hAnsi="GHEA Mariam"/>
          <w:sz w:val="12"/>
          <w:szCs w:val="24"/>
        </w:rPr>
      </w:pPr>
    </w:p>
    <w:p w:rsidR="002B3476" w:rsidRPr="008E1B5A" w:rsidRDefault="002B3476" w:rsidP="00A71CED">
      <w:pPr>
        <w:jc w:val="center"/>
        <w:rPr>
          <w:rFonts w:ascii="GHEA Mariam" w:hAnsi="GHEA Mariam"/>
          <w:sz w:val="24"/>
          <w:szCs w:val="24"/>
        </w:rPr>
      </w:pPr>
    </w:p>
    <w:p w:rsidR="002B3476" w:rsidRPr="006740E0" w:rsidRDefault="002B3476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26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205AE9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N            - Ն</w:t>
      </w:r>
    </w:p>
    <w:p w:rsidR="002B3476" w:rsidRDefault="002B3476" w:rsidP="00A71CED">
      <w:pPr>
        <w:jc w:val="center"/>
        <w:rPr>
          <w:rFonts w:ascii="GHEA Mariam" w:hAnsi="GHEA Mariam"/>
          <w:sz w:val="22"/>
          <w:szCs w:val="24"/>
        </w:rPr>
      </w:pPr>
    </w:p>
    <w:p w:rsidR="002B3476" w:rsidRPr="002B3476" w:rsidRDefault="002B3476" w:rsidP="00A71CED">
      <w:pPr>
        <w:jc w:val="center"/>
        <w:rPr>
          <w:rFonts w:ascii="GHEA Mariam" w:hAnsi="GHEA Mariam"/>
          <w:sz w:val="12"/>
          <w:szCs w:val="24"/>
        </w:rPr>
      </w:pPr>
    </w:p>
    <w:p w:rsidR="002B3476" w:rsidRPr="00303787" w:rsidRDefault="002B3476" w:rsidP="00A71CED">
      <w:pPr>
        <w:jc w:val="center"/>
        <w:rPr>
          <w:rFonts w:ascii="GHEA Mariam" w:hAnsi="GHEA Mariam"/>
          <w:sz w:val="22"/>
          <w:szCs w:val="24"/>
        </w:rPr>
      </w:pPr>
    </w:p>
    <w:p w:rsidR="002B3476" w:rsidRDefault="002B3476" w:rsidP="002B3476">
      <w:pPr>
        <w:pStyle w:val="mechtex"/>
        <w:rPr>
          <w:rFonts w:ascii="GHEA Mariam" w:eastAsia="GHEA Grapalat" w:hAnsi="GHEA Mariam"/>
          <w:sz w:val="24"/>
          <w:szCs w:val="24"/>
        </w:rPr>
      </w:pPr>
      <w:r w:rsidRPr="002B3476">
        <w:rPr>
          <w:rFonts w:ascii="GHEA Mariam" w:eastAsia="GHEA Grapalat" w:hAnsi="GHEA Mariam" w:cs="Sylfaen"/>
          <w:sz w:val="24"/>
          <w:szCs w:val="24"/>
        </w:rPr>
        <w:t>ՀԱՅԱՍՏԱՆԻ</w:t>
      </w:r>
      <w:r w:rsidRPr="002B3476">
        <w:rPr>
          <w:rFonts w:ascii="GHEA Mariam" w:eastAsia="GHEA Grapalat" w:hAnsi="GHEA Mariam"/>
          <w:sz w:val="24"/>
          <w:szCs w:val="24"/>
        </w:rPr>
        <w:t xml:space="preserve"> </w:t>
      </w:r>
      <w:r w:rsidRPr="002B3476">
        <w:rPr>
          <w:rFonts w:ascii="GHEA Mariam" w:eastAsia="GHEA Grapalat" w:hAnsi="GHEA Mariam" w:cs="Sylfaen"/>
          <w:sz w:val="24"/>
          <w:szCs w:val="24"/>
        </w:rPr>
        <w:t>ՀԱՆՐԱՊԵՏՈՒԹՅԱՆ</w:t>
      </w:r>
      <w:r w:rsidRPr="002B3476">
        <w:rPr>
          <w:rFonts w:ascii="GHEA Mariam" w:eastAsia="GHEA Grapalat" w:hAnsi="GHEA Mariam"/>
          <w:sz w:val="24"/>
          <w:szCs w:val="24"/>
        </w:rPr>
        <w:t xml:space="preserve"> </w:t>
      </w:r>
      <w:r w:rsidRPr="002B3476">
        <w:rPr>
          <w:rFonts w:ascii="GHEA Mariam" w:eastAsia="GHEA Grapalat" w:hAnsi="GHEA Mariam" w:cs="Sylfaen"/>
          <w:sz w:val="24"/>
          <w:szCs w:val="24"/>
        </w:rPr>
        <w:t>ԿԱՌԱՎԱՐՈՒԹՅԱՆ</w:t>
      </w:r>
      <w:r w:rsidRPr="002B3476">
        <w:rPr>
          <w:rFonts w:ascii="GHEA Mariam" w:eastAsia="GHEA Grapalat" w:hAnsi="GHEA Mariam"/>
          <w:sz w:val="24"/>
          <w:szCs w:val="24"/>
        </w:rPr>
        <w:t xml:space="preserve"> 2021 </w:t>
      </w:r>
      <w:r w:rsidRPr="002B3476">
        <w:rPr>
          <w:rFonts w:ascii="GHEA Mariam" w:eastAsia="GHEA Grapalat" w:hAnsi="GHEA Mariam" w:cs="Sylfaen"/>
          <w:sz w:val="24"/>
          <w:szCs w:val="24"/>
        </w:rPr>
        <w:t>ԹՎԱԿԱՆԻ</w:t>
      </w:r>
      <w:r w:rsidRPr="002B3476">
        <w:rPr>
          <w:rFonts w:ascii="GHEA Mariam" w:eastAsia="GHEA Grapalat" w:hAnsi="GHEA Mariam"/>
          <w:sz w:val="24"/>
          <w:szCs w:val="24"/>
        </w:rPr>
        <w:t xml:space="preserve"> </w:t>
      </w:r>
      <w:r w:rsidRPr="002B3476">
        <w:rPr>
          <w:rFonts w:ascii="GHEA Mariam" w:eastAsia="GHEA Grapalat" w:hAnsi="GHEA Mariam" w:cs="Sylfaen"/>
          <w:sz w:val="24"/>
          <w:szCs w:val="24"/>
        </w:rPr>
        <w:t>ՓԵՏՐՎԱՐԻ</w:t>
      </w:r>
      <w:r w:rsidRPr="002B3476">
        <w:rPr>
          <w:rFonts w:ascii="GHEA Mariam" w:eastAsia="GHEA Grapalat" w:hAnsi="GHEA Mariam"/>
          <w:sz w:val="24"/>
          <w:szCs w:val="24"/>
        </w:rPr>
        <w:t xml:space="preserve"> 11-</w:t>
      </w:r>
      <w:r w:rsidRPr="002B3476">
        <w:rPr>
          <w:rFonts w:ascii="GHEA Mariam" w:eastAsia="GHEA Grapalat" w:hAnsi="GHEA Mariam" w:cs="Sylfaen"/>
          <w:sz w:val="24"/>
          <w:szCs w:val="24"/>
        </w:rPr>
        <w:t>Ի</w:t>
      </w:r>
      <w:r w:rsidRPr="002B3476">
        <w:rPr>
          <w:rFonts w:ascii="GHEA Mariam" w:eastAsia="GHEA Grapalat" w:hAnsi="GHEA Mariam"/>
          <w:sz w:val="24"/>
          <w:szCs w:val="24"/>
        </w:rPr>
        <w:t xml:space="preserve"> N 154-</w:t>
      </w:r>
      <w:r w:rsidRPr="002B3476">
        <w:rPr>
          <w:rFonts w:ascii="GHEA Mariam" w:eastAsia="GHEA Grapalat" w:hAnsi="GHEA Mariam" w:cs="Sylfaen"/>
          <w:sz w:val="24"/>
          <w:szCs w:val="24"/>
        </w:rPr>
        <w:t>Ն</w:t>
      </w:r>
      <w:r w:rsidRPr="002B3476">
        <w:rPr>
          <w:rFonts w:ascii="GHEA Mariam" w:eastAsia="GHEA Grapalat" w:hAnsi="GHEA Mariam"/>
          <w:sz w:val="24"/>
          <w:szCs w:val="24"/>
        </w:rPr>
        <w:t xml:space="preserve"> </w:t>
      </w:r>
      <w:r w:rsidRPr="002B3476">
        <w:rPr>
          <w:rFonts w:ascii="GHEA Mariam" w:eastAsia="GHEA Grapalat" w:hAnsi="GHEA Mariam" w:cs="Sylfaen"/>
          <w:sz w:val="24"/>
          <w:szCs w:val="24"/>
        </w:rPr>
        <w:t>ՈՐՈՇՄԱՆ</w:t>
      </w:r>
      <w:r w:rsidRPr="002B3476">
        <w:rPr>
          <w:rFonts w:ascii="GHEA Mariam" w:eastAsia="GHEA Grapalat" w:hAnsi="GHEA Mariam"/>
          <w:sz w:val="24"/>
          <w:szCs w:val="24"/>
        </w:rPr>
        <w:t xml:space="preserve"> </w:t>
      </w:r>
      <w:r w:rsidRPr="002B3476">
        <w:rPr>
          <w:rFonts w:ascii="GHEA Mariam" w:eastAsia="GHEA Grapalat" w:hAnsi="GHEA Mariam" w:cs="Sylfaen"/>
          <w:sz w:val="24"/>
          <w:szCs w:val="24"/>
        </w:rPr>
        <w:t>ՄԵՋ</w:t>
      </w:r>
      <w:r w:rsidRPr="002B3476">
        <w:rPr>
          <w:rFonts w:ascii="GHEA Mariam" w:eastAsia="GHEA Grapalat" w:hAnsi="GHEA Mariam"/>
          <w:sz w:val="24"/>
          <w:szCs w:val="24"/>
        </w:rPr>
        <w:t xml:space="preserve"> </w:t>
      </w:r>
      <w:r w:rsidRPr="002B3476">
        <w:rPr>
          <w:rFonts w:ascii="GHEA Mariam" w:eastAsia="GHEA Grapalat" w:hAnsi="GHEA Mariam" w:cs="Sylfaen"/>
          <w:sz w:val="24"/>
          <w:szCs w:val="24"/>
        </w:rPr>
        <w:t>ՓՈՓՈԽՈՒԹՅՈՒՆ</w:t>
      </w:r>
      <w:r w:rsidRPr="002B3476">
        <w:rPr>
          <w:rFonts w:ascii="GHEA Mariam" w:eastAsia="GHEA Grapalat" w:hAnsi="GHEA Mariam"/>
          <w:sz w:val="24"/>
          <w:szCs w:val="24"/>
        </w:rPr>
        <w:t xml:space="preserve"> </w:t>
      </w:r>
      <w:r w:rsidRPr="002B3476">
        <w:rPr>
          <w:rFonts w:ascii="GHEA Mariam" w:eastAsia="GHEA Grapalat" w:hAnsi="GHEA Mariam" w:cs="Sylfaen"/>
          <w:sz w:val="24"/>
          <w:szCs w:val="24"/>
        </w:rPr>
        <w:t>ԿԱՏԱՐԵԼՈՒ</w:t>
      </w:r>
      <w:r w:rsidRPr="002B3476">
        <w:rPr>
          <w:rFonts w:ascii="GHEA Mariam" w:eastAsia="GHEA Grapalat" w:hAnsi="GHEA Mariam"/>
          <w:sz w:val="24"/>
          <w:szCs w:val="24"/>
        </w:rPr>
        <w:t xml:space="preserve"> </w:t>
      </w:r>
    </w:p>
    <w:p w:rsidR="002B3476" w:rsidRDefault="002B3476" w:rsidP="002B3476">
      <w:pPr>
        <w:pStyle w:val="mechtex"/>
        <w:rPr>
          <w:rFonts w:ascii="GHEA Mariam" w:eastAsia="GHEA Grapalat" w:hAnsi="GHEA Mariam" w:cs="Sylfaen"/>
          <w:sz w:val="24"/>
          <w:szCs w:val="24"/>
        </w:rPr>
      </w:pPr>
      <w:r w:rsidRPr="002B3476">
        <w:rPr>
          <w:rFonts w:ascii="GHEA Mariam" w:eastAsia="GHEA Grapalat" w:hAnsi="GHEA Mariam" w:cs="Sylfaen"/>
          <w:sz w:val="24"/>
          <w:szCs w:val="24"/>
        </w:rPr>
        <w:t>Մ</w:t>
      </w:r>
      <w:r>
        <w:rPr>
          <w:rFonts w:ascii="GHEA Mariam" w:eastAsia="GHEA Grapalat" w:hAnsi="GHEA Mariam" w:cs="Sylfaen"/>
          <w:sz w:val="24"/>
          <w:szCs w:val="24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z w:val="24"/>
          <w:szCs w:val="24"/>
        </w:rPr>
        <w:t>Ա</w:t>
      </w:r>
      <w:r>
        <w:rPr>
          <w:rFonts w:ascii="GHEA Mariam" w:eastAsia="GHEA Grapalat" w:hAnsi="GHEA Mariam" w:cs="Sylfaen"/>
          <w:sz w:val="24"/>
          <w:szCs w:val="24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z w:val="24"/>
          <w:szCs w:val="24"/>
        </w:rPr>
        <w:t>Ս</w:t>
      </w:r>
      <w:r>
        <w:rPr>
          <w:rFonts w:ascii="GHEA Mariam" w:eastAsia="GHEA Grapalat" w:hAnsi="GHEA Mariam" w:cs="Sylfaen"/>
          <w:sz w:val="24"/>
          <w:szCs w:val="24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z w:val="24"/>
          <w:szCs w:val="24"/>
        </w:rPr>
        <w:t>Ի</w:t>
      </w:r>
      <w:r>
        <w:rPr>
          <w:rFonts w:ascii="GHEA Mariam" w:eastAsia="GHEA Grapalat" w:hAnsi="GHEA Mariam" w:cs="Sylfaen"/>
          <w:sz w:val="24"/>
          <w:szCs w:val="24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z w:val="24"/>
          <w:szCs w:val="24"/>
        </w:rPr>
        <w:t>Ն</w:t>
      </w:r>
    </w:p>
    <w:p w:rsidR="002B3476" w:rsidRPr="000045DA" w:rsidRDefault="002B3476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B3476" w:rsidRPr="002B3476" w:rsidRDefault="002B3476" w:rsidP="002B3476">
      <w:pPr>
        <w:pStyle w:val="mechtex"/>
        <w:rPr>
          <w:rFonts w:ascii="GHEA Mariam" w:hAnsi="GHEA Mariam"/>
          <w:sz w:val="16"/>
          <w:szCs w:val="24"/>
        </w:rPr>
      </w:pPr>
    </w:p>
    <w:p w:rsidR="002B3476" w:rsidRPr="002B3476" w:rsidRDefault="002B3476" w:rsidP="002B3476">
      <w:pPr>
        <w:pStyle w:val="mechtex"/>
        <w:rPr>
          <w:rFonts w:ascii="GHEA Mariam" w:hAnsi="GHEA Mariam"/>
          <w:sz w:val="24"/>
          <w:szCs w:val="24"/>
        </w:rPr>
      </w:pPr>
    </w:p>
    <w:p w:rsidR="002B3476" w:rsidRPr="002B3476" w:rsidRDefault="002B3476" w:rsidP="002B3476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2B3476">
        <w:rPr>
          <w:rFonts w:ascii="GHEA Mariam" w:eastAsia="GHEA Grapalat" w:hAnsi="GHEA Mariam" w:cs="GHEA Grapalat"/>
          <w:color w:val="000000"/>
          <w:spacing w:val="-10"/>
          <w:sz w:val="24"/>
          <w:szCs w:val="24"/>
          <w:lang w:val="hy-AM"/>
        </w:rPr>
        <w:t xml:space="preserve">Ղեկավարվելով </w:t>
      </w:r>
      <w:r w:rsidRPr="002B3476">
        <w:rPr>
          <w:rFonts w:ascii="GHEA Mariam" w:hAnsi="GHEA Mariam" w:cstheme="minorBidi"/>
          <w:bCs/>
          <w:spacing w:val="-10"/>
          <w:sz w:val="24"/>
          <w:szCs w:val="24"/>
          <w:lang w:val="hy-AM"/>
        </w:rPr>
        <w:t xml:space="preserve">«Նորմատիվ իրավական ակտերի մասին» </w:t>
      </w:r>
      <w:r w:rsidR="00A75189" w:rsidRPr="00A7518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 w:bidi="hy-AM"/>
        </w:rPr>
        <w:t>Հայաստանի</w:t>
      </w:r>
      <w:r w:rsidR="00A75189" w:rsidRPr="00A7518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 w:bidi="hy-AM"/>
        </w:rPr>
        <w:t xml:space="preserve"> </w:t>
      </w:r>
      <w:r w:rsidR="00A75189" w:rsidRPr="00A7518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 w:bidi="hy-AM"/>
        </w:rPr>
        <w:t>Հանրապետության</w:t>
      </w:r>
      <w:r w:rsidR="00A75189" w:rsidRPr="00A75189">
        <w:rPr>
          <w:rFonts w:ascii="GHEA Mariam" w:hAnsi="GHEA Mariam" w:cstheme="minorBidi"/>
          <w:bCs/>
          <w:spacing w:val="-8"/>
          <w:sz w:val="24"/>
          <w:szCs w:val="24"/>
          <w:lang w:val="hy-AM"/>
        </w:rPr>
        <w:t xml:space="preserve"> </w:t>
      </w:r>
      <w:r w:rsidRPr="00A75189">
        <w:rPr>
          <w:rFonts w:ascii="GHEA Mariam" w:hAnsi="GHEA Mariam" w:cstheme="minorBidi"/>
          <w:bCs/>
          <w:spacing w:val="-8"/>
          <w:sz w:val="24"/>
          <w:szCs w:val="24"/>
          <w:lang w:val="hy-AM"/>
        </w:rPr>
        <w:t xml:space="preserve">օրենքի  33-րդ և 34-րդ հոդվածներով՝ </w:t>
      </w:r>
      <w:r w:rsidRPr="00A75189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A7518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A75189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2B347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2B3476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Pr="002B347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2B3476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2B347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2B3476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2B347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2B3476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2B347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2B3476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2B347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2B3476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2B347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2B3476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2B3476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2B3476">
        <w:rPr>
          <w:rFonts w:ascii="GHEA Mariam" w:hAnsi="GHEA Mariam" w:cs="Sylfaen"/>
          <w:sz w:val="24"/>
          <w:szCs w:val="22"/>
          <w:lang w:val="de-DE"/>
        </w:rPr>
        <w:t>է</w:t>
      </w:r>
      <w:r w:rsidRPr="002B3476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75189">
        <w:rPr>
          <w:rFonts w:ascii="GHEA Mariam" w:hAnsi="GHEA Mariam" w:cstheme="minorBidi"/>
          <w:bCs/>
          <w:spacing w:val="-8"/>
          <w:sz w:val="24"/>
          <w:szCs w:val="24"/>
          <w:lang w:val="hy-AM"/>
        </w:rPr>
        <w:t xml:space="preserve">1. </w:t>
      </w:r>
      <w:r w:rsidRPr="00A75189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կառավարության 2021 թ</w:t>
      </w:r>
      <w:r w:rsidRPr="00A75189">
        <w:rPr>
          <w:rFonts w:ascii="GHEA Mariam" w:eastAsia="MS Gothic" w:hAnsi="GHEA Mariam" w:cs="MS Gothic"/>
          <w:spacing w:val="-8"/>
          <w:sz w:val="24"/>
          <w:szCs w:val="24"/>
          <w:lang w:val="hy-AM"/>
        </w:rPr>
        <w:t>վականի</w:t>
      </w:r>
      <w:r w:rsidRPr="00A75189">
        <w:rPr>
          <w:rFonts w:ascii="GHEA Mariam" w:hAnsi="GHEA Mariam"/>
          <w:spacing w:val="-8"/>
          <w:sz w:val="24"/>
          <w:szCs w:val="24"/>
          <w:lang w:val="hy-AM"/>
        </w:rPr>
        <w:t xml:space="preserve"> փետրվարի 11-ի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75189">
        <w:rPr>
          <w:rFonts w:ascii="GHEA Mariam" w:hAnsi="GHEA Mariam"/>
          <w:sz w:val="24"/>
          <w:szCs w:val="24"/>
          <w:lang w:val="hy-AM"/>
        </w:rPr>
        <w:t>«</w:t>
      </w:r>
      <w:r w:rsidRPr="00A7518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Պարտադիր կրթությունից դուրս մնացած երեխաների բացահայտման և ուղղորդման կարգը սահմանելու մասին</w:t>
      </w:r>
      <w:r w:rsidRPr="002B3476">
        <w:rPr>
          <w:rFonts w:ascii="GHEA Mariam" w:hAnsi="GHEA Mariam"/>
          <w:sz w:val="24"/>
          <w:szCs w:val="24"/>
          <w:lang w:val="hy-AM"/>
        </w:rPr>
        <w:t>» N 154-Ն որոշման (</w:t>
      </w:r>
      <w:r w:rsidRPr="002B3476">
        <w:rPr>
          <w:rFonts w:ascii="GHEA Mariam" w:hAnsi="GHEA Mariam" w:cs="Arial"/>
          <w:sz w:val="24"/>
          <w:szCs w:val="24"/>
          <w:lang w:val="hy-AM"/>
        </w:rPr>
        <w:t xml:space="preserve">այսուհետ՝ </w:t>
      </w:r>
      <w:r w:rsidR="00A75189" w:rsidRPr="002B3476">
        <w:rPr>
          <w:rFonts w:ascii="GHEA Mariam" w:hAnsi="GHEA Mariam" w:cs="Arial"/>
          <w:sz w:val="24"/>
          <w:szCs w:val="24"/>
          <w:lang w:val="hy-AM"/>
        </w:rPr>
        <w:t>ո</w:t>
      </w:r>
      <w:r w:rsidRPr="002B3476">
        <w:rPr>
          <w:rFonts w:ascii="GHEA Mariam" w:hAnsi="GHEA Mariam" w:cs="Arial"/>
          <w:sz w:val="24"/>
          <w:szCs w:val="24"/>
          <w:lang w:val="hy-AM"/>
        </w:rPr>
        <w:t>րոշում</w:t>
      </w:r>
      <w:r w:rsidRPr="002B3476">
        <w:rPr>
          <w:rFonts w:ascii="GHEA Mariam" w:hAnsi="GHEA Mariam"/>
          <w:sz w:val="24"/>
          <w:szCs w:val="24"/>
          <w:lang w:val="hy-AM"/>
        </w:rPr>
        <w:t>)</w:t>
      </w:r>
      <w:r w:rsidRPr="002B3476">
        <w:rPr>
          <w:rFonts w:ascii="GHEA Mariam" w:hAnsi="GHEA Mariam"/>
          <w:color w:val="000000"/>
          <w:sz w:val="24"/>
          <w:szCs w:val="24"/>
          <w:lang w:val="hy-AM"/>
        </w:rPr>
        <w:t xml:space="preserve"> վերնագ</w:t>
      </w:r>
      <w:r w:rsidR="00A75189">
        <w:rPr>
          <w:rFonts w:ascii="GHEA Mariam" w:hAnsi="GHEA Mariam"/>
          <w:color w:val="000000"/>
          <w:sz w:val="24"/>
          <w:szCs w:val="24"/>
          <w:lang w:val="hy-AM"/>
        </w:rPr>
        <w:t>ի</w:t>
      </w:r>
      <w:r w:rsidRPr="002B3476">
        <w:rPr>
          <w:rFonts w:ascii="GHEA Mariam" w:hAnsi="GHEA Mariam"/>
          <w:color w:val="000000"/>
          <w:sz w:val="24"/>
          <w:szCs w:val="24"/>
          <w:lang w:val="hy-AM"/>
        </w:rPr>
        <w:t>ր</w:t>
      </w:r>
      <w:r w:rsidR="00A75189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2B3476">
        <w:rPr>
          <w:rFonts w:ascii="GHEA Mariam" w:hAnsi="GHEA Mariam"/>
          <w:color w:val="000000"/>
          <w:sz w:val="24"/>
          <w:szCs w:val="24"/>
          <w:lang w:val="hy-AM"/>
        </w:rPr>
        <w:t xml:space="preserve"> և 1-ին կետ</w:t>
      </w:r>
      <w:r w:rsidR="00A75189">
        <w:rPr>
          <w:rFonts w:ascii="GHEA Mariam" w:hAnsi="GHEA Mariam"/>
          <w:color w:val="000000"/>
          <w:sz w:val="24"/>
          <w:szCs w:val="24"/>
          <w:lang w:val="hy-AM"/>
        </w:rPr>
        <w:t xml:space="preserve">ը </w:t>
      </w:r>
      <w:r w:rsidRPr="002B3476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դուրս մնացած</w:t>
      </w:r>
      <w:r w:rsidRPr="002B3476">
        <w:rPr>
          <w:rFonts w:ascii="GHEA Mariam" w:hAnsi="GHEA Mariam"/>
          <w:color w:val="000000"/>
          <w:sz w:val="24"/>
          <w:szCs w:val="24"/>
          <w:lang w:val="hy-AM"/>
        </w:rPr>
        <w:t xml:space="preserve">» բառերից հետո </w:t>
      </w:r>
      <w:r w:rsidRPr="002B3476">
        <w:rPr>
          <w:rFonts w:ascii="GHEA Mariam" w:hAnsi="GHEA Mariam"/>
          <w:color w:val="000000"/>
          <w:spacing w:val="-12"/>
          <w:sz w:val="24"/>
          <w:szCs w:val="24"/>
          <w:lang w:val="hy-AM"/>
        </w:rPr>
        <w:t xml:space="preserve">լրացնել «, </w:t>
      </w:r>
      <w:r w:rsidRPr="002B3476">
        <w:rPr>
          <w:rFonts w:ascii="GHEA Mariam" w:eastAsia="GHEA Grapalat" w:hAnsi="GHEA Mariam" w:cs="GHEA Grapalat"/>
          <w:color w:val="000000"/>
          <w:spacing w:val="-12"/>
          <w:sz w:val="24"/>
          <w:szCs w:val="24"/>
          <w:highlight w:val="white"/>
          <w:lang w:val="hy-AM"/>
        </w:rPr>
        <w:t>ինչպես նաև պարտադիր կրթությունից դուրս մնալու ռիսկում գտնվող</w:t>
      </w:r>
      <w:r w:rsidRPr="002B3476">
        <w:rPr>
          <w:rFonts w:ascii="GHEA Mariam" w:eastAsia="GHEA Grapalat" w:hAnsi="GHEA Mariam" w:cs="GHEA Grapalat"/>
          <w:color w:val="000000"/>
          <w:spacing w:val="-12"/>
          <w:sz w:val="24"/>
          <w:szCs w:val="24"/>
          <w:lang w:val="hy-AM"/>
        </w:rPr>
        <w:t>»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բառեր</w:t>
      </w:r>
      <w:r w:rsidR="00A7518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ով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: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pacing w:val="-10"/>
          <w:sz w:val="24"/>
          <w:szCs w:val="24"/>
          <w:lang w:val="hy-AM"/>
        </w:rPr>
        <w:t>2</w:t>
      </w:r>
      <w:r w:rsidRPr="002B3476">
        <w:rPr>
          <w:rFonts w:ascii="GHEA Mariam" w:eastAsia="GHEA Grapalat" w:hAnsi="GHEA Mariam"/>
          <w:color w:val="000000"/>
          <w:spacing w:val="-10"/>
          <w:sz w:val="24"/>
          <w:szCs w:val="24"/>
          <w:lang w:val="hy-AM"/>
        </w:rPr>
        <w:t>.</w:t>
      </w:r>
      <w:r w:rsidRPr="002B3476">
        <w:rPr>
          <w:rFonts w:ascii="GHEA Mariam" w:hAnsi="GHEA Mariam"/>
          <w:spacing w:val="-10"/>
          <w:sz w:val="24"/>
          <w:szCs w:val="24"/>
          <w:lang w:val="hy-AM"/>
        </w:rPr>
        <w:t xml:space="preserve"> Որոշման </w:t>
      </w:r>
      <w:r w:rsidRPr="002B3476">
        <w:rPr>
          <w:rFonts w:ascii="GHEA Mariam" w:hAnsi="GHEA Mariam"/>
          <w:color w:val="000000"/>
          <w:spacing w:val="-10"/>
          <w:sz w:val="24"/>
          <w:szCs w:val="24"/>
          <w:shd w:val="clear" w:color="auto" w:fill="FFFFFF"/>
          <w:lang w:val="hy-AM"/>
        </w:rPr>
        <w:t>հավելվածը շարադրել նոր խմբագրությամբ՝ համաձայն</w:t>
      </w:r>
      <w:r w:rsidRPr="002B347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հավելվածի: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3. Սույն որոշումն ուժի մեջ է մտնում պաշտոնական հրապարակմանը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հաջորդող օրվանից:</w:t>
      </w:r>
    </w:p>
    <w:p w:rsidR="00A75189" w:rsidRDefault="002B3476" w:rsidP="00A75189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2B3476" w:rsidRPr="002B3476" w:rsidRDefault="00A75189" w:rsidP="00A75189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Mariam" w:hAnsi="GHEA Mariam" w:cs="Arial Armenian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</w:t>
      </w:r>
      <w:r w:rsidR="002B3476" w:rsidRPr="002B3476">
        <w:rPr>
          <w:rFonts w:ascii="GHEA Mariam" w:hAnsi="GHEA Mariam" w:cs="Sylfaen"/>
          <w:lang w:val="hy-AM"/>
        </w:rPr>
        <w:t>ՀԱՅԱՍՏԱՆԻ</w:t>
      </w:r>
      <w:r>
        <w:rPr>
          <w:rFonts w:ascii="GHEA Mariam" w:hAnsi="GHEA Mariam" w:cs="Arial Armenian"/>
          <w:lang w:val="hy-AM"/>
        </w:rPr>
        <w:t xml:space="preserve"> </w:t>
      </w:r>
      <w:r w:rsidR="002B3476" w:rsidRPr="002B3476">
        <w:rPr>
          <w:rFonts w:ascii="GHEA Mariam" w:hAnsi="GHEA Mariam" w:cs="Sylfaen"/>
          <w:lang w:val="hy-AM"/>
        </w:rPr>
        <w:t>ՀԱՆՐԱՊԵՏՈՒԹՅԱՆ</w:t>
      </w:r>
    </w:p>
    <w:p w:rsidR="002B3476" w:rsidRPr="002B3476" w:rsidRDefault="002B3476" w:rsidP="00A7518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B347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="00A75189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2B3476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A75189">
        <w:rPr>
          <w:rFonts w:ascii="GHEA Mariam" w:hAnsi="GHEA Mariam" w:cs="Arial Armenian"/>
          <w:sz w:val="24"/>
          <w:szCs w:val="24"/>
          <w:lang w:val="hy-AM"/>
        </w:rPr>
        <w:tab/>
      </w:r>
      <w:r w:rsidR="00A75189">
        <w:rPr>
          <w:rFonts w:ascii="GHEA Mariam" w:hAnsi="GHEA Mariam" w:cs="Arial Armenian"/>
          <w:sz w:val="24"/>
          <w:szCs w:val="24"/>
          <w:lang w:val="hy-AM"/>
        </w:rPr>
        <w:tab/>
      </w:r>
      <w:r w:rsidR="00A75189">
        <w:rPr>
          <w:rFonts w:ascii="GHEA Mariam" w:hAnsi="GHEA Mariam" w:cs="Arial Armenian"/>
          <w:sz w:val="24"/>
          <w:szCs w:val="24"/>
          <w:lang w:val="hy-AM"/>
        </w:rPr>
        <w:tab/>
        <w:t xml:space="preserve">    </w:t>
      </w:r>
      <w:r w:rsidRPr="002B3476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2B3476">
        <w:rPr>
          <w:rFonts w:ascii="GHEA Mariam" w:hAnsi="GHEA Mariam" w:cs="Sylfaen"/>
          <w:sz w:val="24"/>
          <w:szCs w:val="24"/>
          <w:lang w:val="hy-AM"/>
        </w:rPr>
        <w:t>.</w:t>
      </w:r>
      <w:r w:rsidRPr="002B347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B347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B3476" w:rsidRDefault="002B3476" w:rsidP="00A7518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2B3476" w:rsidSect="00A75189">
          <w:headerReference w:type="even" r:id="rId7"/>
          <w:headerReference w:type="default" r:id="rId8"/>
          <w:footerReference w:type="even" r:id="rId9"/>
          <w:pgSz w:w="11909" w:h="16834" w:code="9"/>
          <w:pgMar w:top="1440" w:right="1136" w:bottom="1021" w:left="1276" w:header="720" w:footer="576" w:gutter="0"/>
          <w:pgNumType w:start="1"/>
          <w:cols w:space="720"/>
          <w:titlePg/>
          <w:docGrid w:linePitch="272"/>
        </w:sectPr>
      </w:pPr>
      <w:r w:rsidRPr="002B3476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2B3476" w:rsidRPr="002B3476" w:rsidRDefault="002B347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="00574331"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2B3476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2B3476" w:rsidRPr="002B3476" w:rsidRDefault="002B347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B3476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2B3476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2B3476" w:rsidRPr="002B3476" w:rsidRDefault="002B347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B34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34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34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34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347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B347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IRTEK Courier"/>
          <w:spacing w:val="-4"/>
          <w:sz w:val="24"/>
          <w:szCs w:val="22"/>
          <w:lang w:val="hy-AM"/>
        </w:rPr>
        <w:t>հունիս</w:t>
      </w:r>
      <w:r>
        <w:rPr>
          <w:rFonts w:ascii="GHEA Mariam" w:hAnsi="GHEA Mariam" w:cs="IRTEK Courier"/>
          <w:spacing w:val="-4"/>
          <w:sz w:val="24"/>
          <w:szCs w:val="22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B3476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574331">
        <w:rPr>
          <w:rFonts w:ascii="GHEA Mariam" w:hAnsi="GHEA Mariam"/>
          <w:spacing w:val="-2"/>
          <w:sz w:val="24"/>
          <w:szCs w:val="24"/>
          <w:lang w:val="hy-AM"/>
        </w:rPr>
        <w:t xml:space="preserve">- Ն </w:t>
      </w:r>
      <w:r w:rsidRPr="002B3476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B3476" w:rsidRPr="002B3476" w:rsidRDefault="002B347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B3476" w:rsidRPr="002B3476" w:rsidRDefault="00CE6BB1" w:rsidP="002B3476">
      <w:pPr>
        <w:ind w:left="3600" w:firstLine="720"/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2B3476" w:rsidRPr="002B3476">
        <w:rPr>
          <w:rFonts w:ascii="GHEA Mariam" w:eastAsia="GHEA Grapalat" w:hAnsi="GHEA Mariam" w:cs="GHEA Grapalat"/>
          <w:sz w:val="24"/>
          <w:szCs w:val="24"/>
          <w:lang w:val="hy-AM"/>
        </w:rPr>
        <w:t xml:space="preserve">«Հավելված   </w:t>
      </w:r>
    </w:p>
    <w:p w:rsidR="002B3476" w:rsidRPr="002B3476" w:rsidRDefault="002B3476" w:rsidP="002B3476">
      <w:pPr>
        <w:ind w:firstLine="540"/>
        <w:jc w:val="right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sz w:val="24"/>
          <w:szCs w:val="24"/>
          <w:lang w:val="hy-AM"/>
        </w:rPr>
        <w:t xml:space="preserve">ՀՀ կառավարության 2021 թվականի </w:t>
      </w:r>
    </w:p>
    <w:p w:rsidR="002B3476" w:rsidRDefault="00574331" w:rsidP="00574331">
      <w:pPr>
        <w:ind w:firstLine="540"/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                                    </w:t>
      </w:r>
      <w:r w:rsidR="00CE6BB1">
        <w:rPr>
          <w:rFonts w:ascii="GHEA Mariam" w:eastAsia="GHEA Grapalat" w:hAnsi="GHEA Mariam" w:cs="GHEA Grapalat"/>
          <w:sz w:val="24"/>
          <w:szCs w:val="24"/>
          <w:lang w:val="hy-AM"/>
        </w:rPr>
        <w:t xml:space="preserve">                             </w:t>
      </w:r>
      <w:r w:rsidR="002B3476" w:rsidRPr="002B3476">
        <w:rPr>
          <w:rFonts w:ascii="GHEA Mariam" w:eastAsia="GHEA Grapalat" w:hAnsi="GHEA Mariam" w:cs="GHEA Grapalat"/>
          <w:sz w:val="24"/>
          <w:szCs w:val="24"/>
          <w:lang w:val="hy-AM"/>
        </w:rPr>
        <w:t>փետրվարի 11-ի N 154-Ն որոշման</w:t>
      </w:r>
    </w:p>
    <w:p w:rsidR="002B3476" w:rsidRPr="002B3476" w:rsidRDefault="002B3476" w:rsidP="002B3476">
      <w:pPr>
        <w:ind w:firstLine="540"/>
        <w:jc w:val="right"/>
        <w:rPr>
          <w:rFonts w:ascii="GHEA Mariam" w:eastAsia="GHEA Grapalat" w:hAnsi="GHEA Mariam" w:cs="GHEA Grapalat"/>
          <w:sz w:val="24"/>
          <w:szCs w:val="24"/>
          <w:lang w:val="hy-AM"/>
        </w:rPr>
      </w:pPr>
    </w:p>
    <w:p w:rsidR="002B3476" w:rsidRDefault="002B3476" w:rsidP="002B3476">
      <w:pPr>
        <w:pStyle w:val="mechtex"/>
        <w:rPr>
          <w:rFonts w:ascii="GHEA Mariam" w:eastAsia="GHEA Grapalat" w:hAnsi="GHEA Mariam" w:cs="Sylfaen"/>
          <w:sz w:val="24"/>
          <w:highlight w:val="white"/>
          <w:lang w:val="hy-AM"/>
        </w:rPr>
      </w:pPr>
    </w:p>
    <w:p w:rsidR="002B3476" w:rsidRPr="002B3476" w:rsidRDefault="002B3476" w:rsidP="002B3476">
      <w:pPr>
        <w:pStyle w:val="mechtex"/>
        <w:rPr>
          <w:rFonts w:ascii="GHEA Mariam" w:hAnsi="GHEA Mariam"/>
          <w:sz w:val="24"/>
          <w:lang w:val="hy-AM"/>
        </w:rPr>
      </w:pPr>
      <w:r w:rsidRPr="002B3476">
        <w:rPr>
          <w:rFonts w:ascii="GHEA Mariam" w:eastAsia="GHEA Grapalat" w:hAnsi="GHEA Mariam" w:cs="Sylfaen"/>
          <w:sz w:val="24"/>
          <w:highlight w:val="white"/>
          <w:lang w:val="hy-AM"/>
        </w:rPr>
        <w:t>Կ</w:t>
      </w:r>
      <w:r w:rsidRPr="002B3476">
        <w:rPr>
          <w:rFonts w:ascii="GHEA Mariam" w:eastAsia="GHEA Grapalat" w:hAnsi="GHEA Mariam"/>
          <w:sz w:val="24"/>
          <w:highlight w:val="white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z w:val="24"/>
          <w:highlight w:val="white"/>
          <w:lang w:val="hy-AM"/>
        </w:rPr>
        <w:t>Ա</w:t>
      </w:r>
      <w:r w:rsidRPr="002B3476">
        <w:rPr>
          <w:rFonts w:ascii="GHEA Mariam" w:eastAsia="GHEA Grapalat" w:hAnsi="GHEA Mariam"/>
          <w:sz w:val="24"/>
          <w:highlight w:val="white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z w:val="24"/>
          <w:highlight w:val="white"/>
          <w:lang w:val="hy-AM"/>
        </w:rPr>
        <w:t>Ր</w:t>
      </w:r>
      <w:r w:rsidRPr="002B3476">
        <w:rPr>
          <w:rFonts w:ascii="GHEA Mariam" w:eastAsia="GHEA Grapalat" w:hAnsi="GHEA Mariam"/>
          <w:sz w:val="24"/>
          <w:highlight w:val="white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z w:val="24"/>
          <w:highlight w:val="white"/>
          <w:lang w:val="hy-AM"/>
        </w:rPr>
        <w:t>Գ</w:t>
      </w:r>
    </w:p>
    <w:p w:rsidR="002B3476" w:rsidRPr="002B3476" w:rsidRDefault="002B3476" w:rsidP="002B3476">
      <w:pPr>
        <w:pStyle w:val="mechtex"/>
        <w:rPr>
          <w:rFonts w:ascii="GHEA Mariam" w:hAnsi="GHEA Mariam"/>
          <w:sz w:val="24"/>
          <w:lang w:val="hy-AM"/>
        </w:rPr>
      </w:pPr>
    </w:p>
    <w:p w:rsidR="002B3476" w:rsidRPr="002B3476" w:rsidRDefault="002B3476" w:rsidP="002B3476">
      <w:pPr>
        <w:pStyle w:val="mechtex"/>
        <w:rPr>
          <w:rFonts w:ascii="GHEA Mariam" w:hAnsi="GHEA Mariam"/>
          <w:sz w:val="24"/>
          <w:lang w:val="hy-AM"/>
        </w:rPr>
      </w:pPr>
      <w:r w:rsidRPr="002B3476">
        <w:rPr>
          <w:rFonts w:ascii="GHEA Mariam" w:eastAsia="GHEA Grapalat" w:hAnsi="GHEA Mariam" w:cs="Sylfaen"/>
          <w:sz w:val="24"/>
          <w:highlight w:val="white"/>
          <w:lang w:val="hy-AM"/>
        </w:rPr>
        <w:t>ՊԱՐՏԱԴԻՐ</w:t>
      </w:r>
      <w:r w:rsidRPr="002B3476">
        <w:rPr>
          <w:rFonts w:ascii="GHEA Mariam" w:eastAsia="GHEA Grapalat" w:hAnsi="GHEA Mariam"/>
          <w:sz w:val="24"/>
          <w:highlight w:val="white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z w:val="24"/>
          <w:highlight w:val="white"/>
          <w:lang w:val="hy-AM"/>
        </w:rPr>
        <w:t>ԿՐԹՈՒԹՅՈՒՆԻՑ</w:t>
      </w:r>
      <w:r w:rsidRPr="002B3476">
        <w:rPr>
          <w:rFonts w:ascii="GHEA Mariam" w:eastAsia="GHEA Grapalat" w:hAnsi="GHEA Mariam"/>
          <w:sz w:val="24"/>
          <w:highlight w:val="white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z w:val="24"/>
          <w:highlight w:val="white"/>
          <w:lang w:val="hy-AM"/>
        </w:rPr>
        <w:t>ԴՈՒՐՍ</w:t>
      </w:r>
      <w:r w:rsidRPr="002B3476">
        <w:rPr>
          <w:rFonts w:ascii="GHEA Mariam" w:eastAsia="GHEA Grapalat" w:hAnsi="GHEA Mariam"/>
          <w:sz w:val="24"/>
          <w:highlight w:val="white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z w:val="24"/>
          <w:highlight w:val="white"/>
          <w:lang w:val="hy-AM"/>
        </w:rPr>
        <w:t>ՄՆԱՑԱԾ</w:t>
      </w:r>
      <w:r w:rsidRPr="002B3476">
        <w:rPr>
          <w:rFonts w:ascii="GHEA Mariam" w:eastAsia="GHEA Grapalat" w:hAnsi="GHEA Mariam"/>
          <w:sz w:val="24"/>
          <w:highlight w:val="white"/>
          <w:lang w:val="hy-AM"/>
        </w:rPr>
        <w:t xml:space="preserve">, </w:t>
      </w:r>
      <w:r w:rsidRPr="002B3476">
        <w:rPr>
          <w:rFonts w:ascii="GHEA Mariam" w:eastAsia="GHEA Grapalat" w:hAnsi="GHEA Mariam" w:cs="Sylfaen"/>
          <w:sz w:val="24"/>
          <w:highlight w:val="white"/>
          <w:lang w:val="hy-AM"/>
        </w:rPr>
        <w:t>ԻՆՉՊԵՍ</w:t>
      </w:r>
      <w:r w:rsidRPr="002B3476">
        <w:rPr>
          <w:rFonts w:ascii="GHEA Mariam" w:eastAsia="GHEA Grapalat" w:hAnsi="GHEA Mariam"/>
          <w:sz w:val="24"/>
          <w:highlight w:val="white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z w:val="24"/>
          <w:highlight w:val="white"/>
          <w:lang w:val="hy-AM"/>
        </w:rPr>
        <w:t>ՆԱԵՎ</w:t>
      </w:r>
      <w:r w:rsidRPr="002B3476">
        <w:rPr>
          <w:rFonts w:ascii="GHEA Mariam" w:eastAsia="GHEA Grapalat" w:hAnsi="GHEA Mariam"/>
          <w:sz w:val="24"/>
          <w:highlight w:val="white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pacing w:val="-6"/>
          <w:sz w:val="24"/>
          <w:highlight w:val="white"/>
          <w:lang w:val="hy-AM"/>
        </w:rPr>
        <w:t>ՊԱՐՏԱԴԻՐ</w:t>
      </w:r>
      <w:r w:rsidRPr="002B3476">
        <w:rPr>
          <w:rFonts w:ascii="GHEA Mariam" w:eastAsia="GHEA Grapalat" w:hAnsi="GHEA Mariam"/>
          <w:spacing w:val="-6"/>
          <w:sz w:val="24"/>
          <w:highlight w:val="white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pacing w:val="-6"/>
          <w:sz w:val="24"/>
          <w:highlight w:val="white"/>
          <w:lang w:val="hy-AM"/>
        </w:rPr>
        <w:t>ԿՐԹՈՒԹՅՈՒՆԻՑ</w:t>
      </w:r>
      <w:r w:rsidRPr="002B3476">
        <w:rPr>
          <w:rFonts w:ascii="GHEA Mariam" w:eastAsia="GHEA Grapalat" w:hAnsi="GHEA Mariam"/>
          <w:spacing w:val="-6"/>
          <w:sz w:val="24"/>
          <w:highlight w:val="white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pacing w:val="-6"/>
          <w:sz w:val="24"/>
          <w:highlight w:val="white"/>
          <w:lang w:val="hy-AM"/>
        </w:rPr>
        <w:t>ԴՈՒՐՍ</w:t>
      </w:r>
      <w:r w:rsidRPr="002B3476">
        <w:rPr>
          <w:rFonts w:ascii="GHEA Mariam" w:eastAsia="GHEA Grapalat" w:hAnsi="GHEA Mariam"/>
          <w:spacing w:val="-6"/>
          <w:sz w:val="24"/>
          <w:highlight w:val="white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pacing w:val="-6"/>
          <w:sz w:val="24"/>
          <w:highlight w:val="white"/>
          <w:lang w:val="hy-AM"/>
        </w:rPr>
        <w:t>ՄՆԱԼՈՒ</w:t>
      </w:r>
      <w:r w:rsidRPr="002B3476">
        <w:rPr>
          <w:rFonts w:ascii="GHEA Mariam" w:eastAsia="GHEA Grapalat" w:hAnsi="GHEA Mariam"/>
          <w:spacing w:val="-6"/>
          <w:sz w:val="24"/>
          <w:highlight w:val="white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pacing w:val="-6"/>
          <w:sz w:val="24"/>
          <w:highlight w:val="white"/>
          <w:lang w:val="hy-AM"/>
        </w:rPr>
        <w:t>ՌԻՍԿՈՒՄ</w:t>
      </w:r>
      <w:r w:rsidRPr="002B3476">
        <w:rPr>
          <w:rFonts w:ascii="GHEA Mariam" w:eastAsia="GHEA Grapalat" w:hAnsi="GHEA Mariam"/>
          <w:spacing w:val="-6"/>
          <w:sz w:val="24"/>
          <w:highlight w:val="white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pacing w:val="-6"/>
          <w:sz w:val="24"/>
          <w:highlight w:val="white"/>
          <w:lang w:val="hy-AM"/>
        </w:rPr>
        <w:t>ԳՏՆՎՈՂ</w:t>
      </w:r>
      <w:r w:rsidRPr="002B3476">
        <w:rPr>
          <w:rFonts w:ascii="GHEA Mariam" w:eastAsia="GHEA Grapalat" w:hAnsi="GHEA Mariam"/>
          <w:sz w:val="24"/>
          <w:highlight w:val="white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z w:val="24"/>
          <w:highlight w:val="white"/>
          <w:lang w:val="hy-AM"/>
        </w:rPr>
        <w:t>ԵՐԵԽԱՆԵՐԻ</w:t>
      </w:r>
      <w:r w:rsidRPr="002B3476">
        <w:rPr>
          <w:rFonts w:ascii="GHEA Mariam" w:eastAsia="GHEA Grapalat" w:hAnsi="GHEA Mariam"/>
          <w:sz w:val="24"/>
          <w:highlight w:val="white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z w:val="24"/>
          <w:highlight w:val="white"/>
          <w:lang w:val="hy-AM"/>
        </w:rPr>
        <w:t>ԲԱՑԱՀԱՅՏՄԱՆ</w:t>
      </w:r>
      <w:r w:rsidRPr="002B3476">
        <w:rPr>
          <w:rFonts w:ascii="GHEA Mariam" w:eastAsia="GHEA Grapalat" w:hAnsi="GHEA Mariam"/>
          <w:sz w:val="24"/>
          <w:highlight w:val="white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z w:val="24"/>
          <w:highlight w:val="white"/>
          <w:lang w:val="hy-AM"/>
        </w:rPr>
        <w:t>ԵՎ</w:t>
      </w:r>
      <w:r w:rsidRPr="002B3476">
        <w:rPr>
          <w:rFonts w:ascii="GHEA Mariam" w:eastAsia="GHEA Grapalat" w:hAnsi="GHEA Mariam"/>
          <w:sz w:val="24"/>
          <w:highlight w:val="white"/>
          <w:lang w:val="hy-AM"/>
        </w:rPr>
        <w:t xml:space="preserve"> </w:t>
      </w:r>
      <w:r w:rsidRPr="002B3476">
        <w:rPr>
          <w:rFonts w:ascii="GHEA Mariam" w:eastAsia="GHEA Grapalat" w:hAnsi="GHEA Mariam" w:cs="Sylfaen"/>
          <w:sz w:val="24"/>
          <w:highlight w:val="white"/>
          <w:lang w:val="hy-AM"/>
        </w:rPr>
        <w:t>ՈՒՂՂՈՐԴՄԱՆ</w:t>
      </w:r>
    </w:p>
    <w:p w:rsidR="002B3476" w:rsidRDefault="002B3476" w:rsidP="002B3476">
      <w:pPr>
        <w:pStyle w:val="mechtex"/>
        <w:rPr>
          <w:rFonts w:ascii="Sylfaen" w:hAnsi="Sylfaen" w:cs="Calibri"/>
          <w:sz w:val="24"/>
          <w:lang w:val="hy-AM"/>
        </w:rPr>
      </w:pPr>
      <w:r w:rsidRPr="002B3476">
        <w:rPr>
          <w:rFonts w:ascii="Calibri" w:hAnsi="Calibri" w:cs="Calibri"/>
          <w:sz w:val="24"/>
          <w:lang w:val="hy-AM"/>
        </w:rPr>
        <w:t> </w:t>
      </w:r>
    </w:p>
    <w:p w:rsidR="002B3476" w:rsidRPr="002B3476" w:rsidRDefault="002B3476" w:rsidP="002B3476">
      <w:pPr>
        <w:pStyle w:val="mechtex"/>
        <w:rPr>
          <w:rFonts w:ascii="Sylfaen" w:eastAsia="GHEA Grapalat" w:hAnsi="Sylfaen"/>
          <w:sz w:val="24"/>
          <w:lang w:val="hy-AM"/>
        </w:rPr>
      </w:pP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1. Սույն կարգով կարգավորվում են պարտադիր կրթությունից դուրս մնացած կամ պարտադիր կրթությունից դուրս մնալու ռիսկում գտնվող 6-ից մինչև 19 տարին չլրացած երեխաների բացահայտման և ուղղորդման (կրթության մեջ ներառման) հետ կապված իրավահարաբերությունները:</w:t>
      </w:r>
    </w:p>
    <w:p w:rsidR="00574331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2. Պարտադիր կրթությունից դուրս մնացած են համարվում 6-ից մինչև 19 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 xml:space="preserve">տարին չլրացած` 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1</w:t>
      </w:r>
      <w:r w:rsidRPr="002B3476">
        <w:rPr>
          <w:rFonts w:ascii="GHEA Mariam" w:eastAsia="GHEA Grapalat" w:hAnsi="GHEA Mariam"/>
          <w:color w:val="000000"/>
          <w:spacing w:val="-8"/>
          <w:sz w:val="24"/>
          <w:szCs w:val="24"/>
          <w:lang w:val="hy-AM"/>
        </w:rPr>
        <w:t>)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 xml:space="preserve"> Հայաստանի Հանրապետության տարածքում գործող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հանրա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կրթա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կան ուսումնական հաստատությունում (այսուհետ՝ հաստատություն) չհաշ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վառ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softHyphen/>
        <w:t>ված երե</w:t>
      </w:r>
      <w:r w:rsidR="00574331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խա</w:t>
      </w:r>
      <w:r w:rsidR="00574331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 xml:space="preserve">ները  կամ հաշվառված, բայց մեկ </w:t>
      </w:r>
      <w:r w:rsidRPr="002B3476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>ամիս անընդմեջ</w:t>
      </w:r>
      <w:r w:rsidRPr="002B3476">
        <w:rPr>
          <w:rFonts w:ascii="GHEA Mariam" w:eastAsia="GHEA Grapalat" w:hAnsi="GHEA Mariam" w:cs="GHEA Grapalat"/>
          <w:sz w:val="24"/>
          <w:szCs w:val="24"/>
          <w:lang w:val="hy-AM"/>
        </w:rPr>
        <w:t xml:space="preserve"> ուսումնառությունն ընդհատած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սովորողները.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2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>)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2B3476">
        <w:rPr>
          <w:rFonts w:ascii="GHEA Mariam" w:eastAsia="GHEA Grapalat" w:hAnsi="GHEA Mariam" w:cs="GHEA Grapalat"/>
          <w:sz w:val="24"/>
          <w:szCs w:val="24"/>
          <w:lang w:val="hy-AM"/>
        </w:rPr>
        <w:t>հաստատությունում և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հանրակրթական հիմնական կրթության հիմքով 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արհեստագործական</w:t>
      </w:r>
      <w:r w:rsidRPr="002B3476">
        <w:rPr>
          <w:rFonts w:ascii="GHEA Mariam" w:hAnsi="GHEA Mariam"/>
          <w:bCs/>
          <w:iCs/>
          <w:spacing w:val="-8"/>
          <w:sz w:val="24"/>
          <w:szCs w:val="24"/>
          <w:lang w:val="hy-AM"/>
        </w:rPr>
        <w:t xml:space="preserve"> 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կամ միջին մասնագիտական</w:t>
      </w:r>
      <w:r w:rsidRPr="002B3476">
        <w:rPr>
          <w:rFonts w:ascii="GHEA Mariam" w:hAnsi="GHEA Mariam"/>
          <w:bCs/>
          <w:iCs/>
          <w:spacing w:val="-8"/>
          <w:sz w:val="24"/>
          <w:szCs w:val="24"/>
          <w:lang w:val="hy-AM"/>
        </w:rPr>
        <w:t xml:space="preserve"> կրթական ծրագիր</w:t>
      </w:r>
      <w:r w:rsidRPr="002B3476">
        <w:rPr>
          <w:rFonts w:ascii="GHEA Mariam" w:hAnsi="GHEA Mariam"/>
          <w:bCs/>
          <w:iCs/>
          <w:sz w:val="24"/>
          <w:szCs w:val="24"/>
          <w:lang w:val="hy-AM"/>
        </w:rPr>
        <w:t xml:space="preserve"> իրականացնող 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 xml:space="preserve">ուսումնական հաստատություններում </w:t>
      </w:r>
      <w:r w:rsidRPr="002B3476">
        <w:rPr>
          <w:rFonts w:ascii="GHEA Mariam" w:eastAsia="GHEA Grapalat" w:hAnsi="GHEA Mariam"/>
          <w:color w:val="000000"/>
          <w:spacing w:val="-8"/>
          <w:sz w:val="24"/>
          <w:szCs w:val="24"/>
          <w:lang w:val="hy-AM"/>
        </w:rPr>
        <w:t>(</w:t>
      </w:r>
      <w:r w:rsidRPr="002B3476">
        <w:rPr>
          <w:rFonts w:ascii="GHEA Mariam" w:eastAsia="GHEA Grapalat" w:hAnsi="GHEA Mariam" w:cs="Arial"/>
          <w:color w:val="000000"/>
          <w:spacing w:val="-8"/>
          <w:sz w:val="24"/>
          <w:szCs w:val="24"/>
          <w:lang w:val="hy-AM"/>
        </w:rPr>
        <w:t xml:space="preserve">այսուհետ՝ 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ՄՈՒՀ</w:t>
      </w:r>
      <w:r w:rsidRPr="002B3476">
        <w:rPr>
          <w:rFonts w:ascii="GHEA Mariam" w:eastAsia="GHEA Grapalat" w:hAnsi="GHEA Mariam"/>
          <w:color w:val="000000"/>
          <w:spacing w:val="-8"/>
          <w:sz w:val="24"/>
          <w:szCs w:val="24"/>
          <w:lang w:val="hy-AM"/>
        </w:rPr>
        <w:t>)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 xml:space="preserve">  չհաշվառված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երեխաները  կամ հաշվառված, բայց մեկ </w:t>
      </w:r>
      <w:r w:rsidRPr="002B3476">
        <w:rPr>
          <w:rFonts w:ascii="GHEA Mariam" w:eastAsia="GHEA Grapalat" w:hAnsi="GHEA Mariam" w:cs="GHEA Grapalat"/>
          <w:sz w:val="24"/>
          <w:szCs w:val="24"/>
          <w:lang w:val="hy-AM"/>
        </w:rPr>
        <w:t xml:space="preserve">ամիս անընդմեջ ուսումնառությունն ընդհատած կամ ՄՈՒՀ-ի  ղեկավարի հրամանով ազատված (հեռացված)  և 10 աշխատանքային օրում որևէ այլ ուսումնական հաստատությունում չհաշվառված 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սովորողները.</w:t>
      </w:r>
    </w:p>
    <w:p w:rsidR="002B3476" w:rsidRPr="002B3476" w:rsidRDefault="002B3476" w:rsidP="002B3476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3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>)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2B347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մինչև տվյալ օրացուցային տարվա դեկտեմբերի 31-ը ներառյալ 6 տարին լրացած (լրացող) և տվյալ ուսումնական տարում առաջին դասարան հայտագրված այն երեխաները, որոնց համար տվյալ ուսումնական տարվա մինչև սեպտեմբերի </w:t>
      </w:r>
      <w:r w:rsidRPr="002B347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5-ը ներառյալ հաստատություն ընդունելու մասին գրավոր դիմումը ծնողը (նրա օրինական ներկայացուցիչը) հաստատություն  չի ներկայացրել: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3. Սույն կարգի 2-րդ կետի 3-րդ ենթակետում նշված երեխաների անձնական տվյալները ինքնաշխատ եղանակով  հայտնվում են 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«Պարտադիր կրթությունից դուրս մնացած և պարտադիր կրթությունից դուրս մնալու ռիսկում գտնվող երեխաների բացահայտման» էլեկտրոնային ենթահամակարգի (այսուհետ` էլեկտրոնային ենթահամակարգ)</w:t>
      </w:r>
      <w:r w:rsidRPr="002B347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պարտադիր կրթությունից դուրս մնացած</w:t>
      </w:r>
      <w:r w:rsidRPr="002B347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347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երեխաների ցանկերում և հասանելի են սույն կարգի 8-րդ կետի 1-ին, 4-րդ և 6-9-</w:t>
      </w:r>
      <w:r w:rsidRPr="002B347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րդ ենթակետերով սահմանված 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շահագրգիռ և պատասխանատու մարմիններից յուրաքանչյուրին:</w:t>
      </w:r>
    </w:p>
    <w:p w:rsidR="002B3476" w:rsidRPr="002B3476" w:rsidRDefault="002B3476" w:rsidP="002B3476">
      <w:pPr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4. Պարտադիր կրթությունից դուրս մնալու ռիսկում գտնվող են համարվում 6-ից 19 տարին չլրացած՝</w:t>
      </w:r>
    </w:p>
    <w:p w:rsidR="002B3476" w:rsidRPr="002B3476" w:rsidRDefault="002B3476" w:rsidP="002B3476">
      <w:pPr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1) հաստատությունում կամ ՄՈՒՀ-ում հաշվառված, սակայն մեկ ամսվա ընթացքում առնվազն 6 աշխատանքային օր անընդմեջ </w:t>
      </w:r>
      <w:r w:rsidRPr="002B3476">
        <w:rPr>
          <w:rFonts w:ascii="GHEA Mariam" w:eastAsia="GHEA Grapalat" w:hAnsi="GHEA Mariam" w:cs="GHEA Grapalat"/>
          <w:sz w:val="24"/>
          <w:szCs w:val="24"/>
          <w:lang w:val="hy-AM"/>
        </w:rPr>
        <w:t xml:space="preserve">կամ մեկ 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highlight w:val="white"/>
          <w:lang w:val="hy-AM"/>
        </w:rPr>
        <w:t>ամսվա ընթացքում առնվազն 10 աշխատանքային օր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չհաճախած սովորողները.</w:t>
      </w:r>
    </w:p>
    <w:p w:rsidR="002B3476" w:rsidRPr="002B3476" w:rsidRDefault="002B3476" w:rsidP="002B3476">
      <w:pPr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2) ՄՈՒՀ-ի ղեկավարի հրամանով ՄՈՒՀ-ում կրթությունն ընդհատած սովորողները 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>(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կրթությունն ընդհատելու մասին հրամանի ընդունման օրը ՄՈՒՀ-ի ղեկավարը էլեկտրոնային ենթահամակարգում նշում է կրթությունն ընդհատելու պատճառը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>)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.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3) հաստատություն կամ ՄՈՒՀ հաճախած, սակայն ծնողի (օրինական ներկայացուցչի) դիմում</w:t>
      </w:r>
      <w:r w:rsidR="00077B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ի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հիման վրա ուսումն արտերկիր մեկնելու նպատակով ընդհատած սովորողները։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5. Հայաստանի Հանրապետության կրթության, գիտության, մշակույթի և սպորտի նախարարության (այսուհետ` </w:t>
      </w:r>
      <w:r w:rsidR="00574331"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ն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ախարարություն) «Կրթական տեխնո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լոգիաների ազգային կենտրոն» պետական ոչ առևտրային կազմակերպությունը (այսուհետ` ԿՏԱԿ) յուրաքանչյուր ուսումնական տարվա սեպտեմբեր և հունվար ամիսներին, համեմատելով բնակչության պետական ռեգիստրի և կրթության կառավարման տեղեկատվական համակարգի տվյալները, </w:t>
      </w:r>
      <w:r w:rsidR="00A30556"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ն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ախարարությանը ներկայացնում է 6-ից մինչև 19 տարին չլրացած այն երեխաների տվյալները, որոնք 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lastRenderedPageBreak/>
        <w:t>որևէ հաստատությունում կամ ՄՈՒՀ-ում հաշվառված չեն: Նշված երեխաների տվյալներն էլեկտրոնային եղանակով հասանելի են սույն կարգի 8-րդ կետով սահմանված շահագրգիռ և պատասխանատու մարմիններին՝ յուրաքանչյուրին իր լիազորությունների շրջանակում: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6. Տարեկան 2 անգամ՝ փետրվար և հոկտեմբեր ամիսներին, </w:t>
      </w:r>
      <w:r w:rsidR="00077B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ՀՀ ս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ահ</w:t>
      </w:r>
      <w:r w:rsidR="00077B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մա</w:t>
      </w:r>
      <w:r w:rsidR="00077B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նային էլեկտրոնային կառավարման տեղեկատվական համակարգի կող</w:t>
      </w:r>
      <w:r w:rsidR="00077B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մից </w:t>
      </w:r>
      <w:r w:rsidRPr="00077B76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hy-AM"/>
        </w:rPr>
        <w:t>հաս</w:t>
      </w:r>
      <w:r w:rsidR="00077B76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hy-AM"/>
        </w:rPr>
        <w:softHyphen/>
      </w:r>
      <w:r w:rsidRPr="00077B76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hy-AM"/>
        </w:rPr>
        <w:t>տատ</w:t>
      </w:r>
      <w:r w:rsidRPr="00077B76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hy-AM"/>
        </w:rPr>
        <w:softHyphen/>
        <w:t>վում է պարտադիր կրթությունից դուրս մնացած երեխաների՝ Հայաստանի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Հանրապետությունում լինելու կամ չլինելու փաստը: Այդ տվյալները տրամա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դրվում են </w:t>
      </w:r>
      <w:r w:rsidR="00574331"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ն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ախարարությանը՝ ԿՏԱԿ-ին փոխանցելու և վերջինիս կողմից էլեկտրոնային ենթահամակարգում տվյալները թարմացնելու նպատակով: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7. Յուրաքանչյուր ուսումնական տարվա մինչև սեպտեմբերի 10-ը ներառյալ էլեկտրոնային ենթահամակարգում ինքնաշխատ եղանակով ձևավորվում է նա</w:t>
      </w:r>
      <w:r w:rsidR="00A3055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խորդ ուսումնական տարվա՝ հաստատության 9-րդ դասարանն ավարտած 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սովո</w:t>
      </w:r>
      <w:r w:rsidR="00A3055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րողների կրթության շարունակականության կամ կրթության 3-րդ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մակարդակում ընդգրկված չլինելու վերաբերյալ հաշվետվություն, որը հասանելի է  սույն կարգի 8-րդ կետով սահմանված մարմիններին՝ ըստ իրենց լիազորությունների: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sz w:val="24"/>
          <w:szCs w:val="24"/>
          <w:lang w:val="hy-AM"/>
        </w:rPr>
        <w:t>8.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Էլեկտրոնային ենթահամակարգ մուտք գործելու համար, բացի տվյալ հաստատությունից, ՄՈՒՀ-ից, ԿՏԱԿ-ի կողմից հաշիվներ են տրամադրվում նաև հետևյալ շահագրգիռ և պատասխանատու մարմիններին`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1) </w:t>
      </w:r>
      <w:r w:rsidR="00574331"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ն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ախարարությանը.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2) </w:t>
      </w:r>
      <w:r w:rsidR="00574331"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շխատանքի և սոցիալական հարցերի նախարարությանը.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 xml:space="preserve">3) </w:t>
      </w:r>
      <w:r w:rsidR="00574331"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տ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արածքային կառավարման և ենթակառուցվածքների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նախարարությանը.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4) </w:t>
      </w:r>
      <w:r w:rsidR="00574331"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ռողջապահության նախարարությանը՝ ի դեմս 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երեխային առողջության </w:t>
      </w:r>
      <w:r w:rsidRPr="002B3476">
        <w:rPr>
          <w:rFonts w:ascii="GHEA Mariam" w:eastAsia="GHEA Grapalat" w:hAnsi="GHEA Mariam"/>
          <w:color w:val="000000"/>
          <w:spacing w:val="-8"/>
          <w:sz w:val="24"/>
          <w:szCs w:val="24"/>
          <w:lang w:val="hy-AM"/>
        </w:rPr>
        <w:t>առաջնային պահպանման ծառայություններ մատուցող հաստատության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 (այսուհետ` ԱԱՊ հաստատություն).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5) </w:t>
      </w:r>
      <w:r w:rsidRPr="002B3476">
        <w:rPr>
          <w:rFonts w:ascii="GHEA Mariam" w:hAnsi="GHEA Mariam"/>
          <w:sz w:val="24"/>
          <w:szCs w:val="24"/>
          <w:lang w:val="hy-AM"/>
        </w:rPr>
        <w:t xml:space="preserve">Հայաստանի Հանրապետության ներքին գործերի նախարարության ոստիկանությանը 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(այսուհետ՝ </w:t>
      </w:r>
      <w:r w:rsidR="00574331"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ստիկանություն).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6) </w:t>
      </w:r>
      <w:r w:rsidR="00156695" w:rsidRPr="00156695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 w:eastAsia="en-US" w:bidi="hy-AM"/>
        </w:rPr>
        <w:t>Հայաստանի</w:t>
      </w:r>
      <w:r w:rsidR="00156695" w:rsidRPr="00156695">
        <w:rPr>
          <w:rFonts w:ascii="GHEA Mariam" w:eastAsia="GHEA Grapalat" w:hAnsi="GHEA Mariam" w:cs="Arial Armenian"/>
          <w:bCs/>
          <w:color w:val="000000"/>
          <w:spacing w:val="-8"/>
          <w:sz w:val="24"/>
          <w:szCs w:val="24"/>
          <w:lang w:val="fr-FR" w:eastAsia="en-US" w:bidi="hy-AM"/>
        </w:rPr>
        <w:t xml:space="preserve"> </w:t>
      </w:r>
      <w:r w:rsidR="00156695" w:rsidRPr="00156695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 w:eastAsia="en-US" w:bidi="hy-AM"/>
        </w:rPr>
        <w:t>Հանրապետության</w:t>
      </w:r>
      <w:r w:rsidR="0015669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կ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րթության տեսչական մարմնին.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lastRenderedPageBreak/>
        <w:t>7) Հայաստանի Հանրապետության մարզպետների աշխատակազմերին, Երևանի քաղաքապետարանին.</w:t>
      </w:r>
    </w:p>
    <w:p w:rsidR="002B3476" w:rsidRPr="002B3476" w:rsidRDefault="002B3476" w:rsidP="00574331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8) </w:t>
      </w:r>
      <w:r w:rsidR="00156695"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խ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նամակալության և հոգաբարձության մարմնին (այսուհետ՝ ԽՀՄ)՝ ի դեմս համայնքի ղեկավարի.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9) </w:t>
      </w:r>
      <w:r w:rsidR="00156695"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մ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իասնական սոցիալական ծառայությանը (այսուհետ՝ ՄՍԾ):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9. Բացված հայտերի մասին պատմությունը հասանելի է շահագրգիռ և պա</w:t>
      </w:r>
      <w:r w:rsidR="00940504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տաս</w:t>
      </w:r>
      <w:r w:rsidR="00940504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խանատու բոլոր մարմիններին՝ յուրաքանչյուրին իր լիազորությունների շրջա</w:t>
      </w:r>
      <w:r w:rsidR="00D425F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նակում: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10. Սույն կարգի 8-րդ կետով սահմանված շահագրգիռ և պատասխանատու մարմիններից յուրաքանչյուրը երեխայի կրթության իրավունքի իրացման գործըն</w:t>
      </w:r>
      <w:r w:rsidR="00A3055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թացում առաջնորդվում է իր իրավասության շրջանակում սահմանված և գործող ընթացակարգերով: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10.1. Սույն կարգի 8-րդ կետով սահմանված շահագրգիռ և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պատասխանատու մարմինները 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>(</w:t>
      </w:r>
      <w:r w:rsidRPr="002B347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բացառությամբ ԽՀՄ-ի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>)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պարտադիր կրթությունից դուրս մնացած երեխային 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>(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կամ սովորողին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) 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հայտնաբերելուց հետո 3 աշխատանքային օրվա ընթաց</w:t>
      </w:r>
      <w:r w:rsidR="00A3055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="00D425F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քում երեխայի 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>(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կամ սովորողի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) վերաբերյալ առկա տեղեկատվությունը փոխանցում են տվյալ համայնքի ԽՀՄ-ին: 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ԽՀՄ-ն 5 աշխատանքային օրվա 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ընթացքում օրենսդրությամբ իրեն վերապահված լիազորությունների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շրջանակում, առաջնորդվելով «Կրթության մասին» օրենքի 39-րդ հոդվածի պահանջներով, քայլեր է ձեռնարկում սովորողի կրթության շարունակականությունն ապահովելու համար՝ այդ մասին գրավոր տեղեկացնելով </w:t>
      </w:r>
      <w:r w:rsidR="00D425F3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ն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ախարարությանը։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11. Սույն կարգի 4-րդ կետի 1-ին և 2-րդ ենթակետերով սահմանված 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դեպքերում ինքնաշխատ ստեղծվում է նախնական հայտ։ Հաստատության, ՄՈՒՀ-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ի  ղեկավարը նախնական հայտի ձևավորման պահից սկսած՝ 2-րդ աշխատանքային օրը հաստատում կամ փակում է նախնական հայտը՝ նշելով հաստատման կամ փակման պատճառները՝ սովորողի ծնողի (օրինական ներկայացուցչի) թղթային կամ էլեկտրոնային եղանակով ներկայացրած գրավոր բացատրագրի հիման վրա։ 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Գրավոր բացատրագիրը ծնողի (օրինական ներկայացուցչի) կողմից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չներկայացնելու կամ վերջինիս հետ հետադարձ կապի մեխանիզմի բացակայության դեպքերում  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lastRenderedPageBreak/>
        <w:t xml:space="preserve">նախնական հայտը հաստատվում է </w:t>
      </w:r>
      <w:r w:rsidR="00D425F3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հ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աստատության, ՄՈՒՀ-ի  ղեկավարի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կողմից և հասանելի է դառնում սովորողի բնակության վայրի ԽՀՄ-ին:   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12. 2026 թվականի հունվարի 1-ից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սկսած՝ սույն կարգի 11-րդ կետով 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սահ</w:t>
      </w:r>
      <w:r w:rsidR="00F87B17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մանված ինքնաշխատ ստեղծված հայտը հաստատելուց հետո այն հասանելի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է դառնում՝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1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>) ԱԱՊ հաստատությանը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՝ որպես պատճառ «Առողջական խնդիր» նշումի դեպքում.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2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) 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սովորողի բնակության վայրի ԽՀՄ-ին՝ բացի «Առողջական խնդիր» նշումից որևէ այլ պատճառ նշելու դեպքում: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13. Սույն կարգի 12-րդ կետի 1-ին ենթակետով սահմանված դեպքում </w:t>
      </w:r>
      <w:r w:rsidR="00F87B17"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է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լեկտրոնային ենթահամակարգում պարտադիր կրթությունից դուրս մնալու ռիս</w:t>
      </w:r>
      <w:r w:rsidR="008A68EB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կում գտնվող սովորողների վերաբերյալ նախնական հայտը ստանալուց հետո 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>ԱԱՊ հաստատությունը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1 աշխատանքային օրվա ընթացքում ընդունում է հայտը և օրենսդրությամբ իրեն վերապահված լիազորությունների շրջանակում քայլեր </w:t>
      </w:r>
      <w:r w:rsidRPr="008A68EB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hy-AM"/>
        </w:rPr>
        <w:t>ձեռնարկում սովորողի առողջության վերաբերյալ տեղեկություն ստանալու համար,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որի արդյունքում </w:t>
      </w:r>
      <w:r w:rsidR="00F87B17"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է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լեկտրոնային ենթահամակարգում կատարում է հետևյալ նշումներից մեկը.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1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) </w:t>
      </w:r>
      <w:r w:rsidRPr="002B347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 xml:space="preserve">սովորողը գտնվում է բուժման մեջ, ուսումնական գործընթացը կարելի է շարունակել՝ Հայաստանի Հանրապետության կրթության, գիտության, մշակույթի </w:t>
      </w:r>
      <w:r w:rsidRPr="00402742">
        <w:rPr>
          <w:rFonts w:ascii="GHEA Mariam" w:eastAsia="GHEA Grapalat" w:hAnsi="GHEA Mariam" w:cs="Arial"/>
          <w:color w:val="000000"/>
          <w:spacing w:val="-2"/>
          <w:sz w:val="24"/>
          <w:szCs w:val="24"/>
          <w:lang w:val="hy-AM"/>
        </w:rPr>
        <w:t xml:space="preserve">և սպորտի նախարարի </w:t>
      </w:r>
      <w:r w:rsidRPr="00402742">
        <w:rPr>
          <w:rFonts w:ascii="GHEA Mariam" w:eastAsia="GHEA Grapalat" w:hAnsi="GHEA Mariam"/>
          <w:color w:val="000000"/>
          <w:spacing w:val="-2"/>
          <w:sz w:val="24"/>
          <w:szCs w:val="24"/>
          <w:lang w:val="hy-AM"/>
        </w:rPr>
        <w:t>(</w:t>
      </w:r>
      <w:r w:rsidRPr="00402742">
        <w:rPr>
          <w:rFonts w:ascii="GHEA Mariam" w:eastAsia="GHEA Grapalat" w:hAnsi="GHEA Mariam" w:cs="Arial"/>
          <w:color w:val="000000"/>
          <w:spacing w:val="-2"/>
          <w:sz w:val="24"/>
          <w:szCs w:val="24"/>
          <w:lang w:val="hy-AM"/>
        </w:rPr>
        <w:t>այսուհետ՝ նախարար</w:t>
      </w:r>
      <w:r w:rsidRPr="00402742">
        <w:rPr>
          <w:rFonts w:ascii="GHEA Mariam" w:eastAsia="GHEA Grapalat" w:hAnsi="GHEA Mariam"/>
          <w:color w:val="000000"/>
          <w:spacing w:val="-2"/>
          <w:sz w:val="24"/>
          <w:szCs w:val="24"/>
          <w:lang w:val="hy-AM"/>
        </w:rPr>
        <w:t>)</w:t>
      </w:r>
      <w:r w:rsidRPr="00402742">
        <w:rPr>
          <w:rFonts w:ascii="GHEA Mariam" w:eastAsia="GHEA Grapalat" w:hAnsi="GHEA Mariam" w:cs="Arial"/>
          <w:color w:val="000000"/>
          <w:spacing w:val="-2"/>
          <w:sz w:val="24"/>
          <w:szCs w:val="24"/>
          <w:lang w:val="hy-AM"/>
        </w:rPr>
        <w:t xml:space="preserve"> 2020 թվականի մայիսի 20-ի N 09-Ն</w:t>
      </w:r>
      <w:r w:rsidRPr="002B347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 xml:space="preserve"> կամ նախարարի՝ 2022 թվականի օգոստոսի 29-ի N 31-Ն հրամաններով սահ</w:t>
      </w:r>
      <w:r w:rsidR="00F87B1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ման</w:t>
      </w:r>
      <w:r w:rsidR="00F87B17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ված կարգավորումների համաձայն.</w:t>
      </w:r>
    </w:p>
    <w:p w:rsidR="00402742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Arial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2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>)</w:t>
      </w:r>
      <w:r w:rsidRPr="002B347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 xml:space="preserve"> սովորողը գտնվում է բուժման մեջ, և ուսումնական գործընթացը չի կարելի շարունակել: 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14. Սույն կարգի 13-րդ կետի 1-ին ենթակետով սահմանված 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դեպքերում գործընթացի իրականացման նկատմամբ վերահսկողական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գործառույթը վերապահ</w:t>
      </w:r>
      <w:r w:rsidR="00F87B17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ված է </w:t>
      </w:r>
      <w:r w:rsidR="00F87B17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ՀՀ կ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րթության տեսչական մարմնին՝ օրենսդրությամբ սահմանված պա</w:t>
      </w:r>
      <w:r w:rsidR="00F87B17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հանջ</w:t>
      </w:r>
      <w:r w:rsidR="00F87B17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ներին և ընթացակարգերին համապատասխան: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lastRenderedPageBreak/>
        <w:t xml:space="preserve">15. </w:t>
      </w:r>
      <w:r w:rsidRPr="0083222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 xml:space="preserve">Սույն կարգի 12-րդ կետի 2-րդ ենթակետով սահմանված դեպքում </w:t>
      </w:r>
      <w:r w:rsidR="00832225" w:rsidRPr="00832225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hy-AM"/>
        </w:rPr>
        <w:t>է</w:t>
      </w:r>
      <w:r w:rsidRPr="00832225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hy-AM"/>
        </w:rPr>
        <w:t>լեկտրո</w:t>
      </w:r>
      <w:r w:rsidR="00832225" w:rsidRPr="00832225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hy-AM"/>
        </w:rPr>
        <w:softHyphen/>
      </w:r>
      <w:r w:rsidRPr="00832225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hy-AM"/>
        </w:rPr>
        <w:t>նային ենթահամակարգում պարտադիր կրթությունից դուրս մնալու ռիսկում գտնվող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սովորողների վերաբերյալ նախնական հայտը ստանալուց հետո սովո</w:t>
      </w:r>
      <w:r w:rsidR="0083222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րողի բնակության վայրի ԽՀՄ-ն 3 աշխատանքային օրվա ընթացքում ընդունում է հայտը և օրենսդրությամբ իրեն վերապահված լիազորությունների շրջանակում քայլեր ձեռնարկում սովորողի կրթության շարունակականությունն ապահովելու համար՝ համաձայն «Կրթության մասին» օրենքի 39-րդ հոդվածի պահանջների։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sz w:val="24"/>
          <w:szCs w:val="24"/>
          <w:lang w:val="hy-AM"/>
        </w:rPr>
        <w:t>15.1. Սույն կարգի 4-րդ կետում սահմանված սովորողի կրթության շարունա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>կականությունը հաստատությունում կամ ՄՈՒՀ-ում ապահովվում է տվյալ</w:t>
      </w:r>
      <w:r w:rsidRPr="002B3476">
        <w:rPr>
          <w:rFonts w:ascii="GHEA Mariam" w:eastAsia="GHEA Grapalat" w:hAnsi="GHEA Mariam" w:cs="GHEA Grapalat"/>
          <w:sz w:val="24"/>
          <w:szCs w:val="24"/>
          <w:lang w:val="hy-AM"/>
        </w:rPr>
        <w:t xml:space="preserve"> ոլորտում սահմանված օրենսդրությամբ: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>16. Էլեկտրոնային ենթահամակարգում յուրաքանչյուր դեպքը վարող ԽՀՄ-</w:t>
      </w:r>
      <w:r w:rsidRPr="002B3476">
        <w:rPr>
          <w:rFonts w:ascii="GHEA Mariam" w:eastAsia="GHEA Grapalat" w:hAnsi="GHEA Mariam" w:cs="GHEA Grapalat"/>
          <w:sz w:val="24"/>
          <w:szCs w:val="24"/>
          <w:lang w:val="hy-AM"/>
        </w:rPr>
        <w:t xml:space="preserve">ն </w:t>
      </w:r>
      <w:r w:rsidRPr="002B3476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>ունեցած տեղեկատվության հիման վրա նշումներ է կատարում դեպքի</w:t>
      </w:r>
      <w:r w:rsidRPr="002B3476">
        <w:rPr>
          <w:rFonts w:ascii="GHEA Mariam" w:eastAsia="GHEA Grapalat" w:hAnsi="GHEA Mariam" w:cs="GHEA Grapalat"/>
          <w:sz w:val="24"/>
          <w:szCs w:val="24"/>
          <w:lang w:val="hy-AM"/>
        </w:rPr>
        <w:t xml:space="preserve"> մանրամասների  վերաբերյալ: 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Մշտադիտարկման արդյունքում, եթե ԽՀՄ-ն տվյալ համայնքում չի հայտնաբերում երեխային 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>(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կամ սովորողին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>)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կամ հայտնաբերում է, բայց վերջինիս կրթության շարունակականությունն ապահովելու համար արձանագրում է խոչընդոտներ, գրավոր դիմում է ներկայացնում </w:t>
      </w:r>
      <w:r w:rsidR="00A30556" w:rsidRPr="002B3476">
        <w:rPr>
          <w:rFonts w:ascii="GHEA Mariam" w:hAnsi="GHEA Mariam"/>
          <w:sz w:val="24"/>
          <w:szCs w:val="24"/>
          <w:lang w:val="hy-AM"/>
        </w:rPr>
        <w:t>ո</w:t>
      </w:r>
      <w:r w:rsidRPr="002B3476">
        <w:rPr>
          <w:rFonts w:ascii="GHEA Mariam" w:hAnsi="GHEA Mariam"/>
          <w:sz w:val="24"/>
          <w:szCs w:val="24"/>
          <w:lang w:val="hy-AM"/>
        </w:rPr>
        <w:t>ստիկանությանը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: </w:t>
      </w:r>
      <w:r w:rsidRPr="002B3476">
        <w:rPr>
          <w:rFonts w:ascii="GHEA Mariam" w:hAnsi="GHEA Mariam"/>
          <w:sz w:val="24"/>
          <w:szCs w:val="24"/>
          <w:lang w:val="hy-AM"/>
        </w:rPr>
        <w:t xml:space="preserve">Դեպք վարող ԽՀՄ-ն յուրաքանչյուր դեպքում, եթե հայտնաբերում է, որ սովորողը կամ </w:t>
      </w:r>
      <w:r w:rsidRPr="002B3476">
        <w:rPr>
          <w:rFonts w:ascii="GHEA Mariam" w:hAnsi="GHEA Mariam"/>
          <w:spacing w:val="-8"/>
          <w:sz w:val="24"/>
          <w:szCs w:val="24"/>
          <w:lang w:val="hy-AM"/>
        </w:rPr>
        <w:t>ընտա</w:t>
      </w:r>
      <w:r w:rsidR="00A3055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2B3476">
        <w:rPr>
          <w:rFonts w:ascii="GHEA Mariam" w:hAnsi="GHEA Mariam"/>
          <w:spacing w:val="-8"/>
          <w:sz w:val="24"/>
          <w:szCs w:val="24"/>
          <w:lang w:val="hy-AM"/>
        </w:rPr>
        <w:t>նիքն ունեն տարբեր սոցիալական կարիքներ, ապա դեպքի մասին 2</w:t>
      </w:r>
      <w:r w:rsidRPr="002B3476">
        <w:rPr>
          <w:rFonts w:ascii="GHEA Mariam" w:hAnsi="GHEA Mariam"/>
          <w:sz w:val="24"/>
          <w:szCs w:val="24"/>
          <w:lang w:val="hy-AM"/>
        </w:rPr>
        <w:t xml:space="preserve"> աշխատան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B3476">
        <w:rPr>
          <w:rFonts w:ascii="GHEA Mariam" w:hAnsi="GHEA Mariam"/>
          <w:sz w:val="24"/>
          <w:szCs w:val="24"/>
          <w:lang w:val="hy-AM"/>
        </w:rPr>
        <w:t>քային օրվա ընթացքում տեղեկացնում է (ծրագրային գործիքի միջոցով) ՄՍԾ-ի համա</w:t>
      </w:r>
      <w:r w:rsidR="00A30556">
        <w:rPr>
          <w:rFonts w:ascii="GHEA Mariam" w:hAnsi="GHEA Mariam"/>
          <w:sz w:val="24"/>
          <w:szCs w:val="24"/>
          <w:lang w:val="hy-AM"/>
        </w:rPr>
        <w:softHyphen/>
      </w:r>
      <w:r w:rsidRPr="002B3476">
        <w:rPr>
          <w:rFonts w:ascii="GHEA Mariam" w:hAnsi="GHEA Mariam"/>
          <w:sz w:val="24"/>
          <w:szCs w:val="24"/>
          <w:lang w:val="hy-AM"/>
        </w:rPr>
        <w:t>պատասխան տարածքային կենտրոն</w:t>
      </w:r>
      <w:r w:rsidR="00D27097">
        <w:rPr>
          <w:rFonts w:ascii="GHEA Mariam" w:hAnsi="GHEA Mariam"/>
          <w:sz w:val="24"/>
          <w:szCs w:val="24"/>
          <w:lang w:val="hy-AM"/>
        </w:rPr>
        <w:t>ին</w:t>
      </w:r>
      <w:r w:rsidRPr="002B3476">
        <w:rPr>
          <w:rFonts w:ascii="GHEA Mariam" w:hAnsi="GHEA Mariam"/>
          <w:sz w:val="24"/>
          <w:szCs w:val="24"/>
          <w:lang w:val="hy-AM"/>
        </w:rPr>
        <w:t xml:space="preserve">՝ սովորողի (ընտանիքի) սոցիալական </w:t>
      </w:r>
      <w:r w:rsidRPr="002B3476">
        <w:rPr>
          <w:rFonts w:ascii="GHEA Mariam" w:hAnsi="GHEA Mariam"/>
          <w:spacing w:val="-8"/>
          <w:sz w:val="24"/>
          <w:szCs w:val="24"/>
          <w:lang w:val="hy-AM"/>
        </w:rPr>
        <w:t>կա</w:t>
      </w:r>
      <w:r w:rsidR="00A3055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2B3476">
        <w:rPr>
          <w:rFonts w:ascii="GHEA Mariam" w:hAnsi="GHEA Mariam"/>
          <w:spacing w:val="-8"/>
          <w:sz w:val="24"/>
          <w:szCs w:val="24"/>
          <w:lang w:val="hy-AM"/>
        </w:rPr>
        <w:t>րիք</w:t>
      </w:r>
      <w:r w:rsidR="00A3055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2B3476">
        <w:rPr>
          <w:rFonts w:ascii="GHEA Mariam" w:hAnsi="GHEA Mariam"/>
          <w:spacing w:val="-8"/>
          <w:sz w:val="24"/>
          <w:szCs w:val="24"/>
          <w:lang w:val="hy-AM"/>
        </w:rPr>
        <w:t>ների գնահատման և կարիքներին համարժեք սոցիալական</w:t>
      </w:r>
      <w:r w:rsidRPr="002B3476">
        <w:rPr>
          <w:rFonts w:ascii="GHEA Mariam" w:hAnsi="GHEA Mariam"/>
          <w:sz w:val="24"/>
          <w:szCs w:val="24"/>
          <w:lang w:val="hy-AM"/>
        </w:rPr>
        <w:t xml:space="preserve"> ծառայությունների </w:t>
      </w:r>
      <w:r w:rsidRPr="002B3476">
        <w:rPr>
          <w:rFonts w:ascii="GHEA Mariam" w:hAnsi="GHEA Mariam"/>
          <w:spacing w:val="-8"/>
          <w:sz w:val="24"/>
          <w:szCs w:val="24"/>
          <w:lang w:val="hy-AM"/>
        </w:rPr>
        <w:t>տրամադրման գործընթացի համակարգման համար սոցիալական դեպքի</w:t>
      </w:r>
      <w:r w:rsidRPr="002B3476">
        <w:rPr>
          <w:rFonts w:ascii="GHEA Mariam" w:hAnsi="GHEA Mariam"/>
          <w:sz w:val="24"/>
          <w:szCs w:val="24"/>
          <w:lang w:val="hy-AM"/>
        </w:rPr>
        <w:t xml:space="preserve"> վարման առաջարկով։ Սոցիալական դեպքի վարումն իրականացվում է «Սոցիալական աջակցության մասին» օրենքով և այլ իրավական ակտերով սահմանված կարգով ու դեպքերում։ 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17. Սույն կարգի 2-րդ կետով և 4-րդ կետի 3-րդ ենթակետով սահմանված դեպքերում ինքնաշխատ եղանակով ստեղծվում է հայտ, որը հասանելի է երեխայի կամ սովորողի բնակության վայրի ԽՀՄ-ին։ Տվյալ դեպքերում հայտերի ստեղծող է համարվում երեխայի կամ սովորողի բնակության վայրի ԽՀՄ-ն։ 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lastRenderedPageBreak/>
        <w:t>18. Հաստատությունից, ՄՈՒՀ-ից արտերկիր մեկնելու նպատակով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սովորողին ազատելու վերաբերյալ երեխայի ծնողի (օրինական ներկայացուցչի) դիմումի առկայության դեպքում, երբ սովորողի բնակության վայրի ԽՀՄ-ն հսկողության </w:t>
      </w:r>
      <w:r w:rsidRPr="00650C9C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hy-AM"/>
        </w:rPr>
        <w:t>արդյունքում բացահայտում է սովորողի՝ արտերկիր չմեկնելու վերաբերյալ փաստը,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ձեռնարկում է սույն կարգի 16-րդ կետով սահմանված գործողություններ՝ 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սովորողի պարտադիր կրթության շարուն</w:t>
      </w:r>
      <w:bookmarkStart w:id="0" w:name="_GoBack"/>
      <w:bookmarkEnd w:id="0"/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ակականությունն ապահովելու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նպատակով: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19. Բացված հայտը ԽՀՄ-ի կողմից փակվում է, եթե՝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1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>)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ԽՀՄ-ն տվյալ համայնքում չի հայտնաբերել երեխային 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>(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կամ սովորողին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) և այդ մասին 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գրավոր դիմում է ներկայացրել </w:t>
      </w:r>
      <w:r w:rsidR="00D27097" w:rsidRPr="002B3476">
        <w:rPr>
          <w:rFonts w:ascii="GHEA Mariam" w:hAnsi="GHEA Mariam"/>
          <w:sz w:val="24"/>
          <w:szCs w:val="24"/>
          <w:lang w:val="hy-AM"/>
        </w:rPr>
        <w:t>ո</w:t>
      </w:r>
      <w:r w:rsidRPr="002B3476">
        <w:rPr>
          <w:rFonts w:ascii="GHEA Mariam" w:hAnsi="GHEA Mariam"/>
          <w:sz w:val="24"/>
          <w:szCs w:val="24"/>
          <w:lang w:val="hy-AM"/>
        </w:rPr>
        <w:t>ստիկանությանը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.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2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>)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ԽՀՄ-ն տվյալ համայնքում երեխային 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>(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կամ սովորողին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) 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չի հայտնաբերել  և երեխայի՝ փաստացի գտնվելու վայրի վերաբերյալ առկա է տեղեկատվություն.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3</w:t>
      </w:r>
      <w:r w:rsidRPr="002B3476">
        <w:rPr>
          <w:rFonts w:ascii="GHEA Mariam" w:eastAsia="GHEA Grapalat" w:hAnsi="GHEA Mariam"/>
          <w:color w:val="000000"/>
          <w:sz w:val="24"/>
          <w:szCs w:val="24"/>
          <w:lang w:val="hy-AM"/>
        </w:rPr>
        <w:t>)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="005B7609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հ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աստատության տնօրենից կամ ՄՈՒՀ-ի ղեկավարից հավաստիանում է սովորողի կրթության շարունակականության ապահովման մասին: 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20. Սույն կարգի 19-րդ կետով սահմանված դեպքերում ԽՀՄ-ն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էլեկտրոնային 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ենթահամակարգում համապատասխան բովանդակությամբ գրառում է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կատարում այդ մասին:</w:t>
      </w:r>
    </w:p>
    <w:p w:rsidR="002B3476" w:rsidRPr="002B3476" w:rsidRDefault="002B3476" w:rsidP="002B3476">
      <w:pPr>
        <w:shd w:val="clear" w:color="auto" w:fill="FFFFFF"/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21. Սույն կարգի 2-րդ կետով սահմանված դեպքերի վարման շրջանակում ԽՀՄ-ն յուրաքանչյուր ամսվա վերջին աշխատանքային օրվա տվյալների հիման վրա կազմում է նկարագրողական հաշվետվություն՝ սույն կարգի 15-րդ կետով 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սահմանված գործառույթների իրականացման արդյունքում</w:t>
      </w:r>
      <w:r w:rsidR="005B7609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՝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 xml:space="preserve"> ըստ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հաստատություն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ների կրթության մեջ ընդգրկված երեխաների և  սովորողների թվի վերաբերյալ: ԽՀՄ-ն մինչև հաջորդող ամսվա 5-րդ աշխատանքային օրը համապատասխան 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հաշվետվությունը ներկայացնում է Երևան քաղաքում՝ Երևանի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քաղաքապետարանի աշխատակազմին, Հայաստանի Հանրապետության մարզերում՝ տվյալ մարզի մարզպետի աշխատակազմին: </w:t>
      </w:r>
    </w:p>
    <w:p w:rsidR="002B3476" w:rsidRPr="002B3476" w:rsidRDefault="002B3476" w:rsidP="002B3476">
      <w:pPr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22. Յուրաքանչյուր տարվա հոկտեմբեր և փետրվար ամիսների վերջին աշխատանքային օրը ԽՀՄ-ն հայտնաբերված բոլոր երեխաների և սովորողների մասին հաշվետվություն (այսուհետ՝ հաշվետվություն) է ներկայացնում Երևան 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lastRenderedPageBreak/>
        <w:t>քաղաքում՝ Երևանի քաղաքապետարանի աշխատակազմին, Հայաստանի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Հանրա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պետության մարզերում՝ տվյալ մարզի մարզպետի աշխատակազմին՝ պարտադիր կրթությունից դուրս մնացած դպրոցահասակ երեխաների և սովորողների հետ տարված աշխատանքների և դրանց արդյունքում կրթության մեջ ներառված 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սովո</w:t>
      </w:r>
      <w:r w:rsidR="00574331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րողների թվի վերաբերյալ: Հաշվետվությունը ստանալուց հետո 5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աշխատան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քային օրվա ընթացքում Երևանի քաղաքապետարանի աշխատակազմը և Հայաստանի Հանրապետության մարզպետների աշխատակազմերը, ամփոփված հաշվետվու</w:t>
      </w:r>
      <w:r w:rsidR="0057433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թյանը կցելով համապատասխան վերլուծությունը և իրենց կողմից ձեռնարկված միջոցառումների մասին տեղեկությունը, ներկայացնում են </w:t>
      </w:r>
      <w:r w:rsidR="00574331"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ն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ախարարություն:</w:t>
      </w:r>
    </w:p>
    <w:p w:rsidR="002B3476" w:rsidRPr="002B3476" w:rsidRDefault="002B3476" w:rsidP="002B3476">
      <w:pPr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23. Սույն կարգի 21-րդ կետով սահմանված նկարագրողական հաշվետ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վության տեսաներածված տարբերակը մուտքագրվում է էլեկտրոնային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ենթահա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մակարգ, և այն հասանելի է  սույն կարգի 8-րդ կետով սահմանված մարմիններին: </w:t>
      </w:r>
    </w:p>
    <w:p w:rsidR="002B3476" w:rsidRPr="002B3476" w:rsidRDefault="002B3476" w:rsidP="002B3476">
      <w:pPr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24. Պարտադիր կրթությունից դուրս մնացած երեխաների բացահայտման և ուղղորդման հետ կապված` սույն կարգով չկարգավորվող հարաբերությունները </w:t>
      </w:r>
      <w:r w:rsidRPr="002B34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կարգավորվում են Հայաստանի Հանրապետության կառավարության 2015</w:t>
      </w:r>
      <w:r w:rsidRPr="002B347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թվականի սեպտեմբերի 10-ի N 1044-Ն որոշմամբ:</w:t>
      </w:r>
      <w:r w:rsidR="00E6676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»:</w:t>
      </w:r>
    </w:p>
    <w:p w:rsidR="002B3476" w:rsidRPr="002B3476" w:rsidRDefault="002B347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B3476" w:rsidRPr="002B3476" w:rsidRDefault="002B347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B3476" w:rsidRPr="00205AE9" w:rsidRDefault="002B347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05AE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57433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05AE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B3476" w:rsidRPr="00205AE9" w:rsidRDefault="002B3476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05AE9">
        <w:rPr>
          <w:rFonts w:ascii="GHEA Mariam" w:hAnsi="GHEA Mariam"/>
          <w:sz w:val="24"/>
          <w:szCs w:val="24"/>
          <w:lang w:val="hy-AM"/>
        </w:rPr>
        <w:t xml:space="preserve">  </w:t>
      </w:r>
      <w:r w:rsidRPr="00205AE9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2B3476" w:rsidRDefault="002B3476" w:rsidP="002B3476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205AE9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574331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205AE9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05AE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 w:rsidR="0057433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05AE9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205AE9">
        <w:rPr>
          <w:rFonts w:ascii="GHEA Mariam" w:hAnsi="GHEA Mariam" w:cs="Sylfaen"/>
          <w:sz w:val="24"/>
          <w:szCs w:val="24"/>
          <w:lang w:val="hy-AM"/>
        </w:rPr>
        <w:t>.</w:t>
      </w:r>
      <w:r w:rsidRPr="00205AE9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05AE9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2B3476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2D3" w:rsidRDefault="004A02D3">
      <w:r>
        <w:separator/>
      </w:r>
    </w:p>
  </w:endnote>
  <w:endnote w:type="continuationSeparator" w:id="0">
    <w:p w:rsidR="004A02D3" w:rsidRDefault="004A0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2D3" w:rsidRDefault="004A02D3">
      <w:r>
        <w:separator/>
      </w:r>
    </w:p>
  </w:footnote>
  <w:footnote w:type="continuationSeparator" w:id="0">
    <w:p w:rsidR="004A02D3" w:rsidRDefault="004A02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0C9C">
      <w:rPr>
        <w:rStyle w:val="PageNumber"/>
        <w:noProof/>
      </w:rPr>
      <w:t>8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47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B76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695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AE9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476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42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2D3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331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609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C9C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225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8EB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50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247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556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189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BB1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97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25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5F3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762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87B17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1E9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B36D98-F774-4D07-B8D4-03C92639B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B347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B3476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2B347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2B3476"/>
    <w:rPr>
      <w:sz w:val="24"/>
      <w:szCs w:val="24"/>
    </w:rPr>
  </w:style>
  <w:style w:type="character" w:customStyle="1" w:styleId="FooterChar">
    <w:name w:val="Footer Char"/>
    <w:link w:val="Footer"/>
    <w:locked/>
    <w:rsid w:val="002B3476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2B34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9</Pages>
  <Words>2075</Words>
  <Characters>11832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https:/mul2.gov.am/tasks/1167081/oneclick?token=423884bec314598afc3bb65bc3e42e63</cp:keywords>
  <dc:description/>
  <cp:lastModifiedBy>Anna Aloyan</cp:lastModifiedBy>
  <cp:revision>20</cp:revision>
  <dcterms:created xsi:type="dcterms:W3CDTF">2025-06-23T12:09:00Z</dcterms:created>
  <dcterms:modified xsi:type="dcterms:W3CDTF">2025-06-24T10:22:00Z</dcterms:modified>
</cp:coreProperties>
</file>