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CA035" w14:textId="77777777" w:rsidR="00674D29" w:rsidRPr="00AB005C" w:rsidRDefault="00674D29" w:rsidP="00D02211">
      <w:pPr>
        <w:spacing w:after="0" w:line="360" w:lineRule="auto"/>
        <w:jc w:val="center"/>
        <w:rPr>
          <w:rFonts w:ascii="GHEA Grapalat" w:eastAsiaTheme="majorEastAsia" w:hAnsi="GHEA Grapalat" w:cstheme="majorBidi"/>
          <w:b/>
          <w:bCs/>
          <w:sz w:val="24"/>
          <w:szCs w:val="24"/>
          <w:lang w:val="hy-AM"/>
        </w:rPr>
      </w:pPr>
      <w:bookmarkStart w:id="0" w:name="_GoBack"/>
      <w:bookmarkEnd w:id="0"/>
      <w:r w:rsidRPr="00AB005C">
        <w:rPr>
          <w:rFonts w:ascii="GHEA Grapalat" w:eastAsiaTheme="majorEastAsia" w:hAnsi="GHEA Grapalat" w:cstheme="majorBidi"/>
          <w:b/>
          <w:bCs/>
          <w:sz w:val="24"/>
          <w:szCs w:val="24"/>
          <w:lang w:val="hy-AM"/>
        </w:rPr>
        <w:t>ԱՄՓՈՓԱԹԵՐԹ</w:t>
      </w:r>
    </w:p>
    <w:p w14:paraId="548AD091" w14:textId="2CF5A425" w:rsidR="00626E7A" w:rsidRPr="00682D55" w:rsidRDefault="00626E7A" w:rsidP="00682D55">
      <w:pPr>
        <w:spacing w:after="0" w:line="360" w:lineRule="auto"/>
        <w:jc w:val="center"/>
        <w:rPr>
          <w:rFonts w:ascii="GHEA Grapalat" w:hAnsi="GHEA Grapalat" w:cs="Calibri"/>
          <w:b/>
          <w:bCs/>
          <w:sz w:val="24"/>
          <w:szCs w:val="24"/>
          <w:lang w:val="hy-AM"/>
        </w:rPr>
      </w:pPr>
      <w:r w:rsidRPr="00682D55">
        <w:rPr>
          <w:rFonts w:ascii="GHEA Grapalat" w:hAnsi="GHEA Grapalat" w:cs="Times New Roman"/>
          <w:b/>
          <w:bCs/>
          <w:sz w:val="24"/>
          <w:szCs w:val="24"/>
          <w:lang w:val="hy-AM"/>
        </w:rPr>
        <w:t>«</w:t>
      </w:r>
      <w:r w:rsidR="00682D55" w:rsidRPr="00682D55">
        <w:rPr>
          <w:rFonts w:ascii="GHEA Grapalat" w:hAnsi="GHEA Grapalat" w:cs="Times New Roman"/>
          <w:b/>
          <w:bCs/>
          <w:sz w:val="24"/>
          <w:szCs w:val="24"/>
          <w:lang w:val="hy-AM"/>
        </w:rPr>
        <w:t xml:space="preserve">ՀԱՅԱՍՏԱՆԻ ՀԱՆՐԱՊԵՏՈՒԹՅՈՒՆՈՒՄ ԿԱՆԱՉ, ԱՆՑՈՒՄԱՅԻՆ ԵՎ ՆՊԱՍՏՈՂ  ԾՐԱԳՐԵՐԻ ԵՎ </w:t>
      </w:r>
      <w:r w:rsidR="00682D55" w:rsidRPr="00682D55">
        <w:rPr>
          <w:rFonts w:ascii="GHEA Grapalat" w:hAnsi="GHEA Grapalat"/>
          <w:b/>
          <w:sz w:val="24"/>
          <w:szCs w:val="24"/>
          <w:lang w:val="hy-AM"/>
        </w:rPr>
        <w:t xml:space="preserve">ՄԻՋՈՑԱՌՈՒՄՆԵՐԻ </w:t>
      </w:r>
      <w:r w:rsidR="00682D55" w:rsidRPr="00682D55">
        <w:rPr>
          <w:rFonts w:ascii="GHEA Grapalat" w:hAnsi="GHEA Grapalat" w:cs="Times New Roman"/>
          <w:b/>
          <w:bCs/>
          <w:sz w:val="24"/>
          <w:szCs w:val="24"/>
          <w:lang w:val="hy-AM"/>
        </w:rPr>
        <w:t>ՏԵՍԱԿՆԵՐԻ ԴԱՍԱԿԱՐԳՄԱՆ ՀԱՄԱԿԱՐԳԸ (ՏԱՔՍՈՆՈՄԻԱՆ) ՀԱՍՏԱՏԵԼՈՒ ՄԱՍԻՆ</w:t>
      </w:r>
      <w:r w:rsidRPr="00682D55">
        <w:rPr>
          <w:rFonts w:ascii="GHEA Grapalat" w:hAnsi="GHEA Grapalat" w:cs="Times New Roman"/>
          <w:b/>
          <w:bCs/>
          <w:sz w:val="24"/>
          <w:szCs w:val="24"/>
          <w:lang w:val="hy-AM"/>
        </w:rPr>
        <w:t>»</w:t>
      </w:r>
      <w:r w:rsidRPr="00682D55">
        <w:rPr>
          <w:rFonts w:ascii="GHEA Grapalat" w:hAnsi="GHEA Grapalat" w:cs="Calibri"/>
          <w:b/>
          <w:bCs/>
          <w:sz w:val="24"/>
          <w:szCs w:val="24"/>
          <w:lang w:val="hy-AM"/>
        </w:rPr>
        <w:t xml:space="preserve"> </w:t>
      </w:r>
    </w:p>
    <w:p w14:paraId="6C70372B" w14:textId="28697BF3" w:rsidR="00674D29" w:rsidRPr="00AB005C" w:rsidRDefault="004034F4" w:rsidP="00D02211">
      <w:pPr>
        <w:shd w:val="clear" w:color="auto" w:fill="FFFFFF"/>
        <w:spacing w:after="0" w:line="360" w:lineRule="auto"/>
        <w:jc w:val="center"/>
        <w:rPr>
          <w:rFonts w:ascii="GHEA Grapalat" w:hAnsi="GHEA Grapalat"/>
          <w:b/>
          <w:sz w:val="24"/>
          <w:szCs w:val="24"/>
          <w:lang w:val="hy-AM"/>
        </w:rPr>
      </w:pPr>
      <w:r w:rsidRPr="00682D55">
        <w:rPr>
          <w:rFonts w:ascii="GHEA Grapalat" w:hAnsi="GHEA Grapalat"/>
          <w:b/>
          <w:bCs/>
          <w:sz w:val="24"/>
          <w:szCs w:val="24"/>
          <w:lang w:val="hy-AM"/>
        </w:rPr>
        <w:t>ՀԱՅԱՍՏԱՆԻ ՀԱՆՐԱՊԵՏՈՒԹՅԱՆ</w:t>
      </w:r>
      <w:r w:rsidRPr="00682D55">
        <w:rPr>
          <w:rFonts w:ascii="GHEA Grapalat" w:hAnsi="GHEA Grapalat"/>
          <w:bCs/>
          <w:sz w:val="24"/>
          <w:szCs w:val="24"/>
          <w:lang w:val="hy-AM"/>
        </w:rPr>
        <w:t xml:space="preserve"> </w:t>
      </w:r>
      <w:r w:rsidR="002B1D01">
        <w:rPr>
          <w:rFonts w:ascii="GHEA Grapalat" w:hAnsi="GHEA Grapalat"/>
          <w:b/>
          <w:sz w:val="24"/>
          <w:szCs w:val="24"/>
          <w:lang w:val="hy-AM"/>
        </w:rPr>
        <w:t>ԿԱՌԱՎԱՐՈՒԹՅԱՆ</w:t>
      </w:r>
      <w:r w:rsidR="00674D29" w:rsidRPr="00682D55">
        <w:rPr>
          <w:rFonts w:ascii="GHEA Grapalat" w:hAnsi="GHEA Grapalat"/>
          <w:b/>
          <w:sz w:val="24"/>
          <w:szCs w:val="24"/>
          <w:lang w:val="hy-AM"/>
        </w:rPr>
        <w:t xml:space="preserve"> ՈՐՈՇՄԱՆ ՆԱԽԱԳԾԻ ՎԵՐԱԲԵՐՅԱԼ ՇԱՀԱԳՐԳԻՌ ԳԵՐԱՏԵՍՉՈՒԹՅՈՒՆՆԵՐԻ ԴԻՏՈՂՈՒԹՅՈՒՆՆԵՐԻ ՈՒ ԱՌԱՋԱՐԿՈՒԹՅՈՒՆՆԵՐԻ</w:t>
      </w:r>
    </w:p>
    <w:p w14:paraId="28016D6D" w14:textId="77777777" w:rsidR="004034F4" w:rsidRPr="00AB005C" w:rsidRDefault="004034F4" w:rsidP="00D02211">
      <w:pPr>
        <w:shd w:val="clear" w:color="auto" w:fill="FFFFFF"/>
        <w:spacing w:after="0" w:line="360" w:lineRule="auto"/>
        <w:jc w:val="center"/>
        <w:rPr>
          <w:rFonts w:ascii="GHEA Grapalat" w:hAnsi="GHEA Grapalat"/>
          <w:b/>
          <w:color w:val="000000"/>
          <w:sz w:val="24"/>
          <w:szCs w:val="24"/>
          <w:lang w:val="hy-AM"/>
        </w:rPr>
      </w:pPr>
    </w:p>
    <w:tbl>
      <w:tblPr>
        <w:tblStyle w:val="TableGrid"/>
        <w:tblW w:w="14580" w:type="dxa"/>
        <w:tblInd w:w="-995" w:type="dxa"/>
        <w:tblLook w:val="04A0" w:firstRow="1" w:lastRow="0" w:firstColumn="1" w:lastColumn="0" w:noHBand="0" w:noVBand="1"/>
      </w:tblPr>
      <w:tblGrid>
        <w:gridCol w:w="8625"/>
        <w:gridCol w:w="5955"/>
      </w:tblGrid>
      <w:tr w:rsidR="00674D29" w:rsidRPr="00AB005C" w14:paraId="59CB1F3C" w14:textId="77777777" w:rsidTr="001F2EE0">
        <w:trPr>
          <w:trHeight w:val="260"/>
        </w:trPr>
        <w:tc>
          <w:tcPr>
            <w:tcW w:w="8625" w:type="dxa"/>
            <w:vMerge w:val="restart"/>
            <w:shd w:val="clear" w:color="auto" w:fill="D9D9D9" w:themeFill="background1" w:themeFillShade="D9"/>
          </w:tcPr>
          <w:p w14:paraId="59CFAB5D" w14:textId="4CBDEF28" w:rsidR="0054405C" w:rsidRPr="00AB005C" w:rsidRDefault="00011C58" w:rsidP="0096564E">
            <w:pPr>
              <w:pStyle w:val="ListParagraph"/>
              <w:spacing w:after="0" w:line="360" w:lineRule="auto"/>
              <w:ind w:left="0"/>
              <w:jc w:val="center"/>
              <w:rPr>
                <w:rFonts w:ascii="GHEA Grapalat" w:hAnsi="GHEA Grapalat"/>
                <w:b/>
                <w:sz w:val="24"/>
                <w:szCs w:val="24"/>
                <w:lang w:val="hy-AM"/>
              </w:rPr>
            </w:pPr>
            <w:r w:rsidRPr="00AB005C">
              <w:rPr>
                <w:rFonts w:ascii="GHEA Grapalat" w:hAnsi="GHEA Grapalat"/>
                <w:b/>
                <w:sz w:val="24"/>
                <w:szCs w:val="24"/>
                <w:lang w:val="hy-AM"/>
              </w:rPr>
              <w:t>1</w:t>
            </w:r>
            <w:r w:rsidR="001B1F47">
              <w:rPr>
                <w:rFonts w:ascii="GHEA Grapalat" w:hAnsi="GHEA Grapalat"/>
                <w:b/>
                <w:sz w:val="24"/>
                <w:szCs w:val="24"/>
                <w:lang w:val="hy-AM"/>
              </w:rPr>
              <w:t>.</w:t>
            </w:r>
            <w:r w:rsidRPr="00AB005C">
              <w:rPr>
                <w:rFonts w:ascii="GHEA Grapalat" w:hAnsi="GHEA Grapalat"/>
                <w:b/>
                <w:sz w:val="24"/>
                <w:szCs w:val="24"/>
                <w:lang w:val="hy-AM"/>
              </w:rPr>
              <w:t xml:space="preserve"> </w:t>
            </w:r>
            <w:r w:rsidR="00674D29" w:rsidRPr="00AB005C">
              <w:rPr>
                <w:rFonts w:ascii="GHEA Grapalat" w:hAnsi="GHEA Grapalat"/>
                <w:b/>
                <w:sz w:val="24"/>
                <w:szCs w:val="24"/>
                <w:lang w:val="hy-AM"/>
              </w:rPr>
              <w:t xml:space="preserve">ՀՀ </w:t>
            </w:r>
            <w:r w:rsidR="004034F4" w:rsidRPr="00AB005C">
              <w:rPr>
                <w:rFonts w:ascii="GHEA Grapalat" w:hAnsi="GHEA Grapalat"/>
                <w:b/>
                <w:sz w:val="24"/>
                <w:szCs w:val="24"/>
                <w:lang w:val="hy-AM"/>
              </w:rPr>
              <w:t>կրթության, գիտության, մշակույթի</w:t>
            </w:r>
            <w:r w:rsidR="00674D29" w:rsidRPr="00AB005C">
              <w:rPr>
                <w:rFonts w:ascii="GHEA Grapalat" w:hAnsi="GHEA Grapalat"/>
                <w:b/>
                <w:sz w:val="24"/>
                <w:szCs w:val="24"/>
                <w:lang w:val="hy-AM"/>
              </w:rPr>
              <w:t xml:space="preserve"> և </w:t>
            </w:r>
            <w:r w:rsidR="004034F4" w:rsidRPr="00AB005C">
              <w:rPr>
                <w:rFonts w:ascii="GHEA Grapalat" w:hAnsi="GHEA Grapalat"/>
                <w:b/>
                <w:sz w:val="24"/>
                <w:szCs w:val="24"/>
                <w:lang w:val="hy-AM"/>
              </w:rPr>
              <w:t>սպորտ</w:t>
            </w:r>
            <w:r w:rsidR="00674D29" w:rsidRPr="00AB005C">
              <w:rPr>
                <w:rFonts w:ascii="GHEA Grapalat" w:hAnsi="GHEA Grapalat"/>
                <w:b/>
                <w:sz w:val="24"/>
                <w:szCs w:val="24"/>
                <w:lang w:val="hy-AM"/>
              </w:rPr>
              <w:t>ի նախարարություն</w:t>
            </w:r>
          </w:p>
        </w:tc>
        <w:tc>
          <w:tcPr>
            <w:tcW w:w="5955" w:type="dxa"/>
            <w:shd w:val="clear" w:color="auto" w:fill="D9D9D9" w:themeFill="background1" w:themeFillShade="D9"/>
          </w:tcPr>
          <w:p w14:paraId="0EEDF48B" w14:textId="77777777" w:rsidR="00674D29" w:rsidRPr="00AB005C" w:rsidRDefault="00674D29" w:rsidP="004034F4">
            <w:pPr>
              <w:spacing w:line="360" w:lineRule="auto"/>
              <w:jc w:val="right"/>
              <w:rPr>
                <w:rFonts w:ascii="GHEA Grapalat" w:hAnsi="GHEA Grapalat"/>
                <w:b/>
                <w:sz w:val="24"/>
                <w:szCs w:val="24"/>
                <w:lang w:val="hy-AM"/>
              </w:rPr>
            </w:pPr>
            <w:r w:rsidRPr="00AB005C">
              <w:rPr>
                <w:rFonts w:ascii="GHEA Grapalat" w:hAnsi="GHEA Grapalat"/>
                <w:b/>
                <w:sz w:val="24"/>
                <w:szCs w:val="24"/>
                <w:lang w:val="hy-AM"/>
              </w:rPr>
              <w:t xml:space="preserve"> </w:t>
            </w:r>
            <w:r w:rsidR="005F315F" w:rsidRPr="00AB005C">
              <w:rPr>
                <w:rFonts w:ascii="GHEA Grapalat" w:hAnsi="GHEA Grapalat"/>
                <w:b/>
                <w:sz w:val="24"/>
                <w:szCs w:val="24"/>
                <w:lang w:val="hy-AM"/>
              </w:rPr>
              <w:t>27</w:t>
            </w:r>
            <w:r w:rsidR="005F315F" w:rsidRPr="00AB005C">
              <w:rPr>
                <w:rFonts w:ascii="GHEA Grapalat" w:hAnsi="GHEA Grapalat"/>
                <w:b/>
                <w:sz w:val="24"/>
                <w:szCs w:val="24"/>
              </w:rPr>
              <w:t>-</w:t>
            </w:r>
            <w:r w:rsidR="005F315F" w:rsidRPr="00AB005C">
              <w:rPr>
                <w:rFonts w:ascii="GHEA Grapalat" w:hAnsi="GHEA Grapalat"/>
                <w:b/>
                <w:sz w:val="24"/>
                <w:szCs w:val="24"/>
                <w:lang w:val="hy-AM"/>
              </w:rPr>
              <w:t>ը մարտի</w:t>
            </w:r>
            <w:r w:rsidR="005F315F" w:rsidRPr="00AB005C">
              <w:rPr>
                <w:rFonts w:ascii="GHEA Grapalat" w:hAnsi="GHEA Grapalat"/>
                <w:b/>
                <w:sz w:val="24"/>
                <w:szCs w:val="24"/>
              </w:rPr>
              <w:t xml:space="preserve"> 202</w:t>
            </w:r>
            <w:r w:rsidR="005F315F" w:rsidRPr="00AB005C">
              <w:rPr>
                <w:rFonts w:ascii="GHEA Grapalat" w:hAnsi="GHEA Grapalat"/>
                <w:b/>
                <w:sz w:val="24"/>
                <w:szCs w:val="24"/>
                <w:lang w:val="hy-AM"/>
              </w:rPr>
              <w:t>5</w:t>
            </w:r>
          </w:p>
        </w:tc>
      </w:tr>
      <w:tr w:rsidR="00674D29" w:rsidRPr="00AB005C" w14:paraId="0B0D5CFF" w14:textId="77777777" w:rsidTr="001F2EE0">
        <w:trPr>
          <w:trHeight w:val="125"/>
        </w:trPr>
        <w:tc>
          <w:tcPr>
            <w:tcW w:w="8625" w:type="dxa"/>
            <w:vMerge/>
            <w:shd w:val="clear" w:color="auto" w:fill="D9D9D9" w:themeFill="background1" w:themeFillShade="D9"/>
          </w:tcPr>
          <w:p w14:paraId="607A171D" w14:textId="77777777" w:rsidR="00674D29" w:rsidRPr="00AB005C" w:rsidRDefault="00674D29" w:rsidP="00D02211">
            <w:pPr>
              <w:spacing w:line="360" w:lineRule="auto"/>
              <w:jc w:val="both"/>
              <w:rPr>
                <w:rFonts w:ascii="GHEA Grapalat" w:hAnsi="GHEA Grapalat"/>
                <w:b/>
                <w:sz w:val="24"/>
                <w:szCs w:val="24"/>
                <w:lang w:val="hy-AM"/>
              </w:rPr>
            </w:pPr>
          </w:p>
        </w:tc>
        <w:tc>
          <w:tcPr>
            <w:tcW w:w="5955" w:type="dxa"/>
            <w:shd w:val="clear" w:color="auto" w:fill="D9D9D9" w:themeFill="background1" w:themeFillShade="D9"/>
          </w:tcPr>
          <w:p w14:paraId="46D596F7" w14:textId="77777777" w:rsidR="00674D29" w:rsidRPr="00AB005C" w:rsidRDefault="005F315F" w:rsidP="00D02211">
            <w:pPr>
              <w:spacing w:line="360" w:lineRule="auto"/>
              <w:jc w:val="right"/>
              <w:rPr>
                <w:rFonts w:ascii="GHEA Grapalat" w:hAnsi="GHEA Grapalat"/>
                <w:b/>
                <w:sz w:val="24"/>
                <w:szCs w:val="24"/>
                <w:lang w:val="hy-AM"/>
              </w:rPr>
            </w:pPr>
            <w:r w:rsidRPr="00AB005C">
              <w:rPr>
                <w:rFonts w:ascii="GHEA Grapalat" w:hAnsi="GHEA Grapalat"/>
                <w:b/>
                <w:sz w:val="24"/>
                <w:szCs w:val="24"/>
                <w:lang w:val="hy-AM"/>
              </w:rPr>
              <w:t>01/9.1.1/9016-2025</w:t>
            </w:r>
          </w:p>
        </w:tc>
      </w:tr>
      <w:tr w:rsidR="00674D29" w:rsidRPr="00DF4D38" w14:paraId="0CFA094F" w14:textId="77777777" w:rsidTr="001F2EE0">
        <w:trPr>
          <w:trHeight w:val="467"/>
        </w:trPr>
        <w:tc>
          <w:tcPr>
            <w:tcW w:w="8625" w:type="dxa"/>
            <w:shd w:val="clear" w:color="auto" w:fill="auto"/>
          </w:tcPr>
          <w:p w14:paraId="1AB55F42" w14:textId="77777777" w:rsidR="00674D29" w:rsidRPr="00AB005C" w:rsidRDefault="00244A90" w:rsidP="00DF4D38">
            <w:pPr>
              <w:pStyle w:val="ListParagraph"/>
              <w:numPr>
                <w:ilvl w:val="0"/>
                <w:numId w:val="3"/>
              </w:numPr>
              <w:tabs>
                <w:tab w:val="left" w:pos="345"/>
              </w:tabs>
              <w:spacing w:after="0" w:line="360" w:lineRule="auto"/>
              <w:ind w:left="0" w:firstLine="0"/>
              <w:contextualSpacing/>
              <w:jc w:val="both"/>
              <w:rPr>
                <w:rFonts w:ascii="GHEA Grapalat" w:hAnsi="GHEA Grapalat"/>
                <w:sz w:val="24"/>
                <w:szCs w:val="24"/>
                <w:lang w:val="hy-AM"/>
              </w:rPr>
            </w:pPr>
            <w:r w:rsidRPr="00AB005C">
              <w:rPr>
                <w:rFonts w:ascii="GHEA Grapalat" w:hAnsi="GHEA Grapalat"/>
                <w:sz w:val="24"/>
                <w:szCs w:val="24"/>
                <w:lang w:val="hy-AM"/>
              </w:rPr>
              <w:t xml:space="preserve">Նախագծի քննարկման արդյունքը ցույց է տալիս, որ Նախագծում առկա են ինչպես բովանդակային, այնպես էլ իրավաբանական տեխնիկայի համակարգային խնդիրներ, և ըստ էության, Նախագծով տաքսոնոմիայի հիմքում դրված տնտեսական ու սոցիալական, բնապահպանական և դիմակայունության ռազմավարական նպատակները լիովին արտացոլված չեն Նախագծի հիմնավորման մեջ, իսկ Նախագծի էությունից բխող և օգտագործվող նոր տերմինները կամ հասկացությունները, մասնավորապես, «Քաղաքացիական գիտություն», «առաջնահերթ կրթություն» ձևակերպումներն անհրաժեշտ է վերանայել` բովանդակային առումով ավելի ընկալելի դարձնելու նպատակով: </w:t>
            </w:r>
          </w:p>
        </w:tc>
        <w:tc>
          <w:tcPr>
            <w:tcW w:w="5955" w:type="dxa"/>
            <w:shd w:val="clear" w:color="auto" w:fill="auto"/>
          </w:tcPr>
          <w:p w14:paraId="0B790C1B" w14:textId="7EE8392A" w:rsidR="004D1755" w:rsidRPr="004D1755" w:rsidRDefault="000713C1" w:rsidP="004D1755">
            <w:pPr>
              <w:spacing w:line="360" w:lineRule="auto"/>
              <w:jc w:val="center"/>
              <w:rPr>
                <w:rFonts w:ascii="GHEA Grapalat" w:hAnsi="GHEA Grapalat"/>
                <w:b/>
                <w:sz w:val="24"/>
                <w:szCs w:val="24"/>
                <w:lang w:val="hy-AM"/>
              </w:rPr>
            </w:pPr>
            <w:r w:rsidRPr="004D1755">
              <w:rPr>
                <w:rFonts w:ascii="GHEA Grapalat" w:hAnsi="GHEA Grapalat"/>
                <w:b/>
                <w:sz w:val="24"/>
                <w:szCs w:val="24"/>
                <w:lang w:val="hy-AM"/>
              </w:rPr>
              <w:t>Ընդունվել է։</w:t>
            </w:r>
          </w:p>
          <w:p w14:paraId="2DE5FBAB" w14:textId="77777777" w:rsidR="004D1755" w:rsidRPr="00071A39" w:rsidRDefault="004D1755" w:rsidP="004D1755">
            <w:pPr>
              <w:spacing w:line="360" w:lineRule="auto"/>
              <w:jc w:val="center"/>
              <w:rPr>
                <w:rFonts w:ascii="GHEA Grapalat" w:hAnsi="GHEA Grapalat"/>
                <w:bCs/>
                <w:sz w:val="24"/>
                <w:szCs w:val="24"/>
                <w:lang w:val="hy-AM"/>
              </w:rPr>
            </w:pPr>
          </w:p>
          <w:p w14:paraId="3B14186E" w14:textId="6E88FF66" w:rsidR="00674D29" w:rsidRPr="000713C1" w:rsidRDefault="00674D29" w:rsidP="00FB20AE">
            <w:pPr>
              <w:spacing w:line="360" w:lineRule="auto"/>
              <w:jc w:val="center"/>
              <w:rPr>
                <w:rFonts w:ascii="GHEA Grapalat" w:hAnsi="GHEA Grapalat"/>
                <w:b/>
                <w:sz w:val="24"/>
                <w:szCs w:val="24"/>
                <w:lang w:val="hy-AM"/>
              </w:rPr>
            </w:pPr>
          </w:p>
        </w:tc>
      </w:tr>
      <w:tr w:rsidR="00244A90" w:rsidRPr="00477D9F" w14:paraId="27EBDC84" w14:textId="77777777" w:rsidTr="001F2EE0">
        <w:trPr>
          <w:trHeight w:val="467"/>
        </w:trPr>
        <w:tc>
          <w:tcPr>
            <w:tcW w:w="8625" w:type="dxa"/>
            <w:shd w:val="clear" w:color="auto" w:fill="auto"/>
          </w:tcPr>
          <w:p w14:paraId="6F43CAE7" w14:textId="77777777" w:rsidR="00244A90" w:rsidRPr="00AB005C" w:rsidRDefault="00244A90" w:rsidP="00DC3C02">
            <w:pPr>
              <w:pStyle w:val="ListParagraph"/>
              <w:numPr>
                <w:ilvl w:val="0"/>
                <w:numId w:val="3"/>
              </w:numPr>
              <w:tabs>
                <w:tab w:val="left" w:pos="345"/>
              </w:tabs>
              <w:spacing w:after="0" w:line="360" w:lineRule="auto"/>
              <w:ind w:left="-15" w:firstLine="15"/>
              <w:contextualSpacing/>
              <w:jc w:val="both"/>
              <w:rPr>
                <w:rFonts w:ascii="GHEA Grapalat" w:hAnsi="GHEA Grapalat"/>
                <w:sz w:val="24"/>
                <w:szCs w:val="24"/>
                <w:lang w:val="hy-AM"/>
              </w:rPr>
            </w:pPr>
            <w:r w:rsidRPr="00AB005C">
              <w:rPr>
                <w:rFonts w:ascii="GHEA Grapalat" w:hAnsi="GHEA Grapalat"/>
                <w:sz w:val="24"/>
                <w:szCs w:val="24"/>
                <w:lang w:val="hy-AM"/>
              </w:rPr>
              <w:lastRenderedPageBreak/>
              <w:t>Նախագծի Աղյուսակ 1-ով սահմանված «Հայաստանի Հանրապետությունում կանաչ, անցումային և նպաստող ծրագրերի և գործունեության տեսակների դասակարգման համակարգի» ուղղությունների գործունեությունների իրականացման նպատակով հարկավոր է նշել վերջիններս իրականացնող պատասխանատու մարմինների շրջանակը, ժամկետը, արդյունքային ցուցանիշները, ինչպես նաև գործունեությունների համար նախատեսվող ֆինանսավորման աղբյուրը և կանխատեսվող չափը:</w:t>
            </w:r>
          </w:p>
        </w:tc>
        <w:tc>
          <w:tcPr>
            <w:tcW w:w="5955" w:type="dxa"/>
            <w:shd w:val="clear" w:color="auto" w:fill="auto"/>
          </w:tcPr>
          <w:p w14:paraId="35846B16" w14:textId="67771EFC" w:rsidR="00244A90" w:rsidRPr="004D1755" w:rsidRDefault="000C0653" w:rsidP="00D02211">
            <w:pPr>
              <w:spacing w:line="360" w:lineRule="auto"/>
              <w:jc w:val="center"/>
              <w:rPr>
                <w:rFonts w:ascii="GHEA Grapalat" w:hAnsi="GHEA Grapalat"/>
                <w:b/>
                <w:sz w:val="24"/>
                <w:szCs w:val="24"/>
                <w:lang w:val="hy-AM"/>
              </w:rPr>
            </w:pPr>
            <w:r w:rsidRPr="004D1755">
              <w:rPr>
                <w:rFonts w:ascii="GHEA Grapalat" w:hAnsi="GHEA Grapalat"/>
                <w:b/>
                <w:sz w:val="24"/>
                <w:szCs w:val="24"/>
                <w:lang w:val="hy-AM"/>
              </w:rPr>
              <w:t>Չի ընդունվել։</w:t>
            </w:r>
          </w:p>
          <w:p w14:paraId="16CBEA65" w14:textId="50A552CD" w:rsidR="000C0653" w:rsidRPr="005D4780" w:rsidRDefault="00530138" w:rsidP="005D4780">
            <w:pPr>
              <w:pStyle w:val="ListParagraph"/>
              <w:tabs>
                <w:tab w:val="left" w:pos="345"/>
              </w:tabs>
              <w:spacing w:after="0" w:line="360" w:lineRule="auto"/>
              <w:ind w:left="0"/>
              <w:contextualSpacing/>
              <w:jc w:val="both"/>
              <w:rPr>
                <w:rFonts w:ascii="GHEA Grapalat" w:hAnsi="GHEA Grapalat" w:cs="Times New Roman"/>
                <w:bCs/>
                <w:sz w:val="24"/>
                <w:szCs w:val="24"/>
                <w:lang w:val="hy-AM"/>
              </w:rPr>
            </w:pPr>
            <w:r>
              <w:rPr>
                <w:rFonts w:ascii="GHEA Grapalat" w:hAnsi="GHEA Grapalat" w:cs="Times New Roman"/>
                <w:bCs/>
                <w:sz w:val="24"/>
                <w:szCs w:val="24"/>
                <w:lang w:val="hy-AM"/>
              </w:rPr>
              <w:t>Ն</w:t>
            </w:r>
            <w:r w:rsidR="000C0653">
              <w:rPr>
                <w:rFonts w:ascii="GHEA Grapalat" w:hAnsi="GHEA Grapalat" w:cs="Times New Roman"/>
                <w:bCs/>
                <w:sz w:val="24"/>
                <w:szCs w:val="24"/>
                <w:lang w:val="hy-AM"/>
              </w:rPr>
              <w:t xml:space="preserve">ախագծով </w:t>
            </w:r>
            <w:r w:rsidR="000C0653" w:rsidRPr="000C0653">
              <w:rPr>
                <w:rFonts w:ascii="GHEA Grapalat" w:hAnsi="GHEA Grapalat" w:cs="Times New Roman"/>
                <w:bCs/>
                <w:sz w:val="24"/>
                <w:szCs w:val="24"/>
                <w:lang w:val="hy-AM"/>
              </w:rPr>
              <w:t>սահմանվում է կանաչ</w:t>
            </w:r>
            <w:r w:rsidR="00171098" w:rsidRPr="00171098">
              <w:rPr>
                <w:rFonts w:ascii="GHEA Grapalat" w:hAnsi="GHEA Grapalat" w:cs="Times New Roman"/>
                <w:bCs/>
                <w:sz w:val="24"/>
                <w:szCs w:val="24"/>
                <w:lang w:val="hy-AM"/>
              </w:rPr>
              <w:t xml:space="preserve">, </w:t>
            </w:r>
            <w:r w:rsidR="00171098">
              <w:rPr>
                <w:rFonts w:ascii="GHEA Grapalat" w:hAnsi="GHEA Grapalat" w:cs="Times New Roman"/>
                <w:bCs/>
                <w:sz w:val="24"/>
                <w:szCs w:val="24"/>
                <w:lang w:val="hy-AM"/>
              </w:rPr>
              <w:t xml:space="preserve">անցումային և նպաստող </w:t>
            </w:r>
            <w:r w:rsidR="000533F6">
              <w:rPr>
                <w:rFonts w:ascii="GHEA Grapalat" w:hAnsi="GHEA Grapalat" w:cs="Times New Roman"/>
                <w:bCs/>
                <w:sz w:val="24"/>
                <w:szCs w:val="24"/>
                <w:lang w:val="hy-AM"/>
              </w:rPr>
              <w:t xml:space="preserve">ծրագրերի և </w:t>
            </w:r>
            <w:r w:rsidR="00171098">
              <w:rPr>
                <w:rFonts w:ascii="GHEA Grapalat" w:hAnsi="GHEA Grapalat" w:cs="Times New Roman"/>
                <w:bCs/>
                <w:sz w:val="24"/>
                <w:szCs w:val="24"/>
                <w:lang w:val="hy-AM"/>
              </w:rPr>
              <w:t>միջոցառումների</w:t>
            </w:r>
            <w:r w:rsidR="000533F6">
              <w:rPr>
                <w:rFonts w:ascii="GHEA Grapalat" w:hAnsi="GHEA Grapalat" w:cs="Times New Roman"/>
                <w:bCs/>
                <w:sz w:val="24"/>
                <w:szCs w:val="24"/>
                <w:lang w:val="hy-AM"/>
              </w:rPr>
              <w:t xml:space="preserve"> տեսակների </w:t>
            </w:r>
            <w:r w:rsidR="00171098">
              <w:rPr>
                <w:rFonts w:ascii="GHEA Grapalat" w:hAnsi="GHEA Grapalat" w:cs="Times New Roman"/>
                <w:bCs/>
                <w:sz w:val="24"/>
                <w:szCs w:val="24"/>
                <w:lang w:val="hy-AM"/>
              </w:rPr>
              <w:t>դասակար</w:t>
            </w:r>
            <w:r w:rsidR="000C0653" w:rsidRPr="000C0653">
              <w:rPr>
                <w:rFonts w:ascii="GHEA Grapalat" w:hAnsi="GHEA Grapalat" w:cs="Times New Roman"/>
                <w:bCs/>
                <w:sz w:val="24"/>
                <w:szCs w:val="24"/>
                <w:lang w:val="hy-AM"/>
              </w:rPr>
              <w:t>գման համակարգը</w:t>
            </w:r>
            <w:r w:rsidR="00F87247" w:rsidRPr="00F87247">
              <w:rPr>
                <w:rFonts w:ascii="GHEA Grapalat" w:hAnsi="GHEA Grapalat" w:cs="Times New Roman"/>
                <w:bCs/>
                <w:sz w:val="24"/>
                <w:szCs w:val="24"/>
                <w:lang w:val="hy-AM"/>
              </w:rPr>
              <w:t>,</w:t>
            </w:r>
            <w:r w:rsidR="000533F6">
              <w:rPr>
                <w:rFonts w:ascii="GHEA Grapalat" w:hAnsi="GHEA Grapalat" w:cs="Times New Roman"/>
                <w:bCs/>
                <w:sz w:val="24"/>
                <w:szCs w:val="24"/>
                <w:lang w:val="hy-AM"/>
              </w:rPr>
              <w:t xml:space="preserve"> ուստի</w:t>
            </w:r>
            <w:r w:rsidR="00F87247" w:rsidRPr="00F87247">
              <w:rPr>
                <w:rFonts w:ascii="GHEA Grapalat" w:hAnsi="GHEA Grapalat" w:cs="Times New Roman"/>
                <w:bCs/>
                <w:sz w:val="24"/>
                <w:szCs w:val="24"/>
                <w:lang w:val="hy-AM"/>
              </w:rPr>
              <w:t xml:space="preserve"> </w:t>
            </w:r>
            <w:r w:rsidR="000C0653" w:rsidRPr="000C0653">
              <w:rPr>
                <w:rFonts w:ascii="GHEA Grapalat" w:hAnsi="GHEA Grapalat" w:cs="Times New Roman"/>
                <w:bCs/>
                <w:sz w:val="24"/>
                <w:szCs w:val="24"/>
                <w:lang w:val="hy-AM"/>
              </w:rPr>
              <w:t>նպատակահարմար չէ նախատեսել պատասխանատու մարմինների շրջանակը, միջոցառումների կատարման ժամկետները, արդյունքային ցուցանիշները, ինչպես նաև միջոցառումների համար նախատեսվող ֆինանսավորման աղբյուրները և կանխատեսվող չափը:</w:t>
            </w:r>
          </w:p>
        </w:tc>
      </w:tr>
      <w:tr w:rsidR="00244A90" w:rsidRPr="00477D9F" w14:paraId="3F29E235" w14:textId="77777777" w:rsidTr="001F2EE0">
        <w:trPr>
          <w:trHeight w:val="467"/>
        </w:trPr>
        <w:tc>
          <w:tcPr>
            <w:tcW w:w="8625" w:type="dxa"/>
            <w:shd w:val="clear" w:color="auto" w:fill="auto"/>
          </w:tcPr>
          <w:p w14:paraId="1E7773CB" w14:textId="3480C18E" w:rsidR="007B5982" w:rsidRPr="00AB005C" w:rsidRDefault="003708F8" w:rsidP="00DC3C02">
            <w:pPr>
              <w:pStyle w:val="ListParagraph"/>
              <w:numPr>
                <w:ilvl w:val="0"/>
                <w:numId w:val="3"/>
              </w:numPr>
              <w:tabs>
                <w:tab w:val="left" w:pos="345"/>
              </w:tabs>
              <w:spacing w:after="0" w:line="360" w:lineRule="auto"/>
              <w:ind w:left="0" w:hanging="15"/>
              <w:contextualSpacing/>
              <w:jc w:val="both"/>
              <w:rPr>
                <w:rFonts w:ascii="GHEA Grapalat" w:hAnsi="GHEA Grapalat"/>
                <w:sz w:val="24"/>
                <w:szCs w:val="24"/>
                <w:lang w:val="hy-AM"/>
              </w:rPr>
            </w:pPr>
            <w:r w:rsidRPr="003A2517">
              <w:rPr>
                <w:rFonts w:ascii="GHEA Grapalat" w:hAnsi="GHEA Grapalat"/>
                <w:sz w:val="24"/>
                <w:szCs w:val="24"/>
                <w:lang w:val="hy-AM"/>
              </w:rPr>
              <w:t>Նախագծի Աղյուսակ 1-ի՝</w:t>
            </w:r>
            <w:r w:rsidRPr="00AB005C">
              <w:rPr>
                <w:rFonts w:ascii="GHEA Grapalat" w:hAnsi="GHEA Grapalat"/>
                <w:sz w:val="24"/>
                <w:szCs w:val="24"/>
                <w:lang w:val="hy-AM"/>
              </w:rPr>
              <w:t xml:space="preserve"> </w:t>
            </w:r>
            <w:r w:rsidR="007B5982" w:rsidRPr="00AB005C">
              <w:rPr>
                <w:rFonts w:ascii="GHEA Grapalat" w:hAnsi="GHEA Grapalat"/>
                <w:sz w:val="24"/>
                <w:szCs w:val="24"/>
                <w:lang w:val="hy-AM"/>
              </w:rPr>
              <w:t>«Անտառներ և ջրաճահճային տարածքներ ՏԳՏԴ՝ 02» ուղղության «Անտառտնտեսություն և ջրաճահճային տարածքների մասին կրթություն և գիտություն, մասնագիտական և տեխնիկական կարողությունների զարգացում» ենթաուղղության՝</w:t>
            </w:r>
          </w:p>
          <w:p w14:paraId="67A2034B" w14:textId="34BDFB33" w:rsidR="00244A90" w:rsidRPr="00AB005C" w:rsidRDefault="007B5982" w:rsidP="007B5982">
            <w:pPr>
              <w:tabs>
                <w:tab w:val="left" w:pos="851"/>
              </w:tabs>
              <w:spacing w:line="360" w:lineRule="auto"/>
              <w:jc w:val="both"/>
              <w:rPr>
                <w:rFonts w:ascii="Cambria Math" w:hAnsi="Cambria Math" w:cs="Sylfaen"/>
                <w:iCs/>
                <w:sz w:val="24"/>
                <w:szCs w:val="24"/>
                <w:lang w:val="hy-AM"/>
              </w:rPr>
            </w:pPr>
            <w:r w:rsidRPr="00AB005C">
              <w:rPr>
                <w:rFonts w:ascii="GHEA Grapalat" w:hAnsi="GHEA Grapalat" w:cs="Sylfaen"/>
                <w:iCs/>
                <w:sz w:val="24"/>
                <w:szCs w:val="24"/>
                <w:lang w:val="hy-AM"/>
              </w:rPr>
              <w:t>1-ին՝</w:t>
            </w:r>
            <w:r w:rsidRPr="00AB005C">
              <w:rPr>
                <w:rFonts w:ascii="Cambria Math" w:hAnsi="Cambria Math" w:cs="Sylfaen"/>
                <w:iCs/>
                <w:sz w:val="24"/>
                <w:szCs w:val="24"/>
                <w:lang w:val="hy-AM"/>
              </w:rPr>
              <w:t xml:space="preserve"> </w:t>
            </w:r>
            <w:r w:rsidRPr="00AB005C">
              <w:rPr>
                <w:rFonts w:ascii="GHEA Grapalat" w:hAnsi="GHEA Grapalat"/>
                <w:sz w:val="24"/>
                <w:szCs w:val="24"/>
                <w:lang w:val="hy-AM"/>
              </w:rPr>
              <w:t xml:space="preserve">«Ֆինանսավորման ապահովում անտառտնտեսության ոլորտի բարձրագույն կրթություն ունեցող մասնագետների վերապատրաստման և միջին մասնագիտական </w:t>
            </w:r>
            <w:r w:rsidRPr="00AB005C">
              <w:rPr>
                <w:rFonts w:ascii="Cambria Math" w:hAnsi="Cambria Math" w:cs="Cambria Math"/>
                <w:sz w:val="24"/>
                <w:szCs w:val="24"/>
                <w:lang w:val="hy-AM"/>
              </w:rPr>
              <w:t>​​</w:t>
            </w:r>
            <w:r w:rsidRPr="00AB005C">
              <w:rPr>
                <w:rFonts w:ascii="GHEA Grapalat" w:hAnsi="GHEA Grapalat"/>
                <w:sz w:val="24"/>
                <w:szCs w:val="24"/>
                <w:lang w:val="hy-AM"/>
              </w:rPr>
              <w:t xml:space="preserve">կրթությամբ անձնակազմի և անտառտնտեսության ոլորտում հետազոտական </w:t>
            </w:r>
            <w:r w:rsidRPr="00AB005C">
              <w:rPr>
                <w:rFonts w:ascii="Cambria Math" w:hAnsi="Cambria Math" w:cs="Cambria Math"/>
                <w:sz w:val="24"/>
                <w:szCs w:val="24"/>
                <w:lang w:val="hy-AM"/>
              </w:rPr>
              <w:t>​​</w:t>
            </w:r>
            <w:r w:rsidRPr="00AB005C">
              <w:rPr>
                <w:rFonts w:ascii="GHEA Grapalat" w:hAnsi="GHEA Grapalat"/>
                <w:sz w:val="24"/>
                <w:szCs w:val="24"/>
                <w:lang w:val="hy-AM"/>
              </w:rPr>
              <w:t>աշխատանքների համար</w:t>
            </w:r>
            <w:r w:rsidRPr="00AB005C">
              <w:rPr>
                <w:rFonts w:ascii="GHEA Grapalat" w:hAnsi="GHEA Grapalat" w:cs="Sylfaen"/>
                <w:iCs/>
                <w:sz w:val="24"/>
                <w:szCs w:val="24"/>
                <w:lang w:val="hy-AM"/>
              </w:rPr>
              <w:t xml:space="preserve">» գործունեության </w:t>
            </w:r>
            <w:r w:rsidRPr="00AB005C">
              <w:rPr>
                <w:rFonts w:ascii="GHEA Grapalat" w:hAnsi="GHEA Grapalat" w:cs="Sylfaen"/>
                <w:iCs/>
                <w:sz w:val="24"/>
                <w:szCs w:val="24"/>
                <w:lang w:val="hy-AM"/>
              </w:rPr>
              <w:lastRenderedPageBreak/>
              <w:t>իրականացման համար՝ հիմք ընդունելով «Կրթության մասին» օրենքի 26-րդ հոդվածը և ՀՀ կառավարության 2015 թվականի սեպտեմբերի 10-ի «Լրացուցիչ կրթական ծրագրերի կազմակերպման և իրականացման կարգը, ինչպես նաև ոչ ֆորմալ և ինֆորմալ ուսուցման արդյունքների գնահատման և ճանաչման կարգը սահմանելու մասին» N 1062-Ն որոշումը` Նախագծում լրացնել նոր կետ՝ սահմանելով, որ կարճաժամկետ ուսուցման դասընթացի ծրագրերը երաշխավորվում են կրթության պետական կառավարման լիազորված մարմնի կողմից</w:t>
            </w:r>
          </w:p>
        </w:tc>
        <w:tc>
          <w:tcPr>
            <w:tcW w:w="5955" w:type="dxa"/>
            <w:shd w:val="clear" w:color="auto" w:fill="auto"/>
          </w:tcPr>
          <w:p w14:paraId="5F38551F" w14:textId="6AF488E3" w:rsidR="004D1755" w:rsidRDefault="004D1755" w:rsidP="004D1755">
            <w:pPr>
              <w:spacing w:line="360" w:lineRule="auto"/>
              <w:jc w:val="center"/>
              <w:rPr>
                <w:rFonts w:ascii="GHEA Grapalat" w:hAnsi="GHEA Grapalat"/>
                <w:b/>
                <w:sz w:val="24"/>
                <w:szCs w:val="24"/>
                <w:lang w:val="hy-AM"/>
              </w:rPr>
            </w:pPr>
            <w:r w:rsidRPr="004D1755">
              <w:rPr>
                <w:rFonts w:ascii="GHEA Grapalat" w:hAnsi="GHEA Grapalat"/>
                <w:b/>
                <w:sz w:val="24"/>
                <w:szCs w:val="24"/>
                <w:lang w:val="hy-AM"/>
              </w:rPr>
              <w:lastRenderedPageBreak/>
              <w:t>Չի ընդունվել։</w:t>
            </w:r>
          </w:p>
          <w:p w14:paraId="4D653833" w14:textId="0ACE79E4" w:rsidR="00244A90" w:rsidRPr="00AB005C" w:rsidRDefault="00603E83" w:rsidP="004D1755">
            <w:pPr>
              <w:spacing w:line="360" w:lineRule="auto"/>
              <w:jc w:val="both"/>
              <w:rPr>
                <w:rFonts w:ascii="GHEA Grapalat" w:hAnsi="GHEA Grapalat"/>
                <w:b/>
                <w:sz w:val="24"/>
                <w:szCs w:val="24"/>
                <w:lang w:val="hy-AM"/>
              </w:rPr>
            </w:pPr>
            <w:r>
              <w:rPr>
                <w:rFonts w:ascii="GHEA Grapalat" w:hAnsi="GHEA Grapalat" w:cs="Times New Roman"/>
                <w:iCs/>
                <w:sz w:val="24"/>
                <w:szCs w:val="24"/>
                <w:lang w:val="hy-AM"/>
              </w:rPr>
              <w:t>Հաշվի առնելով</w:t>
            </w:r>
            <w:r w:rsidR="00E2077E">
              <w:rPr>
                <w:rFonts w:ascii="GHEA Grapalat" w:hAnsi="GHEA Grapalat" w:cs="Times New Roman"/>
                <w:iCs/>
                <w:sz w:val="24"/>
                <w:szCs w:val="24"/>
                <w:lang w:val="hy-AM"/>
              </w:rPr>
              <w:t xml:space="preserve">, որ </w:t>
            </w:r>
            <w:r>
              <w:rPr>
                <w:rFonts w:ascii="GHEA Grapalat" w:hAnsi="GHEA Grapalat" w:cs="Times New Roman"/>
                <w:iCs/>
                <w:sz w:val="24"/>
                <w:szCs w:val="24"/>
                <w:lang w:val="hy-AM"/>
              </w:rPr>
              <w:t>նախագծ</w:t>
            </w:r>
            <w:r w:rsidR="00E2077E">
              <w:rPr>
                <w:rFonts w:ascii="GHEA Grapalat" w:hAnsi="GHEA Grapalat" w:cs="Times New Roman"/>
                <w:iCs/>
                <w:sz w:val="24"/>
                <w:szCs w:val="24"/>
                <w:lang w:val="hy-AM"/>
              </w:rPr>
              <w:t xml:space="preserve">ով </w:t>
            </w:r>
            <w:r w:rsidR="00995F7F" w:rsidRPr="000C0653">
              <w:rPr>
                <w:rFonts w:ascii="GHEA Grapalat" w:hAnsi="GHEA Grapalat" w:cs="Times New Roman"/>
                <w:bCs/>
                <w:sz w:val="24"/>
                <w:szCs w:val="24"/>
                <w:lang w:val="hy-AM"/>
              </w:rPr>
              <w:t>սահմանվում է կանաչ</w:t>
            </w:r>
            <w:r w:rsidR="00995F7F" w:rsidRPr="00171098">
              <w:rPr>
                <w:rFonts w:ascii="GHEA Grapalat" w:hAnsi="GHEA Grapalat" w:cs="Times New Roman"/>
                <w:bCs/>
                <w:sz w:val="24"/>
                <w:szCs w:val="24"/>
                <w:lang w:val="hy-AM"/>
              </w:rPr>
              <w:t xml:space="preserve">, </w:t>
            </w:r>
            <w:r w:rsidR="00995F7F">
              <w:rPr>
                <w:rFonts w:ascii="GHEA Grapalat" w:hAnsi="GHEA Grapalat" w:cs="Times New Roman"/>
                <w:bCs/>
                <w:sz w:val="24"/>
                <w:szCs w:val="24"/>
                <w:lang w:val="hy-AM"/>
              </w:rPr>
              <w:t>անցումային և նպաստող ծրագրերի և միջոցառումների տեսակների դասակար</w:t>
            </w:r>
            <w:r w:rsidR="00995F7F" w:rsidRPr="000C0653">
              <w:rPr>
                <w:rFonts w:ascii="GHEA Grapalat" w:hAnsi="GHEA Grapalat" w:cs="Times New Roman"/>
                <w:bCs/>
                <w:sz w:val="24"/>
                <w:szCs w:val="24"/>
                <w:lang w:val="hy-AM"/>
              </w:rPr>
              <w:t>գման համակարգը</w:t>
            </w:r>
            <w:r w:rsidR="00995F7F">
              <w:rPr>
                <w:rFonts w:ascii="GHEA Grapalat" w:hAnsi="GHEA Grapalat" w:cs="Times New Roman"/>
                <w:bCs/>
                <w:sz w:val="24"/>
                <w:szCs w:val="24"/>
                <w:lang w:val="hy-AM"/>
              </w:rPr>
              <w:t>,</w:t>
            </w:r>
            <w:r w:rsidR="004D1755" w:rsidRPr="004D1755">
              <w:rPr>
                <w:rFonts w:ascii="GHEA Grapalat" w:hAnsi="GHEA Grapalat" w:cs="Times New Roman"/>
                <w:iCs/>
                <w:sz w:val="24"/>
                <w:szCs w:val="24"/>
                <w:lang w:val="hy-AM"/>
              </w:rPr>
              <w:t xml:space="preserve"> </w:t>
            </w:r>
            <w:r w:rsidR="00E2077E">
              <w:rPr>
                <w:rFonts w:ascii="GHEA Grapalat" w:hAnsi="GHEA Grapalat" w:cs="Times New Roman"/>
                <w:iCs/>
                <w:sz w:val="24"/>
                <w:szCs w:val="24"/>
                <w:lang w:val="hy-AM"/>
              </w:rPr>
              <w:t xml:space="preserve">հետևաբար նախագիծը չի ենթադրում </w:t>
            </w:r>
            <w:r w:rsidR="004D1755" w:rsidRPr="004D1755">
              <w:rPr>
                <w:rFonts w:ascii="GHEA Grapalat" w:hAnsi="GHEA Grapalat" w:cs="Times New Roman"/>
                <w:iCs/>
                <w:sz w:val="24"/>
                <w:szCs w:val="24"/>
                <w:lang w:val="hy-AM"/>
              </w:rPr>
              <w:t xml:space="preserve">որևէ լիազոր մարմնի </w:t>
            </w:r>
            <w:r w:rsidR="00995F7F">
              <w:rPr>
                <w:rFonts w:ascii="GHEA Grapalat" w:hAnsi="GHEA Grapalat" w:cs="Times New Roman"/>
                <w:iCs/>
                <w:sz w:val="24"/>
                <w:szCs w:val="24"/>
                <w:lang w:val="hy-AM"/>
              </w:rPr>
              <w:t>համար</w:t>
            </w:r>
            <w:r w:rsidR="004D1755" w:rsidRPr="004D1755">
              <w:rPr>
                <w:rFonts w:ascii="GHEA Grapalat" w:hAnsi="GHEA Grapalat" w:cs="Times New Roman"/>
                <w:iCs/>
                <w:sz w:val="24"/>
                <w:szCs w:val="24"/>
                <w:lang w:val="hy-AM"/>
              </w:rPr>
              <w:t xml:space="preserve"> կատարման կամ երաշխավորման պարտավորությ</w:t>
            </w:r>
            <w:r w:rsidR="00E2077E">
              <w:rPr>
                <w:rFonts w:ascii="GHEA Grapalat" w:hAnsi="GHEA Grapalat" w:cs="Times New Roman"/>
                <w:iCs/>
                <w:sz w:val="24"/>
                <w:szCs w:val="24"/>
                <w:lang w:val="hy-AM"/>
              </w:rPr>
              <w:t>ան նախատեսում։</w:t>
            </w:r>
          </w:p>
        </w:tc>
      </w:tr>
      <w:tr w:rsidR="007B5982" w:rsidRPr="00EB4FCB" w14:paraId="620B5B79" w14:textId="77777777" w:rsidTr="001F2EE0">
        <w:trPr>
          <w:trHeight w:val="467"/>
        </w:trPr>
        <w:tc>
          <w:tcPr>
            <w:tcW w:w="8625" w:type="dxa"/>
            <w:shd w:val="clear" w:color="auto" w:fill="auto"/>
          </w:tcPr>
          <w:p w14:paraId="44D7D163" w14:textId="6626B895" w:rsidR="007B5982" w:rsidRPr="00AB005C" w:rsidRDefault="002D415B" w:rsidP="005A119D">
            <w:pPr>
              <w:tabs>
                <w:tab w:val="left" w:pos="851"/>
                <w:tab w:val="left" w:pos="885"/>
              </w:tabs>
              <w:spacing w:line="360" w:lineRule="auto"/>
              <w:jc w:val="both"/>
              <w:rPr>
                <w:rFonts w:ascii="GHEA Grapalat" w:hAnsi="GHEA Grapalat" w:cs="Sylfaen"/>
                <w:iCs/>
                <w:sz w:val="24"/>
                <w:szCs w:val="24"/>
                <w:lang w:val="hy-AM"/>
              </w:rPr>
            </w:pPr>
            <w:r w:rsidRPr="00AB005C">
              <w:rPr>
                <w:rFonts w:ascii="GHEA Grapalat" w:hAnsi="GHEA Grapalat" w:cs="Sylfaen"/>
                <w:iCs/>
                <w:sz w:val="24"/>
                <w:szCs w:val="24"/>
                <w:lang w:val="hy-AM"/>
              </w:rPr>
              <w:lastRenderedPageBreak/>
              <w:t xml:space="preserve">2-րդ՝ </w:t>
            </w:r>
            <w:r w:rsidRPr="00AB005C">
              <w:rPr>
                <w:rFonts w:ascii="GHEA Grapalat" w:hAnsi="GHEA Grapalat"/>
                <w:sz w:val="24"/>
                <w:szCs w:val="24"/>
                <w:lang w:val="hy-AM"/>
              </w:rPr>
              <w:t>«</w:t>
            </w:r>
            <w:r w:rsidRPr="00AB005C">
              <w:rPr>
                <w:rFonts w:ascii="GHEA Grapalat" w:hAnsi="GHEA Grapalat" w:cs="Sylfaen"/>
                <w:iCs/>
                <w:sz w:val="24"/>
                <w:szCs w:val="24"/>
                <w:lang w:val="hy-AM"/>
              </w:rPr>
              <w:t>Համապատասխան բարձրագույն ուսումնական հաստատություններում անտառների պահպանության և կառավարման ուսումնական ծրագրի արդիականացում</w:t>
            </w:r>
            <w:r w:rsidRPr="00AB005C">
              <w:rPr>
                <w:rFonts w:ascii="GHEA Grapalat" w:hAnsi="GHEA Grapalat"/>
                <w:sz w:val="24"/>
                <w:szCs w:val="24"/>
                <w:lang w:val="hy-AM"/>
              </w:rPr>
              <w:t>»</w:t>
            </w:r>
            <w:r w:rsidRPr="00AB005C">
              <w:rPr>
                <w:rFonts w:ascii="GHEA Grapalat" w:hAnsi="GHEA Grapalat" w:cs="Sylfaen"/>
                <w:iCs/>
                <w:sz w:val="24"/>
                <w:szCs w:val="24"/>
                <w:lang w:val="hy-AM"/>
              </w:rPr>
              <w:t xml:space="preserve"> գործունեությունը դիտարկելիս հաշվի առնել </w:t>
            </w:r>
            <w:r w:rsidR="00980B4E">
              <w:rPr>
                <w:rFonts w:ascii="GHEA Grapalat" w:hAnsi="GHEA Grapalat" w:cs="Sylfaen"/>
                <w:iCs/>
                <w:sz w:val="24"/>
                <w:szCs w:val="24"/>
                <w:lang w:val="hy-AM"/>
              </w:rPr>
              <w:t xml:space="preserve">ՀՀ </w:t>
            </w:r>
            <w:r w:rsidRPr="00AB005C">
              <w:rPr>
                <w:rFonts w:ascii="GHEA Grapalat" w:hAnsi="GHEA Grapalat" w:cs="Sylfaen"/>
                <w:iCs/>
                <w:sz w:val="24"/>
                <w:szCs w:val="24"/>
                <w:lang w:val="hy-AM"/>
              </w:rPr>
              <w:t>Սահմանադրության 38-րդ հոդվածի 3-րդ մասով ամրագրված բարձրագույն ուսումնական հաստատությունների օրենքով սահմանված շրջանակներում ինքնակառավարման իրավունք ունենալու մասին դրույթը, որը ներդրված է «Բարձրագույն և հետբուհական մասնագիտական կրթության մասին» օրենքում և «Բարձրագույն կրթության և գիտության մասին» նոր օրենքի նախագծում</w:t>
            </w:r>
          </w:p>
        </w:tc>
        <w:tc>
          <w:tcPr>
            <w:tcW w:w="5955" w:type="dxa"/>
            <w:shd w:val="clear" w:color="auto" w:fill="auto"/>
          </w:tcPr>
          <w:p w14:paraId="4AE9EB4D" w14:textId="77777777" w:rsidR="000A53B2" w:rsidRPr="004D1755" w:rsidRDefault="000A53B2" w:rsidP="000A53B2">
            <w:pPr>
              <w:spacing w:line="360" w:lineRule="auto"/>
              <w:jc w:val="center"/>
              <w:rPr>
                <w:rFonts w:ascii="GHEA Grapalat" w:hAnsi="GHEA Grapalat"/>
                <w:b/>
                <w:sz w:val="24"/>
                <w:szCs w:val="24"/>
                <w:lang w:val="hy-AM"/>
              </w:rPr>
            </w:pPr>
            <w:r w:rsidRPr="004D1755">
              <w:rPr>
                <w:rFonts w:ascii="GHEA Grapalat" w:hAnsi="GHEA Grapalat"/>
                <w:b/>
                <w:sz w:val="24"/>
                <w:szCs w:val="24"/>
                <w:lang w:val="hy-AM"/>
              </w:rPr>
              <w:t>Ընդունվել է։</w:t>
            </w:r>
          </w:p>
          <w:p w14:paraId="0AF4C60A" w14:textId="77777777" w:rsidR="000A53B2" w:rsidRPr="00071A39" w:rsidRDefault="000A53B2" w:rsidP="000A53B2">
            <w:pPr>
              <w:spacing w:line="360" w:lineRule="auto"/>
              <w:jc w:val="center"/>
              <w:rPr>
                <w:rFonts w:ascii="GHEA Grapalat" w:hAnsi="GHEA Grapalat"/>
                <w:bCs/>
                <w:sz w:val="24"/>
                <w:szCs w:val="24"/>
                <w:lang w:val="hy-AM"/>
              </w:rPr>
            </w:pPr>
          </w:p>
          <w:p w14:paraId="26889D68" w14:textId="77777777" w:rsidR="007B5982" w:rsidRPr="00AB005C" w:rsidRDefault="007B5982" w:rsidP="00D02211">
            <w:pPr>
              <w:spacing w:line="360" w:lineRule="auto"/>
              <w:jc w:val="center"/>
              <w:rPr>
                <w:rFonts w:ascii="GHEA Grapalat" w:hAnsi="GHEA Grapalat"/>
                <w:b/>
                <w:sz w:val="24"/>
                <w:szCs w:val="24"/>
                <w:lang w:val="hy-AM"/>
              </w:rPr>
            </w:pPr>
          </w:p>
        </w:tc>
      </w:tr>
      <w:tr w:rsidR="002D415B" w:rsidRPr="00EB4FCB" w14:paraId="12B9EFD5" w14:textId="77777777" w:rsidTr="001F2EE0">
        <w:trPr>
          <w:trHeight w:val="467"/>
        </w:trPr>
        <w:tc>
          <w:tcPr>
            <w:tcW w:w="8625" w:type="dxa"/>
            <w:shd w:val="clear" w:color="auto" w:fill="auto"/>
          </w:tcPr>
          <w:p w14:paraId="68C10FBD" w14:textId="77777777" w:rsidR="001B688D" w:rsidRPr="00AB005C" w:rsidRDefault="001B688D" w:rsidP="001B688D">
            <w:pPr>
              <w:tabs>
                <w:tab w:val="left" w:pos="851"/>
              </w:tabs>
              <w:spacing w:line="360" w:lineRule="auto"/>
              <w:jc w:val="both"/>
              <w:rPr>
                <w:rFonts w:ascii="GHEA Grapalat" w:hAnsi="GHEA Grapalat" w:cs="Sylfaen"/>
                <w:iCs/>
                <w:sz w:val="24"/>
                <w:szCs w:val="24"/>
                <w:lang w:val="hy-AM"/>
              </w:rPr>
            </w:pPr>
            <w:r w:rsidRPr="00AB005C">
              <w:rPr>
                <w:rFonts w:ascii="GHEA Grapalat" w:hAnsi="GHEA Grapalat" w:cs="Sylfaen"/>
                <w:iCs/>
                <w:sz w:val="24"/>
                <w:szCs w:val="24"/>
                <w:lang w:val="hy-AM"/>
              </w:rPr>
              <w:lastRenderedPageBreak/>
              <w:t xml:space="preserve">3-րդ՝ </w:t>
            </w:r>
            <w:r w:rsidRPr="00AB005C">
              <w:rPr>
                <w:rFonts w:ascii="GHEA Grapalat" w:hAnsi="GHEA Grapalat"/>
                <w:sz w:val="24"/>
                <w:szCs w:val="24"/>
                <w:lang w:val="hy-AM"/>
              </w:rPr>
              <w:t>«Քաղաքացիական գիտության մոտեցումների արդյունավետ ինտեգրում, անտառտնտեսության կրթության, հետազոտությունների և շահերի պաշտպանության մեջ»</w:t>
            </w:r>
            <w:r w:rsidRPr="00AB005C">
              <w:rPr>
                <w:rFonts w:ascii="GHEA Grapalat" w:hAnsi="GHEA Grapalat" w:cs="Sylfaen"/>
                <w:iCs/>
                <w:sz w:val="24"/>
                <w:szCs w:val="24"/>
                <w:lang w:val="hy-AM"/>
              </w:rPr>
              <w:t xml:space="preserve"> գործունեության ձևակերպումը հստակեցնել</w:t>
            </w:r>
          </w:p>
        </w:tc>
        <w:tc>
          <w:tcPr>
            <w:tcW w:w="5955" w:type="dxa"/>
            <w:shd w:val="clear" w:color="auto" w:fill="auto"/>
          </w:tcPr>
          <w:p w14:paraId="12D8DB7D" w14:textId="77777777" w:rsidR="000A53B2" w:rsidRPr="004D1755" w:rsidRDefault="000A53B2" w:rsidP="000A53B2">
            <w:pPr>
              <w:spacing w:line="360" w:lineRule="auto"/>
              <w:jc w:val="center"/>
              <w:rPr>
                <w:rFonts w:ascii="GHEA Grapalat" w:hAnsi="GHEA Grapalat"/>
                <w:b/>
                <w:sz w:val="24"/>
                <w:szCs w:val="24"/>
                <w:lang w:val="hy-AM"/>
              </w:rPr>
            </w:pPr>
            <w:r w:rsidRPr="004D1755">
              <w:rPr>
                <w:rFonts w:ascii="GHEA Grapalat" w:hAnsi="GHEA Grapalat"/>
                <w:b/>
                <w:sz w:val="24"/>
                <w:szCs w:val="24"/>
                <w:lang w:val="hy-AM"/>
              </w:rPr>
              <w:t>Ընդունվել է։</w:t>
            </w:r>
          </w:p>
          <w:p w14:paraId="5185BD3F" w14:textId="77777777" w:rsidR="002D415B" w:rsidRPr="00AB005C" w:rsidRDefault="002D415B" w:rsidP="00D02211">
            <w:pPr>
              <w:spacing w:line="360" w:lineRule="auto"/>
              <w:jc w:val="center"/>
              <w:rPr>
                <w:rFonts w:ascii="GHEA Grapalat" w:hAnsi="GHEA Grapalat"/>
                <w:b/>
                <w:sz w:val="24"/>
                <w:szCs w:val="24"/>
                <w:lang w:val="hy-AM"/>
              </w:rPr>
            </w:pPr>
          </w:p>
        </w:tc>
      </w:tr>
      <w:tr w:rsidR="00F35860" w:rsidRPr="00EB4FCB" w14:paraId="690603B0" w14:textId="77777777" w:rsidTr="001F2EE0">
        <w:trPr>
          <w:trHeight w:val="467"/>
        </w:trPr>
        <w:tc>
          <w:tcPr>
            <w:tcW w:w="8625" w:type="dxa"/>
            <w:shd w:val="clear" w:color="auto" w:fill="auto"/>
          </w:tcPr>
          <w:p w14:paraId="02327EF9" w14:textId="77777777" w:rsidR="00F35860" w:rsidRPr="00AB005C" w:rsidRDefault="00F35860" w:rsidP="00F35860">
            <w:pPr>
              <w:pStyle w:val="ListParagraph"/>
              <w:numPr>
                <w:ilvl w:val="0"/>
                <w:numId w:val="3"/>
              </w:numPr>
              <w:tabs>
                <w:tab w:val="left" w:pos="345"/>
              </w:tabs>
              <w:spacing w:after="0" w:line="360" w:lineRule="auto"/>
              <w:ind w:left="0" w:firstLine="0"/>
              <w:contextualSpacing/>
              <w:jc w:val="both"/>
              <w:rPr>
                <w:rFonts w:ascii="GHEA Grapalat" w:hAnsi="GHEA Grapalat" w:cs="Sylfaen"/>
                <w:sz w:val="24"/>
                <w:szCs w:val="24"/>
                <w:lang w:val="hy-AM"/>
              </w:rPr>
            </w:pPr>
            <w:r w:rsidRPr="00AB005C">
              <w:rPr>
                <w:rFonts w:ascii="GHEA Grapalat" w:hAnsi="GHEA Grapalat"/>
                <w:sz w:val="24"/>
                <w:szCs w:val="24"/>
                <w:lang w:val="hy-AM"/>
              </w:rPr>
              <w:t>«Ջրային ռեսուրսներ և ջրային համակարգեր ՏԳՏԴ՝ 36, 37, 42.21, 43.22.1» ուղղության «Ջրային ռեսուրսների կառավարում» ենթաուղղության 7-րդ գործունեության 2-</w:t>
            </w:r>
            <w:r w:rsidRPr="00AB005C">
              <w:rPr>
                <w:sz w:val="24"/>
                <w:szCs w:val="24"/>
                <w:lang w:val="hy-AM"/>
              </w:rPr>
              <w:t> </w:t>
            </w:r>
            <w:r w:rsidRPr="00AB005C">
              <w:rPr>
                <w:rFonts w:ascii="GHEA Grapalat" w:hAnsi="GHEA Grapalat"/>
                <w:sz w:val="24"/>
                <w:szCs w:val="24"/>
                <w:lang w:val="hy-AM"/>
              </w:rPr>
              <w:t xml:space="preserve">րդ՝ «Ն՝ ինստիտուցիոնալ, կառավարման և քաղաքականության միջոցառումներ, առաջնահերթ օրենսդրական միջոցառումներ, հետազոտական միջոցառումներ, առաջնահերթ կրթության և գենդերային միջոցառումներ, ներառյալ՝» պարբերության բովանդակությունը վերանայել՝ հաշվի առնելով, որ այն չի արտացոլում գործունեության նպատակը: </w:t>
            </w:r>
          </w:p>
        </w:tc>
        <w:tc>
          <w:tcPr>
            <w:tcW w:w="5955" w:type="dxa"/>
            <w:shd w:val="clear" w:color="auto" w:fill="auto"/>
          </w:tcPr>
          <w:p w14:paraId="4298A1CC" w14:textId="77777777" w:rsidR="0054107E" w:rsidRPr="004D1755" w:rsidRDefault="0054107E" w:rsidP="0054107E">
            <w:pPr>
              <w:spacing w:line="360" w:lineRule="auto"/>
              <w:jc w:val="center"/>
              <w:rPr>
                <w:rFonts w:ascii="GHEA Grapalat" w:hAnsi="GHEA Grapalat"/>
                <w:b/>
                <w:sz w:val="24"/>
                <w:szCs w:val="24"/>
                <w:lang w:val="hy-AM"/>
              </w:rPr>
            </w:pPr>
            <w:r w:rsidRPr="004D1755">
              <w:rPr>
                <w:rFonts w:ascii="GHEA Grapalat" w:hAnsi="GHEA Grapalat"/>
                <w:b/>
                <w:sz w:val="24"/>
                <w:szCs w:val="24"/>
                <w:lang w:val="hy-AM"/>
              </w:rPr>
              <w:t>Ընդունվել է։</w:t>
            </w:r>
          </w:p>
          <w:p w14:paraId="7483F070" w14:textId="77777777" w:rsidR="0054107E" w:rsidRPr="00071A39" w:rsidRDefault="0054107E" w:rsidP="0054107E">
            <w:pPr>
              <w:spacing w:line="360" w:lineRule="auto"/>
              <w:jc w:val="center"/>
              <w:rPr>
                <w:rFonts w:ascii="GHEA Grapalat" w:hAnsi="GHEA Grapalat"/>
                <w:bCs/>
                <w:sz w:val="24"/>
                <w:szCs w:val="24"/>
                <w:lang w:val="hy-AM"/>
              </w:rPr>
            </w:pPr>
          </w:p>
          <w:p w14:paraId="663DB999" w14:textId="7038085A" w:rsidR="00F35860" w:rsidRPr="00AB005C" w:rsidRDefault="00F35860" w:rsidP="0054107E">
            <w:pPr>
              <w:spacing w:line="360" w:lineRule="auto"/>
              <w:jc w:val="center"/>
              <w:rPr>
                <w:rFonts w:ascii="GHEA Grapalat" w:hAnsi="GHEA Grapalat"/>
                <w:b/>
                <w:sz w:val="24"/>
                <w:szCs w:val="24"/>
                <w:lang w:val="hy-AM"/>
              </w:rPr>
            </w:pPr>
          </w:p>
        </w:tc>
      </w:tr>
      <w:tr w:rsidR="005C6D51" w:rsidRPr="00AB005C" w14:paraId="2BDEE9D0" w14:textId="77777777" w:rsidTr="001F2EE0">
        <w:trPr>
          <w:trHeight w:val="197"/>
        </w:trPr>
        <w:tc>
          <w:tcPr>
            <w:tcW w:w="8625" w:type="dxa"/>
            <w:vMerge w:val="restart"/>
            <w:shd w:val="clear" w:color="auto" w:fill="D9D9D9" w:themeFill="background1" w:themeFillShade="D9"/>
          </w:tcPr>
          <w:p w14:paraId="26C8775E" w14:textId="77777777" w:rsidR="005C6D51" w:rsidRPr="00AB005C" w:rsidRDefault="005C6D51" w:rsidP="0096564E">
            <w:pPr>
              <w:pStyle w:val="CommentText"/>
              <w:tabs>
                <w:tab w:val="left" w:pos="791"/>
              </w:tabs>
              <w:spacing w:after="0" w:line="360" w:lineRule="auto"/>
              <w:jc w:val="center"/>
              <w:rPr>
                <w:rFonts w:ascii="GHEA Grapalat" w:hAnsi="GHEA Grapalat"/>
                <w:b/>
                <w:sz w:val="24"/>
                <w:szCs w:val="24"/>
                <w:lang w:val="hy-AM"/>
              </w:rPr>
            </w:pPr>
            <w:r w:rsidRPr="00AB005C">
              <w:rPr>
                <w:rFonts w:ascii="GHEA Grapalat" w:hAnsi="GHEA Grapalat"/>
                <w:b/>
                <w:sz w:val="24"/>
                <w:szCs w:val="24"/>
                <w:lang w:val="hy-AM"/>
              </w:rPr>
              <w:t>2</w:t>
            </w:r>
            <w:r w:rsidRPr="00AB005C">
              <w:rPr>
                <w:rFonts w:ascii="Cambria Math" w:hAnsi="Cambria Math" w:cs="Cambria Math"/>
                <w:b/>
                <w:sz w:val="24"/>
                <w:szCs w:val="24"/>
                <w:lang w:val="hy-AM"/>
              </w:rPr>
              <w:t>․</w:t>
            </w:r>
            <w:r w:rsidR="00F8683F" w:rsidRPr="00AB005C">
              <w:rPr>
                <w:rFonts w:ascii="GHEA Grapalat" w:hAnsi="GHEA Grapalat" w:cs="Cambria Math"/>
                <w:b/>
                <w:sz w:val="24"/>
                <w:szCs w:val="24"/>
                <w:lang w:val="hy-AM"/>
              </w:rPr>
              <w:t xml:space="preserve"> </w:t>
            </w:r>
            <w:r w:rsidRPr="00AB005C">
              <w:rPr>
                <w:rFonts w:ascii="GHEA Grapalat" w:hAnsi="GHEA Grapalat"/>
                <w:b/>
                <w:sz w:val="24"/>
                <w:szCs w:val="24"/>
                <w:lang w:val="hy-AM"/>
              </w:rPr>
              <w:t>ՀՀ ա</w:t>
            </w:r>
            <w:r w:rsidR="004034F4" w:rsidRPr="00AB005C">
              <w:rPr>
                <w:rFonts w:ascii="GHEA Grapalat" w:hAnsi="GHEA Grapalat"/>
                <w:b/>
                <w:sz w:val="24"/>
                <w:szCs w:val="24"/>
                <w:lang w:val="hy-AM"/>
              </w:rPr>
              <w:t>ռողջապահության նախարարություն</w:t>
            </w:r>
          </w:p>
        </w:tc>
        <w:tc>
          <w:tcPr>
            <w:tcW w:w="5955" w:type="dxa"/>
            <w:shd w:val="clear" w:color="auto" w:fill="D9D9D9" w:themeFill="background1" w:themeFillShade="D9"/>
          </w:tcPr>
          <w:p w14:paraId="7398115C" w14:textId="77777777" w:rsidR="005C6D51" w:rsidRPr="00AB005C" w:rsidRDefault="00AB5E41" w:rsidP="00AB5E41">
            <w:pPr>
              <w:spacing w:line="360" w:lineRule="auto"/>
              <w:ind w:firstLine="629"/>
              <w:jc w:val="right"/>
              <w:rPr>
                <w:rFonts w:ascii="GHEA Grapalat" w:hAnsi="GHEA Grapalat"/>
                <w:b/>
                <w:sz w:val="24"/>
                <w:szCs w:val="24"/>
                <w:lang w:val="hy-AM"/>
              </w:rPr>
            </w:pPr>
            <w:r w:rsidRPr="00AB005C">
              <w:rPr>
                <w:rFonts w:ascii="GHEA Grapalat" w:hAnsi="GHEA Grapalat"/>
                <w:b/>
                <w:sz w:val="24"/>
                <w:szCs w:val="24"/>
                <w:lang w:val="hy-AM"/>
              </w:rPr>
              <w:t>26</w:t>
            </w:r>
            <w:r w:rsidRPr="00AB005C">
              <w:rPr>
                <w:rFonts w:ascii="GHEA Grapalat" w:hAnsi="GHEA Grapalat"/>
                <w:b/>
                <w:sz w:val="24"/>
                <w:szCs w:val="24"/>
              </w:rPr>
              <w:t>-</w:t>
            </w:r>
            <w:r w:rsidRPr="00AB005C">
              <w:rPr>
                <w:rFonts w:ascii="GHEA Grapalat" w:hAnsi="GHEA Grapalat"/>
                <w:b/>
                <w:sz w:val="24"/>
                <w:szCs w:val="24"/>
                <w:lang w:val="hy-AM"/>
              </w:rPr>
              <w:t>ը մարտի</w:t>
            </w:r>
            <w:r w:rsidRPr="00AB005C">
              <w:rPr>
                <w:rFonts w:ascii="GHEA Grapalat" w:hAnsi="GHEA Grapalat"/>
                <w:b/>
                <w:sz w:val="24"/>
                <w:szCs w:val="24"/>
              </w:rPr>
              <w:t xml:space="preserve"> 202</w:t>
            </w:r>
            <w:r w:rsidRPr="00AB005C">
              <w:rPr>
                <w:rFonts w:ascii="GHEA Grapalat" w:hAnsi="GHEA Grapalat"/>
                <w:b/>
                <w:sz w:val="24"/>
                <w:szCs w:val="24"/>
                <w:lang w:val="hy-AM"/>
              </w:rPr>
              <w:t>5</w:t>
            </w:r>
          </w:p>
        </w:tc>
      </w:tr>
      <w:tr w:rsidR="005C6D51" w:rsidRPr="00AB005C" w14:paraId="741B7A0D" w14:textId="77777777" w:rsidTr="001F2EE0">
        <w:trPr>
          <w:trHeight w:val="233"/>
        </w:trPr>
        <w:tc>
          <w:tcPr>
            <w:tcW w:w="8625" w:type="dxa"/>
            <w:vMerge/>
            <w:shd w:val="clear" w:color="auto" w:fill="D9D9D9" w:themeFill="background1" w:themeFillShade="D9"/>
          </w:tcPr>
          <w:p w14:paraId="21BC9FEA" w14:textId="77777777" w:rsidR="005C6D51" w:rsidRPr="00AB005C" w:rsidRDefault="005C6D51" w:rsidP="00D02211">
            <w:pPr>
              <w:pStyle w:val="CommentText"/>
              <w:spacing w:after="0" w:line="360" w:lineRule="auto"/>
              <w:ind w:firstLine="315"/>
              <w:jc w:val="both"/>
              <w:rPr>
                <w:rFonts w:ascii="GHEA Grapalat" w:hAnsi="GHEA Grapalat"/>
                <w:b/>
                <w:sz w:val="24"/>
                <w:szCs w:val="24"/>
                <w:lang w:val="hy-AM"/>
              </w:rPr>
            </w:pPr>
          </w:p>
        </w:tc>
        <w:tc>
          <w:tcPr>
            <w:tcW w:w="5955" w:type="dxa"/>
            <w:shd w:val="clear" w:color="auto" w:fill="D9D9D9" w:themeFill="background1" w:themeFillShade="D9"/>
          </w:tcPr>
          <w:p w14:paraId="5C4F9532" w14:textId="77777777" w:rsidR="008215C3" w:rsidRPr="00AB005C" w:rsidRDefault="00AB5E41" w:rsidP="00D02211">
            <w:pPr>
              <w:spacing w:line="360" w:lineRule="auto"/>
              <w:jc w:val="right"/>
              <w:rPr>
                <w:iCs/>
                <w:lang w:val="hy-AM"/>
              </w:rPr>
            </w:pPr>
            <w:r w:rsidRPr="00AB005C">
              <w:rPr>
                <w:rFonts w:ascii="GHEA Grapalat" w:hAnsi="GHEA Grapalat"/>
                <w:b/>
                <w:sz w:val="24"/>
                <w:szCs w:val="24"/>
                <w:lang w:val="hy-AM"/>
              </w:rPr>
              <w:t>ԱԱ//9516-2025</w:t>
            </w:r>
          </w:p>
        </w:tc>
      </w:tr>
      <w:tr w:rsidR="005F4EDA" w:rsidRPr="00DF4D38" w14:paraId="073EC376" w14:textId="77777777" w:rsidTr="001F2EE0">
        <w:trPr>
          <w:trHeight w:val="467"/>
        </w:trPr>
        <w:tc>
          <w:tcPr>
            <w:tcW w:w="8625" w:type="dxa"/>
            <w:shd w:val="clear" w:color="auto" w:fill="auto"/>
          </w:tcPr>
          <w:p w14:paraId="5D262B39" w14:textId="77777777" w:rsidR="005F4EDA" w:rsidRPr="00AB005C" w:rsidRDefault="00AB5E41" w:rsidP="00DC3C02">
            <w:pPr>
              <w:pStyle w:val="ListParagraph"/>
              <w:numPr>
                <w:ilvl w:val="0"/>
                <w:numId w:val="1"/>
              </w:numPr>
              <w:tabs>
                <w:tab w:val="left" w:pos="345"/>
              </w:tabs>
              <w:spacing w:after="0" w:line="360" w:lineRule="auto"/>
              <w:ind w:left="-15" w:firstLine="0"/>
              <w:jc w:val="both"/>
              <w:rPr>
                <w:rFonts w:ascii="GHEA Grapalat" w:hAnsi="GHEA Grapalat"/>
                <w:color w:val="191919"/>
                <w:sz w:val="24"/>
                <w:szCs w:val="24"/>
                <w:lang w:val="hy-AM"/>
              </w:rPr>
            </w:pPr>
            <w:r w:rsidRPr="00AB005C">
              <w:rPr>
                <w:rFonts w:ascii="GHEA Grapalat" w:hAnsi="GHEA Grapalat"/>
                <w:sz w:val="24"/>
                <w:szCs w:val="24"/>
                <w:lang w:val="hy-AM"/>
              </w:rPr>
              <w:t>Հեղեղաջրերի դրենաժային համակարգերին ներկայացվող պահանջները չեն սահմանվում բնակչության սանիտարահամաճարակային անվտանգության ապահովման և (կամ) հանրային առողջապահական ոլորտի իրավական ակտերով, հետևաբար՝ վերջիններիս նկատմամբ չի կարող իրականացվել սանիտարական հսկողություն:</w:t>
            </w:r>
          </w:p>
        </w:tc>
        <w:tc>
          <w:tcPr>
            <w:tcW w:w="5955" w:type="dxa"/>
            <w:shd w:val="clear" w:color="auto" w:fill="auto"/>
          </w:tcPr>
          <w:p w14:paraId="5C7AF399" w14:textId="77777777" w:rsidR="00A4607F" w:rsidRPr="004D1755" w:rsidRDefault="00A4607F" w:rsidP="00A4607F">
            <w:pPr>
              <w:spacing w:line="360" w:lineRule="auto"/>
              <w:jc w:val="center"/>
              <w:rPr>
                <w:rFonts w:ascii="GHEA Grapalat" w:hAnsi="GHEA Grapalat"/>
                <w:b/>
                <w:sz w:val="24"/>
                <w:szCs w:val="24"/>
                <w:lang w:val="hy-AM"/>
              </w:rPr>
            </w:pPr>
            <w:r w:rsidRPr="004D1755">
              <w:rPr>
                <w:rFonts w:ascii="GHEA Grapalat" w:hAnsi="GHEA Grapalat"/>
                <w:b/>
                <w:sz w:val="24"/>
                <w:szCs w:val="24"/>
                <w:lang w:val="hy-AM"/>
              </w:rPr>
              <w:t>Ընդունվել է։</w:t>
            </w:r>
          </w:p>
          <w:p w14:paraId="1C551621" w14:textId="1C5A7F4C" w:rsidR="005F4EDA" w:rsidRPr="00AB005C" w:rsidRDefault="005F4EDA" w:rsidP="00061714">
            <w:pPr>
              <w:spacing w:line="360" w:lineRule="auto"/>
              <w:rPr>
                <w:rFonts w:ascii="GHEA Grapalat" w:hAnsi="GHEA Grapalat"/>
                <w:b/>
                <w:sz w:val="24"/>
                <w:szCs w:val="24"/>
                <w:lang w:val="hy-AM"/>
              </w:rPr>
            </w:pPr>
          </w:p>
        </w:tc>
      </w:tr>
      <w:tr w:rsidR="00AB5E41" w:rsidRPr="00DF4D38" w14:paraId="397A2B82" w14:textId="77777777" w:rsidTr="001F2EE0">
        <w:trPr>
          <w:trHeight w:val="467"/>
        </w:trPr>
        <w:tc>
          <w:tcPr>
            <w:tcW w:w="8625" w:type="dxa"/>
            <w:shd w:val="clear" w:color="auto" w:fill="auto"/>
          </w:tcPr>
          <w:p w14:paraId="0DDD46AF" w14:textId="77777777" w:rsidR="00AB5E41" w:rsidRPr="00AB005C" w:rsidRDefault="00AB5E41" w:rsidP="00DC3C02">
            <w:pPr>
              <w:pStyle w:val="ListParagraph"/>
              <w:numPr>
                <w:ilvl w:val="0"/>
                <w:numId w:val="1"/>
              </w:numPr>
              <w:tabs>
                <w:tab w:val="left" w:pos="345"/>
              </w:tabs>
              <w:spacing w:after="0" w:line="360" w:lineRule="auto"/>
              <w:ind w:left="-15" w:firstLine="0"/>
              <w:jc w:val="both"/>
              <w:rPr>
                <w:rFonts w:ascii="GHEA Grapalat" w:hAnsi="GHEA Grapalat"/>
                <w:sz w:val="24"/>
                <w:szCs w:val="24"/>
                <w:lang w:val="hy-AM"/>
              </w:rPr>
            </w:pPr>
            <w:r w:rsidRPr="00AB005C">
              <w:rPr>
                <w:rFonts w:ascii="GHEA Grapalat" w:hAnsi="GHEA Grapalat"/>
                <w:sz w:val="24"/>
                <w:szCs w:val="24"/>
                <w:lang w:val="hy-AM"/>
              </w:rPr>
              <w:lastRenderedPageBreak/>
              <w:t>Միաժամանակ, առաջարկում եմ Նախագծից հանել «Ջուր և առողջություն» արձանագրությանը վերաբերող դրույթները, հաշվի առնելով, որ ՀՀ-ն չի հանդիսանում ՄԱԿ-ի ԵՏՀ Ջրային կոնվենցիայի և դրա «Ջուր և Առողջություն» արձանագրության կողմ (հիմք՝ ՀՀ արտաքին գործերի նախարարության 11.03.2025թ. N 1107/13298-25 գրություն):</w:t>
            </w:r>
          </w:p>
        </w:tc>
        <w:tc>
          <w:tcPr>
            <w:tcW w:w="5955" w:type="dxa"/>
            <w:shd w:val="clear" w:color="auto" w:fill="auto"/>
          </w:tcPr>
          <w:p w14:paraId="022BEC6A" w14:textId="77777777" w:rsidR="00061714" w:rsidRPr="004D1755" w:rsidRDefault="00061714" w:rsidP="00061714">
            <w:pPr>
              <w:spacing w:line="360" w:lineRule="auto"/>
              <w:jc w:val="center"/>
              <w:rPr>
                <w:rFonts w:ascii="GHEA Grapalat" w:hAnsi="GHEA Grapalat"/>
                <w:b/>
                <w:sz w:val="24"/>
                <w:szCs w:val="24"/>
                <w:lang w:val="hy-AM"/>
              </w:rPr>
            </w:pPr>
            <w:r w:rsidRPr="004D1755">
              <w:rPr>
                <w:rFonts w:ascii="GHEA Grapalat" w:hAnsi="GHEA Grapalat"/>
                <w:b/>
                <w:sz w:val="24"/>
                <w:szCs w:val="24"/>
                <w:lang w:val="hy-AM"/>
              </w:rPr>
              <w:t>Ընդունվել է։</w:t>
            </w:r>
          </w:p>
          <w:p w14:paraId="7CED5F9E" w14:textId="3FE2FDB5" w:rsidR="00AB5E41" w:rsidRPr="00AB005C" w:rsidRDefault="00AB5E41" w:rsidP="00C121BC">
            <w:pPr>
              <w:spacing w:line="360" w:lineRule="auto"/>
              <w:jc w:val="center"/>
              <w:rPr>
                <w:rFonts w:ascii="GHEA Grapalat" w:hAnsi="GHEA Grapalat"/>
                <w:b/>
                <w:sz w:val="24"/>
                <w:szCs w:val="24"/>
                <w:lang w:val="hy-AM"/>
              </w:rPr>
            </w:pPr>
          </w:p>
        </w:tc>
      </w:tr>
      <w:tr w:rsidR="00445A8F" w:rsidRPr="00AB005C" w14:paraId="40779AB6" w14:textId="77777777" w:rsidTr="001F2EE0">
        <w:trPr>
          <w:trHeight w:val="314"/>
        </w:trPr>
        <w:tc>
          <w:tcPr>
            <w:tcW w:w="8625" w:type="dxa"/>
            <w:vMerge w:val="restart"/>
            <w:shd w:val="clear" w:color="auto" w:fill="D9D9D9" w:themeFill="background1" w:themeFillShade="D9"/>
          </w:tcPr>
          <w:p w14:paraId="1EE3DE7D" w14:textId="77777777" w:rsidR="00445A8F" w:rsidRPr="00AB005C" w:rsidRDefault="00445A8F" w:rsidP="00301738">
            <w:pPr>
              <w:spacing w:line="360" w:lineRule="auto"/>
              <w:jc w:val="center"/>
              <w:rPr>
                <w:rStyle w:val="Emphasis"/>
                <w:rFonts w:ascii="GHEA Grapalat" w:hAnsi="GHEA Grapalat"/>
                <w:b/>
                <w:i w:val="0"/>
                <w:sz w:val="24"/>
                <w:szCs w:val="24"/>
              </w:rPr>
            </w:pPr>
            <w:r w:rsidRPr="00AB005C">
              <w:rPr>
                <w:rStyle w:val="Emphasis"/>
                <w:rFonts w:ascii="GHEA Grapalat" w:hAnsi="GHEA Grapalat"/>
                <w:b/>
                <w:i w:val="0"/>
                <w:sz w:val="24"/>
                <w:szCs w:val="24"/>
              </w:rPr>
              <w:t>3</w:t>
            </w:r>
            <w:r w:rsidRPr="00AB005C">
              <w:rPr>
                <w:rStyle w:val="Emphasis"/>
                <w:rFonts w:ascii="Cambria Math" w:hAnsi="Cambria Math" w:cs="Cambria Math"/>
                <w:b/>
                <w:i w:val="0"/>
                <w:sz w:val="24"/>
                <w:szCs w:val="24"/>
              </w:rPr>
              <w:t>․</w:t>
            </w:r>
            <w:r w:rsidR="00F8683F" w:rsidRPr="00AB005C">
              <w:rPr>
                <w:rStyle w:val="Emphasis"/>
                <w:rFonts w:ascii="GHEA Grapalat" w:hAnsi="GHEA Grapalat" w:cs="Cambria Math"/>
                <w:b/>
                <w:i w:val="0"/>
                <w:sz w:val="24"/>
                <w:szCs w:val="24"/>
                <w:lang w:val="hy-AM"/>
              </w:rPr>
              <w:t xml:space="preserve"> </w:t>
            </w:r>
            <w:r w:rsidRPr="00AB005C">
              <w:rPr>
                <w:rStyle w:val="Emphasis"/>
                <w:rFonts w:ascii="GHEA Grapalat" w:hAnsi="GHEA Grapalat"/>
                <w:b/>
                <w:i w:val="0"/>
                <w:sz w:val="24"/>
                <w:szCs w:val="24"/>
              </w:rPr>
              <w:t xml:space="preserve">ՀՀ </w:t>
            </w:r>
            <w:r w:rsidR="00301738" w:rsidRPr="00AB005C">
              <w:rPr>
                <w:rStyle w:val="Emphasis"/>
                <w:rFonts w:ascii="GHEA Grapalat" w:hAnsi="GHEA Grapalat"/>
                <w:b/>
                <w:i w:val="0"/>
                <w:sz w:val="24"/>
                <w:szCs w:val="24"/>
                <w:lang w:val="hy-AM"/>
              </w:rPr>
              <w:t xml:space="preserve">քաղաքաշինության </w:t>
            </w:r>
            <w:r w:rsidRPr="00AB005C">
              <w:rPr>
                <w:rStyle w:val="Emphasis"/>
                <w:rFonts w:ascii="GHEA Grapalat" w:hAnsi="GHEA Grapalat"/>
                <w:b/>
                <w:i w:val="0"/>
                <w:sz w:val="24"/>
                <w:szCs w:val="24"/>
                <w:lang w:val="hy-AM"/>
              </w:rPr>
              <w:t>նախարարություն</w:t>
            </w:r>
          </w:p>
        </w:tc>
        <w:tc>
          <w:tcPr>
            <w:tcW w:w="5955" w:type="dxa"/>
            <w:shd w:val="clear" w:color="auto" w:fill="D9D9D9" w:themeFill="background1" w:themeFillShade="D9"/>
          </w:tcPr>
          <w:p w14:paraId="26DB2718" w14:textId="77777777" w:rsidR="00445A8F" w:rsidRPr="00AB005C" w:rsidRDefault="00420BA5" w:rsidP="00D02211">
            <w:pPr>
              <w:spacing w:line="360" w:lineRule="auto"/>
              <w:jc w:val="right"/>
              <w:rPr>
                <w:rFonts w:ascii="GHEA Grapalat" w:hAnsi="GHEA Grapalat"/>
                <w:b/>
                <w:sz w:val="24"/>
                <w:szCs w:val="24"/>
                <w:lang w:val="hy-AM"/>
              </w:rPr>
            </w:pPr>
            <w:r w:rsidRPr="00AB005C">
              <w:rPr>
                <w:rFonts w:ascii="GHEA Grapalat" w:hAnsi="GHEA Grapalat"/>
                <w:b/>
                <w:sz w:val="24"/>
                <w:szCs w:val="24"/>
                <w:lang w:val="hy-AM"/>
              </w:rPr>
              <w:t>26</w:t>
            </w:r>
            <w:r w:rsidRPr="00AB005C">
              <w:rPr>
                <w:rFonts w:ascii="GHEA Grapalat" w:hAnsi="GHEA Grapalat"/>
                <w:b/>
                <w:sz w:val="24"/>
                <w:szCs w:val="24"/>
              </w:rPr>
              <w:t>-</w:t>
            </w:r>
            <w:r w:rsidRPr="00AB005C">
              <w:rPr>
                <w:rFonts w:ascii="GHEA Grapalat" w:hAnsi="GHEA Grapalat"/>
                <w:b/>
                <w:sz w:val="24"/>
                <w:szCs w:val="24"/>
                <w:lang w:val="hy-AM"/>
              </w:rPr>
              <w:t>ը մարտի</w:t>
            </w:r>
            <w:r w:rsidRPr="00AB005C">
              <w:rPr>
                <w:rFonts w:ascii="GHEA Grapalat" w:hAnsi="GHEA Grapalat"/>
                <w:b/>
                <w:sz w:val="24"/>
                <w:szCs w:val="24"/>
              </w:rPr>
              <w:t xml:space="preserve"> 202</w:t>
            </w:r>
            <w:r w:rsidRPr="00AB005C">
              <w:rPr>
                <w:rFonts w:ascii="GHEA Grapalat" w:hAnsi="GHEA Grapalat"/>
                <w:b/>
                <w:sz w:val="24"/>
                <w:szCs w:val="24"/>
                <w:lang w:val="hy-AM"/>
              </w:rPr>
              <w:t>5</w:t>
            </w:r>
          </w:p>
        </w:tc>
      </w:tr>
      <w:tr w:rsidR="00445A8F" w:rsidRPr="00AB005C" w14:paraId="1F241FB1" w14:textId="77777777" w:rsidTr="001F2EE0">
        <w:trPr>
          <w:trHeight w:val="161"/>
        </w:trPr>
        <w:tc>
          <w:tcPr>
            <w:tcW w:w="8625" w:type="dxa"/>
            <w:vMerge/>
            <w:shd w:val="clear" w:color="auto" w:fill="D9D9D9" w:themeFill="background1" w:themeFillShade="D9"/>
          </w:tcPr>
          <w:p w14:paraId="47770D89" w14:textId="77777777" w:rsidR="00445A8F" w:rsidRPr="00AB005C" w:rsidRDefault="00445A8F" w:rsidP="00D02211">
            <w:pPr>
              <w:spacing w:line="360" w:lineRule="auto"/>
              <w:rPr>
                <w:rFonts w:ascii="GHEA Grapalat" w:hAnsi="GHEA Grapalat"/>
                <w:color w:val="191919"/>
                <w:sz w:val="24"/>
                <w:szCs w:val="24"/>
                <w:shd w:val="clear" w:color="auto" w:fill="FFFFFF"/>
                <w:lang w:val="hy-AM"/>
              </w:rPr>
            </w:pPr>
          </w:p>
        </w:tc>
        <w:tc>
          <w:tcPr>
            <w:tcW w:w="5955" w:type="dxa"/>
            <w:shd w:val="clear" w:color="auto" w:fill="D9D9D9" w:themeFill="background1" w:themeFillShade="D9"/>
          </w:tcPr>
          <w:p w14:paraId="3D4F1D4E" w14:textId="77777777" w:rsidR="00445A8F" w:rsidRPr="00AB005C" w:rsidRDefault="00363981" w:rsidP="00D02211">
            <w:pPr>
              <w:spacing w:line="360" w:lineRule="auto"/>
              <w:jc w:val="right"/>
              <w:rPr>
                <w:iCs/>
                <w:lang w:val="hy-AM"/>
              </w:rPr>
            </w:pPr>
            <w:r w:rsidRPr="00AB005C">
              <w:rPr>
                <w:rFonts w:ascii="GHEA Grapalat" w:hAnsi="GHEA Grapalat"/>
                <w:b/>
                <w:sz w:val="24"/>
                <w:szCs w:val="24"/>
                <w:lang w:val="hy-AM"/>
              </w:rPr>
              <w:t>01/18.1/4500-2025</w:t>
            </w:r>
          </w:p>
        </w:tc>
      </w:tr>
      <w:tr w:rsidR="00445A8F" w:rsidRPr="00AB005C" w14:paraId="31BC1558" w14:textId="77777777" w:rsidTr="001F2EE0">
        <w:trPr>
          <w:trHeight w:val="777"/>
        </w:trPr>
        <w:tc>
          <w:tcPr>
            <w:tcW w:w="8625" w:type="dxa"/>
            <w:shd w:val="clear" w:color="auto" w:fill="auto"/>
          </w:tcPr>
          <w:p w14:paraId="47E0816C" w14:textId="77777777" w:rsidR="00445A8F" w:rsidRPr="00415D7F" w:rsidRDefault="00626E7A" w:rsidP="00415D7F">
            <w:pPr>
              <w:pStyle w:val="ListParagraph"/>
              <w:numPr>
                <w:ilvl w:val="0"/>
                <w:numId w:val="20"/>
              </w:numPr>
              <w:tabs>
                <w:tab w:val="left" w:pos="255"/>
              </w:tabs>
              <w:spacing w:after="0"/>
              <w:ind w:left="0" w:right="9" w:hanging="15"/>
              <w:jc w:val="both"/>
              <w:rPr>
                <w:rFonts w:ascii="GHEA Grapalat" w:hAnsi="GHEA Grapalat"/>
                <w:bCs/>
                <w:sz w:val="24"/>
                <w:lang w:val="hy-AM"/>
              </w:rPr>
            </w:pPr>
            <w:r w:rsidRPr="00415D7F">
              <w:rPr>
                <w:rFonts w:ascii="GHEA Grapalat" w:hAnsi="GHEA Grapalat"/>
                <w:color w:val="000000"/>
                <w:sz w:val="24"/>
                <w:szCs w:val="24"/>
                <w:lang w:val="hy-AM"/>
              </w:rPr>
              <w:t>Դիտողություններ և առաջարկություններ չկան:</w:t>
            </w:r>
          </w:p>
        </w:tc>
        <w:tc>
          <w:tcPr>
            <w:tcW w:w="5955" w:type="dxa"/>
            <w:shd w:val="clear" w:color="auto" w:fill="auto"/>
          </w:tcPr>
          <w:p w14:paraId="0AD1E7F3" w14:textId="77777777" w:rsidR="00445A8F" w:rsidRPr="00AB005C" w:rsidRDefault="00626E7A" w:rsidP="00D02211">
            <w:pPr>
              <w:spacing w:line="360" w:lineRule="auto"/>
              <w:jc w:val="center"/>
              <w:rPr>
                <w:rStyle w:val="Emphasis"/>
                <w:rFonts w:ascii="GHEA Grapalat" w:hAnsi="GHEA Grapalat"/>
                <w:b/>
                <w:i w:val="0"/>
                <w:sz w:val="24"/>
                <w:szCs w:val="24"/>
                <w:lang w:val="hy-AM"/>
              </w:rPr>
            </w:pPr>
            <w:r w:rsidRPr="00AB005C">
              <w:rPr>
                <w:rFonts w:ascii="GHEA Grapalat" w:hAnsi="GHEA Grapalat"/>
                <w:b/>
                <w:sz w:val="24"/>
                <w:szCs w:val="24"/>
                <w:lang w:val="hy-AM"/>
              </w:rPr>
              <w:t>Ընդունվել է։</w:t>
            </w:r>
          </w:p>
        </w:tc>
      </w:tr>
      <w:tr w:rsidR="009441DF" w:rsidRPr="00AB005C" w14:paraId="4C8A7141" w14:textId="77777777" w:rsidTr="001F2EE0">
        <w:trPr>
          <w:trHeight w:val="485"/>
        </w:trPr>
        <w:tc>
          <w:tcPr>
            <w:tcW w:w="8625" w:type="dxa"/>
            <w:vMerge w:val="restart"/>
            <w:shd w:val="clear" w:color="auto" w:fill="D9D9D9" w:themeFill="background1" w:themeFillShade="D9"/>
          </w:tcPr>
          <w:p w14:paraId="178B9010" w14:textId="09C3421E" w:rsidR="009441DF" w:rsidRPr="00AB005C" w:rsidRDefault="00B338A2" w:rsidP="00301738">
            <w:pPr>
              <w:spacing w:line="360" w:lineRule="auto"/>
              <w:jc w:val="center"/>
              <w:rPr>
                <w:rFonts w:ascii="GHEA Grapalat" w:hAnsi="GHEA Grapalat"/>
                <w:b/>
                <w:sz w:val="24"/>
                <w:szCs w:val="24"/>
                <w:lang w:val="hy-AM"/>
              </w:rPr>
            </w:pPr>
            <w:r>
              <w:rPr>
                <w:rFonts w:ascii="GHEA Grapalat" w:hAnsi="GHEA Grapalat" w:cs="Cambria Math"/>
                <w:b/>
                <w:sz w:val="24"/>
                <w:szCs w:val="24"/>
                <w:lang w:val="hy-AM"/>
              </w:rPr>
              <w:t>4.</w:t>
            </w:r>
            <w:r w:rsidR="00286300" w:rsidRPr="00AB005C">
              <w:rPr>
                <w:rFonts w:ascii="GHEA Grapalat" w:hAnsi="GHEA Grapalat" w:cs="Cambria Math"/>
                <w:b/>
                <w:sz w:val="24"/>
                <w:szCs w:val="24"/>
                <w:lang w:val="hy-AM"/>
              </w:rPr>
              <w:t xml:space="preserve"> </w:t>
            </w:r>
            <w:r w:rsidR="009441DF" w:rsidRPr="00AB005C">
              <w:rPr>
                <w:rFonts w:ascii="GHEA Grapalat" w:hAnsi="GHEA Grapalat"/>
                <w:b/>
                <w:sz w:val="24"/>
                <w:szCs w:val="24"/>
                <w:lang w:val="hy-AM"/>
              </w:rPr>
              <w:t>Հ</w:t>
            </w:r>
            <w:r>
              <w:rPr>
                <w:rFonts w:ascii="GHEA Grapalat" w:hAnsi="GHEA Grapalat"/>
                <w:b/>
                <w:sz w:val="24"/>
                <w:szCs w:val="24"/>
                <w:lang w:val="hy-AM"/>
              </w:rPr>
              <w:t>Հ</w:t>
            </w:r>
            <w:r w:rsidR="009441DF" w:rsidRPr="00AB005C">
              <w:rPr>
                <w:rFonts w:ascii="GHEA Grapalat" w:hAnsi="GHEA Grapalat"/>
                <w:b/>
                <w:sz w:val="24"/>
                <w:szCs w:val="24"/>
                <w:lang w:val="hy-AM"/>
              </w:rPr>
              <w:t xml:space="preserve"> </w:t>
            </w:r>
            <w:r w:rsidR="00301738" w:rsidRPr="00AB005C">
              <w:rPr>
                <w:rFonts w:ascii="GHEA Grapalat" w:hAnsi="GHEA Grapalat"/>
                <w:b/>
                <w:sz w:val="24"/>
                <w:szCs w:val="24"/>
                <w:lang w:val="hy-AM"/>
              </w:rPr>
              <w:t xml:space="preserve">տարածքային կառավարման և ենթակառուցվածքների </w:t>
            </w:r>
            <w:r w:rsidR="009441DF" w:rsidRPr="00AB005C">
              <w:rPr>
                <w:rFonts w:ascii="GHEA Grapalat" w:hAnsi="GHEA Grapalat"/>
                <w:b/>
                <w:sz w:val="24"/>
                <w:szCs w:val="24"/>
                <w:lang w:val="hy-AM"/>
              </w:rPr>
              <w:t>նախարարություն</w:t>
            </w:r>
          </w:p>
        </w:tc>
        <w:tc>
          <w:tcPr>
            <w:tcW w:w="5955" w:type="dxa"/>
            <w:shd w:val="clear" w:color="auto" w:fill="D9D9D9" w:themeFill="background1" w:themeFillShade="D9"/>
          </w:tcPr>
          <w:p w14:paraId="22D7D170" w14:textId="08732D39" w:rsidR="00925F93" w:rsidRPr="00AB005C" w:rsidRDefault="00420BA5" w:rsidP="00771C0D">
            <w:pPr>
              <w:spacing w:line="360" w:lineRule="auto"/>
              <w:jc w:val="right"/>
              <w:rPr>
                <w:rStyle w:val="Emphasis"/>
                <w:rFonts w:ascii="GHEA Grapalat" w:hAnsi="GHEA Grapalat"/>
                <w:b/>
                <w:i w:val="0"/>
                <w:iCs w:val="0"/>
                <w:sz w:val="24"/>
                <w:szCs w:val="24"/>
                <w:lang w:val="hy-AM"/>
              </w:rPr>
            </w:pPr>
            <w:r w:rsidRPr="00AB005C">
              <w:rPr>
                <w:rFonts w:ascii="GHEA Grapalat" w:hAnsi="GHEA Grapalat"/>
                <w:b/>
                <w:sz w:val="24"/>
                <w:szCs w:val="24"/>
                <w:lang w:val="hy-AM"/>
              </w:rPr>
              <w:t>27</w:t>
            </w:r>
            <w:r w:rsidRPr="00AB005C">
              <w:rPr>
                <w:rFonts w:ascii="GHEA Grapalat" w:hAnsi="GHEA Grapalat"/>
                <w:b/>
                <w:sz w:val="24"/>
                <w:szCs w:val="24"/>
              </w:rPr>
              <w:t>-</w:t>
            </w:r>
            <w:r w:rsidRPr="00AB005C">
              <w:rPr>
                <w:rFonts w:ascii="GHEA Grapalat" w:hAnsi="GHEA Grapalat"/>
                <w:b/>
                <w:sz w:val="24"/>
                <w:szCs w:val="24"/>
                <w:lang w:val="hy-AM"/>
              </w:rPr>
              <w:t>ը մարտի</w:t>
            </w:r>
            <w:r w:rsidRPr="00AB005C">
              <w:rPr>
                <w:rFonts w:ascii="GHEA Grapalat" w:hAnsi="GHEA Grapalat"/>
                <w:b/>
                <w:sz w:val="24"/>
                <w:szCs w:val="24"/>
              </w:rPr>
              <w:t xml:space="preserve"> 202</w:t>
            </w:r>
            <w:r w:rsidRPr="00AB005C">
              <w:rPr>
                <w:rFonts w:ascii="GHEA Grapalat" w:hAnsi="GHEA Grapalat"/>
                <w:b/>
                <w:sz w:val="24"/>
                <w:szCs w:val="24"/>
                <w:lang w:val="hy-AM"/>
              </w:rPr>
              <w:t>5</w:t>
            </w:r>
          </w:p>
        </w:tc>
      </w:tr>
      <w:tr w:rsidR="009441DF" w:rsidRPr="00AB005C" w14:paraId="00D9EF66" w14:textId="77777777" w:rsidTr="001F2EE0">
        <w:trPr>
          <w:trHeight w:val="287"/>
        </w:trPr>
        <w:tc>
          <w:tcPr>
            <w:tcW w:w="8625" w:type="dxa"/>
            <w:vMerge/>
            <w:shd w:val="clear" w:color="auto" w:fill="D9D9D9" w:themeFill="background1" w:themeFillShade="D9"/>
          </w:tcPr>
          <w:p w14:paraId="7627B3F6" w14:textId="77777777" w:rsidR="009441DF" w:rsidRPr="00AB005C" w:rsidRDefault="009441DF" w:rsidP="00D02211">
            <w:pPr>
              <w:spacing w:line="360" w:lineRule="auto"/>
              <w:jc w:val="center"/>
              <w:rPr>
                <w:rFonts w:ascii="GHEA Grapalat" w:hAnsi="GHEA Grapalat"/>
                <w:sz w:val="24"/>
                <w:szCs w:val="24"/>
                <w:lang w:val="hy-AM"/>
              </w:rPr>
            </w:pPr>
          </w:p>
        </w:tc>
        <w:tc>
          <w:tcPr>
            <w:tcW w:w="5955" w:type="dxa"/>
            <w:shd w:val="clear" w:color="auto" w:fill="D9D9D9" w:themeFill="background1" w:themeFillShade="D9"/>
          </w:tcPr>
          <w:p w14:paraId="6C2FCD0A" w14:textId="5C1E10B1" w:rsidR="00925F93" w:rsidRPr="00AB005C" w:rsidRDefault="00420BA5" w:rsidP="00925F93">
            <w:pPr>
              <w:spacing w:line="360" w:lineRule="auto"/>
              <w:jc w:val="right"/>
              <w:rPr>
                <w:rFonts w:ascii="GHEA Grapalat" w:hAnsi="GHEA Grapalat"/>
                <w:b/>
                <w:sz w:val="24"/>
                <w:szCs w:val="24"/>
                <w:lang w:val="hy-AM"/>
              </w:rPr>
            </w:pPr>
            <w:r w:rsidRPr="00AB005C">
              <w:rPr>
                <w:rFonts w:ascii="GHEA Grapalat" w:hAnsi="GHEA Grapalat"/>
                <w:b/>
                <w:sz w:val="24"/>
                <w:szCs w:val="24"/>
                <w:lang w:val="hy-AM"/>
              </w:rPr>
              <w:t>ԴԽ/22.2/10241-2025</w:t>
            </w:r>
          </w:p>
        </w:tc>
      </w:tr>
      <w:tr w:rsidR="009441DF" w:rsidRPr="00AB005C" w14:paraId="13EF4397" w14:textId="77777777" w:rsidTr="001F2EE0">
        <w:trPr>
          <w:trHeight w:val="349"/>
        </w:trPr>
        <w:tc>
          <w:tcPr>
            <w:tcW w:w="8625" w:type="dxa"/>
            <w:shd w:val="clear" w:color="auto" w:fill="FFFFFF" w:themeFill="background1"/>
          </w:tcPr>
          <w:p w14:paraId="43C1CBC9" w14:textId="77777777" w:rsidR="009441DF" w:rsidRPr="00AB005C" w:rsidRDefault="00237F1E" w:rsidP="002907B8">
            <w:pPr>
              <w:pStyle w:val="ListParagraph"/>
              <w:numPr>
                <w:ilvl w:val="0"/>
                <w:numId w:val="2"/>
              </w:numPr>
              <w:tabs>
                <w:tab w:val="left" w:pos="345"/>
              </w:tabs>
              <w:spacing w:after="0" w:line="360" w:lineRule="auto"/>
              <w:ind w:left="-15" w:firstLine="0"/>
              <w:contextualSpacing/>
              <w:jc w:val="both"/>
              <w:rPr>
                <w:rFonts w:ascii="GHEA Grapalat" w:hAnsi="GHEA Grapalat"/>
                <w:sz w:val="24"/>
                <w:szCs w:val="24"/>
                <w:lang w:val="hy-AM"/>
              </w:rPr>
            </w:pPr>
            <w:r w:rsidRPr="00AB005C">
              <w:rPr>
                <w:rFonts w:ascii="GHEA Grapalat" w:hAnsi="GHEA Grapalat"/>
                <w:sz w:val="24"/>
                <w:szCs w:val="24"/>
                <w:lang w:val="hy-AM"/>
              </w:rPr>
              <w:t>Անհրաժեշտ է Նախագծի 1-ին կետից հանել «N 1» թիվը, հաշվի առնելով, որ որոշմամբ նախատեսվում է հաստատել ընդամենը 1 հավելված։</w:t>
            </w:r>
          </w:p>
        </w:tc>
        <w:tc>
          <w:tcPr>
            <w:tcW w:w="5955" w:type="dxa"/>
            <w:tcBorders>
              <w:bottom w:val="single" w:sz="4" w:space="0" w:color="auto"/>
            </w:tcBorders>
            <w:shd w:val="clear" w:color="auto" w:fill="FFFFFF" w:themeFill="background1"/>
          </w:tcPr>
          <w:p w14:paraId="7CB3AC8B" w14:textId="165ABA7B" w:rsidR="009441DF" w:rsidRPr="00AB005C" w:rsidRDefault="00C20488" w:rsidP="00D02211">
            <w:pPr>
              <w:spacing w:line="360" w:lineRule="auto"/>
              <w:jc w:val="center"/>
              <w:rPr>
                <w:rStyle w:val="Emphasis"/>
                <w:rFonts w:ascii="GHEA Grapalat" w:hAnsi="GHEA Grapalat"/>
                <w:b/>
                <w:i w:val="0"/>
                <w:sz w:val="24"/>
                <w:szCs w:val="24"/>
                <w:lang w:val="hy-AM"/>
              </w:rPr>
            </w:pPr>
            <w:r w:rsidRPr="00AB005C">
              <w:rPr>
                <w:rFonts w:ascii="GHEA Grapalat" w:hAnsi="GHEA Grapalat"/>
                <w:b/>
                <w:sz w:val="24"/>
                <w:szCs w:val="24"/>
                <w:lang w:val="hy-AM"/>
              </w:rPr>
              <w:t>Ընդունվել է։</w:t>
            </w:r>
          </w:p>
        </w:tc>
      </w:tr>
      <w:tr w:rsidR="002C7106" w:rsidRPr="00477D9F" w14:paraId="061C434D" w14:textId="77777777" w:rsidTr="001F2EE0">
        <w:trPr>
          <w:trHeight w:val="349"/>
        </w:trPr>
        <w:tc>
          <w:tcPr>
            <w:tcW w:w="8625" w:type="dxa"/>
            <w:shd w:val="clear" w:color="auto" w:fill="FFFFFF" w:themeFill="background1"/>
          </w:tcPr>
          <w:p w14:paraId="64903D38" w14:textId="77777777" w:rsidR="002C7106" w:rsidRPr="006F7E80" w:rsidRDefault="002C7106" w:rsidP="002C7106">
            <w:pPr>
              <w:pStyle w:val="ListParagraph"/>
              <w:numPr>
                <w:ilvl w:val="0"/>
                <w:numId w:val="2"/>
              </w:numPr>
              <w:tabs>
                <w:tab w:val="left" w:pos="345"/>
              </w:tabs>
              <w:spacing w:after="0" w:line="360" w:lineRule="auto"/>
              <w:ind w:left="-15" w:firstLine="15"/>
              <w:contextualSpacing/>
              <w:jc w:val="both"/>
              <w:rPr>
                <w:rFonts w:ascii="GHEA Grapalat" w:eastAsia="MS Mincho" w:hAnsi="GHEA Grapalat" w:cs="MS Mincho"/>
                <w:sz w:val="24"/>
                <w:szCs w:val="24"/>
                <w:lang w:val="hy-AM"/>
              </w:rPr>
            </w:pPr>
            <w:r w:rsidRPr="00AB005C">
              <w:rPr>
                <w:rFonts w:ascii="GHEA Grapalat" w:eastAsia="MS Mincho" w:hAnsi="GHEA Grapalat" w:cs="MS Mincho"/>
                <w:sz w:val="24"/>
                <w:szCs w:val="24"/>
                <w:lang w:val="hy-AM"/>
              </w:rPr>
              <w:t xml:space="preserve">Նախագծով հաստատվող հավելվածի </w:t>
            </w:r>
            <w:r w:rsidRPr="006F7E80">
              <w:rPr>
                <w:rFonts w:ascii="GHEA Grapalat" w:eastAsia="SimSun" w:hAnsi="GHEA Grapalat"/>
                <w:bCs/>
                <w:sz w:val="24"/>
                <w:szCs w:val="24"/>
                <w:lang w:val="hy-AM"/>
              </w:rPr>
              <w:t xml:space="preserve">Աղյուսակ 1-ի «Հանքարդյունաբերություն» բաժնում ընդգրկված մի շարք «Գործունեություն»-ներ </w:t>
            </w:r>
            <w:r w:rsidRPr="006F7E80">
              <w:rPr>
                <w:rFonts w:ascii="GHEA Grapalat" w:eastAsia="MS Mincho" w:hAnsi="GHEA Grapalat" w:cs="MS Mincho"/>
                <w:bCs/>
                <w:sz w:val="24"/>
                <w:szCs w:val="24"/>
                <w:lang w:val="hy-AM"/>
              </w:rPr>
              <w:t xml:space="preserve">բովանդակային առումով անհրաժեշտ է լրամշակել, մասնավորապես՝ </w:t>
            </w:r>
          </w:p>
          <w:p w14:paraId="0D5E3532" w14:textId="0A7146E8" w:rsidR="002C7106" w:rsidRPr="002C7106" w:rsidRDefault="002C7106" w:rsidP="002C7106">
            <w:pPr>
              <w:pStyle w:val="ListParagraph"/>
              <w:numPr>
                <w:ilvl w:val="0"/>
                <w:numId w:val="14"/>
              </w:numPr>
              <w:tabs>
                <w:tab w:val="left" w:pos="345"/>
              </w:tabs>
              <w:spacing w:after="0" w:line="360" w:lineRule="auto"/>
              <w:ind w:left="0" w:hanging="15"/>
              <w:contextualSpacing/>
              <w:jc w:val="both"/>
              <w:rPr>
                <w:rFonts w:ascii="GHEA Grapalat" w:eastAsia="MS Mincho" w:hAnsi="GHEA Grapalat" w:cs="MS Mincho"/>
                <w:sz w:val="24"/>
                <w:szCs w:val="24"/>
                <w:lang w:val="hy-AM"/>
              </w:rPr>
            </w:pPr>
            <w:r w:rsidRPr="006F7E80">
              <w:rPr>
                <w:rFonts w:ascii="GHEA Grapalat" w:hAnsi="GHEA Grapalat"/>
                <w:bCs/>
                <w:sz w:val="24"/>
                <w:szCs w:val="24"/>
                <w:lang w:val="hy-AM"/>
              </w:rPr>
              <w:t>«Համայնքի ներգրավվածության ռազմավարություն՝ բովանդակալից</w:t>
            </w:r>
            <w:r>
              <w:rPr>
                <w:rFonts w:ascii="GHEA Grapalat" w:hAnsi="GHEA Grapalat"/>
                <w:bCs/>
                <w:sz w:val="24"/>
                <w:szCs w:val="24"/>
                <w:lang w:val="hy-AM"/>
              </w:rPr>
              <w:t>...</w:t>
            </w:r>
            <w:r w:rsidRPr="006F7E80">
              <w:rPr>
                <w:rFonts w:ascii="GHEA Grapalat" w:hAnsi="GHEA Grapalat"/>
                <w:bCs/>
                <w:sz w:val="24"/>
                <w:szCs w:val="24"/>
                <w:lang w:val="hy-AM"/>
              </w:rPr>
              <w:t>»</w:t>
            </w:r>
          </w:p>
        </w:tc>
        <w:tc>
          <w:tcPr>
            <w:tcW w:w="5955" w:type="dxa"/>
            <w:tcBorders>
              <w:bottom w:val="single" w:sz="4" w:space="0" w:color="auto"/>
            </w:tcBorders>
            <w:shd w:val="clear" w:color="auto" w:fill="FFFFFF" w:themeFill="background1"/>
          </w:tcPr>
          <w:p w14:paraId="0E0FECBC" w14:textId="44C02169" w:rsidR="002C7106" w:rsidRPr="000065A2" w:rsidRDefault="007B6CE4" w:rsidP="002C7106">
            <w:pPr>
              <w:spacing w:line="360" w:lineRule="auto"/>
              <w:jc w:val="center"/>
              <w:rPr>
                <w:rFonts w:ascii="GHEA Grapalat" w:hAnsi="GHEA Grapalat"/>
                <w:b/>
                <w:bCs/>
                <w:sz w:val="24"/>
                <w:szCs w:val="24"/>
                <w:lang w:val="hy-AM"/>
              </w:rPr>
            </w:pPr>
            <w:r w:rsidRPr="000065A2">
              <w:rPr>
                <w:rFonts w:ascii="GHEA Grapalat" w:hAnsi="GHEA Grapalat"/>
                <w:b/>
                <w:bCs/>
                <w:sz w:val="24"/>
                <w:szCs w:val="24"/>
                <w:lang w:val="hy-AM"/>
              </w:rPr>
              <w:t>Ընդունվել է մասամբ։</w:t>
            </w:r>
          </w:p>
          <w:p w14:paraId="722B6706" w14:textId="1340FECF" w:rsidR="002C7106" w:rsidRPr="007B4708" w:rsidRDefault="002C7106" w:rsidP="007B4708">
            <w:pPr>
              <w:tabs>
                <w:tab w:val="left" w:pos="361"/>
              </w:tabs>
              <w:spacing w:line="360" w:lineRule="auto"/>
              <w:jc w:val="both"/>
              <w:rPr>
                <w:rFonts w:ascii="GHEA Grapalat" w:hAnsi="GHEA Grapalat"/>
                <w:b/>
                <w:iCs/>
                <w:lang w:val="hy-AM"/>
              </w:rPr>
            </w:pPr>
            <w:r w:rsidRPr="007B4708">
              <w:rPr>
                <w:rFonts w:ascii="GHEA Grapalat" w:eastAsia="Tahoma" w:hAnsi="GHEA Grapalat" w:cs="Tahoma"/>
                <w:color w:val="000000"/>
                <w:sz w:val="24"/>
                <w:szCs w:val="24"/>
                <w:lang w:val="hy-AM"/>
              </w:rPr>
              <w:t xml:space="preserve">Ձևակերպումը վերաբերում է ոչ միայն հանրային լսումներին, այլ ենթադրում է՝ համայնքների մշտական և կառուցվածքային մասնակցություն որոշումների կայացման, օգուտների բաշխման և ծրագրերի մշտադիտարկման գործընթացներում։ </w:t>
            </w:r>
          </w:p>
        </w:tc>
      </w:tr>
      <w:tr w:rsidR="002C7106" w:rsidRPr="00536019" w14:paraId="08DA00DE" w14:textId="77777777" w:rsidTr="001F2EE0">
        <w:trPr>
          <w:trHeight w:val="349"/>
        </w:trPr>
        <w:tc>
          <w:tcPr>
            <w:tcW w:w="8625" w:type="dxa"/>
            <w:shd w:val="clear" w:color="auto" w:fill="FFFFFF" w:themeFill="background1"/>
          </w:tcPr>
          <w:p w14:paraId="6287920E" w14:textId="3E48A9A8" w:rsidR="002C7106" w:rsidRPr="002C7106" w:rsidRDefault="002C7106" w:rsidP="002C7106">
            <w:pPr>
              <w:pStyle w:val="ListParagraph"/>
              <w:numPr>
                <w:ilvl w:val="0"/>
                <w:numId w:val="14"/>
              </w:numPr>
              <w:tabs>
                <w:tab w:val="left" w:pos="345"/>
              </w:tabs>
              <w:spacing w:after="0" w:line="360" w:lineRule="auto"/>
              <w:ind w:left="0" w:hanging="15"/>
              <w:contextualSpacing/>
              <w:jc w:val="both"/>
              <w:rPr>
                <w:rFonts w:ascii="GHEA Grapalat" w:eastAsia="MS Mincho" w:hAnsi="GHEA Grapalat" w:cs="MS Mincho"/>
                <w:sz w:val="24"/>
                <w:szCs w:val="24"/>
                <w:lang w:val="hy-AM"/>
              </w:rPr>
            </w:pPr>
            <w:r w:rsidRPr="006F7E80">
              <w:rPr>
                <w:rFonts w:ascii="GHEA Grapalat" w:hAnsi="GHEA Grapalat"/>
                <w:bCs/>
                <w:sz w:val="24"/>
                <w:szCs w:val="24"/>
                <w:lang w:val="hy-AM"/>
              </w:rPr>
              <w:lastRenderedPageBreak/>
              <w:t>«Տեղական բովանդակության</w:t>
            </w:r>
            <w:r w:rsidRPr="006F7E80">
              <w:rPr>
                <w:rFonts w:ascii="GHEA Grapalat" w:hAnsi="GHEA Grapalat"/>
                <w:b/>
                <w:bCs/>
                <w:sz w:val="24"/>
                <w:szCs w:val="24"/>
                <w:lang w:val="hy-AM"/>
              </w:rPr>
              <w:t xml:space="preserve"> </w:t>
            </w:r>
            <w:r w:rsidRPr="006F7E80">
              <w:rPr>
                <w:rFonts w:ascii="GHEA Grapalat" w:hAnsi="GHEA Grapalat"/>
                <w:sz w:val="24"/>
                <w:szCs w:val="24"/>
                <w:lang w:val="hy-AM"/>
              </w:rPr>
              <w:t>ավելացում (տեղական և ազգային աղբյուրներից վաճառողներ, մատակարարներ, և այլն)»</w:t>
            </w:r>
          </w:p>
        </w:tc>
        <w:tc>
          <w:tcPr>
            <w:tcW w:w="5955" w:type="dxa"/>
            <w:tcBorders>
              <w:bottom w:val="single" w:sz="4" w:space="0" w:color="auto"/>
            </w:tcBorders>
            <w:shd w:val="clear" w:color="auto" w:fill="FFFFFF" w:themeFill="background1"/>
          </w:tcPr>
          <w:p w14:paraId="05FAFD74" w14:textId="1F7EA876" w:rsidR="002C7106" w:rsidRPr="00345FA4" w:rsidRDefault="00345FA4" w:rsidP="00345FA4">
            <w:pPr>
              <w:tabs>
                <w:tab w:val="left" w:pos="271"/>
                <w:tab w:val="left" w:pos="361"/>
              </w:tabs>
              <w:spacing w:line="360" w:lineRule="auto"/>
              <w:jc w:val="center"/>
              <w:rPr>
                <w:rStyle w:val="Emphasis"/>
                <w:rFonts w:ascii="GHEA Grapalat" w:eastAsia="Tahoma" w:hAnsi="GHEA Grapalat" w:cs="Tahoma"/>
                <w:i w:val="0"/>
                <w:iCs w:val="0"/>
                <w:color w:val="000000"/>
                <w:sz w:val="24"/>
                <w:szCs w:val="24"/>
                <w:lang w:val="hy-AM"/>
              </w:rPr>
            </w:pPr>
            <w:r w:rsidRPr="00AB005C">
              <w:rPr>
                <w:rFonts w:ascii="GHEA Grapalat" w:hAnsi="GHEA Grapalat"/>
                <w:b/>
                <w:sz w:val="24"/>
                <w:szCs w:val="24"/>
                <w:lang w:val="hy-AM"/>
              </w:rPr>
              <w:t>Ընդունվել է։</w:t>
            </w:r>
          </w:p>
        </w:tc>
      </w:tr>
      <w:tr w:rsidR="002C7106" w:rsidRPr="00A723FA" w14:paraId="08ECB252" w14:textId="77777777" w:rsidTr="001F2EE0">
        <w:trPr>
          <w:trHeight w:val="349"/>
        </w:trPr>
        <w:tc>
          <w:tcPr>
            <w:tcW w:w="8625" w:type="dxa"/>
            <w:shd w:val="clear" w:color="auto" w:fill="FFFFFF" w:themeFill="background1"/>
          </w:tcPr>
          <w:p w14:paraId="13A0B5CD" w14:textId="4000140B" w:rsidR="002C7106" w:rsidRPr="002C7106" w:rsidRDefault="002C7106" w:rsidP="002C7106">
            <w:pPr>
              <w:pStyle w:val="ListParagraph"/>
              <w:numPr>
                <w:ilvl w:val="0"/>
                <w:numId w:val="14"/>
              </w:numPr>
              <w:tabs>
                <w:tab w:val="left" w:pos="345"/>
              </w:tabs>
              <w:spacing w:after="0" w:line="360" w:lineRule="auto"/>
              <w:ind w:left="0" w:hanging="15"/>
              <w:contextualSpacing/>
              <w:jc w:val="both"/>
              <w:rPr>
                <w:rFonts w:ascii="GHEA Grapalat" w:eastAsia="MS Mincho" w:hAnsi="GHEA Grapalat" w:cs="MS Mincho"/>
                <w:sz w:val="24"/>
                <w:szCs w:val="24"/>
                <w:lang w:val="hy-AM"/>
              </w:rPr>
            </w:pPr>
            <w:r w:rsidRPr="00AB005C">
              <w:rPr>
                <w:rFonts w:ascii="GHEA Grapalat" w:hAnsi="GHEA Grapalat"/>
                <w:sz w:val="24"/>
                <w:szCs w:val="24"/>
                <w:lang w:val="hy-AM"/>
              </w:rPr>
              <w:t>«Մշակել և իրականացնել հանքարդյունաբերական թափոնների կառավարման մանրամասն պլան</w:t>
            </w:r>
            <w:r w:rsidRPr="00AB005C">
              <w:rPr>
                <w:rFonts w:ascii="GHEA Grapalat" w:eastAsia="MS Mincho" w:hAnsi="GHEA Grapalat" w:cs="MS Mincho"/>
                <w:sz w:val="24"/>
                <w:szCs w:val="24"/>
                <w:lang w:val="hy-AM"/>
              </w:rPr>
              <w:t>»</w:t>
            </w:r>
          </w:p>
        </w:tc>
        <w:tc>
          <w:tcPr>
            <w:tcW w:w="5955" w:type="dxa"/>
            <w:tcBorders>
              <w:bottom w:val="single" w:sz="4" w:space="0" w:color="auto"/>
            </w:tcBorders>
            <w:shd w:val="clear" w:color="auto" w:fill="FFFFFF" w:themeFill="background1"/>
          </w:tcPr>
          <w:p w14:paraId="176B42C1" w14:textId="77DE7EDA" w:rsidR="002C7106" w:rsidRPr="00972A90" w:rsidRDefault="00A723FA" w:rsidP="002C7106">
            <w:pPr>
              <w:spacing w:line="360" w:lineRule="auto"/>
              <w:jc w:val="center"/>
              <w:rPr>
                <w:rStyle w:val="Emphasis"/>
                <w:rFonts w:ascii="GHEA Grapalat" w:hAnsi="GHEA Grapalat"/>
                <w:b/>
                <w:i w:val="0"/>
                <w:iCs w:val="0"/>
                <w:sz w:val="24"/>
                <w:szCs w:val="24"/>
                <w:highlight w:val="yellow"/>
                <w:lang w:val="hy-AM"/>
              </w:rPr>
            </w:pPr>
            <w:r w:rsidRPr="00AB005C">
              <w:rPr>
                <w:rFonts w:ascii="GHEA Grapalat" w:hAnsi="GHEA Grapalat"/>
                <w:b/>
                <w:sz w:val="24"/>
                <w:szCs w:val="24"/>
                <w:lang w:val="hy-AM"/>
              </w:rPr>
              <w:t>Ընդունվել է։</w:t>
            </w:r>
          </w:p>
        </w:tc>
      </w:tr>
      <w:tr w:rsidR="002C7106" w:rsidRPr="00AB005C" w14:paraId="492682C0" w14:textId="77777777" w:rsidTr="001F2EE0">
        <w:trPr>
          <w:trHeight w:val="349"/>
        </w:trPr>
        <w:tc>
          <w:tcPr>
            <w:tcW w:w="8625" w:type="dxa"/>
            <w:shd w:val="clear" w:color="auto" w:fill="FFFFFF" w:themeFill="background1"/>
          </w:tcPr>
          <w:p w14:paraId="54606534" w14:textId="24115049" w:rsidR="002C7106" w:rsidRPr="002C7106" w:rsidRDefault="002C7106" w:rsidP="002C7106">
            <w:pPr>
              <w:pStyle w:val="ListParagraph"/>
              <w:numPr>
                <w:ilvl w:val="0"/>
                <w:numId w:val="14"/>
              </w:numPr>
              <w:tabs>
                <w:tab w:val="left" w:pos="345"/>
              </w:tabs>
              <w:spacing w:after="0" w:line="360" w:lineRule="auto"/>
              <w:ind w:left="0" w:hanging="15"/>
              <w:contextualSpacing/>
              <w:jc w:val="both"/>
              <w:rPr>
                <w:rFonts w:ascii="GHEA Grapalat" w:eastAsia="MS Mincho" w:hAnsi="GHEA Grapalat" w:cs="MS Mincho"/>
                <w:sz w:val="24"/>
                <w:szCs w:val="24"/>
                <w:lang w:val="hy-AM"/>
              </w:rPr>
            </w:pPr>
            <w:r w:rsidRPr="00AB005C">
              <w:rPr>
                <w:rFonts w:ascii="GHEA Grapalat" w:eastAsia="MS Mincho" w:hAnsi="GHEA Grapalat" w:cs="MS Mincho"/>
                <w:sz w:val="24"/>
                <w:szCs w:val="24"/>
                <w:lang w:val="hy-AM"/>
              </w:rPr>
              <w:t>«</w:t>
            </w:r>
            <w:r w:rsidRPr="00AB005C">
              <w:rPr>
                <w:rFonts w:ascii="GHEA Grapalat" w:hAnsi="GHEA Grapalat"/>
                <w:sz w:val="24"/>
                <w:szCs w:val="24"/>
                <w:lang w:val="hy-AM"/>
              </w:rPr>
              <w:t>Քարհանքում պոչանքների ամբարում»</w:t>
            </w:r>
          </w:p>
        </w:tc>
        <w:tc>
          <w:tcPr>
            <w:tcW w:w="5955" w:type="dxa"/>
            <w:tcBorders>
              <w:bottom w:val="single" w:sz="4" w:space="0" w:color="auto"/>
            </w:tcBorders>
            <w:shd w:val="clear" w:color="auto" w:fill="FFFFFF" w:themeFill="background1"/>
          </w:tcPr>
          <w:p w14:paraId="11176265" w14:textId="48B7C852" w:rsidR="002C7106" w:rsidRPr="00972A90" w:rsidRDefault="00B64938" w:rsidP="002C7106">
            <w:pPr>
              <w:spacing w:line="360" w:lineRule="auto"/>
              <w:jc w:val="center"/>
              <w:rPr>
                <w:rStyle w:val="Emphasis"/>
                <w:rFonts w:ascii="GHEA Grapalat" w:hAnsi="GHEA Grapalat"/>
                <w:b/>
                <w:i w:val="0"/>
                <w:iCs w:val="0"/>
                <w:sz w:val="24"/>
                <w:szCs w:val="24"/>
                <w:highlight w:val="yellow"/>
                <w:lang w:val="hy-AM"/>
              </w:rPr>
            </w:pPr>
            <w:r w:rsidRPr="00AB005C">
              <w:rPr>
                <w:rFonts w:ascii="GHEA Grapalat" w:hAnsi="GHEA Grapalat"/>
                <w:b/>
                <w:sz w:val="24"/>
                <w:szCs w:val="24"/>
                <w:lang w:val="hy-AM"/>
              </w:rPr>
              <w:t>Ընդունվել է։</w:t>
            </w:r>
          </w:p>
        </w:tc>
      </w:tr>
      <w:tr w:rsidR="002C7106" w:rsidRPr="00B64938" w14:paraId="04AB5010" w14:textId="77777777" w:rsidTr="001F2EE0">
        <w:trPr>
          <w:trHeight w:val="349"/>
        </w:trPr>
        <w:tc>
          <w:tcPr>
            <w:tcW w:w="8625" w:type="dxa"/>
            <w:shd w:val="clear" w:color="auto" w:fill="FFFFFF" w:themeFill="background1"/>
          </w:tcPr>
          <w:p w14:paraId="5EC50B73" w14:textId="0A5FA986" w:rsidR="002C7106" w:rsidRPr="002C7106" w:rsidRDefault="002C7106" w:rsidP="002C7106">
            <w:pPr>
              <w:pStyle w:val="ListParagraph"/>
              <w:numPr>
                <w:ilvl w:val="0"/>
                <w:numId w:val="14"/>
              </w:numPr>
              <w:tabs>
                <w:tab w:val="left" w:pos="345"/>
              </w:tabs>
              <w:spacing w:after="0" w:line="360" w:lineRule="auto"/>
              <w:ind w:left="0" w:hanging="15"/>
              <w:contextualSpacing/>
              <w:jc w:val="both"/>
              <w:rPr>
                <w:rFonts w:ascii="GHEA Grapalat" w:eastAsia="MS Mincho" w:hAnsi="GHEA Grapalat" w:cs="MS Mincho"/>
                <w:sz w:val="24"/>
                <w:szCs w:val="24"/>
                <w:lang w:val="hy-AM"/>
              </w:rPr>
            </w:pPr>
            <w:r w:rsidRPr="00AB005C">
              <w:rPr>
                <w:rFonts w:ascii="GHEA Grapalat" w:hAnsi="GHEA Grapalat"/>
                <w:sz w:val="24"/>
                <w:szCs w:val="24"/>
                <w:lang w:val="hy-AM"/>
              </w:rPr>
              <w:t>«Հանքի դատարկ (օգտակար հանածոյից զուրկ) ապարների հեռացում»</w:t>
            </w:r>
          </w:p>
        </w:tc>
        <w:tc>
          <w:tcPr>
            <w:tcW w:w="5955" w:type="dxa"/>
            <w:tcBorders>
              <w:bottom w:val="single" w:sz="4" w:space="0" w:color="auto"/>
            </w:tcBorders>
            <w:shd w:val="clear" w:color="auto" w:fill="FFFFFF" w:themeFill="background1"/>
          </w:tcPr>
          <w:p w14:paraId="48551FA1" w14:textId="20266C68" w:rsidR="002C7106" w:rsidRPr="00B64938" w:rsidRDefault="00B64938" w:rsidP="00B64938">
            <w:pPr>
              <w:spacing w:line="360" w:lineRule="auto"/>
              <w:contextualSpacing/>
              <w:jc w:val="center"/>
              <w:rPr>
                <w:rStyle w:val="Emphasis"/>
                <w:rFonts w:ascii="GHEA Grapalat" w:eastAsia="MS Mincho" w:hAnsi="GHEA Grapalat" w:cs="MS Mincho"/>
                <w:b/>
                <w:bCs/>
                <w:i w:val="0"/>
                <w:iCs w:val="0"/>
                <w:sz w:val="24"/>
                <w:szCs w:val="24"/>
                <w:lang w:val="hy-AM"/>
              </w:rPr>
            </w:pPr>
            <w:r w:rsidRPr="007E3622">
              <w:rPr>
                <w:rFonts w:ascii="GHEA Grapalat" w:eastAsia="MS Mincho" w:hAnsi="GHEA Grapalat" w:cs="MS Mincho"/>
                <w:b/>
                <w:bCs/>
                <w:sz w:val="24"/>
                <w:szCs w:val="24"/>
                <w:lang w:val="hy-AM"/>
              </w:rPr>
              <w:t>Ընդունվել է։</w:t>
            </w:r>
          </w:p>
        </w:tc>
      </w:tr>
      <w:tr w:rsidR="002C7106" w:rsidRPr="00AB005C" w14:paraId="2B0EB1CA" w14:textId="77777777" w:rsidTr="001F2EE0">
        <w:trPr>
          <w:trHeight w:val="349"/>
        </w:trPr>
        <w:tc>
          <w:tcPr>
            <w:tcW w:w="8625" w:type="dxa"/>
            <w:shd w:val="clear" w:color="auto" w:fill="FFFFFF" w:themeFill="background1"/>
          </w:tcPr>
          <w:p w14:paraId="2B47C127" w14:textId="79B3748A" w:rsidR="002C7106" w:rsidRPr="002C7106" w:rsidRDefault="002C7106" w:rsidP="002C7106">
            <w:pPr>
              <w:pStyle w:val="ListParagraph"/>
              <w:numPr>
                <w:ilvl w:val="0"/>
                <w:numId w:val="14"/>
              </w:numPr>
              <w:tabs>
                <w:tab w:val="left" w:pos="345"/>
              </w:tabs>
              <w:spacing w:after="0" w:line="360" w:lineRule="auto"/>
              <w:ind w:left="0" w:hanging="15"/>
              <w:contextualSpacing/>
              <w:jc w:val="both"/>
              <w:rPr>
                <w:rFonts w:ascii="GHEA Grapalat" w:eastAsia="MS Mincho" w:hAnsi="GHEA Grapalat" w:cs="MS Mincho"/>
                <w:sz w:val="24"/>
                <w:szCs w:val="24"/>
                <w:lang w:val="hy-AM"/>
              </w:rPr>
            </w:pPr>
            <w:r w:rsidRPr="00AB005C">
              <w:rPr>
                <w:rFonts w:ascii="GHEA Grapalat" w:hAnsi="GHEA Grapalat"/>
                <w:sz w:val="24"/>
                <w:szCs w:val="24"/>
                <w:lang w:val="hy-AM"/>
              </w:rPr>
              <w:t>«Թափոնների կառավարման կատարողականի կանոնավոր մշտադիտարկման և հաշվետվողականության համակարգի ներդնում»</w:t>
            </w:r>
          </w:p>
        </w:tc>
        <w:tc>
          <w:tcPr>
            <w:tcW w:w="5955" w:type="dxa"/>
            <w:tcBorders>
              <w:bottom w:val="single" w:sz="4" w:space="0" w:color="auto"/>
            </w:tcBorders>
            <w:shd w:val="clear" w:color="auto" w:fill="FFFFFF" w:themeFill="background1"/>
          </w:tcPr>
          <w:p w14:paraId="7AC9CEC7" w14:textId="4FD16D8C" w:rsidR="002C7106" w:rsidRPr="00972A90" w:rsidRDefault="00B578D2" w:rsidP="002C7106">
            <w:pPr>
              <w:spacing w:line="360" w:lineRule="auto"/>
              <w:jc w:val="center"/>
              <w:rPr>
                <w:rStyle w:val="Emphasis"/>
                <w:rFonts w:ascii="GHEA Grapalat" w:hAnsi="GHEA Grapalat"/>
                <w:b/>
                <w:i w:val="0"/>
                <w:iCs w:val="0"/>
                <w:sz w:val="24"/>
                <w:szCs w:val="24"/>
                <w:highlight w:val="yellow"/>
                <w:lang w:val="hy-AM"/>
              </w:rPr>
            </w:pPr>
            <w:r w:rsidRPr="007E3622">
              <w:rPr>
                <w:rFonts w:ascii="GHEA Grapalat" w:eastAsia="MS Mincho" w:hAnsi="GHEA Grapalat" w:cs="MS Mincho"/>
                <w:b/>
                <w:bCs/>
                <w:sz w:val="24"/>
                <w:szCs w:val="24"/>
                <w:lang w:val="hy-AM"/>
              </w:rPr>
              <w:t>Ընդունվել է։</w:t>
            </w:r>
          </w:p>
        </w:tc>
      </w:tr>
      <w:tr w:rsidR="002C7106" w:rsidRPr="00B578D2" w14:paraId="0D9A1D71" w14:textId="77777777" w:rsidTr="001F2EE0">
        <w:trPr>
          <w:trHeight w:val="349"/>
        </w:trPr>
        <w:tc>
          <w:tcPr>
            <w:tcW w:w="8625" w:type="dxa"/>
            <w:shd w:val="clear" w:color="auto" w:fill="FFFFFF" w:themeFill="background1"/>
          </w:tcPr>
          <w:p w14:paraId="3D618966" w14:textId="3CA22782" w:rsidR="002C7106" w:rsidRPr="002C7106" w:rsidRDefault="002C7106" w:rsidP="002C7106">
            <w:pPr>
              <w:pStyle w:val="ListParagraph"/>
              <w:numPr>
                <w:ilvl w:val="0"/>
                <w:numId w:val="14"/>
              </w:numPr>
              <w:tabs>
                <w:tab w:val="left" w:pos="345"/>
              </w:tabs>
              <w:spacing w:after="0" w:line="360" w:lineRule="auto"/>
              <w:ind w:left="0" w:hanging="15"/>
              <w:contextualSpacing/>
              <w:jc w:val="both"/>
              <w:rPr>
                <w:rFonts w:ascii="GHEA Grapalat" w:eastAsia="MS Mincho" w:hAnsi="GHEA Grapalat" w:cs="MS Mincho"/>
                <w:sz w:val="24"/>
                <w:szCs w:val="24"/>
                <w:lang w:val="hy-AM"/>
              </w:rPr>
            </w:pPr>
            <w:r w:rsidRPr="00AB005C">
              <w:rPr>
                <w:rFonts w:ascii="GHEA Grapalat" w:hAnsi="GHEA Grapalat"/>
                <w:sz w:val="24"/>
                <w:szCs w:val="24"/>
                <w:lang w:val="hy-AM"/>
              </w:rPr>
              <w:t xml:space="preserve">«Առավելագույնի հասցնել ջրի խնայողությունը՝ </w:t>
            </w:r>
            <w:r w:rsidRPr="006F7E80">
              <w:rPr>
                <w:rFonts w:ascii="GHEA Grapalat" w:hAnsi="GHEA Grapalat"/>
                <w:sz w:val="24"/>
                <w:szCs w:val="24"/>
                <w:lang w:val="hy-AM"/>
              </w:rPr>
              <w:t>իրականացնելով քաղցրահամ ջրի օգտագործումը նվազեցնելու, վերամշակումը խրախուսելու և ջրի խնայողության տեխնոլոգիաներում ներդրումներ կատարելու ռազմավարություններ»</w:t>
            </w:r>
          </w:p>
        </w:tc>
        <w:tc>
          <w:tcPr>
            <w:tcW w:w="5955" w:type="dxa"/>
            <w:tcBorders>
              <w:bottom w:val="single" w:sz="4" w:space="0" w:color="auto"/>
            </w:tcBorders>
            <w:shd w:val="clear" w:color="auto" w:fill="FFFFFF" w:themeFill="background1"/>
          </w:tcPr>
          <w:p w14:paraId="61E0F168" w14:textId="49BBC6F6" w:rsidR="002C7106" w:rsidRPr="00972A90" w:rsidRDefault="00B578D2" w:rsidP="00624904">
            <w:pPr>
              <w:spacing w:line="360" w:lineRule="auto"/>
              <w:contextualSpacing/>
              <w:jc w:val="center"/>
              <w:rPr>
                <w:rStyle w:val="Emphasis"/>
                <w:rFonts w:ascii="GHEA Grapalat" w:hAnsi="GHEA Grapalat"/>
                <w:b/>
                <w:i w:val="0"/>
                <w:iCs w:val="0"/>
                <w:sz w:val="24"/>
                <w:szCs w:val="24"/>
                <w:highlight w:val="yellow"/>
                <w:lang w:val="hy-AM"/>
              </w:rPr>
            </w:pPr>
            <w:r w:rsidRPr="00BD47F4">
              <w:rPr>
                <w:rFonts w:ascii="GHEA Grapalat" w:eastAsia="MS Mincho" w:hAnsi="GHEA Grapalat" w:cs="MS Mincho"/>
                <w:b/>
                <w:bCs/>
                <w:sz w:val="24"/>
                <w:szCs w:val="24"/>
                <w:lang w:val="hy-AM"/>
              </w:rPr>
              <w:t>Ընդունվել է</w:t>
            </w:r>
            <w:r w:rsidR="00624904">
              <w:rPr>
                <w:rFonts w:ascii="GHEA Grapalat" w:eastAsia="MS Mincho" w:hAnsi="GHEA Grapalat" w:cs="MS Mincho"/>
                <w:b/>
                <w:bCs/>
                <w:sz w:val="24"/>
                <w:szCs w:val="24"/>
                <w:lang w:val="hy-AM"/>
              </w:rPr>
              <w:t>։</w:t>
            </w:r>
          </w:p>
        </w:tc>
      </w:tr>
      <w:tr w:rsidR="002C7106" w:rsidRPr="00477D9F" w14:paraId="40174267" w14:textId="77777777" w:rsidTr="001F2EE0">
        <w:trPr>
          <w:trHeight w:val="349"/>
        </w:trPr>
        <w:tc>
          <w:tcPr>
            <w:tcW w:w="8625" w:type="dxa"/>
            <w:shd w:val="clear" w:color="auto" w:fill="FFFFFF" w:themeFill="background1"/>
          </w:tcPr>
          <w:p w14:paraId="26B25A63" w14:textId="44C387FA" w:rsidR="002C7106" w:rsidRPr="002C7106" w:rsidRDefault="002C7106" w:rsidP="002C7106">
            <w:pPr>
              <w:pStyle w:val="ListParagraph"/>
              <w:numPr>
                <w:ilvl w:val="0"/>
                <w:numId w:val="14"/>
              </w:numPr>
              <w:tabs>
                <w:tab w:val="left" w:pos="345"/>
              </w:tabs>
              <w:spacing w:after="0" w:line="360" w:lineRule="auto"/>
              <w:ind w:left="0" w:hanging="15"/>
              <w:contextualSpacing/>
              <w:jc w:val="both"/>
              <w:rPr>
                <w:rFonts w:ascii="GHEA Grapalat" w:eastAsia="MS Mincho" w:hAnsi="GHEA Grapalat" w:cs="MS Mincho"/>
                <w:sz w:val="24"/>
                <w:szCs w:val="24"/>
                <w:lang w:val="hy-AM"/>
              </w:rPr>
            </w:pPr>
            <w:r w:rsidRPr="00AB005C">
              <w:rPr>
                <w:rFonts w:ascii="GHEA Grapalat" w:hAnsi="GHEA Grapalat"/>
                <w:b/>
                <w:bCs/>
                <w:sz w:val="24"/>
                <w:szCs w:val="24"/>
                <w:lang w:val="hy-AM"/>
              </w:rPr>
              <w:t>«</w:t>
            </w:r>
            <w:r w:rsidRPr="00AB005C">
              <w:rPr>
                <w:rFonts w:ascii="GHEA Grapalat" w:hAnsi="GHEA Grapalat"/>
                <w:sz w:val="24"/>
                <w:szCs w:val="24"/>
                <w:lang w:val="hy-AM"/>
              </w:rPr>
              <w:t xml:space="preserve">Տվյալների վրա հիմնված ռազմավարությունների իրականացում» և այլն։ </w:t>
            </w:r>
          </w:p>
        </w:tc>
        <w:tc>
          <w:tcPr>
            <w:tcW w:w="5955" w:type="dxa"/>
            <w:tcBorders>
              <w:bottom w:val="single" w:sz="4" w:space="0" w:color="auto"/>
            </w:tcBorders>
            <w:shd w:val="clear" w:color="auto" w:fill="FFFFFF" w:themeFill="background1"/>
          </w:tcPr>
          <w:p w14:paraId="1860E94C" w14:textId="55BF5559" w:rsidR="00066897" w:rsidRDefault="00066897" w:rsidP="00066897">
            <w:pPr>
              <w:spacing w:line="360" w:lineRule="auto"/>
              <w:contextualSpacing/>
              <w:jc w:val="center"/>
              <w:rPr>
                <w:rFonts w:ascii="GHEA Grapalat" w:eastAsia="MS Mincho" w:hAnsi="GHEA Grapalat" w:cs="MS Mincho"/>
                <w:b/>
                <w:bCs/>
                <w:sz w:val="24"/>
                <w:szCs w:val="24"/>
                <w:lang w:val="hy-AM"/>
              </w:rPr>
            </w:pPr>
            <w:r w:rsidRPr="00BD47F4">
              <w:rPr>
                <w:rFonts w:ascii="GHEA Grapalat" w:eastAsia="MS Mincho" w:hAnsi="GHEA Grapalat" w:cs="MS Mincho"/>
                <w:b/>
                <w:bCs/>
                <w:sz w:val="24"/>
                <w:szCs w:val="24"/>
                <w:lang w:val="hy-AM"/>
              </w:rPr>
              <w:t>Ընդունվել է մասամբ։</w:t>
            </w:r>
          </w:p>
          <w:p w14:paraId="23424329" w14:textId="16B14AF8" w:rsidR="00066897" w:rsidRPr="00066897" w:rsidRDefault="00066897" w:rsidP="00066897">
            <w:pPr>
              <w:spacing w:line="360" w:lineRule="auto"/>
              <w:contextualSpacing/>
              <w:jc w:val="both"/>
              <w:rPr>
                <w:rStyle w:val="Emphasis"/>
                <w:rFonts w:ascii="GHEA Grapalat" w:eastAsia="MS Mincho" w:hAnsi="GHEA Grapalat" w:cs="MS Mincho"/>
                <w:b/>
                <w:bCs/>
                <w:i w:val="0"/>
                <w:iCs w:val="0"/>
                <w:sz w:val="24"/>
                <w:szCs w:val="24"/>
                <w:lang w:val="hy-AM"/>
              </w:rPr>
            </w:pPr>
            <w:r>
              <w:rPr>
                <w:rFonts w:ascii="GHEA Grapalat" w:hAnsi="GHEA Grapalat"/>
                <w:sz w:val="24"/>
                <w:szCs w:val="24"/>
                <w:lang w:val="hy-AM"/>
              </w:rPr>
              <w:t>Միջոցառումը ե</w:t>
            </w:r>
            <w:r w:rsidRPr="00493FE7">
              <w:rPr>
                <w:rFonts w:ascii="GHEA Grapalat" w:hAnsi="GHEA Grapalat"/>
                <w:sz w:val="24"/>
                <w:szCs w:val="24"/>
                <w:lang w:val="hy-AM"/>
              </w:rPr>
              <w:t>նթադրում է մշտադիտարկման տվյալների օգտագործում շահագործման ընթացքի օպտիմալացման նպատակով, օրինակ՝ ջրի որակի կամ արտանետումների տվյալների հիման վրա ճշգրտումների իրականացում</w:t>
            </w:r>
            <w:r>
              <w:rPr>
                <w:rFonts w:ascii="GHEA Grapalat" w:hAnsi="GHEA Grapalat"/>
                <w:sz w:val="24"/>
                <w:szCs w:val="24"/>
                <w:lang w:val="hy-AM"/>
              </w:rPr>
              <w:t>։</w:t>
            </w:r>
          </w:p>
        </w:tc>
      </w:tr>
      <w:tr w:rsidR="00301738" w:rsidRPr="00DF4D38" w14:paraId="5743D39C" w14:textId="77777777" w:rsidTr="001F2EE0">
        <w:trPr>
          <w:trHeight w:val="349"/>
        </w:trPr>
        <w:tc>
          <w:tcPr>
            <w:tcW w:w="8625" w:type="dxa"/>
            <w:shd w:val="clear" w:color="auto" w:fill="FFFFFF" w:themeFill="background1"/>
          </w:tcPr>
          <w:p w14:paraId="5D00AB54" w14:textId="7B73F256" w:rsidR="00301738" w:rsidRPr="00FA0507" w:rsidRDefault="00237F1E" w:rsidP="00FA0507">
            <w:pPr>
              <w:pStyle w:val="ListParagraph"/>
              <w:numPr>
                <w:ilvl w:val="0"/>
                <w:numId w:val="14"/>
              </w:numPr>
              <w:tabs>
                <w:tab w:val="left" w:pos="345"/>
              </w:tabs>
              <w:spacing w:after="0" w:line="360" w:lineRule="auto"/>
              <w:ind w:left="0" w:hanging="15"/>
              <w:contextualSpacing/>
              <w:jc w:val="both"/>
              <w:rPr>
                <w:rFonts w:ascii="GHEA Grapalat" w:eastAsia="MS Mincho" w:hAnsi="GHEA Grapalat" w:cs="MS Mincho"/>
                <w:sz w:val="24"/>
                <w:szCs w:val="24"/>
                <w:lang w:val="hy-AM"/>
              </w:rPr>
            </w:pPr>
            <w:r w:rsidRPr="00FA0507">
              <w:rPr>
                <w:rFonts w:ascii="GHEA Grapalat" w:hAnsi="GHEA Grapalat"/>
                <w:sz w:val="24"/>
                <w:szCs w:val="24"/>
                <w:lang w:val="hy-AM"/>
              </w:rPr>
              <w:lastRenderedPageBreak/>
              <w:t xml:space="preserve">ՀՀ ընդերքի մասին օրենսգրքով արդեն իսկ սահմանված է </w:t>
            </w:r>
            <w:r w:rsidRPr="00FA0507">
              <w:rPr>
                <w:rFonts w:ascii="GHEA Grapalat" w:hAnsi="GHEA Grapalat" w:cs="GHEA Grapalat"/>
                <w:sz w:val="24"/>
                <w:szCs w:val="24"/>
                <w:lang w:val="hy-AM"/>
              </w:rPr>
              <w:t>ընդերքօգտագործման</w:t>
            </w:r>
            <w:r w:rsidRPr="00FA0507">
              <w:rPr>
                <w:rFonts w:ascii="GHEA Grapalat" w:hAnsi="GHEA Grapalat"/>
                <w:sz w:val="24"/>
                <w:szCs w:val="24"/>
                <w:lang w:val="hy-AM"/>
              </w:rPr>
              <w:t xml:space="preserve"> </w:t>
            </w:r>
            <w:r w:rsidRPr="00FA0507">
              <w:rPr>
                <w:rFonts w:ascii="GHEA Grapalat" w:hAnsi="GHEA Grapalat" w:cs="GHEA Grapalat"/>
                <w:sz w:val="24"/>
                <w:szCs w:val="24"/>
                <w:lang w:val="hy-AM"/>
              </w:rPr>
              <w:t>թափոնների</w:t>
            </w:r>
            <w:r w:rsidRPr="00FA0507">
              <w:rPr>
                <w:rFonts w:ascii="GHEA Grapalat" w:hAnsi="GHEA Grapalat"/>
                <w:sz w:val="24"/>
                <w:szCs w:val="24"/>
                <w:lang w:val="hy-AM"/>
              </w:rPr>
              <w:t xml:space="preserve"> </w:t>
            </w:r>
            <w:r w:rsidRPr="00FA0507">
              <w:rPr>
                <w:rFonts w:ascii="GHEA Grapalat" w:hAnsi="GHEA Grapalat" w:cs="GHEA Grapalat"/>
                <w:sz w:val="24"/>
                <w:szCs w:val="24"/>
                <w:lang w:val="hy-AM"/>
              </w:rPr>
              <w:t>կառավարման, ընդերքօգտագործման թափոնների վերամշակման</w:t>
            </w:r>
            <w:r w:rsidRPr="00FA0507">
              <w:rPr>
                <w:sz w:val="24"/>
                <w:szCs w:val="24"/>
                <w:lang w:val="hy-AM"/>
              </w:rPr>
              <w:t> </w:t>
            </w:r>
            <w:r w:rsidRPr="00FA0507">
              <w:rPr>
                <w:rFonts w:ascii="GHEA Grapalat" w:hAnsi="GHEA Grapalat" w:cs="GHEA Grapalat"/>
                <w:sz w:val="24"/>
                <w:szCs w:val="24"/>
                <w:lang w:val="hy-AM"/>
              </w:rPr>
              <w:t xml:space="preserve"> պլանների ներկայացումը, մշտադիտարկումների իրականացումը, սահմանված են նաև ընդերքօգտագործման թափոնների կառավարմանը և վերամշակմանը ներկայացվող</w:t>
            </w:r>
            <w:r w:rsidRPr="00FA0507">
              <w:rPr>
                <w:sz w:val="24"/>
                <w:szCs w:val="24"/>
                <w:lang w:val="hy-AM"/>
              </w:rPr>
              <w:t> </w:t>
            </w:r>
            <w:r w:rsidRPr="00FA0507">
              <w:rPr>
                <w:rFonts w:ascii="GHEA Grapalat" w:hAnsi="GHEA Grapalat" w:cs="GHEA Grapalat"/>
                <w:sz w:val="24"/>
                <w:szCs w:val="24"/>
                <w:lang w:val="hy-AM"/>
              </w:rPr>
              <w:t xml:space="preserve"> տեխնիկական </w:t>
            </w:r>
            <w:r w:rsidRPr="00FA0507">
              <w:rPr>
                <w:sz w:val="24"/>
                <w:szCs w:val="24"/>
                <w:lang w:val="hy-AM"/>
              </w:rPr>
              <w:t> </w:t>
            </w:r>
            <w:r w:rsidRPr="00FA0507">
              <w:rPr>
                <w:rFonts w:ascii="GHEA Grapalat" w:hAnsi="GHEA Grapalat" w:cs="GHEA Grapalat"/>
                <w:sz w:val="24"/>
                <w:szCs w:val="24"/>
                <w:lang w:val="hy-AM"/>
              </w:rPr>
              <w:t>պահանջները և չափանիշները, հետևաբար հարց է առաջանում</w:t>
            </w:r>
            <w:r w:rsidR="00EE34AE">
              <w:rPr>
                <w:rFonts w:ascii="GHEA Grapalat" w:hAnsi="GHEA Grapalat" w:cs="GHEA Grapalat"/>
                <w:sz w:val="24"/>
                <w:szCs w:val="24"/>
                <w:lang w:val="hy-AM"/>
              </w:rPr>
              <w:t xml:space="preserve"> </w:t>
            </w:r>
            <w:r w:rsidRPr="00FA0507">
              <w:rPr>
                <w:rFonts w:ascii="GHEA Grapalat" w:hAnsi="GHEA Grapalat" w:cs="GHEA Grapalat"/>
                <w:sz w:val="24"/>
                <w:szCs w:val="24"/>
                <w:lang w:val="hy-AM"/>
              </w:rPr>
              <w:t>«</w:t>
            </w:r>
            <w:r w:rsidRPr="00FA0507">
              <w:rPr>
                <w:rFonts w:ascii="GHEA Grapalat" w:hAnsi="GHEA Grapalat"/>
                <w:sz w:val="24"/>
                <w:szCs w:val="24"/>
                <w:lang w:val="hy-AM"/>
              </w:rPr>
              <w:t>Թափոնների կառավարման կատարողականի կանոնավոր մշտադիտարկման և հաշվետվողականության համակարգի ներդնում»-ն ինչ է իրենից ենթադրում և ի՞նչ ռազմավարությունների մասին է խոսքը կամ ի՞նչ գործունեություն է «Համայնքի ներգրավվածության ռազմավարություն</w:t>
            </w:r>
            <w:r w:rsidRPr="00FA0507">
              <w:rPr>
                <w:rFonts w:ascii="GHEA Grapalat" w:eastAsia="MS Mincho" w:hAnsi="GHEA Grapalat" w:cs="MS Mincho"/>
                <w:sz w:val="24"/>
                <w:szCs w:val="24"/>
                <w:lang w:val="hy-AM"/>
              </w:rPr>
              <w:t>»-ը։</w:t>
            </w:r>
          </w:p>
        </w:tc>
        <w:tc>
          <w:tcPr>
            <w:tcW w:w="5955" w:type="dxa"/>
            <w:tcBorders>
              <w:bottom w:val="single" w:sz="4" w:space="0" w:color="auto"/>
            </w:tcBorders>
            <w:shd w:val="clear" w:color="auto" w:fill="FFFFFF" w:themeFill="background1"/>
          </w:tcPr>
          <w:p w14:paraId="59831632" w14:textId="70AC9C0D" w:rsidR="00EC62E1" w:rsidRPr="00EC62E1" w:rsidRDefault="00EC62E1" w:rsidP="00EC62E1">
            <w:pPr>
              <w:spacing w:line="360" w:lineRule="auto"/>
              <w:contextualSpacing/>
              <w:jc w:val="center"/>
              <w:rPr>
                <w:rStyle w:val="Emphasis"/>
                <w:rFonts w:ascii="GHEA Grapalat" w:hAnsi="GHEA Grapalat"/>
                <w:i w:val="0"/>
                <w:iCs w:val="0"/>
                <w:lang w:val="hy-AM"/>
              </w:rPr>
            </w:pPr>
            <w:r w:rsidRPr="00EC62E1">
              <w:rPr>
                <w:rFonts w:ascii="GHEA Grapalat" w:eastAsia="MS Mincho" w:hAnsi="GHEA Grapalat" w:cs="MS Mincho"/>
                <w:b/>
                <w:bCs/>
                <w:sz w:val="24"/>
                <w:szCs w:val="24"/>
                <w:lang w:val="hy-AM"/>
              </w:rPr>
              <w:t>Ընդունվել է</w:t>
            </w:r>
            <w:r>
              <w:rPr>
                <w:rFonts w:ascii="GHEA Grapalat" w:eastAsia="MS Mincho" w:hAnsi="GHEA Grapalat" w:cs="MS Mincho"/>
                <w:b/>
                <w:bCs/>
                <w:sz w:val="24"/>
                <w:szCs w:val="24"/>
                <w:lang w:val="hy-AM"/>
              </w:rPr>
              <w:t>։</w:t>
            </w:r>
          </w:p>
          <w:p w14:paraId="7DB9AD8C" w14:textId="14F756FB" w:rsidR="00493FE7" w:rsidRPr="00EC62E1" w:rsidRDefault="00493FE7" w:rsidP="009B1B48">
            <w:pPr>
              <w:spacing w:line="360" w:lineRule="auto"/>
              <w:contextualSpacing/>
              <w:jc w:val="both"/>
              <w:rPr>
                <w:rStyle w:val="Emphasis"/>
                <w:rFonts w:ascii="GHEA Grapalat" w:hAnsi="GHEA Grapalat"/>
                <w:i w:val="0"/>
                <w:iCs w:val="0"/>
                <w:lang w:val="hy-AM"/>
              </w:rPr>
            </w:pPr>
          </w:p>
        </w:tc>
      </w:tr>
      <w:tr w:rsidR="00301738" w:rsidRPr="00AB005C" w14:paraId="6BD96896" w14:textId="77777777" w:rsidTr="001F2EE0">
        <w:trPr>
          <w:trHeight w:val="349"/>
        </w:trPr>
        <w:tc>
          <w:tcPr>
            <w:tcW w:w="8625" w:type="dxa"/>
            <w:shd w:val="clear" w:color="auto" w:fill="FFFFFF" w:themeFill="background1"/>
          </w:tcPr>
          <w:p w14:paraId="6019FC55" w14:textId="77777777" w:rsidR="00301738" w:rsidRPr="00AB005C" w:rsidRDefault="00237F1E" w:rsidP="00DC3C02">
            <w:pPr>
              <w:pStyle w:val="ListParagraph"/>
              <w:numPr>
                <w:ilvl w:val="0"/>
                <w:numId w:val="2"/>
              </w:numPr>
              <w:tabs>
                <w:tab w:val="left" w:pos="345"/>
              </w:tabs>
              <w:spacing w:after="0" w:line="360" w:lineRule="auto"/>
              <w:ind w:left="-15" w:firstLine="0"/>
              <w:jc w:val="both"/>
              <w:rPr>
                <w:rFonts w:ascii="GHEA Grapalat" w:hAnsi="GHEA Grapalat"/>
                <w:sz w:val="24"/>
                <w:lang w:val="hy-AM"/>
              </w:rPr>
            </w:pPr>
            <w:r w:rsidRPr="00AB005C">
              <w:rPr>
                <w:rFonts w:ascii="GHEA Grapalat" w:hAnsi="GHEA Grapalat" w:cs="GHEA Grapalat"/>
                <w:sz w:val="24"/>
                <w:lang w:val="hy-AM"/>
              </w:rPr>
              <w:t xml:space="preserve">Առաջարկվում է Նախագծում նախատեսված </w:t>
            </w:r>
            <w:r w:rsidRPr="00D02530">
              <w:rPr>
                <w:rFonts w:ascii="GHEA Grapalat" w:hAnsi="GHEA Grapalat" w:cs="GHEA Grapalat"/>
                <w:sz w:val="24"/>
                <w:lang w:val="hy-AM"/>
              </w:rPr>
              <w:t>«</w:t>
            </w:r>
            <w:r w:rsidRPr="00D02530">
              <w:rPr>
                <w:rFonts w:ascii="GHEA Grapalat" w:hAnsi="GHEA Grapalat"/>
                <w:sz w:val="24"/>
                <w:lang w:val="hy-AM"/>
              </w:rPr>
              <w:t xml:space="preserve">Պոչանքների ամբարման կառույց» հասկացությունը փոխարինել «պոչամբար» հասկացությունով, </w:t>
            </w:r>
            <w:r w:rsidRPr="00D02530">
              <w:rPr>
                <w:rFonts w:ascii="GHEA Grapalat" w:eastAsia="MS Mincho" w:hAnsi="GHEA Grapalat" w:cs="MS Mincho"/>
                <w:sz w:val="24"/>
                <w:lang w:val="hy-AM"/>
              </w:rPr>
              <w:t>«</w:t>
            </w:r>
            <w:r w:rsidRPr="00D02530">
              <w:rPr>
                <w:rFonts w:ascii="GHEA Grapalat" w:hAnsi="GHEA Grapalat"/>
                <w:sz w:val="24"/>
                <w:lang w:val="hy-AM"/>
              </w:rPr>
              <w:t>Հանքային ռեսուրսների շահագործում» հասկացությունը՝ «Օգտակար հանածոների արդյունահանման նպատակով հանքավայրի շահագործում» հասկացությամբ, «Ռելիեֆի վերակառուցում» բառերը փոխարինել «Ռելիեֆի վերականգնում» բառերով։</w:t>
            </w:r>
          </w:p>
        </w:tc>
        <w:tc>
          <w:tcPr>
            <w:tcW w:w="5955" w:type="dxa"/>
            <w:tcBorders>
              <w:bottom w:val="single" w:sz="4" w:space="0" w:color="auto"/>
            </w:tcBorders>
            <w:shd w:val="clear" w:color="auto" w:fill="FFFFFF" w:themeFill="background1"/>
          </w:tcPr>
          <w:p w14:paraId="5FF241F6" w14:textId="4A1B6ED0" w:rsidR="00301738" w:rsidRPr="00AB005C" w:rsidRDefault="00642BC8" w:rsidP="00D02211">
            <w:pPr>
              <w:spacing w:line="360" w:lineRule="auto"/>
              <w:jc w:val="center"/>
              <w:rPr>
                <w:rStyle w:val="Emphasis"/>
                <w:rFonts w:ascii="GHEA Grapalat" w:hAnsi="GHEA Grapalat"/>
                <w:b/>
                <w:i w:val="0"/>
                <w:sz w:val="24"/>
                <w:szCs w:val="24"/>
                <w:lang w:val="hy-AM"/>
              </w:rPr>
            </w:pPr>
            <w:r w:rsidRPr="00BD47F4">
              <w:rPr>
                <w:rFonts w:ascii="GHEA Grapalat" w:eastAsia="MS Mincho" w:hAnsi="GHEA Grapalat" w:cs="MS Mincho"/>
                <w:b/>
                <w:bCs/>
                <w:sz w:val="24"/>
                <w:szCs w:val="24"/>
                <w:lang w:val="hy-AM"/>
              </w:rPr>
              <w:t>Ընդունվել է</w:t>
            </w:r>
            <w:r>
              <w:rPr>
                <w:rFonts w:ascii="GHEA Grapalat" w:eastAsia="MS Mincho" w:hAnsi="GHEA Grapalat" w:cs="MS Mincho"/>
                <w:b/>
                <w:bCs/>
                <w:sz w:val="24"/>
                <w:szCs w:val="24"/>
                <w:lang w:val="hy-AM"/>
              </w:rPr>
              <w:t>։</w:t>
            </w:r>
          </w:p>
        </w:tc>
      </w:tr>
      <w:tr w:rsidR="00301738" w:rsidRPr="00477D9F" w14:paraId="1FFF3F88" w14:textId="77777777" w:rsidTr="001F2EE0">
        <w:trPr>
          <w:trHeight w:val="349"/>
        </w:trPr>
        <w:tc>
          <w:tcPr>
            <w:tcW w:w="8625" w:type="dxa"/>
            <w:shd w:val="clear" w:color="auto" w:fill="FFFFFF" w:themeFill="background1"/>
          </w:tcPr>
          <w:p w14:paraId="0E8E23C1" w14:textId="77777777" w:rsidR="00301738" w:rsidRPr="00AB005C" w:rsidRDefault="00866EB7" w:rsidP="00DC3C02">
            <w:pPr>
              <w:pStyle w:val="ListParagraph"/>
              <w:numPr>
                <w:ilvl w:val="0"/>
                <w:numId w:val="2"/>
              </w:numPr>
              <w:tabs>
                <w:tab w:val="left" w:pos="345"/>
              </w:tabs>
              <w:spacing w:after="0" w:line="360" w:lineRule="auto"/>
              <w:ind w:left="-15" w:firstLine="0"/>
              <w:jc w:val="both"/>
              <w:rPr>
                <w:rFonts w:ascii="GHEA Grapalat" w:hAnsi="GHEA Grapalat" w:cs="GHEA Grapalat"/>
                <w:sz w:val="24"/>
                <w:lang w:val="hy-AM"/>
              </w:rPr>
            </w:pPr>
            <w:r w:rsidRPr="008C2F25">
              <w:rPr>
                <w:rFonts w:ascii="GHEA Grapalat" w:hAnsi="GHEA Grapalat" w:cs="GHEA Grapalat"/>
                <w:sz w:val="24"/>
                <w:lang w:val="hy-AM"/>
              </w:rPr>
              <w:lastRenderedPageBreak/>
              <w:t>«Գործող ճանապարհների՝ ներկայիս ստանդարտներին համապատասխանության գնահատում» հատվածում առաջարկում ենք հստակ նշել, թե՞ որ ստանդարտներին է հղում տրված</w:t>
            </w:r>
            <w:r w:rsidR="00CF1E26" w:rsidRPr="008C2F25">
              <w:rPr>
                <w:rFonts w:ascii="GHEA Grapalat" w:hAnsi="GHEA Grapalat" w:cs="GHEA Grapalat"/>
                <w:sz w:val="24"/>
                <w:lang w:val="hy-AM"/>
              </w:rPr>
              <w:t>։</w:t>
            </w:r>
          </w:p>
        </w:tc>
        <w:tc>
          <w:tcPr>
            <w:tcW w:w="5955" w:type="dxa"/>
            <w:tcBorders>
              <w:bottom w:val="single" w:sz="4" w:space="0" w:color="auto"/>
            </w:tcBorders>
            <w:shd w:val="clear" w:color="auto" w:fill="FFFFFF" w:themeFill="background1"/>
          </w:tcPr>
          <w:p w14:paraId="40A94032" w14:textId="77777777" w:rsidR="00301738" w:rsidRDefault="00937ACB" w:rsidP="00D02211">
            <w:pPr>
              <w:spacing w:line="360" w:lineRule="auto"/>
              <w:jc w:val="center"/>
              <w:rPr>
                <w:rStyle w:val="Emphasis"/>
                <w:rFonts w:ascii="GHEA Grapalat" w:hAnsi="GHEA Grapalat"/>
                <w:b/>
                <w:i w:val="0"/>
                <w:sz w:val="24"/>
                <w:szCs w:val="24"/>
                <w:lang w:val="hy-AM"/>
              </w:rPr>
            </w:pPr>
            <w:r w:rsidRPr="00937ACB">
              <w:rPr>
                <w:rStyle w:val="Emphasis"/>
                <w:rFonts w:ascii="GHEA Grapalat" w:hAnsi="GHEA Grapalat"/>
                <w:b/>
                <w:i w:val="0"/>
                <w:sz w:val="24"/>
                <w:szCs w:val="24"/>
                <w:lang w:val="hy-AM"/>
              </w:rPr>
              <w:t>Չի ընդունվել։</w:t>
            </w:r>
          </w:p>
          <w:p w14:paraId="7DFE4DE5" w14:textId="6B56EE35" w:rsidR="00937ACB" w:rsidRPr="00AA676E" w:rsidRDefault="00EF43F3" w:rsidP="00AA676E">
            <w:pPr>
              <w:spacing w:line="360" w:lineRule="auto"/>
              <w:jc w:val="both"/>
              <w:rPr>
                <w:rStyle w:val="Emphasis"/>
                <w:rFonts w:ascii="GHEA Grapalat" w:hAnsi="GHEA Grapalat"/>
                <w:b/>
                <w:sz w:val="24"/>
                <w:szCs w:val="24"/>
                <w:lang w:val="hy-AM"/>
              </w:rPr>
            </w:pPr>
            <w:r w:rsidRPr="008C2F25">
              <w:rPr>
                <w:rFonts w:ascii="GHEA Grapalat" w:hAnsi="GHEA Grapalat" w:cs="GHEA Grapalat"/>
                <w:sz w:val="24"/>
                <w:lang w:val="hy-AM"/>
              </w:rPr>
              <w:t xml:space="preserve">«Գործող ճանապարհների՝ ներկայիս ստանդարտներին համապատասխանության գնահատում» </w:t>
            </w:r>
            <w:r>
              <w:rPr>
                <w:rFonts w:ascii="GHEA Grapalat" w:hAnsi="GHEA Grapalat" w:cs="GHEA Grapalat"/>
                <w:sz w:val="24"/>
                <w:lang w:val="hy-AM"/>
              </w:rPr>
              <w:t xml:space="preserve">ձևակերպումը ենթադրում է </w:t>
            </w:r>
            <w:r w:rsidR="00AA676E" w:rsidRPr="00AA676E">
              <w:rPr>
                <w:rFonts w:ascii="GHEA Grapalat" w:hAnsi="GHEA Grapalat"/>
                <w:sz w:val="24"/>
                <w:szCs w:val="24"/>
                <w:lang w:val="hy-AM"/>
              </w:rPr>
              <w:t>Հ</w:t>
            </w:r>
            <w:r w:rsidR="00AA676E">
              <w:rPr>
                <w:rFonts w:ascii="GHEA Grapalat" w:hAnsi="GHEA Grapalat"/>
                <w:sz w:val="24"/>
                <w:szCs w:val="24"/>
                <w:lang w:val="hy-AM"/>
              </w:rPr>
              <w:t>այաստանի Հանրապետությունում</w:t>
            </w:r>
            <w:r w:rsidR="00AA676E" w:rsidRPr="00AA676E">
              <w:rPr>
                <w:rFonts w:ascii="GHEA Grapalat" w:hAnsi="GHEA Grapalat"/>
                <w:sz w:val="24"/>
                <w:szCs w:val="24"/>
                <w:lang w:val="hy-AM"/>
              </w:rPr>
              <w:t xml:space="preserve"> </w:t>
            </w:r>
            <w:r w:rsidR="00BF7E3D" w:rsidRPr="00AA676E">
              <w:rPr>
                <w:rFonts w:ascii="GHEA Grapalat" w:hAnsi="GHEA Grapalat"/>
                <w:sz w:val="24"/>
                <w:szCs w:val="24"/>
                <w:lang w:val="hy-AM"/>
              </w:rPr>
              <w:t>ճանապարհներին</w:t>
            </w:r>
            <w:r w:rsidR="00BF7E3D">
              <w:rPr>
                <w:rFonts w:ascii="GHEA Grapalat" w:hAnsi="GHEA Grapalat"/>
                <w:sz w:val="24"/>
                <w:szCs w:val="24"/>
                <w:lang w:val="hy-AM"/>
              </w:rPr>
              <w:t xml:space="preserve"> վերաբերող</w:t>
            </w:r>
            <w:r w:rsidR="00BF7E3D" w:rsidRPr="00AA676E">
              <w:rPr>
                <w:rFonts w:ascii="GHEA Grapalat" w:hAnsi="GHEA Grapalat"/>
                <w:sz w:val="24"/>
                <w:szCs w:val="24"/>
                <w:lang w:val="hy-AM"/>
              </w:rPr>
              <w:t xml:space="preserve"> </w:t>
            </w:r>
            <w:r w:rsidR="00AA676E" w:rsidRPr="00AA676E">
              <w:rPr>
                <w:rFonts w:ascii="GHEA Grapalat" w:hAnsi="GHEA Grapalat"/>
                <w:sz w:val="24"/>
                <w:szCs w:val="24"/>
                <w:lang w:val="hy-AM"/>
              </w:rPr>
              <w:t>գործող ստանդարտներն ու պահանջներ</w:t>
            </w:r>
            <w:r w:rsidR="00AA676E">
              <w:rPr>
                <w:rFonts w:ascii="GHEA Grapalat" w:hAnsi="GHEA Grapalat"/>
                <w:sz w:val="24"/>
                <w:szCs w:val="24"/>
                <w:lang w:val="hy-AM"/>
              </w:rPr>
              <w:t>ը</w:t>
            </w:r>
            <w:r w:rsidR="00BF7E3D">
              <w:rPr>
                <w:rFonts w:ascii="GHEA Grapalat" w:hAnsi="GHEA Grapalat"/>
                <w:sz w:val="24"/>
                <w:szCs w:val="24"/>
                <w:lang w:val="hy-AM"/>
              </w:rPr>
              <w:t>։</w:t>
            </w:r>
          </w:p>
        </w:tc>
      </w:tr>
      <w:tr w:rsidR="00301738" w:rsidRPr="00AB005C" w14:paraId="73DAFDF3" w14:textId="77777777" w:rsidTr="001F2EE0">
        <w:trPr>
          <w:trHeight w:val="2402"/>
        </w:trPr>
        <w:tc>
          <w:tcPr>
            <w:tcW w:w="8625" w:type="dxa"/>
            <w:shd w:val="clear" w:color="auto" w:fill="FFFFFF" w:themeFill="background1"/>
          </w:tcPr>
          <w:p w14:paraId="1E350945" w14:textId="77777777" w:rsidR="00301738" w:rsidRPr="00AB005C" w:rsidRDefault="00E90507" w:rsidP="00DC3C02">
            <w:pPr>
              <w:pStyle w:val="ListParagraph"/>
              <w:numPr>
                <w:ilvl w:val="0"/>
                <w:numId w:val="2"/>
              </w:numPr>
              <w:tabs>
                <w:tab w:val="left" w:pos="345"/>
              </w:tabs>
              <w:spacing w:line="360" w:lineRule="auto"/>
              <w:ind w:left="-15" w:firstLine="15"/>
              <w:jc w:val="both"/>
              <w:rPr>
                <w:rFonts w:ascii="GHEA Grapalat" w:hAnsi="GHEA Grapalat" w:cs="GHEA Grapalat"/>
                <w:lang w:val="hy-AM"/>
              </w:rPr>
            </w:pPr>
            <w:r w:rsidRPr="00AB005C">
              <w:rPr>
                <w:rFonts w:ascii="GHEA Grapalat" w:hAnsi="GHEA Grapalat" w:cs="GHEA Grapalat"/>
                <w:sz w:val="24"/>
                <w:lang w:val="hy-AM"/>
              </w:rPr>
              <w:t>Տաքսոնոմիայի ռազմավարական նպատակներ՝ 3.2, 4.1, 4.2, 4.5 և 5.1 աղյուսակի «Ճանապարհային հանգույց» հասկացությունը փոխարինել տրանսպորտային հանգույց հասկացությունով</w:t>
            </w:r>
            <w:r w:rsidRPr="00AB005C">
              <w:rPr>
                <w:rFonts w:ascii="GHEA Grapalat" w:eastAsia="MS Mincho" w:hAnsi="GHEA Grapalat" w:cs="MS Mincho"/>
                <w:sz w:val="24"/>
                <w:lang w:val="hy-AM"/>
              </w:rPr>
              <w:t xml:space="preserve">, </w:t>
            </w:r>
            <w:r w:rsidRPr="00AB005C">
              <w:rPr>
                <w:rFonts w:ascii="GHEA Grapalat" w:hAnsi="GHEA Grapalat" w:cs="GHEA Grapalat"/>
                <w:sz w:val="24"/>
                <w:lang w:val="hy-AM"/>
              </w:rPr>
              <w:t>«Ճանապարհային նշանների որակի բարելավում» հասկացությունը պարզաբանման կարիք ունի,</w:t>
            </w:r>
            <w:r w:rsidRPr="00AB005C">
              <w:rPr>
                <w:sz w:val="24"/>
                <w:lang w:val="hy-AM"/>
              </w:rPr>
              <w:t> </w:t>
            </w:r>
            <w:r w:rsidRPr="00AB005C">
              <w:rPr>
                <w:rFonts w:ascii="GHEA Grapalat" w:hAnsi="GHEA Grapalat" w:cs="GHEA Grapalat"/>
                <w:sz w:val="24"/>
                <w:lang w:val="hy-AM"/>
              </w:rPr>
              <w:t>«Կանաչ միջանցք» փոխարինել «Կանաչ ալիք»-</w:t>
            </w:r>
            <w:r w:rsidR="00A36FA3" w:rsidRPr="00AB005C">
              <w:rPr>
                <w:rFonts w:ascii="GHEA Grapalat" w:hAnsi="GHEA Grapalat" w:cs="GHEA Grapalat"/>
                <w:sz w:val="24"/>
                <w:lang w:val="hy-AM"/>
              </w:rPr>
              <w:t>ով</w:t>
            </w:r>
            <w:r w:rsidR="00643EC6" w:rsidRPr="00C658AB">
              <w:rPr>
                <w:rFonts w:ascii="GHEA Grapalat" w:hAnsi="GHEA Grapalat" w:cs="GHEA Grapalat"/>
                <w:sz w:val="24"/>
                <w:lang w:val="hy-AM"/>
              </w:rPr>
              <w:t>:</w:t>
            </w:r>
          </w:p>
        </w:tc>
        <w:tc>
          <w:tcPr>
            <w:tcW w:w="5955" w:type="dxa"/>
            <w:tcBorders>
              <w:bottom w:val="single" w:sz="4" w:space="0" w:color="auto"/>
            </w:tcBorders>
            <w:shd w:val="clear" w:color="auto" w:fill="FFFFFF" w:themeFill="background1"/>
          </w:tcPr>
          <w:p w14:paraId="73B14CC4" w14:textId="3C3515AD" w:rsidR="00301738" w:rsidRPr="00244DD3" w:rsidRDefault="00244DD3" w:rsidP="00D02211">
            <w:pPr>
              <w:spacing w:line="360" w:lineRule="auto"/>
              <w:jc w:val="center"/>
              <w:rPr>
                <w:rStyle w:val="Emphasis"/>
                <w:rFonts w:ascii="GHEA Grapalat" w:hAnsi="GHEA Grapalat"/>
                <w:b/>
                <w:i w:val="0"/>
                <w:sz w:val="24"/>
                <w:szCs w:val="24"/>
                <w:lang w:val="hy-AM"/>
              </w:rPr>
            </w:pPr>
            <w:r w:rsidRPr="00244DD3">
              <w:rPr>
                <w:rStyle w:val="Emphasis"/>
                <w:rFonts w:ascii="GHEA Grapalat" w:hAnsi="GHEA Grapalat"/>
                <w:b/>
                <w:i w:val="0"/>
                <w:sz w:val="24"/>
                <w:szCs w:val="24"/>
                <w:lang w:val="hy-AM"/>
              </w:rPr>
              <w:t>Ընդունվել է։</w:t>
            </w:r>
          </w:p>
        </w:tc>
      </w:tr>
      <w:tr w:rsidR="00771C0D" w:rsidRPr="00AB005C" w14:paraId="5B8DC1CE" w14:textId="77777777" w:rsidTr="001F2EE0">
        <w:trPr>
          <w:trHeight w:val="413"/>
        </w:trPr>
        <w:tc>
          <w:tcPr>
            <w:tcW w:w="8625" w:type="dxa"/>
            <w:vMerge w:val="restart"/>
            <w:shd w:val="clear" w:color="auto" w:fill="D9D9D9" w:themeFill="background1" w:themeFillShade="D9"/>
          </w:tcPr>
          <w:p w14:paraId="7672C7D5" w14:textId="75204FC8" w:rsidR="00771C0D" w:rsidRPr="00AB005C" w:rsidRDefault="00771C0D" w:rsidP="00771C0D">
            <w:pPr>
              <w:pStyle w:val="ListParagraph"/>
              <w:tabs>
                <w:tab w:val="left" w:pos="345"/>
              </w:tabs>
              <w:spacing w:line="360" w:lineRule="auto"/>
              <w:ind w:left="0"/>
              <w:jc w:val="center"/>
              <w:rPr>
                <w:rFonts w:ascii="GHEA Grapalat" w:hAnsi="GHEA Grapalat" w:cs="GHEA Grapalat"/>
                <w:sz w:val="24"/>
                <w:lang w:val="hy-AM"/>
              </w:rPr>
            </w:pPr>
            <w:r>
              <w:rPr>
                <w:rFonts w:ascii="GHEA Grapalat" w:hAnsi="GHEA Grapalat" w:cs="Cambria Math"/>
                <w:b/>
                <w:sz w:val="24"/>
                <w:szCs w:val="24"/>
                <w:lang w:val="hy-AM"/>
              </w:rPr>
              <w:t>5.</w:t>
            </w:r>
            <w:r w:rsidRPr="00AB005C">
              <w:rPr>
                <w:rFonts w:ascii="GHEA Grapalat" w:hAnsi="GHEA Grapalat" w:cs="Cambria Math"/>
                <w:b/>
                <w:sz w:val="24"/>
                <w:szCs w:val="24"/>
                <w:lang w:val="hy-AM"/>
              </w:rPr>
              <w:t xml:space="preserve"> </w:t>
            </w:r>
            <w:r w:rsidRPr="00AB005C">
              <w:rPr>
                <w:rFonts w:ascii="GHEA Grapalat" w:hAnsi="GHEA Grapalat"/>
                <w:b/>
                <w:sz w:val="24"/>
                <w:szCs w:val="24"/>
                <w:lang w:val="hy-AM"/>
              </w:rPr>
              <w:t>Հ</w:t>
            </w:r>
            <w:r>
              <w:rPr>
                <w:rFonts w:ascii="GHEA Grapalat" w:hAnsi="GHEA Grapalat"/>
                <w:b/>
                <w:sz w:val="24"/>
                <w:szCs w:val="24"/>
                <w:lang w:val="hy-AM"/>
              </w:rPr>
              <w:t>Հ</w:t>
            </w:r>
            <w:r w:rsidRPr="00AB005C">
              <w:rPr>
                <w:rFonts w:ascii="GHEA Grapalat" w:hAnsi="GHEA Grapalat"/>
                <w:b/>
                <w:sz w:val="24"/>
                <w:szCs w:val="24"/>
                <w:lang w:val="hy-AM"/>
              </w:rPr>
              <w:t xml:space="preserve"> տարածքային կառավարման և ենթակառուցվածքների նախարարություն</w:t>
            </w:r>
          </w:p>
        </w:tc>
        <w:tc>
          <w:tcPr>
            <w:tcW w:w="5955" w:type="dxa"/>
            <w:tcBorders>
              <w:bottom w:val="single" w:sz="4" w:space="0" w:color="auto"/>
            </w:tcBorders>
            <w:shd w:val="clear" w:color="auto" w:fill="D9D9D9" w:themeFill="background1" w:themeFillShade="D9"/>
          </w:tcPr>
          <w:p w14:paraId="2C6937C8" w14:textId="56266991" w:rsidR="00771C0D" w:rsidRPr="00244DD3" w:rsidRDefault="00771C0D" w:rsidP="00771C0D">
            <w:pPr>
              <w:spacing w:line="360" w:lineRule="auto"/>
              <w:jc w:val="center"/>
              <w:rPr>
                <w:rStyle w:val="Emphasis"/>
                <w:rFonts w:ascii="GHEA Grapalat" w:hAnsi="GHEA Grapalat"/>
                <w:b/>
                <w:i w:val="0"/>
                <w:sz w:val="24"/>
                <w:szCs w:val="24"/>
                <w:lang w:val="hy-AM"/>
              </w:rPr>
            </w:pPr>
            <w:r>
              <w:rPr>
                <w:rFonts w:ascii="GHEA Grapalat" w:hAnsi="GHEA Grapalat"/>
                <w:b/>
                <w:sz w:val="24"/>
                <w:szCs w:val="24"/>
                <w:lang w:val="hy-AM"/>
              </w:rPr>
              <w:t xml:space="preserve">                                                   </w:t>
            </w:r>
            <w:r w:rsidRPr="00AB005C">
              <w:rPr>
                <w:rFonts w:ascii="GHEA Grapalat" w:hAnsi="GHEA Grapalat"/>
                <w:b/>
                <w:sz w:val="24"/>
                <w:szCs w:val="24"/>
                <w:lang w:val="hy-AM"/>
              </w:rPr>
              <w:t>31</w:t>
            </w:r>
            <w:r w:rsidRPr="00AB005C">
              <w:rPr>
                <w:rFonts w:ascii="GHEA Grapalat" w:hAnsi="GHEA Grapalat"/>
                <w:b/>
                <w:sz w:val="24"/>
                <w:szCs w:val="24"/>
              </w:rPr>
              <w:t>-</w:t>
            </w:r>
            <w:r w:rsidRPr="00AB005C">
              <w:rPr>
                <w:rFonts w:ascii="GHEA Grapalat" w:hAnsi="GHEA Grapalat"/>
                <w:b/>
                <w:sz w:val="24"/>
                <w:szCs w:val="24"/>
                <w:lang w:val="hy-AM"/>
              </w:rPr>
              <w:t>ը մարտի</w:t>
            </w:r>
            <w:r w:rsidRPr="00AB005C">
              <w:rPr>
                <w:rFonts w:ascii="GHEA Grapalat" w:hAnsi="GHEA Grapalat"/>
                <w:b/>
                <w:sz w:val="24"/>
                <w:szCs w:val="24"/>
              </w:rPr>
              <w:t xml:space="preserve"> 202</w:t>
            </w:r>
            <w:r w:rsidRPr="00AB005C">
              <w:rPr>
                <w:rFonts w:ascii="GHEA Grapalat" w:hAnsi="GHEA Grapalat"/>
                <w:b/>
                <w:sz w:val="24"/>
                <w:szCs w:val="24"/>
                <w:lang w:val="hy-AM"/>
              </w:rPr>
              <w:t>5</w:t>
            </w:r>
          </w:p>
        </w:tc>
      </w:tr>
      <w:tr w:rsidR="00771C0D" w:rsidRPr="00AB005C" w14:paraId="700369CE" w14:textId="77777777" w:rsidTr="001F2EE0">
        <w:trPr>
          <w:trHeight w:val="368"/>
        </w:trPr>
        <w:tc>
          <w:tcPr>
            <w:tcW w:w="8625" w:type="dxa"/>
            <w:vMerge/>
            <w:shd w:val="clear" w:color="auto" w:fill="D9D9D9" w:themeFill="background1" w:themeFillShade="D9"/>
          </w:tcPr>
          <w:p w14:paraId="08D21A61" w14:textId="77777777" w:rsidR="00771C0D" w:rsidRDefault="00771C0D" w:rsidP="00771C0D">
            <w:pPr>
              <w:pStyle w:val="ListParagraph"/>
              <w:tabs>
                <w:tab w:val="left" w:pos="345"/>
              </w:tabs>
              <w:spacing w:line="360" w:lineRule="auto"/>
              <w:ind w:left="0"/>
              <w:jc w:val="center"/>
              <w:rPr>
                <w:rFonts w:ascii="GHEA Grapalat" w:hAnsi="GHEA Grapalat" w:cs="Cambria Math"/>
                <w:b/>
                <w:sz w:val="24"/>
                <w:szCs w:val="24"/>
                <w:lang w:val="hy-AM"/>
              </w:rPr>
            </w:pPr>
          </w:p>
        </w:tc>
        <w:tc>
          <w:tcPr>
            <w:tcW w:w="5955" w:type="dxa"/>
            <w:tcBorders>
              <w:bottom w:val="single" w:sz="4" w:space="0" w:color="auto"/>
            </w:tcBorders>
            <w:shd w:val="clear" w:color="auto" w:fill="D9D9D9" w:themeFill="background1" w:themeFillShade="D9"/>
          </w:tcPr>
          <w:p w14:paraId="7F4AB4B4" w14:textId="2BBEAACE" w:rsidR="00771C0D" w:rsidRDefault="00CE277D" w:rsidP="00CE277D">
            <w:pPr>
              <w:spacing w:line="360" w:lineRule="auto"/>
              <w:jc w:val="right"/>
              <w:rPr>
                <w:rFonts w:ascii="GHEA Grapalat" w:hAnsi="GHEA Grapalat"/>
                <w:b/>
                <w:sz w:val="24"/>
                <w:szCs w:val="24"/>
                <w:lang w:val="hy-AM"/>
              </w:rPr>
            </w:pPr>
            <w:r w:rsidRPr="00AB005C">
              <w:rPr>
                <w:rFonts w:ascii="GHEA Grapalat" w:hAnsi="GHEA Grapalat"/>
                <w:b/>
                <w:sz w:val="24"/>
                <w:szCs w:val="24"/>
                <w:lang w:val="hy-AM"/>
              </w:rPr>
              <w:t>ԴԽ/26.2/10561-2025</w:t>
            </w:r>
          </w:p>
        </w:tc>
      </w:tr>
      <w:tr w:rsidR="00782571" w:rsidRPr="00AB005C" w14:paraId="2301554A" w14:textId="77777777" w:rsidTr="001F2EE0">
        <w:trPr>
          <w:trHeight w:val="1790"/>
        </w:trPr>
        <w:tc>
          <w:tcPr>
            <w:tcW w:w="8625" w:type="dxa"/>
            <w:shd w:val="clear" w:color="auto" w:fill="FFFFFF" w:themeFill="background1"/>
          </w:tcPr>
          <w:p w14:paraId="334D5222" w14:textId="77777777" w:rsidR="00782571" w:rsidRPr="00AB005C" w:rsidRDefault="00782571" w:rsidP="00A06FEB">
            <w:pPr>
              <w:pStyle w:val="ListParagraph"/>
              <w:numPr>
                <w:ilvl w:val="0"/>
                <w:numId w:val="16"/>
              </w:numPr>
              <w:tabs>
                <w:tab w:val="left" w:pos="345"/>
              </w:tabs>
              <w:spacing w:line="360" w:lineRule="auto"/>
              <w:ind w:left="0" w:hanging="15"/>
              <w:jc w:val="both"/>
              <w:rPr>
                <w:rFonts w:ascii="GHEA Grapalat" w:hAnsi="GHEA Grapalat" w:cs="GHEA Grapalat"/>
                <w:sz w:val="24"/>
                <w:lang w:val="hy-AM"/>
              </w:rPr>
            </w:pPr>
            <w:r w:rsidRPr="00AB005C">
              <w:rPr>
                <w:rFonts w:ascii="GHEA Grapalat" w:hAnsi="GHEA Grapalat" w:cs="GHEA Grapalat"/>
                <w:sz w:val="24"/>
                <w:lang w:val="hy-AM"/>
              </w:rPr>
              <w:t xml:space="preserve">Անհրաժեշտություն կա Նախագծով հաստատվող հավելվածի աղյուսակ 1-ով ներկայացված «Հանքարդյունաբերություն» բաժնում օգտագործվող հասկացություններն ու իրավակարգավորումները համապատասխանեցնել ՀՀ օրենսդրությանը, մասնավորապես՝ ՀՀ ընդերքի մասին օրենսգրքին </w:t>
            </w:r>
            <w:r w:rsidRPr="00AB005C">
              <w:rPr>
                <w:rFonts w:ascii="GHEA Grapalat" w:hAnsi="GHEA Grapalat" w:cs="GHEA Grapalat"/>
                <w:sz w:val="24"/>
                <w:lang w:val="hy-AM"/>
              </w:rPr>
              <w:lastRenderedPageBreak/>
              <w:t>(այսուհետ՝ Օրենսգիրք) և ՀՀ կառավարության 2023 թվականի մայիսի 11-ի թիվ 730-Լ որոշմամբ հաստատված  Հանքարդյունաբերության ոլորտի զարգացման ռազմավարությանը (օրինակ՝ Օրենսգրքով սահմանված չէ «հանքի փակման համապարփակ պլան» կամ «հանքային ռեսուրսների շահագործում» հասկացություն, այլ կիրառվում են՝ «հանքի փակման ծրագիր», «օգտակար հանածոյի արդյունահանում» հասկացությունները)։</w:t>
            </w:r>
          </w:p>
        </w:tc>
        <w:tc>
          <w:tcPr>
            <w:tcW w:w="5955" w:type="dxa"/>
            <w:tcBorders>
              <w:bottom w:val="single" w:sz="4" w:space="0" w:color="auto"/>
            </w:tcBorders>
            <w:shd w:val="clear" w:color="auto" w:fill="FFFFFF" w:themeFill="background1"/>
          </w:tcPr>
          <w:p w14:paraId="3854A9C2" w14:textId="147687D7" w:rsidR="00782571" w:rsidRPr="00AB005C" w:rsidRDefault="00A472CE" w:rsidP="00D02211">
            <w:pPr>
              <w:spacing w:line="360" w:lineRule="auto"/>
              <w:jc w:val="center"/>
              <w:rPr>
                <w:rStyle w:val="Emphasis"/>
                <w:rFonts w:ascii="GHEA Grapalat" w:hAnsi="GHEA Grapalat"/>
                <w:b/>
                <w:i w:val="0"/>
                <w:sz w:val="24"/>
                <w:szCs w:val="24"/>
                <w:lang w:val="hy-AM"/>
              </w:rPr>
            </w:pPr>
            <w:r w:rsidRPr="00244DD3">
              <w:rPr>
                <w:rStyle w:val="Emphasis"/>
                <w:rFonts w:ascii="GHEA Grapalat" w:hAnsi="GHEA Grapalat"/>
                <w:b/>
                <w:i w:val="0"/>
                <w:sz w:val="24"/>
                <w:szCs w:val="24"/>
                <w:lang w:val="hy-AM"/>
              </w:rPr>
              <w:lastRenderedPageBreak/>
              <w:t>Ընդունվել է։</w:t>
            </w:r>
          </w:p>
        </w:tc>
      </w:tr>
      <w:tr w:rsidR="00782571" w:rsidRPr="00477D9F" w14:paraId="060BDF63" w14:textId="77777777" w:rsidTr="001F2EE0">
        <w:trPr>
          <w:trHeight w:val="2465"/>
        </w:trPr>
        <w:tc>
          <w:tcPr>
            <w:tcW w:w="8625" w:type="dxa"/>
            <w:shd w:val="clear" w:color="auto" w:fill="FFFFFF" w:themeFill="background1"/>
          </w:tcPr>
          <w:p w14:paraId="0531BB3F" w14:textId="77777777" w:rsidR="00782571" w:rsidRPr="00AB005C" w:rsidRDefault="00782571" w:rsidP="00A06FEB">
            <w:pPr>
              <w:pStyle w:val="ListParagraph"/>
              <w:numPr>
                <w:ilvl w:val="0"/>
                <w:numId w:val="16"/>
              </w:numPr>
              <w:tabs>
                <w:tab w:val="left" w:pos="0"/>
                <w:tab w:val="left" w:pos="345"/>
                <w:tab w:val="center" w:pos="4844"/>
              </w:tabs>
              <w:spacing w:after="0" w:line="360" w:lineRule="auto"/>
              <w:ind w:left="0" w:hanging="15"/>
              <w:jc w:val="both"/>
              <w:rPr>
                <w:rFonts w:ascii="GHEA Grapalat" w:hAnsi="GHEA Grapalat"/>
                <w:sz w:val="24"/>
                <w:lang w:val="hy-AM"/>
              </w:rPr>
            </w:pPr>
            <w:r w:rsidRPr="00AB005C">
              <w:rPr>
                <w:rFonts w:ascii="GHEA Grapalat" w:hAnsi="GHEA Grapalat"/>
                <w:sz w:val="24"/>
                <w:lang w:val="hy-AM"/>
              </w:rPr>
              <w:lastRenderedPageBreak/>
              <w:t>Անհասկանալի են նախագծում կիրառվող մի շարք արտահայտություններ, մասնավորապես՝</w:t>
            </w:r>
          </w:p>
          <w:p w14:paraId="5FE91EAD" w14:textId="042525D1" w:rsidR="00782571" w:rsidRPr="00AB005C" w:rsidRDefault="00782571" w:rsidP="007A0F1E">
            <w:pPr>
              <w:tabs>
                <w:tab w:val="left" w:pos="0"/>
                <w:tab w:val="center" w:pos="4844"/>
              </w:tabs>
              <w:spacing w:line="360" w:lineRule="auto"/>
              <w:jc w:val="both"/>
              <w:rPr>
                <w:rFonts w:ascii="GHEA Grapalat" w:hAnsi="GHEA Grapalat"/>
                <w:lang w:val="hy-AM"/>
              </w:rPr>
            </w:pPr>
            <w:r w:rsidRPr="00AB005C">
              <w:rPr>
                <w:rFonts w:ascii="GHEA Grapalat" w:hAnsi="GHEA Grapalat"/>
                <w:sz w:val="24"/>
                <w:lang w:val="hy-AM"/>
              </w:rPr>
              <w:t xml:space="preserve">«Որակավորված ստուգողների որոշմամբ» - ի՞նչ որակավորված ստուգողների մասին է խոսքը և ի՞նչ ընթացակարգով ընդունված որոշումների, արդյո՞ք հիմնավորված է տվյալ գործունեության համար որակավորված ստուգողների որոշման  առկայությունը։ Հանքարդյունաբերության ոլորտում օգտակար հանածոյի արդյունահանման աշխատանքներն իրականացվում են արդյունահանման նախագծին համապատասխան, որն օրենսդրությամբ սահմանված կարգով անցնում է համապատասխան փորձաքննություններ, իսկ վերջիններիս իրականացման համապատասխանությունը հսկվում և վերահսկվում է պետական կառավարման մարմինների </w:t>
            </w:r>
            <w:r w:rsidRPr="007E3385">
              <w:rPr>
                <w:rFonts w:ascii="GHEA Grapalat" w:hAnsi="GHEA Grapalat"/>
                <w:sz w:val="24"/>
                <w:lang w:val="hy-AM"/>
              </w:rPr>
              <w:t xml:space="preserve">կողմից հավատարմագրված փորձագետների և </w:t>
            </w:r>
            <w:r w:rsidRPr="007E3385">
              <w:rPr>
                <w:rFonts w:ascii="GHEA Grapalat" w:hAnsi="GHEA Grapalat"/>
                <w:sz w:val="24"/>
                <w:lang w:val="hy-AM"/>
              </w:rPr>
              <w:lastRenderedPageBreak/>
              <w:t>տեսչական մարմինների կողմից։ Հաշվի առնելով վերոգրյալը՝ առաջարկվում է հավելվածի աղյուսակ 1-ով ներկայացված «Հանքարդյունաբերություն» բաժնից հանել «Որակավորված ստուգողների որոշմամբ» բառերը</w:t>
            </w:r>
            <w:r w:rsidR="007E3385">
              <w:rPr>
                <w:rFonts w:ascii="GHEA Grapalat" w:hAnsi="GHEA Grapalat"/>
                <w:sz w:val="24"/>
                <w:lang w:val="hy-AM"/>
              </w:rPr>
              <w:t>.</w:t>
            </w:r>
          </w:p>
        </w:tc>
        <w:tc>
          <w:tcPr>
            <w:tcW w:w="5955" w:type="dxa"/>
            <w:tcBorders>
              <w:bottom w:val="single" w:sz="4" w:space="0" w:color="auto"/>
            </w:tcBorders>
            <w:shd w:val="clear" w:color="auto" w:fill="FFFFFF" w:themeFill="background1"/>
          </w:tcPr>
          <w:p w14:paraId="3CB6AC61" w14:textId="40C6AEEA" w:rsidR="007E3385" w:rsidRPr="00830B2F" w:rsidRDefault="007E3385" w:rsidP="007E3385">
            <w:pPr>
              <w:tabs>
                <w:tab w:val="left" w:pos="0"/>
                <w:tab w:val="center" w:pos="4844"/>
              </w:tabs>
              <w:spacing w:line="360" w:lineRule="auto"/>
              <w:contextualSpacing/>
              <w:jc w:val="center"/>
              <w:rPr>
                <w:rFonts w:ascii="GHEA Grapalat" w:hAnsi="GHEA Grapalat"/>
                <w:b/>
                <w:bCs/>
                <w:sz w:val="24"/>
                <w:szCs w:val="24"/>
                <w:lang w:val="hy-AM"/>
              </w:rPr>
            </w:pPr>
            <w:r w:rsidRPr="00830B2F">
              <w:rPr>
                <w:rFonts w:ascii="GHEA Grapalat" w:hAnsi="GHEA Grapalat"/>
                <w:b/>
                <w:bCs/>
                <w:sz w:val="24"/>
                <w:szCs w:val="24"/>
                <w:lang w:val="hy-AM"/>
              </w:rPr>
              <w:lastRenderedPageBreak/>
              <w:t>Ընդունվել է մասամբ։</w:t>
            </w:r>
          </w:p>
          <w:p w14:paraId="54D6EAAD" w14:textId="492941F8" w:rsidR="00EC6C87" w:rsidRPr="001C255E" w:rsidRDefault="007E3385" w:rsidP="00EC6C87">
            <w:pPr>
              <w:widowControl w:val="0"/>
              <w:tabs>
                <w:tab w:val="left" w:pos="1080"/>
              </w:tabs>
              <w:spacing w:line="360" w:lineRule="auto"/>
              <w:contextualSpacing/>
              <w:jc w:val="both"/>
              <w:rPr>
                <w:rFonts w:ascii="GHEA Grapalat" w:eastAsia="Times New Roman" w:hAnsi="GHEA Grapalat" w:cs="Times New Roman"/>
                <w:b/>
                <w:color w:val="000000"/>
                <w:sz w:val="24"/>
                <w:szCs w:val="24"/>
                <w:lang w:val="hy-AM"/>
              </w:rPr>
            </w:pPr>
            <w:r w:rsidRPr="007E3385">
              <w:rPr>
                <w:rFonts w:ascii="GHEA Grapalat" w:hAnsi="GHEA Grapalat"/>
                <w:sz w:val="24"/>
                <w:szCs w:val="24"/>
                <w:lang w:val="hy-AM"/>
              </w:rPr>
              <w:t>Նախագծ</w:t>
            </w:r>
            <w:r>
              <w:rPr>
                <w:rFonts w:ascii="GHEA Grapalat" w:hAnsi="GHEA Grapalat"/>
                <w:sz w:val="24"/>
                <w:szCs w:val="24"/>
                <w:lang w:val="hy-AM"/>
              </w:rPr>
              <w:t>ում</w:t>
            </w:r>
            <w:r w:rsidRPr="007E3385">
              <w:rPr>
                <w:rFonts w:ascii="GHEA Grapalat" w:hAnsi="GHEA Grapalat"/>
                <w:sz w:val="24"/>
                <w:szCs w:val="24"/>
                <w:lang w:val="hy-AM"/>
              </w:rPr>
              <w:t xml:space="preserve"> </w:t>
            </w:r>
            <w:r w:rsidRPr="00E13307">
              <w:rPr>
                <w:rFonts w:ascii="GHEA Grapalat" w:hAnsi="GHEA Grapalat" w:cs="Times New Roman"/>
                <w:color w:val="000000" w:themeColor="text1"/>
                <w:sz w:val="24"/>
                <w:szCs w:val="24"/>
                <w:lang w:val="hy-AM"/>
              </w:rPr>
              <w:t xml:space="preserve">կիրառվող հիմնական </w:t>
            </w:r>
            <w:r w:rsidRPr="007E3385">
              <w:rPr>
                <w:rFonts w:ascii="GHEA Grapalat" w:hAnsi="GHEA Grapalat"/>
                <w:sz w:val="24"/>
                <w:szCs w:val="24"/>
                <w:lang w:val="hy-AM"/>
              </w:rPr>
              <w:t>հասկացություններում տրվել է</w:t>
            </w:r>
            <w:r w:rsidR="005234A1" w:rsidRPr="007E3385">
              <w:rPr>
                <w:rFonts w:ascii="GHEA Grapalat" w:hAnsi="GHEA Grapalat"/>
                <w:sz w:val="24"/>
                <w:szCs w:val="24"/>
                <w:lang w:val="hy-AM"/>
              </w:rPr>
              <w:t xml:space="preserve"> որակավորված վերիֆիկատոր</w:t>
            </w:r>
            <w:r w:rsidRPr="007E3385">
              <w:rPr>
                <w:rFonts w:ascii="GHEA Grapalat" w:hAnsi="GHEA Grapalat"/>
                <w:sz w:val="24"/>
                <w:szCs w:val="24"/>
                <w:lang w:val="hy-AM"/>
              </w:rPr>
              <w:t>ի սահմանումը</w:t>
            </w:r>
            <w:r>
              <w:rPr>
                <w:rFonts w:ascii="GHEA Grapalat" w:hAnsi="GHEA Grapalat"/>
                <w:sz w:val="24"/>
                <w:szCs w:val="24"/>
                <w:lang w:val="hy-AM"/>
              </w:rPr>
              <w:t>՝</w:t>
            </w:r>
            <w:r w:rsidRPr="007E3385">
              <w:rPr>
                <w:rFonts w:ascii="GHEA Grapalat" w:eastAsia="MS Mincho" w:hAnsi="GHEA Grapalat" w:cs="Courier New"/>
                <w:sz w:val="24"/>
                <w:szCs w:val="24"/>
                <w:lang w:val="hy-AM"/>
              </w:rPr>
              <w:t xml:space="preserve"> </w:t>
            </w:r>
            <w:r w:rsidR="00EC6C87" w:rsidRPr="001C255E">
              <w:rPr>
                <w:rFonts w:ascii="GHEA Grapalat" w:hAnsi="GHEA Grapalat"/>
                <w:sz w:val="24"/>
                <w:szCs w:val="24"/>
                <w:lang w:val="hy-AM"/>
              </w:rPr>
              <w:t>սուբյեկտ, որը լիազորված է մեկ կամ մի քանի առաջնահերթ ոլորտներում որակել միջոցառումները, գործողությունները, ծրագրերը և նախագծերը՝ որպես կանաչ, անցումային կամ նպաստող կամ նշված երեք տեսակներից ոչ մեկը</w:t>
            </w:r>
            <w:r w:rsidR="00B22C8D">
              <w:rPr>
                <w:rFonts w:ascii="GHEA Grapalat" w:hAnsi="GHEA Grapalat"/>
                <w:sz w:val="24"/>
                <w:szCs w:val="24"/>
                <w:lang w:val="hy-AM"/>
              </w:rPr>
              <w:t>։</w:t>
            </w:r>
          </w:p>
          <w:p w14:paraId="342220E0" w14:textId="53F5D965" w:rsidR="007E3385" w:rsidRPr="007E3385" w:rsidRDefault="007E3385" w:rsidP="007E3385">
            <w:pPr>
              <w:widowControl w:val="0"/>
              <w:tabs>
                <w:tab w:val="left" w:pos="1080"/>
              </w:tabs>
              <w:spacing w:line="360" w:lineRule="auto"/>
              <w:contextualSpacing/>
              <w:jc w:val="both"/>
              <w:rPr>
                <w:rFonts w:ascii="GHEA Grapalat" w:eastAsia="Times New Roman" w:hAnsi="GHEA Grapalat" w:cs="Times New Roman"/>
                <w:b/>
                <w:color w:val="000000"/>
                <w:sz w:val="24"/>
                <w:szCs w:val="24"/>
                <w:lang w:val="hy-AM"/>
              </w:rPr>
            </w:pPr>
          </w:p>
          <w:p w14:paraId="4B33FDEA" w14:textId="1C53FDA8" w:rsidR="005234A1" w:rsidRPr="007E3385" w:rsidRDefault="005234A1" w:rsidP="005234A1">
            <w:pPr>
              <w:tabs>
                <w:tab w:val="left" w:pos="0"/>
                <w:tab w:val="center" w:pos="4844"/>
              </w:tabs>
              <w:spacing w:line="360" w:lineRule="auto"/>
              <w:contextualSpacing/>
              <w:jc w:val="both"/>
              <w:rPr>
                <w:rFonts w:ascii="Courier New" w:eastAsia="MS Mincho" w:hAnsi="Courier New" w:cs="Courier New"/>
                <w:lang w:val="hy-AM"/>
              </w:rPr>
            </w:pPr>
          </w:p>
          <w:p w14:paraId="0D4AB4EF" w14:textId="77777777" w:rsidR="00782571" w:rsidRPr="00AB005C" w:rsidRDefault="00782571" w:rsidP="00D02211">
            <w:pPr>
              <w:spacing w:line="360" w:lineRule="auto"/>
              <w:jc w:val="center"/>
              <w:rPr>
                <w:rStyle w:val="Emphasis"/>
                <w:rFonts w:ascii="GHEA Grapalat" w:hAnsi="GHEA Grapalat"/>
                <w:b/>
                <w:i w:val="0"/>
                <w:sz w:val="24"/>
                <w:szCs w:val="24"/>
                <w:lang w:val="hy-AM"/>
              </w:rPr>
            </w:pPr>
          </w:p>
        </w:tc>
      </w:tr>
      <w:tr w:rsidR="00782571" w:rsidRPr="00DF4D38" w14:paraId="4CE2A4F9" w14:textId="77777777" w:rsidTr="001F2EE0">
        <w:trPr>
          <w:trHeight w:val="1430"/>
        </w:trPr>
        <w:tc>
          <w:tcPr>
            <w:tcW w:w="8625" w:type="dxa"/>
            <w:shd w:val="clear" w:color="auto" w:fill="FFFFFF" w:themeFill="background1"/>
          </w:tcPr>
          <w:p w14:paraId="1085930A" w14:textId="588EFA30" w:rsidR="00782571" w:rsidRPr="00AB005C" w:rsidRDefault="00782571" w:rsidP="00E2660D">
            <w:pPr>
              <w:pStyle w:val="ListParagraph"/>
              <w:numPr>
                <w:ilvl w:val="0"/>
                <w:numId w:val="16"/>
              </w:numPr>
              <w:tabs>
                <w:tab w:val="center" w:pos="0"/>
                <w:tab w:val="left" w:pos="255"/>
                <w:tab w:val="left" w:pos="345"/>
              </w:tabs>
              <w:suppressAutoHyphens/>
              <w:spacing w:after="0" w:line="360" w:lineRule="auto"/>
              <w:ind w:left="0" w:firstLine="0"/>
              <w:contextualSpacing/>
              <w:jc w:val="both"/>
              <w:rPr>
                <w:rFonts w:ascii="GHEA Grapalat" w:hAnsi="GHEA Grapalat"/>
                <w:sz w:val="24"/>
                <w:lang w:val="hy-AM"/>
              </w:rPr>
            </w:pPr>
            <w:r w:rsidRPr="00AB005C">
              <w:rPr>
                <w:rFonts w:ascii="GHEA Grapalat" w:hAnsi="GHEA Grapalat"/>
                <w:sz w:val="24"/>
                <w:lang w:val="hy-AM"/>
              </w:rPr>
              <w:lastRenderedPageBreak/>
              <w:t>«Փակման հիմնադրամի ֆինանսական ապահովվածություն» - ի՞նչ փակման հիմնադրամի մասին է խոսքը, հիմնավորել կամ համապատասխանեցնել ՀՀ օրենսդրությանը</w:t>
            </w:r>
            <w:r w:rsidR="00F9580A">
              <w:rPr>
                <w:rFonts w:ascii="GHEA Grapalat" w:hAnsi="GHEA Grapalat"/>
                <w:sz w:val="24"/>
                <w:lang w:val="hy-AM"/>
              </w:rPr>
              <w:t>.</w:t>
            </w:r>
          </w:p>
        </w:tc>
        <w:tc>
          <w:tcPr>
            <w:tcW w:w="5955" w:type="dxa"/>
            <w:tcBorders>
              <w:bottom w:val="single" w:sz="4" w:space="0" w:color="auto"/>
            </w:tcBorders>
            <w:shd w:val="clear" w:color="auto" w:fill="FFFFFF" w:themeFill="background1"/>
          </w:tcPr>
          <w:p w14:paraId="1D90844F" w14:textId="6FE63FA9" w:rsidR="00566FAC" w:rsidRPr="00830B2F" w:rsidRDefault="00566FAC" w:rsidP="00566FAC">
            <w:pPr>
              <w:spacing w:line="360" w:lineRule="auto"/>
              <w:jc w:val="center"/>
              <w:rPr>
                <w:rFonts w:ascii="GHEA Grapalat" w:hAnsi="GHEA Grapalat"/>
                <w:b/>
                <w:bCs/>
                <w:sz w:val="24"/>
                <w:szCs w:val="24"/>
                <w:lang w:val="hy-AM"/>
              </w:rPr>
            </w:pPr>
            <w:r w:rsidRPr="00830B2F">
              <w:rPr>
                <w:rFonts w:ascii="GHEA Grapalat" w:hAnsi="GHEA Grapalat"/>
                <w:b/>
                <w:bCs/>
                <w:sz w:val="24"/>
                <w:szCs w:val="24"/>
                <w:lang w:val="hy-AM"/>
              </w:rPr>
              <w:t>Ընդունվել է։</w:t>
            </w:r>
          </w:p>
          <w:p w14:paraId="6F669157" w14:textId="2AF7AA41" w:rsidR="008049DC" w:rsidRPr="00B30594" w:rsidRDefault="008049DC" w:rsidP="002D3FF6">
            <w:pPr>
              <w:spacing w:line="360" w:lineRule="auto"/>
              <w:jc w:val="both"/>
              <w:rPr>
                <w:rStyle w:val="Emphasis"/>
                <w:rFonts w:ascii="Sylfaen" w:hAnsi="Sylfaen"/>
                <w:b/>
                <w:i w:val="0"/>
                <w:sz w:val="24"/>
                <w:szCs w:val="24"/>
                <w:lang w:val="hy-AM"/>
              </w:rPr>
            </w:pPr>
          </w:p>
        </w:tc>
      </w:tr>
      <w:tr w:rsidR="00782571" w:rsidRPr="007E3385" w14:paraId="335D5F47" w14:textId="77777777" w:rsidTr="001F2EE0">
        <w:trPr>
          <w:trHeight w:val="800"/>
        </w:trPr>
        <w:tc>
          <w:tcPr>
            <w:tcW w:w="8625" w:type="dxa"/>
            <w:shd w:val="clear" w:color="auto" w:fill="FFFFFF" w:themeFill="background1"/>
          </w:tcPr>
          <w:p w14:paraId="2DDFD3BA" w14:textId="6CC4E4EB" w:rsidR="00782571" w:rsidRPr="000D4B0E" w:rsidRDefault="00782571" w:rsidP="00E2660D">
            <w:pPr>
              <w:pStyle w:val="ListParagraph"/>
              <w:numPr>
                <w:ilvl w:val="0"/>
                <w:numId w:val="16"/>
              </w:numPr>
              <w:tabs>
                <w:tab w:val="center" w:pos="0"/>
                <w:tab w:val="left" w:pos="255"/>
                <w:tab w:val="left" w:pos="435"/>
                <w:tab w:val="left" w:pos="1422"/>
              </w:tabs>
              <w:suppressAutoHyphens/>
              <w:spacing w:after="0" w:line="360" w:lineRule="auto"/>
              <w:ind w:left="0" w:firstLine="0"/>
              <w:contextualSpacing/>
              <w:jc w:val="both"/>
              <w:rPr>
                <w:rFonts w:ascii="GHEA Grapalat" w:hAnsi="GHEA Grapalat"/>
                <w:sz w:val="24"/>
                <w:lang w:val="hy-AM"/>
              </w:rPr>
            </w:pPr>
            <w:r w:rsidRPr="000D4B0E">
              <w:rPr>
                <w:rFonts w:ascii="GHEA Grapalat" w:hAnsi="GHEA Grapalat"/>
                <w:sz w:val="24"/>
                <w:lang w:val="hy-AM"/>
              </w:rPr>
              <w:t>«Հողի վարելաշերտ» - եթե նկատի է առնվում  «հողի բերրի շերտ»-ը, ապա՝ խմբագրել</w:t>
            </w:r>
            <w:r w:rsidR="00F9580A" w:rsidRPr="000D4B0E">
              <w:rPr>
                <w:rFonts w:ascii="GHEA Grapalat" w:hAnsi="GHEA Grapalat"/>
                <w:sz w:val="24"/>
                <w:lang w:val="hy-AM"/>
              </w:rPr>
              <w:t>.</w:t>
            </w:r>
          </w:p>
        </w:tc>
        <w:tc>
          <w:tcPr>
            <w:tcW w:w="5955" w:type="dxa"/>
            <w:tcBorders>
              <w:bottom w:val="single" w:sz="4" w:space="0" w:color="auto"/>
            </w:tcBorders>
            <w:shd w:val="clear" w:color="auto" w:fill="FFFFFF" w:themeFill="background1"/>
          </w:tcPr>
          <w:p w14:paraId="4C308418" w14:textId="77777777" w:rsidR="00566FAC" w:rsidRPr="00830B2F" w:rsidRDefault="00566FAC" w:rsidP="00566FAC">
            <w:pPr>
              <w:spacing w:line="360" w:lineRule="auto"/>
              <w:jc w:val="center"/>
              <w:rPr>
                <w:rFonts w:ascii="GHEA Grapalat" w:hAnsi="GHEA Grapalat"/>
                <w:b/>
                <w:bCs/>
                <w:sz w:val="24"/>
                <w:szCs w:val="24"/>
                <w:lang w:val="hy-AM"/>
              </w:rPr>
            </w:pPr>
            <w:r w:rsidRPr="00830B2F">
              <w:rPr>
                <w:rFonts w:ascii="GHEA Grapalat" w:hAnsi="GHEA Grapalat"/>
                <w:b/>
                <w:bCs/>
                <w:sz w:val="24"/>
                <w:szCs w:val="24"/>
                <w:lang w:val="hy-AM"/>
              </w:rPr>
              <w:t>Ընդունվել է։</w:t>
            </w:r>
          </w:p>
          <w:p w14:paraId="7ECA564A" w14:textId="77777777" w:rsidR="00782571" w:rsidRPr="00AB005C" w:rsidRDefault="00782571" w:rsidP="00D02211">
            <w:pPr>
              <w:spacing w:line="360" w:lineRule="auto"/>
              <w:jc w:val="center"/>
              <w:rPr>
                <w:rStyle w:val="Emphasis"/>
                <w:rFonts w:ascii="GHEA Grapalat" w:hAnsi="GHEA Grapalat"/>
                <w:b/>
                <w:i w:val="0"/>
                <w:sz w:val="24"/>
                <w:szCs w:val="24"/>
                <w:lang w:val="hy-AM"/>
              </w:rPr>
            </w:pPr>
          </w:p>
        </w:tc>
      </w:tr>
      <w:tr w:rsidR="00782571" w:rsidRPr="007E3385" w14:paraId="196C1A80" w14:textId="77777777" w:rsidTr="001F2EE0">
        <w:trPr>
          <w:trHeight w:val="800"/>
        </w:trPr>
        <w:tc>
          <w:tcPr>
            <w:tcW w:w="8625" w:type="dxa"/>
            <w:shd w:val="clear" w:color="auto" w:fill="FFFFFF" w:themeFill="background1"/>
          </w:tcPr>
          <w:p w14:paraId="201CED27" w14:textId="7F0A7DFE" w:rsidR="00782571" w:rsidRPr="000D4B0E" w:rsidRDefault="00782571" w:rsidP="00E2660D">
            <w:pPr>
              <w:pStyle w:val="ListParagraph"/>
              <w:numPr>
                <w:ilvl w:val="0"/>
                <w:numId w:val="16"/>
              </w:numPr>
              <w:tabs>
                <w:tab w:val="center" w:pos="0"/>
                <w:tab w:val="left" w:pos="345"/>
                <w:tab w:val="left" w:pos="435"/>
              </w:tabs>
              <w:suppressAutoHyphens/>
              <w:spacing w:after="0" w:line="360" w:lineRule="auto"/>
              <w:ind w:left="0" w:firstLine="0"/>
              <w:contextualSpacing/>
              <w:jc w:val="both"/>
              <w:rPr>
                <w:rFonts w:ascii="GHEA Grapalat" w:hAnsi="GHEA Grapalat"/>
                <w:sz w:val="24"/>
                <w:lang w:val="hy-AM"/>
              </w:rPr>
            </w:pPr>
            <w:r w:rsidRPr="000D4B0E">
              <w:rPr>
                <w:rFonts w:ascii="GHEA Grapalat" w:hAnsi="GHEA Grapalat"/>
                <w:sz w:val="24"/>
                <w:lang w:val="hy-AM"/>
              </w:rPr>
              <w:t>Համայնքի ղեկավարության և անդամների հետ անձնական հանդիպումների քանակը» - ՀՀ օրենսդրությունում «համայնքի անդամ» հասկացություն չի կիրառվում (միգուցե ավագանու անդամների մասին է խոսքը), ի՞նչ է նշանակում «անձնական հանդիպում»</w:t>
            </w:r>
            <w:r w:rsidR="00921CFA">
              <w:rPr>
                <w:rFonts w:ascii="GHEA Grapalat" w:hAnsi="GHEA Grapalat"/>
                <w:sz w:val="24"/>
                <w:lang w:val="hy-AM"/>
              </w:rPr>
              <w:t>.</w:t>
            </w:r>
            <w:r w:rsidRPr="000D4B0E">
              <w:rPr>
                <w:rFonts w:ascii="GHEA Grapalat" w:hAnsi="GHEA Grapalat"/>
                <w:sz w:val="24"/>
                <w:lang w:val="hy-AM"/>
              </w:rPr>
              <w:t xml:space="preserve"> </w:t>
            </w:r>
          </w:p>
        </w:tc>
        <w:tc>
          <w:tcPr>
            <w:tcW w:w="5955" w:type="dxa"/>
            <w:tcBorders>
              <w:bottom w:val="single" w:sz="4" w:space="0" w:color="auto"/>
            </w:tcBorders>
            <w:shd w:val="clear" w:color="auto" w:fill="FFFFFF" w:themeFill="background1"/>
          </w:tcPr>
          <w:p w14:paraId="7C486BCD" w14:textId="77777777" w:rsidR="00566FAC" w:rsidRPr="00830B2F" w:rsidRDefault="00566FAC" w:rsidP="00566FAC">
            <w:pPr>
              <w:spacing w:line="360" w:lineRule="auto"/>
              <w:jc w:val="center"/>
              <w:rPr>
                <w:rFonts w:ascii="GHEA Grapalat" w:hAnsi="GHEA Grapalat"/>
                <w:b/>
                <w:bCs/>
                <w:sz w:val="24"/>
                <w:szCs w:val="24"/>
                <w:lang w:val="hy-AM"/>
              </w:rPr>
            </w:pPr>
            <w:r w:rsidRPr="00830B2F">
              <w:rPr>
                <w:rFonts w:ascii="GHEA Grapalat" w:hAnsi="GHEA Grapalat"/>
                <w:b/>
                <w:bCs/>
                <w:sz w:val="24"/>
                <w:szCs w:val="24"/>
                <w:lang w:val="hy-AM"/>
              </w:rPr>
              <w:t>Ընդունվել է։</w:t>
            </w:r>
          </w:p>
          <w:p w14:paraId="10C2BA27" w14:textId="77777777" w:rsidR="00782571" w:rsidRPr="00AB005C" w:rsidRDefault="00782571" w:rsidP="00D02211">
            <w:pPr>
              <w:spacing w:line="360" w:lineRule="auto"/>
              <w:jc w:val="center"/>
              <w:rPr>
                <w:rStyle w:val="Emphasis"/>
                <w:rFonts w:ascii="GHEA Grapalat" w:hAnsi="GHEA Grapalat"/>
                <w:b/>
                <w:i w:val="0"/>
                <w:sz w:val="24"/>
                <w:szCs w:val="24"/>
                <w:lang w:val="hy-AM"/>
              </w:rPr>
            </w:pPr>
          </w:p>
        </w:tc>
      </w:tr>
      <w:tr w:rsidR="00782571" w:rsidRPr="00DF4D38" w14:paraId="6CEC8F4E" w14:textId="77777777" w:rsidTr="001F2EE0">
        <w:trPr>
          <w:trHeight w:val="800"/>
        </w:trPr>
        <w:tc>
          <w:tcPr>
            <w:tcW w:w="8625" w:type="dxa"/>
            <w:shd w:val="clear" w:color="auto" w:fill="FFFFFF" w:themeFill="background1"/>
          </w:tcPr>
          <w:p w14:paraId="63415A0B" w14:textId="53CFF533" w:rsidR="00782571" w:rsidRPr="000D4B0E" w:rsidRDefault="00782571" w:rsidP="00F9580A">
            <w:pPr>
              <w:pStyle w:val="ListParagraph"/>
              <w:numPr>
                <w:ilvl w:val="0"/>
                <w:numId w:val="16"/>
              </w:numPr>
              <w:tabs>
                <w:tab w:val="center" w:pos="0"/>
                <w:tab w:val="left" w:pos="435"/>
              </w:tabs>
              <w:suppressAutoHyphens/>
              <w:spacing w:after="0" w:line="360" w:lineRule="auto"/>
              <w:ind w:left="0" w:firstLine="0"/>
              <w:contextualSpacing/>
              <w:jc w:val="both"/>
              <w:rPr>
                <w:rFonts w:ascii="GHEA Grapalat" w:hAnsi="GHEA Grapalat"/>
                <w:sz w:val="24"/>
                <w:lang w:val="hy-AM"/>
              </w:rPr>
            </w:pPr>
            <w:r w:rsidRPr="000D4B0E">
              <w:rPr>
                <w:rFonts w:ascii="GHEA Grapalat" w:hAnsi="GHEA Grapalat"/>
                <w:sz w:val="24"/>
                <w:lang w:val="hy-AM"/>
              </w:rPr>
              <w:t>«Մատակարարի վարքագծի կանոնագիրք.» - ինչի՞ մասին է խոսքը, հղում կատարել կանոնագրքին կամ պարզաբանել</w:t>
            </w:r>
            <w:r w:rsidR="00921CFA">
              <w:rPr>
                <w:rFonts w:ascii="GHEA Grapalat" w:hAnsi="GHEA Grapalat"/>
                <w:sz w:val="24"/>
                <w:lang w:val="hy-AM"/>
              </w:rPr>
              <w:t>.</w:t>
            </w:r>
          </w:p>
        </w:tc>
        <w:tc>
          <w:tcPr>
            <w:tcW w:w="5955" w:type="dxa"/>
            <w:tcBorders>
              <w:bottom w:val="single" w:sz="4" w:space="0" w:color="auto"/>
            </w:tcBorders>
            <w:shd w:val="clear" w:color="auto" w:fill="FFFFFF" w:themeFill="background1"/>
          </w:tcPr>
          <w:p w14:paraId="0105A7F1" w14:textId="13D084FB" w:rsidR="002D3FF6" w:rsidRPr="00830B2F" w:rsidRDefault="002D3FF6" w:rsidP="002D3FF6">
            <w:pPr>
              <w:spacing w:line="360" w:lineRule="auto"/>
              <w:jc w:val="center"/>
              <w:rPr>
                <w:rFonts w:ascii="GHEA Grapalat" w:hAnsi="GHEA Grapalat"/>
                <w:b/>
                <w:bCs/>
                <w:sz w:val="24"/>
                <w:szCs w:val="24"/>
                <w:lang w:val="hy-AM"/>
              </w:rPr>
            </w:pPr>
            <w:r w:rsidRPr="00830B2F">
              <w:rPr>
                <w:rFonts w:ascii="GHEA Grapalat" w:hAnsi="GHEA Grapalat"/>
                <w:b/>
                <w:bCs/>
                <w:sz w:val="24"/>
                <w:szCs w:val="24"/>
                <w:lang w:val="hy-AM"/>
              </w:rPr>
              <w:t>Ընդունվել է։</w:t>
            </w:r>
          </w:p>
          <w:p w14:paraId="5D284504" w14:textId="1F1C0F2E" w:rsidR="00782571" w:rsidRPr="00AD50EF" w:rsidRDefault="00782571" w:rsidP="002D3FF6">
            <w:pPr>
              <w:spacing w:line="360" w:lineRule="auto"/>
              <w:jc w:val="both"/>
              <w:rPr>
                <w:rStyle w:val="Emphasis"/>
                <w:rFonts w:ascii="Sylfaen" w:hAnsi="Sylfaen"/>
                <w:b/>
                <w:i w:val="0"/>
                <w:sz w:val="24"/>
                <w:szCs w:val="24"/>
                <w:lang w:val="hy-AM"/>
              </w:rPr>
            </w:pPr>
          </w:p>
        </w:tc>
      </w:tr>
      <w:tr w:rsidR="00782571" w:rsidRPr="007E3385" w14:paraId="30CC56BE" w14:textId="77777777" w:rsidTr="001F2EE0">
        <w:trPr>
          <w:trHeight w:val="800"/>
        </w:trPr>
        <w:tc>
          <w:tcPr>
            <w:tcW w:w="8625" w:type="dxa"/>
            <w:shd w:val="clear" w:color="auto" w:fill="FFFFFF" w:themeFill="background1"/>
          </w:tcPr>
          <w:p w14:paraId="4A428FE8" w14:textId="7E4FDAB6" w:rsidR="00782571" w:rsidRPr="008131AA" w:rsidRDefault="00782571" w:rsidP="00F9580A">
            <w:pPr>
              <w:pStyle w:val="ListParagraph"/>
              <w:numPr>
                <w:ilvl w:val="0"/>
                <w:numId w:val="16"/>
              </w:numPr>
              <w:tabs>
                <w:tab w:val="center" w:pos="0"/>
                <w:tab w:val="left" w:pos="435"/>
              </w:tabs>
              <w:suppressAutoHyphens/>
              <w:spacing w:after="0" w:line="360" w:lineRule="auto"/>
              <w:ind w:left="0" w:firstLine="0"/>
              <w:contextualSpacing/>
              <w:jc w:val="both"/>
              <w:rPr>
                <w:rFonts w:ascii="GHEA Grapalat" w:hAnsi="GHEA Grapalat"/>
                <w:sz w:val="24"/>
                <w:lang w:val="hy-AM"/>
              </w:rPr>
            </w:pPr>
            <w:r w:rsidRPr="008131AA">
              <w:rPr>
                <w:rFonts w:ascii="GHEA Grapalat" w:hAnsi="GHEA Grapalat"/>
                <w:sz w:val="24"/>
                <w:lang w:val="hy-AM"/>
              </w:rPr>
              <w:t xml:space="preserve">«Թափանցիկություն պարբերաբար հրապարակված տեղեկատվություն որոշումների կայացման գործընթացի, աշխատանքային ժամանակացույցի և համայնքի ներդրումն օգտագործելու մասին:» - նախադասությունում </w:t>
            </w:r>
            <w:r w:rsidRPr="008131AA">
              <w:rPr>
                <w:rFonts w:ascii="GHEA Grapalat" w:hAnsi="GHEA Grapalat"/>
                <w:sz w:val="24"/>
                <w:lang w:val="hy-AM"/>
              </w:rPr>
              <w:lastRenderedPageBreak/>
              <w:t>անհասկանալի է ի՞նչ «համայնքի ներդրումն օգտագործելու մասին» է խոսքը, վերաշարադրել</w:t>
            </w:r>
            <w:r w:rsidR="00D61691" w:rsidRPr="008131AA">
              <w:rPr>
                <w:rFonts w:ascii="GHEA Grapalat" w:hAnsi="GHEA Grapalat"/>
                <w:sz w:val="24"/>
                <w:lang w:val="hy-AM"/>
              </w:rPr>
              <w:t>.</w:t>
            </w:r>
          </w:p>
        </w:tc>
        <w:tc>
          <w:tcPr>
            <w:tcW w:w="5955" w:type="dxa"/>
            <w:tcBorders>
              <w:bottom w:val="single" w:sz="4" w:space="0" w:color="auto"/>
            </w:tcBorders>
            <w:shd w:val="clear" w:color="auto" w:fill="FFFFFF" w:themeFill="background1"/>
          </w:tcPr>
          <w:p w14:paraId="18D800F6" w14:textId="77777777" w:rsidR="006001DF" w:rsidRPr="008131AA" w:rsidRDefault="006001DF" w:rsidP="006001DF">
            <w:pPr>
              <w:spacing w:line="360" w:lineRule="auto"/>
              <w:jc w:val="center"/>
              <w:rPr>
                <w:rFonts w:ascii="GHEA Grapalat" w:hAnsi="GHEA Grapalat"/>
                <w:b/>
                <w:bCs/>
                <w:sz w:val="24"/>
                <w:szCs w:val="24"/>
                <w:lang w:val="hy-AM"/>
              </w:rPr>
            </w:pPr>
            <w:r w:rsidRPr="008131AA">
              <w:rPr>
                <w:rFonts w:ascii="GHEA Grapalat" w:hAnsi="GHEA Grapalat"/>
                <w:b/>
                <w:bCs/>
                <w:sz w:val="24"/>
                <w:szCs w:val="24"/>
                <w:lang w:val="hy-AM"/>
              </w:rPr>
              <w:lastRenderedPageBreak/>
              <w:t>Ընդունվել է։</w:t>
            </w:r>
          </w:p>
          <w:p w14:paraId="769798C3" w14:textId="77777777" w:rsidR="00782571" w:rsidRPr="008131AA" w:rsidRDefault="00782571" w:rsidP="00D02211">
            <w:pPr>
              <w:spacing w:line="360" w:lineRule="auto"/>
              <w:jc w:val="center"/>
              <w:rPr>
                <w:rStyle w:val="Emphasis"/>
                <w:rFonts w:ascii="GHEA Grapalat" w:hAnsi="GHEA Grapalat"/>
                <w:b/>
                <w:i w:val="0"/>
                <w:sz w:val="24"/>
                <w:szCs w:val="24"/>
                <w:lang w:val="hy-AM"/>
              </w:rPr>
            </w:pPr>
          </w:p>
        </w:tc>
      </w:tr>
      <w:tr w:rsidR="00BF217A" w:rsidRPr="007E3385" w14:paraId="2CEB11A5" w14:textId="77777777" w:rsidTr="001F2EE0">
        <w:trPr>
          <w:trHeight w:val="800"/>
        </w:trPr>
        <w:tc>
          <w:tcPr>
            <w:tcW w:w="8625" w:type="dxa"/>
            <w:shd w:val="clear" w:color="auto" w:fill="FFFFFF" w:themeFill="background1"/>
          </w:tcPr>
          <w:p w14:paraId="2A289210" w14:textId="1F4C9538" w:rsidR="00BF217A" w:rsidRPr="000D4B0E" w:rsidRDefault="00BF217A" w:rsidP="00F9580A">
            <w:pPr>
              <w:pStyle w:val="ListParagraph"/>
              <w:numPr>
                <w:ilvl w:val="0"/>
                <w:numId w:val="16"/>
              </w:numPr>
              <w:tabs>
                <w:tab w:val="center" w:pos="0"/>
                <w:tab w:val="left" w:pos="435"/>
              </w:tabs>
              <w:suppressAutoHyphens/>
              <w:spacing w:after="0" w:line="360" w:lineRule="auto"/>
              <w:ind w:left="0" w:firstLine="0"/>
              <w:contextualSpacing/>
              <w:jc w:val="both"/>
              <w:rPr>
                <w:rFonts w:ascii="GHEA Grapalat" w:hAnsi="GHEA Grapalat"/>
                <w:sz w:val="24"/>
                <w:lang w:val="hy-AM"/>
              </w:rPr>
            </w:pPr>
            <w:r w:rsidRPr="000D4B0E">
              <w:rPr>
                <w:rFonts w:ascii="GHEA Grapalat" w:hAnsi="GHEA Grapalat"/>
                <w:sz w:val="24"/>
                <w:lang w:val="hy-AM"/>
              </w:rPr>
              <w:lastRenderedPageBreak/>
              <w:t>«Մշակել և իրականացնել հանքարդյունաբերական թափոնների կառավարման մանրամասն պլան, որը ներառում է թափոնների պատասխանատու հեռացման ռազմավարություններ» -  ի՞նչ ռազմավարությունների մասին է խոսքը։</w:t>
            </w:r>
            <w:r w:rsidRPr="000D4B0E">
              <w:rPr>
                <w:rFonts w:ascii="GHEA Grapalat" w:eastAsia="Arial" w:hAnsi="GHEA Grapalat"/>
                <w:sz w:val="24"/>
                <w:lang w:val="hy-AM"/>
              </w:rPr>
              <w:t xml:space="preserve"> Օրենսգրքի 3-րդ հոդվածի 1-ին մասի 43-րդ կետի համաձայն՝ ընդերքօգտագործման թափոնների </w:t>
            </w:r>
            <w:r w:rsidRPr="007F0102">
              <w:rPr>
                <w:rFonts w:ascii="GHEA Grapalat" w:eastAsia="Arial" w:hAnsi="GHEA Grapalat"/>
                <w:sz w:val="24"/>
                <w:lang w:val="hy-AM"/>
              </w:rPr>
              <w:t>կառավարման պլանը մշակում և ընդերքի օգտագործման հետ կապված՝ շրջակա միջավայրի ոլորտի պետական կառավարման լիազոր մարմին են ներկայացնում բոլոր ընդերքօգտագործողները</w:t>
            </w:r>
            <w:r w:rsidR="00AC4023" w:rsidRPr="007F0102">
              <w:rPr>
                <w:rFonts w:ascii="GHEA Grapalat" w:eastAsia="Arial" w:hAnsi="GHEA Grapalat"/>
                <w:sz w:val="24"/>
                <w:lang w:val="hy-AM"/>
              </w:rPr>
              <w:t>.</w:t>
            </w:r>
          </w:p>
        </w:tc>
        <w:tc>
          <w:tcPr>
            <w:tcW w:w="5955" w:type="dxa"/>
            <w:tcBorders>
              <w:bottom w:val="single" w:sz="4" w:space="0" w:color="auto"/>
            </w:tcBorders>
            <w:shd w:val="clear" w:color="auto" w:fill="FFFFFF" w:themeFill="background1"/>
          </w:tcPr>
          <w:p w14:paraId="5E66DF2C" w14:textId="77777777" w:rsidR="00AC4023" w:rsidRPr="00EE67A1" w:rsidRDefault="00AC4023" w:rsidP="00AC4023">
            <w:pPr>
              <w:spacing w:line="360" w:lineRule="auto"/>
              <w:jc w:val="center"/>
              <w:rPr>
                <w:rFonts w:ascii="GHEA Grapalat" w:hAnsi="GHEA Grapalat"/>
                <w:b/>
                <w:bCs/>
                <w:sz w:val="24"/>
                <w:szCs w:val="24"/>
                <w:lang w:val="hy-AM"/>
              </w:rPr>
            </w:pPr>
            <w:r w:rsidRPr="00EE67A1">
              <w:rPr>
                <w:rFonts w:ascii="GHEA Grapalat" w:hAnsi="GHEA Grapalat"/>
                <w:b/>
                <w:bCs/>
                <w:sz w:val="24"/>
                <w:szCs w:val="24"/>
                <w:lang w:val="hy-AM"/>
              </w:rPr>
              <w:t>Ընդունվել է։</w:t>
            </w:r>
          </w:p>
          <w:p w14:paraId="71783DE3" w14:textId="77777777" w:rsidR="00BF217A" w:rsidRPr="00AB005C" w:rsidRDefault="00BF217A" w:rsidP="00D02211">
            <w:pPr>
              <w:spacing w:line="360" w:lineRule="auto"/>
              <w:jc w:val="center"/>
              <w:rPr>
                <w:rStyle w:val="Emphasis"/>
                <w:rFonts w:ascii="GHEA Grapalat" w:hAnsi="GHEA Grapalat"/>
                <w:b/>
                <w:i w:val="0"/>
                <w:sz w:val="24"/>
                <w:szCs w:val="24"/>
                <w:lang w:val="hy-AM"/>
              </w:rPr>
            </w:pPr>
          </w:p>
        </w:tc>
      </w:tr>
      <w:tr w:rsidR="00BF217A" w:rsidRPr="007E3385" w14:paraId="372CF5FF" w14:textId="77777777" w:rsidTr="001F2EE0">
        <w:trPr>
          <w:trHeight w:val="800"/>
        </w:trPr>
        <w:tc>
          <w:tcPr>
            <w:tcW w:w="8625" w:type="dxa"/>
            <w:shd w:val="clear" w:color="auto" w:fill="FFFFFF" w:themeFill="background1"/>
          </w:tcPr>
          <w:p w14:paraId="5110BB3C" w14:textId="7EEFDCFB" w:rsidR="00BF217A" w:rsidRPr="000D4B0E" w:rsidRDefault="00BF217A" w:rsidP="00F9580A">
            <w:pPr>
              <w:pStyle w:val="ListParagraph"/>
              <w:numPr>
                <w:ilvl w:val="0"/>
                <w:numId w:val="16"/>
              </w:numPr>
              <w:tabs>
                <w:tab w:val="center" w:pos="0"/>
                <w:tab w:val="left" w:pos="345"/>
              </w:tabs>
              <w:suppressAutoHyphens/>
              <w:spacing w:after="0" w:line="360" w:lineRule="auto"/>
              <w:ind w:left="0" w:firstLine="0"/>
              <w:contextualSpacing/>
              <w:jc w:val="both"/>
              <w:rPr>
                <w:rFonts w:ascii="GHEA Grapalat" w:hAnsi="GHEA Grapalat"/>
                <w:sz w:val="24"/>
                <w:lang w:val="hy-AM"/>
              </w:rPr>
            </w:pPr>
            <w:r w:rsidRPr="000D4B0E">
              <w:rPr>
                <w:rFonts w:ascii="GHEA Grapalat" w:hAnsi="GHEA Grapalat"/>
                <w:sz w:val="24"/>
                <w:lang w:val="hy-AM"/>
              </w:rPr>
              <w:t>«Քարհանքում պոչանքների ամբարում» - անհրաժեշտ է համապատասխանեցնել ՀՀ օրենսդրությանը, առաջարկվում է խմբագրել հետևյալ բովանդակությամբ</w:t>
            </w:r>
            <w:r w:rsidR="000C0070">
              <w:rPr>
                <w:rFonts w:ascii="GHEA Grapalat" w:hAnsi="GHEA Grapalat"/>
                <w:sz w:val="24"/>
                <w:lang w:val="hy-AM"/>
              </w:rPr>
              <w:t>.</w:t>
            </w:r>
            <w:r w:rsidRPr="000D4B0E">
              <w:rPr>
                <w:rFonts w:ascii="GHEA Grapalat" w:eastAsia="MS Mincho" w:hAnsi="GHEA Grapalat" w:cs="MS Mincho"/>
                <w:sz w:val="24"/>
                <w:lang w:val="hy-AM"/>
              </w:rPr>
              <w:t xml:space="preserve"> </w:t>
            </w:r>
            <w:r w:rsidRPr="000D4B0E">
              <w:rPr>
                <w:rFonts w:ascii="GHEA Grapalat" w:hAnsi="GHEA Grapalat"/>
                <w:sz w:val="24"/>
                <w:lang w:val="hy-AM"/>
              </w:rPr>
              <w:t>«Պոչանքների տեղադրումը ընդերքօգտագործման հետևանքով առաջացած մշակված հանքային տարածություններում»</w:t>
            </w:r>
            <w:r w:rsidR="00921CFA">
              <w:rPr>
                <w:rFonts w:ascii="GHEA Grapalat" w:hAnsi="GHEA Grapalat"/>
                <w:sz w:val="24"/>
                <w:lang w:val="hy-AM"/>
              </w:rPr>
              <w:t>.</w:t>
            </w:r>
          </w:p>
        </w:tc>
        <w:tc>
          <w:tcPr>
            <w:tcW w:w="5955" w:type="dxa"/>
            <w:tcBorders>
              <w:bottom w:val="single" w:sz="4" w:space="0" w:color="auto"/>
            </w:tcBorders>
            <w:shd w:val="clear" w:color="auto" w:fill="FFFFFF" w:themeFill="background1"/>
          </w:tcPr>
          <w:p w14:paraId="195F58F3" w14:textId="77777777" w:rsidR="00AC4023" w:rsidRPr="00101780" w:rsidRDefault="00AC4023" w:rsidP="00AC4023">
            <w:pPr>
              <w:spacing w:line="360" w:lineRule="auto"/>
              <w:jc w:val="center"/>
              <w:rPr>
                <w:rFonts w:ascii="GHEA Grapalat" w:hAnsi="GHEA Grapalat"/>
                <w:b/>
                <w:bCs/>
                <w:sz w:val="24"/>
                <w:szCs w:val="24"/>
                <w:lang w:val="hy-AM"/>
              </w:rPr>
            </w:pPr>
            <w:r w:rsidRPr="00101780">
              <w:rPr>
                <w:rFonts w:ascii="GHEA Grapalat" w:hAnsi="GHEA Grapalat"/>
                <w:b/>
                <w:bCs/>
                <w:sz w:val="24"/>
                <w:szCs w:val="24"/>
                <w:lang w:val="hy-AM"/>
              </w:rPr>
              <w:t>Ընդունվել է։</w:t>
            </w:r>
          </w:p>
          <w:p w14:paraId="09EBD3E7" w14:textId="40B67E67" w:rsidR="00BF217A" w:rsidRPr="00AB005C" w:rsidRDefault="00BF217A" w:rsidP="00D02211">
            <w:pPr>
              <w:spacing w:line="360" w:lineRule="auto"/>
              <w:jc w:val="center"/>
              <w:rPr>
                <w:rStyle w:val="Emphasis"/>
                <w:rFonts w:ascii="GHEA Grapalat" w:hAnsi="GHEA Grapalat"/>
                <w:b/>
                <w:i w:val="0"/>
                <w:sz w:val="24"/>
                <w:szCs w:val="24"/>
                <w:lang w:val="hy-AM"/>
              </w:rPr>
            </w:pPr>
          </w:p>
        </w:tc>
      </w:tr>
      <w:tr w:rsidR="00BF217A" w:rsidRPr="007E3385" w14:paraId="19D1F716" w14:textId="77777777" w:rsidTr="001F2EE0">
        <w:trPr>
          <w:trHeight w:val="800"/>
        </w:trPr>
        <w:tc>
          <w:tcPr>
            <w:tcW w:w="8625" w:type="dxa"/>
            <w:shd w:val="clear" w:color="auto" w:fill="FFFFFF" w:themeFill="background1"/>
          </w:tcPr>
          <w:p w14:paraId="52E61080" w14:textId="2F02FD1C" w:rsidR="00BF217A" w:rsidRPr="000D4B0E" w:rsidRDefault="00BF217A" w:rsidP="00F9580A">
            <w:pPr>
              <w:pStyle w:val="ListParagraph"/>
              <w:numPr>
                <w:ilvl w:val="0"/>
                <w:numId w:val="16"/>
              </w:numPr>
              <w:tabs>
                <w:tab w:val="center" w:pos="0"/>
                <w:tab w:val="left" w:pos="435"/>
              </w:tabs>
              <w:suppressAutoHyphens/>
              <w:spacing w:after="0" w:line="360" w:lineRule="auto"/>
              <w:ind w:left="0" w:firstLine="0"/>
              <w:contextualSpacing/>
              <w:jc w:val="both"/>
              <w:rPr>
                <w:rFonts w:ascii="GHEA Grapalat" w:hAnsi="GHEA Grapalat"/>
                <w:sz w:val="24"/>
                <w:lang w:val="hy-AM"/>
              </w:rPr>
            </w:pPr>
            <w:r w:rsidRPr="00764EBB">
              <w:rPr>
                <w:rFonts w:ascii="GHEA Grapalat" w:hAnsi="GHEA Grapalat"/>
                <w:sz w:val="24"/>
                <w:lang w:val="hy-AM"/>
              </w:rPr>
              <w:t>«Հաստացած պոչանքների %-» - պարզաբանել, մասնագիտական տերմինաբանությունում նման հասկացություն չկա</w:t>
            </w:r>
            <w:r w:rsidR="00921CFA" w:rsidRPr="00764EBB">
              <w:rPr>
                <w:rFonts w:ascii="GHEA Grapalat" w:hAnsi="GHEA Grapalat"/>
                <w:sz w:val="24"/>
                <w:lang w:val="hy-AM"/>
              </w:rPr>
              <w:t>.</w:t>
            </w:r>
          </w:p>
        </w:tc>
        <w:tc>
          <w:tcPr>
            <w:tcW w:w="5955" w:type="dxa"/>
            <w:tcBorders>
              <w:bottom w:val="single" w:sz="4" w:space="0" w:color="auto"/>
            </w:tcBorders>
            <w:shd w:val="clear" w:color="auto" w:fill="FFFFFF" w:themeFill="background1"/>
          </w:tcPr>
          <w:p w14:paraId="0FC906E9" w14:textId="77777777" w:rsidR="008449A3" w:rsidRPr="00101780" w:rsidRDefault="008449A3" w:rsidP="008449A3">
            <w:pPr>
              <w:spacing w:line="360" w:lineRule="auto"/>
              <w:jc w:val="center"/>
              <w:rPr>
                <w:rFonts w:ascii="GHEA Grapalat" w:hAnsi="GHEA Grapalat"/>
                <w:b/>
                <w:bCs/>
                <w:sz w:val="24"/>
                <w:szCs w:val="24"/>
                <w:lang w:val="hy-AM"/>
              </w:rPr>
            </w:pPr>
            <w:r w:rsidRPr="00101780">
              <w:rPr>
                <w:rFonts w:ascii="GHEA Grapalat" w:hAnsi="GHEA Grapalat"/>
                <w:b/>
                <w:bCs/>
                <w:sz w:val="24"/>
                <w:szCs w:val="24"/>
                <w:lang w:val="hy-AM"/>
              </w:rPr>
              <w:t>Ընդունվել է։</w:t>
            </w:r>
          </w:p>
          <w:p w14:paraId="5F13E8AC" w14:textId="77777777" w:rsidR="00BF217A" w:rsidRPr="00AB005C" w:rsidRDefault="00BF217A" w:rsidP="00D02211">
            <w:pPr>
              <w:spacing w:line="360" w:lineRule="auto"/>
              <w:jc w:val="center"/>
              <w:rPr>
                <w:rStyle w:val="Emphasis"/>
                <w:rFonts w:ascii="GHEA Grapalat" w:hAnsi="GHEA Grapalat"/>
                <w:b/>
                <w:i w:val="0"/>
                <w:sz w:val="24"/>
                <w:szCs w:val="24"/>
                <w:lang w:val="hy-AM"/>
              </w:rPr>
            </w:pPr>
          </w:p>
        </w:tc>
      </w:tr>
      <w:tr w:rsidR="00BF217A" w:rsidRPr="007E3385" w14:paraId="3EEA552B" w14:textId="77777777" w:rsidTr="001F2EE0">
        <w:trPr>
          <w:trHeight w:val="800"/>
        </w:trPr>
        <w:tc>
          <w:tcPr>
            <w:tcW w:w="8625" w:type="dxa"/>
            <w:shd w:val="clear" w:color="auto" w:fill="FFFFFF" w:themeFill="background1"/>
          </w:tcPr>
          <w:p w14:paraId="2700D059" w14:textId="74E6F363" w:rsidR="00BF217A" w:rsidRPr="000D4B0E" w:rsidRDefault="00BF217A" w:rsidP="00F9580A">
            <w:pPr>
              <w:pStyle w:val="ListParagraph"/>
              <w:numPr>
                <w:ilvl w:val="0"/>
                <w:numId w:val="16"/>
              </w:numPr>
              <w:tabs>
                <w:tab w:val="center" w:pos="0"/>
                <w:tab w:val="left" w:pos="435"/>
              </w:tabs>
              <w:suppressAutoHyphens/>
              <w:spacing w:after="0" w:line="360" w:lineRule="auto"/>
              <w:ind w:left="0" w:firstLine="0"/>
              <w:contextualSpacing/>
              <w:jc w:val="both"/>
              <w:rPr>
                <w:rFonts w:ascii="GHEA Grapalat" w:hAnsi="GHEA Grapalat"/>
                <w:sz w:val="24"/>
                <w:lang w:val="hy-AM"/>
              </w:rPr>
            </w:pPr>
            <w:r w:rsidRPr="000D4B0E">
              <w:rPr>
                <w:rFonts w:ascii="GHEA Grapalat" w:hAnsi="GHEA Grapalat"/>
                <w:sz w:val="24"/>
                <w:lang w:val="hy-AM"/>
              </w:rPr>
              <w:t>«Ջրի վերաբերյալ հաշվետվողականության որակը» - անհասկանալի է, առաջարկվում է պարզաբանել</w:t>
            </w:r>
            <w:r w:rsidR="00921CFA">
              <w:rPr>
                <w:rFonts w:ascii="GHEA Grapalat" w:hAnsi="GHEA Grapalat"/>
                <w:sz w:val="24"/>
                <w:lang w:val="hy-AM"/>
              </w:rPr>
              <w:t>.</w:t>
            </w:r>
            <w:r w:rsidRPr="000D4B0E">
              <w:rPr>
                <w:rFonts w:ascii="GHEA Grapalat" w:hAnsi="GHEA Grapalat"/>
                <w:sz w:val="24"/>
                <w:lang w:val="hy-AM"/>
              </w:rPr>
              <w:t xml:space="preserve">   </w:t>
            </w:r>
          </w:p>
        </w:tc>
        <w:tc>
          <w:tcPr>
            <w:tcW w:w="5955" w:type="dxa"/>
            <w:tcBorders>
              <w:bottom w:val="single" w:sz="4" w:space="0" w:color="auto"/>
            </w:tcBorders>
            <w:shd w:val="clear" w:color="auto" w:fill="FFFFFF" w:themeFill="background1"/>
          </w:tcPr>
          <w:p w14:paraId="68B07C57" w14:textId="77777777" w:rsidR="002521C0" w:rsidRPr="008D7A52" w:rsidRDefault="002521C0" w:rsidP="002521C0">
            <w:pPr>
              <w:spacing w:line="360" w:lineRule="auto"/>
              <w:jc w:val="center"/>
              <w:rPr>
                <w:rFonts w:ascii="GHEA Grapalat" w:hAnsi="GHEA Grapalat"/>
                <w:b/>
                <w:bCs/>
                <w:sz w:val="24"/>
                <w:szCs w:val="24"/>
                <w:lang w:val="hy-AM"/>
              </w:rPr>
            </w:pPr>
            <w:r w:rsidRPr="008D7A52">
              <w:rPr>
                <w:rFonts w:ascii="GHEA Grapalat" w:hAnsi="GHEA Grapalat"/>
                <w:b/>
                <w:bCs/>
                <w:sz w:val="24"/>
                <w:szCs w:val="24"/>
                <w:lang w:val="hy-AM"/>
              </w:rPr>
              <w:t>Ընդունվել է։</w:t>
            </w:r>
          </w:p>
          <w:p w14:paraId="6545B980" w14:textId="77777777" w:rsidR="00BF217A" w:rsidRPr="00AB005C" w:rsidRDefault="00BF217A" w:rsidP="00D02211">
            <w:pPr>
              <w:spacing w:line="360" w:lineRule="auto"/>
              <w:jc w:val="center"/>
              <w:rPr>
                <w:rStyle w:val="Emphasis"/>
                <w:rFonts w:ascii="GHEA Grapalat" w:hAnsi="GHEA Grapalat"/>
                <w:b/>
                <w:i w:val="0"/>
                <w:sz w:val="24"/>
                <w:szCs w:val="24"/>
                <w:lang w:val="hy-AM"/>
              </w:rPr>
            </w:pPr>
          </w:p>
        </w:tc>
      </w:tr>
      <w:tr w:rsidR="00BF217A" w:rsidRPr="00DF4D38" w14:paraId="4C2D06C7" w14:textId="77777777" w:rsidTr="001F2EE0">
        <w:trPr>
          <w:trHeight w:val="800"/>
        </w:trPr>
        <w:tc>
          <w:tcPr>
            <w:tcW w:w="8625" w:type="dxa"/>
            <w:shd w:val="clear" w:color="auto" w:fill="FFFFFF" w:themeFill="background1"/>
          </w:tcPr>
          <w:p w14:paraId="3ED21B27" w14:textId="563FC742" w:rsidR="00BF217A" w:rsidRPr="000D4B0E" w:rsidRDefault="00BF217A" w:rsidP="00F9580A">
            <w:pPr>
              <w:pStyle w:val="ListParagraph"/>
              <w:numPr>
                <w:ilvl w:val="0"/>
                <w:numId w:val="16"/>
              </w:numPr>
              <w:tabs>
                <w:tab w:val="center" w:pos="0"/>
                <w:tab w:val="left" w:pos="435"/>
              </w:tabs>
              <w:suppressAutoHyphens/>
              <w:spacing w:after="0" w:line="360" w:lineRule="auto"/>
              <w:ind w:left="0" w:firstLine="0"/>
              <w:contextualSpacing/>
              <w:rPr>
                <w:rFonts w:ascii="GHEA Grapalat" w:hAnsi="GHEA Grapalat"/>
                <w:sz w:val="24"/>
                <w:lang w:val="hy-AM"/>
              </w:rPr>
            </w:pPr>
            <w:r w:rsidRPr="000D4B0E">
              <w:rPr>
                <w:rFonts w:ascii="GHEA Grapalat" w:hAnsi="GHEA Grapalat"/>
                <w:sz w:val="24"/>
                <w:lang w:val="hy-AM"/>
              </w:rPr>
              <w:lastRenderedPageBreak/>
              <w:t>«Մեծ պատվարների միջազգային հանձնաժողովի տեղեկագրերը» - որո՞նք են նշյալ տեղեկագրերը՝ հղում կատարել</w:t>
            </w:r>
            <w:r w:rsidR="00921CFA">
              <w:rPr>
                <w:rFonts w:ascii="GHEA Grapalat" w:hAnsi="GHEA Grapalat"/>
                <w:sz w:val="24"/>
                <w:lang w:val="hy-AM"/>
              </w:rPr>
              <w:t>.</w:t>
            </w:r>
            <w:r w:rsidRPr="000D4B0E">
              <w:rPr>
                <w:rFonts w:ascii="GHEA Grapalat" w:hAnsi="GHEA Grapalat"/>
                <w:sz w:val="24"/>
                <w:lang w:val="hy-AM"/>
              </w:rPr>
              <w:t xml:space="preserve"> </w:t>
            </w:r>
          </w:p>
        </w:tc>
        <w:tc>
          <w:tcPr>
            <w:tcW w:w="5955" w:type="dxa"/>
            <w:tcBorders>
              <w:bottom w:val="single" w:sz="4" w:space="0" w:color="auto"/>
            </w:tcBorders>
            <w:shd w:val="clear" w:color="auto" w:fill="FFFFFF" w:themeFill="background1"/>
          </w:tcPr>
          <w:p w14:paraId="1D687A6A" w14:textId="1427581F" w:rsidR="00BF217A" w:rsidRPr="001C3D27" w:rsidRDefault="002521C0" w:rsidP="001C3D27">
            <w:pPr>
              <w:spacing w:line="360" w:lineRule="auto"/>
              <w:jc w:val="center"/>
              <w:rPr>
                <w:rStyle w:val="Emphasis"/>
                <w:rFonts w:ascii="GHEA Grapalat" w:hAnsi="GHEA Grapalat"/>
                <w:b/>
                <w:bCs/>
                <w:i w:val="0"/>
                <w:iCs w:val="0"/>
                <w:sz w:val="24"/>
                <w:szCs w:val="24"/>
                <w:lang w:val="hy-AM"/>
              </w:rPr>
            </w:pPr>
            <w:r w:rsidRPr="008D7A52">
              <w:rPr>
                <w:rFonts w:ascii="GHEA Grapalat" w:hAnsi="GHEA Grapalat"/>
                <w:b/>
                <w:bCs/>
                <w:sz w:val="24"/>
                <w:szCs w:val="24"/>
                <w:lang w:val="hy-AM"/>
              </w:rPr>
              <w:t>Ընդունվել է։</w:t>
            </w:r>
          </w:p>
        </w:tc>
      </w:tr>
      <w:tr w:rsidR="00BF217A" w:rsidRPr="00DF4D38" w14:paraId="388366DC" w14:textId="77777777" w:rsidTr="001F2EE0">
        <w:trPr>
          <w:trHeight w:val="1358"/>
        </w:trPr>
        <w:tc>
          <w:tcPr>
            <w:tcW w:w="8625" w:type="dxa"/>
            <w:shd w:val="clear" w:color="auto" w:fill="FFFFFF" w:themeFill="background1"/>
          </w:tcPr>
          <w:p w14:paraId="7669EB10" w14:textId="77777777" w:rsidR="00BF217A" w:rsidRPr="000D4B0E" w:rsidRDefault="00BF217A" w:rsidP="00F9580A">
            <w:pPr>
              <w:pStyle w:val="ListParagraph"/>
              <w:numPr>
                <w:ilvl w:val="0"/>
                <w:numId w:val="16"/>
              </w:numPr>
              <w:tabs>
                <w:tab w:val="center" w:pos="0"/>
                <w:tab w:val="left" w:pos="435"/>
              </w:tabs>
              <w:suppressAutoHyphens/>
              <w:spacing w:after="0" w:line="360" w:lineRule="auto"/>
              <w:ind w:left="0" w:firstLine="0"/>
              <w:contextualSpacing/>
              <w:jc w:val="both"/>
              <w:rPr>
                <w:rFonts w:ascii="GHEA Grapalat" w:hAnsi="GHEA Grapalat"/>
                <w:sz w:val="24"/>
                <w:lang w:val="hy-AM"/>
              </w:rPr>
            </w:pPr>
            <w:r w:rsidRPr="000D4B0E">
              <w:rPr>
                <w:rFonts w:ascii="GHEA Grapalat" w:hAnsi="GHEA Grapalat"/>
                <w:sz w:val="24"/>
                <w:lang w:val="hy-AM"/>
              </w:rPr>
              <w:t>«Գետերի, լճերի և ջրաճահճային տարածքների վերականգնում և պաշտպանություն» - ի՞նչ ի նկատի ունենք գետերի, լճերի վերականգնում ասելով։</w:t>
            </w:r>
          </w:p>
        </w:tc>
        <w:tc>
          <w:tcPr>
            <w:tcW w:w="5955" w:type="dxa"/>
            <w:tcBorders>
              <w:bottom w:val="single" w:sz="4" w:space="0" w:color="auto"/>
            </w:tcBorders>
            <w:shd w:val="clear" w:color="auto" w:fill="FFFFFF" w:themeFill="background1"/>
          </w:tcPr>
          <w:p w14:paraId="586BBECB" w14:textId="28B6F262" w:rsidR="00BF217A" w:rsidRPr="00F67A78" w:rsidRDefault="006A3DD8" w:rsidP="00F67A78">
            <w:pPr>
              <w:spacing w:line="360" w:lineRule="auto"/>
              <w:jc w:val="center"/>
              <w:rPr>
                <w:rStyle w:val="Emphasis"/>
                <w:rFonts w:ascii="GHEA Grapalat" w:hAnsi="GHEA Grapalat"/>
                <w:b/>
                <w:bCs/>
                <w:i w:val="0"/>
                <w:iCs w:val="0"/>
                <w:sz w:val="24"/>
                <w:szCs w:val="24"/>
                <w:lang w:val="hy-AM"/>
              </w:rPr>
            </w:pPr>
            <w:r w:rsidRPr="00944D8A">
              <w:rPr>
                <w:rFonts w:ascii="GHEA Grapalat" w:hAnsi="GHEA Grapalat"/>
                <w:b/>
                <w:bCs/>
                <w:sz w:val="24"/>
                <w:szCs w:val="24"/>
                <w:lang w:val="hy-AM"/>
              </w:rPr>
              <w:t>Ընդունվել է</w:t>
            </w:r>
            <w:r w:rsidR="00F67A78">
              <w:rPr>
                <w:rFonts w:ascii="GHEA Grapalat" w:hAnsi="GHEA Grapalat"/>
                <w:b/>
                <w:bCs/>
                <w:sz w:val="24"/>
                <w:szCs w:val="24"/>
                <w:lang w:val="hy-AM"/>
              </w:rPr>
              <w:t>։</w:t>
            </w:r>
          </w:p>
        </w:tc>
      </w:tr>
      <w:tr w:rsidR="009441DF" w:rsidRPr="00AB005C" w14:paraId="08EEEF57" w14:textId="77777777" w:rsidTr="001F2EE0">
        <w:trPr>
          <w:trHeight w:val="454"/>
        </w:trPr>
        <w:tc>
          <w:tcPr>
            <w:tcW w:w="8625" w:type="dxa"/>
            <w:vMerge w:val="restart"/>
            <w:shd w:val="clear" w:color="auto" w:fill="D9D9D9" w:themeFill="background1" w:themeFillShade="D9"/>
          </w:tcPr>
          <w:p w14:paraId="240DDC17" w14:textId="70460F44" w:rsidR="009441DF" w:rsidRPr="00CE277D" w:rsidRDefault="00CE277D" w:rsidP="00CE277D">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 xml:space="preserve">       </w:t>
            </w:r>
            <w:r w:rsidRPr="00CE277D">
              <w:rPr>
                <w:rFonts w:ascii="GHEA Grapalat" w:hAnsi="GHEA Grapalat"/>
                <w:b/>
                <w:color w:val="000000"/>
                <w:sz w:val="24"/>
                <w:szCs w:val="24"/>
                <w:lang w:val="hy-AM"/>
              </w:rPr>
              <w:t>6.</w:t>
            </w:r>
            <w:r>
              <w:rPr>
                <w:rFonts w:ascii="GHEA Grapalat" w:hAnsi="GHEA Grapalat"/>
                <w:b/>
                <w:color w:val="000000"/>
                <w:sz w:val="24"/>
                <w:szCs w:val="24"/>
                <w:lang w:val="hy-AM"/>
              </w:rPr>
              <w:t xml:space="preserve"> </w:t>
            </w:r>
            <w:r w:rsidR="009441DF" w:rsidRPr="00CE277D">
              <w:rPr>
                <w:rFonts w:ascii="GHEA Grapalat" w:hAnsi="GHEA Grapalat"/>
                <w:b/>
                <w:color w:val="000000"/>
                <w:sz w:val="24"/>
                <w:szCs w:val="24"/>
                <w:lang w:val="hy-AM"/>
              </w:rPr>
              <w:t xml:space="preserve">ՀՀ </w:t>
            </w:r>
            <w:r w:rsidR="00301738" w:rsidRPr="00CE277D">
              <w:rPr>
                <w:rFonts w:ascii="GHEA Grapalat" w:hAnsi="GHEA Grapalat"/>
                <w:b/>
                <w:color w:val="000000"/>
                <w:sz w:val="24"/>
                <w:szCs w:val="24"/>
                <w:lang w:val="hy-AM"/>
              </w:rPr>
              <w:t>բարձր տեխնոլոգիական արդյ</w:t>
            </w:r>
            <w:r w:rsidR="009441DF" w:rsidRPr="00CE277D">
              <w:rPr>
                <w:rFonts w:ascii="GHEA Grapalat" w:hAnsi="GHEA Grapalat"/>
                <w:b/>
                <w:color w:val="000000"/>
                <w:sz w:val="24"/>
                <w:szCs w:val="24"/>
                <w:lang w:val="hy-AM"/>
              </w:rPr>
              <w:t>ու</w:t>
            </w:r>
            <w:r w:rsidR="00301738" w:rsidRPr="00CE277D">
              <w:rPr>
                <w:rFonts w:ascii="GHEA Grapalat" w:hAnsi="GHEA Grapalat"/>
                <w:b/>
                <w:color w:val="000000"/>
                <w:sz w:val="24"/>
                <w:szCs w:val="24"/>
                <w:lang w:val="hy-AM"/>
              </w:rPr>
              <w:t>նաբերու</w:t>
            </w:r>
            <w:r w:rsidR="009441DF" w:rsidRPr="00CE277D">
              <w:rPr>
                <w:rFonts w:ascii="GHEA Grapalat" w:hAnsi="GHEA Grapalat"/>
                <w:b/>
                <w:color w:val="000000"/>
                <w:sz w:val="24"/>
                <w:szCs w:val="24"/>
                <w:lang w:val="hy-AM"/>
              </w:rPr>
              <w:t>թյան նախարարություն</w:t>
            </w:r>
          </w:p>
        </w:tc>
        <w:tc>
          <w:tcPr>
            <w:tcW w:w="5955" w:type="dxa"/>
            <w:shd w:val="clear" w:color="auto" w:fill="D9D9D9" w:themeFill="background1" w:themeFillShade="D9"/>
          </w:tcPr>
          <w:p w14:paraId="42C133D9" w14:textId="77777777" w:rsidR="009441DF" w:rsidRPr="00AB005C" w:rsidRDefault="00A41F3A" w:rsidP="00E30634">
            <w:pPr>
              <w:spacing w:line="360" w:lineRule="auto"/>
              <w:jc w:val="right"/>
              <w:rPr>
                <w:rStyle w:val="Emphasis"/>
                <w:rFonts w:ascii="GHEA Grapalat" w:hAnsi="GHEA Grapalat"/>
                <w:b/>
                <w:i w:val="0"/>
                <w:sz w:val="24"/>
                <w:szCs w:val="24"/>
                <w:lang w:val="hy-AM"/>
              </w:rPr>
            </w:pPr>
            <w:r w:rsidRPr="00AB005C">
              <w:rPr>
                <w:rFonts w:ascii="GHEA Grapalat" w:hAnsi="GHEA Grapalat"/>
                <w:b/>
                <w:sz w:val="24"/>
                <w:szCs w:val="24"/>
                <w:lang w:val="hy-AM"/>
              </w:rPr>
              <w:t>01</w:t>
            </w:r>
            <w:r w:rsidRPr="00AB005C">
              <w:rPr>
                <w:rFonts w:ascii="GHEA Grapalat" w:hAnsi="GHEA Grapalat"/>
                <w:b/>
                <w:sz w:val="24"/>
                <w:szCs w:val="24"/>
              </w:rPr>
              <w:t>-</w:t>
            </w:r>
            <w:r w:rsidRPr="00AB005C">
              <w:rPr>
                <w:rFonts w:ascii="GHEA Grapalat" w:hAnsi="GHEA Grapalat"/>
                <w:b/>
                <w:sz w:val="24"/>
                <w:szCs w:val="24"/>
                <w:lang w:val="hy-AM"/>
              </w:rPr>
              <w:t>ը ապրիլի</w:t>
            </w:r>
            <w:r w:rsidRPr="00AB005C">
              <w:rPr>
                <w:rFonts w:ascii="GHEA Grapalat" w:hAnsi="GHEA Grapalat"/>
                <w:b/>
                <w:sz w:val="24"/>
                <w:szCs w:val="24"/>
              </w:rPr>
              <w:t xml:space="preserve"> 20</w:t>
            </w:r>
            <w:r w:rsidRPr="00AB005C">
              <w:rPr>
                <w:rFonts w:ascii="GHEA Grapalat" w:hAnsi="GHEA Grapalat"/>
                <w:b/>
                <w:sz w:val="24"/>
                <w:szCs w:val="24"/>
                <w:lang w:val="hy-AM"/>
              </w:rPr>
              <w:t>25</w:t>
            </w:r>
          </w:p>
        </w:tc>
      </w:tr>
      <w:tr w:rsidR="009441DF" w:rsidRPr="00AB005C" w14:paraId="2C7E821E" w14:textId="77777777" w:rsidTr="001F2EE0">
        <w:trPr>
          <w:trHeight w:val="512"/>
        </w:trPr>
        <w:tc>
          <w:tcPr>
            <w:tcW w:w="8625" w:type="dxa"/>
            <w:vMerge/>
            <w:shd w:val="clear" w:color="auto" w:fill="D9D9D9" w:themeFill="background1" w:themeFillShade="D9"/>
          </w:tcPr>
          <w:p w14:paraId="51609879" w14:textId="77777777" w:rsidR="009441DF" w:rsidRPr="00AB005C" w:rsidRDefault="009441DF" w:rsidP="00D02211">
            <w:pPr>
              <w:spacing w:line="360" w:lineRule="auto"/>
              <w:jc w:val="center"/>
              <w:rPr>
                <w:rFonts w:ascii="GHEA Grapalat" w:hAnsi="GHEA Grapalat"/>
                <w:b/>
                <w:color w:val="000000"/>
                <w:sz w:val="24"/>
                <w:szCs w:val="24"/>
                <w:lang w:val="hy-AM"/>
              </w:rPr>
            </w:pPr>
          </w:p>
        </w:tc>
        <w:tc>
          <w:tcPr>
            <w:tcW w:w="5955" w:type="dxa"/>
            <w:shd w:val="clear" w:color="auto" w:fill="D9D9D9" w:themeFill="background1" w:themeFillShade="D9"/>
          </w:tcPr>
          <w:p w14:paraId="01C638D2" w14:textId="77777777" w:rsidR="009441DF" w:rsidRPr="00AB005C" w:rsidRDefault="00A41F3A" w:rsidP="00D02211">
            <w:pPr>
              <w:spacing w:line="360" w:lineRule="auto"/>
              <w:jc w:val="right"/>
              <w:rPr>
                <w:rStyle w:val="Emphasis"/>
                <w:rFonts w:ascii="GHEA Grapalat" w:hAnsi="GHEA Grapalat"/>
                <w:b/>
                <w:i w:val="0"/>
                <w:sz w:val="24"/>
                <w:szCs w:val="24"/>
                <w:lang w:val="hy-AM"/>
              </w:rPr>
            </w:pPr>
            <w:r w:rsidRPr="00AB005C">
              <w:rPr>
                <w:rFonts w:ascii="GHEA Grapalat" w:hAnsi="GHEA Grapalat"/>
                <w:b/>
                <w:sz w:val="24"/>
                <w:szCs w:val="24"/>
              </w:rPr>
              <w:t>01/17</w:t>
            </w:r>
            <w:r w:rsidRPr="00AB005C">
              <w:rPr>
                <w:rFonts w:ascii="Cambria Math" w:hAnsi="Cambria Math" w:cs="Cambria Math"/>
                <w:b/>
                <w:sz w:val="24"/>
                <w:szCs w:val="24"/>
              </w:rPr>
              <w:t>․</w:t>
            </w:r>
            <w:r w:rsidRPr="00AB005C">
              <w:rPr>
                <w:rFonts w:ascii="GHEA Grapalat" w:hAnsi="GHEA Grapalat"/>
                <w:b/>
                <w:sz w:val="24"/>
                <w:szCs w:val="24"/>
              </w:rPr>
              <w:t>1/2456-2025</w:t>
            </w:r>
          </w:p>
        </w:tc>
      </w:tr>
      <w:tr w:rsidR="00011C58" w:rsidRPr="00AB005C" w14:paraId="11068244" w14:textId="77777777" w:rsidTr="001F2EE0">
        <w:trPr>
          <w:trHeight w:val="419"/>
        </w:trPr>
        <w:tc>
          <w:tcPr>
            <w:tcW w:w="8625" w:type="dxa"/>
            <w:shd w:val="clear" w:color="auto" w:fill="FFFFFF" w:themeFill="background1"/>
          </w:tcPr>
          <w:p w14:paraId="0C528ABA" w14:textId="77777777" w:rsidR="00011C58" w:rsidRPr="00CE75B9" w:rsidRDefault="00A41F3A" w:rsidP="00CE75B9">
            <w:pPr>
              <w:pStyle w:val="ListParagraph"/>
              <w:numPr>
                <w:ilvl w:val="0"/>
                <w:numId w:val="19"/>
              </w:numPr>
              <w:tabs>
                <w:tab w:val="left" w:pos="255"/>
              </w:tabs>
              <w:spacing w:after="0" w:line="360" w:lineRule="auto"/>
              <w:ind w:left="0" w:firstLine="0"/>
              <w:jc w:val="both"/>
              <w:rPr>
                <w:rFonts w:ascii="GHEA Grapalat" w:hAnsi="GHEA Grapalat"/>
                <w:sz w:val="24"/>
                <w:lang w:val="hy-AM"/>
              </w:rPr>
            </w:pPr>
            <w:r w:rsidRPr="00CE75B9">
              <w:rPr>
                <w:rFonts w:ascii="GHEA Grapalat" w:hAnsi="GHEA Grapalat"/>
                <w:sz w:val="24"/>
                <w:lang w:val="hy-AM"/>
              </w:rPr>
              <w:t>ՀՀ բարձր տեխնոլոգիական արդյունաբերության նախարարությունն իր իրավասությունների շրջանակում առաջարկություններ և դիտողություններ չունի, միևնույն ժամանակ նախարարությունը հայտնում է իր պատրաստակամությունը մասնակցելու կանաչ, անցումային և նպաստող ծրագերի՝ թվայնացման և կիբեռանվտանգության ոլորտներում աշխատանքների իրականացման քննարկումներին:</w:t>
            </w:r>
          </w:p>
        </w:tc>
        <w:tc>
          <w:tcPr>
            <w:tcW w:w="5955" w:type="dxa"/>
            <w:shd w:val="clear" w:color="auto" w:fill="FFFFFF" w:themeFill="background1"/>
          </w:tcPr>
          <w:p w14:paraId="7701F9E9" w14:textId="77777777" w:rsidR="00E82639" w:rsidRPr="00944D8A" w:rsidRDefault="00E82639" w:rsidP="00E82639">
            <w:pPr>
              <w:spacing w:line="360" w:lineRule="auto"/>
              <w:jc w:val="center"/>
              <w:rPr>
                <w:rFonts w:ascii="GHEA Grapalat" w:hAnsi="GHEA Grapalat"/>
                <w:b/>
                <w:bCs/>
                <w:sz w:val="24"/>
                <w:szCs w:val="24"/>
                <w:lang w:val="hy-AM"/>
              </w:rPr>
            </w:pPr>
            <w:r w:rsidRPr="00944D8A">
              <w:rPr>
                <w:rFonts w:ascii="GHEA Grapalat" w:hAnsi="GHEA Grapalat"/>
                <w:b/>
                <w:bCs/>
                <w:sz w:val="24"/>
                <w:szCs w:val="24"/>
                <w:lang w:val="hy-AM"/>
              </w:rPr>
              <w:t>Ընդունվել է։</w:t>
            </w:r>
          </w:p>
          <w:p w14:paraId="55A0B32C" w14:textId="77777777" w:rsidR="00011C58" w:rsidRPr="00AB005C" w:rsidRDefault="00011C58" w:rsidP="00D02211">
            <w:pPr>
              <w:spacing w:line="360" w:lineRule="auto"/>
              <w:jc w:val="center"/>
              <w:rPr>
                <w:rStyle w:val="Emphasis"/>
                <w:rFonts w:ascii="GHEA Grapalat" w:hAnsi="GHEA Grapalat"/>
                <w:b/>
                <w:i w:val="0"/>
                <w:sz w:val="24"/>
                <w:szCs w:val="24"/>
                <w:lang w:val="hy-AM"/>
              </w:rPr>
            </w:pPr>
          </w:p>
        </w:tc>
      </w:tr>
      <w:tr w:rsidR="00B72646" w:rsidRPr="00AB005C" w14:paraId="3043D874" w14:textId="77777777" w:rsidTr="001F2EE0">
        <w:trPr>
          <w:trHeight w:val="480"/>
        </w:trPr>
        <w:tc>
          <w:tcPr>
            <w:tcW w:w="8625" w:type="dxa"/>
            <w:vMerge w:val="restart"/>
            <w:shd w:val="clear" w:color="auto" w:fill="D9D9D9" w:themeFill="background1" w:themeFillShade="D9"/>
          </w:tcPr>
          <w:p w14:paraId="41C03808" w14:textId="6C00B442" w:rsidR="00B72646" w:rsidRPr="00AB005C" w:rsidRDefault="00CE277D" w:rsidP="00CE277D">
            <w:pPr>
              <w:spacing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 xml:space="preserve">7. </w:t>
            </w:r>
            <w:r w:rsidR="00B72646" w:rsidRPr="00AB005C">
              <w:rPr>
                <w:rFonts w:ascii="GHEA Grapalat" w:hAnsi="GHEA Grapalat"/>
                <w:b/>
                <w:color w:val="000000"/>
                <w:sz w:val="24"/>
                <w:szCs w:val="24"/>
                <w:lang w:val="hy-AM"/>
              </w:rPr>
              <w:t xml:space="preserve">ՀՀ </w:t>
            </w:r>
            <w:r w:rsidR="00E30634" w:rsidRPr="00AB005C">
              <w:rPr>
                <w:rFonts w:ascii="GHEA Grapalat" w:hAnsi="GHEA Grapalat"/>
                <w:b/>
                <w:color w:val="000000"/>
                <w:sz w:val="24"/>
                <w:szCs w:val="24"/>
                <w:lang w:val="hy-AM"/>
              </w:rPr>
              <w:t>ազգային վիճակագրական կոմիտե</w:t>
            </w:r>
          </w:p>
          <w:p w14:paraId="06324FC5" w14:textId="77777777" w:rsidR="00B72646" w:rsidRPr="00AB005C" w:rsidRDefault="00B72646" w:rsidP="00CE277D">
            <w:pPr>
              <w:spacing w:line="360" w:lineRule="auto"/>
              <w:jc w:val="center"/>
              <w:rPr>
                <w:rFonts w:ascii="GHEA Grapalat" w:hAnsi="GHEA Grapalat"/>
                <w:b/>
                <w:color w:val="000000"/>
                <w:sz w:val="24"/>
                <w:szCs w:val="24"/>
                <w:lang w:val="hy-AM"/>
              </w:rPr>
            </w:pPr>
          </w:p>
        </w:tc>
        <w:tc>
          <w:tcPr>
            <w:tcW w:w="5955" w:type="dxa"/>
            <w:shd w:val="clear" w:color="auto" w:fill="D9D9D9" w:themeFill="background1" w:themeFillShade="D9"/>
          </w:tcPr>
          <w:p w14:paraId="532AE945" w14:textId="77777777" w:rsidR="00B72646" w:rsidRPr="00AB005C" w:rsidRDefault="000C62DA" w:rsidP="00E30634">
            <w:pPr>
              <w:spacing w:line="360" w:lineRule="auto"/>
              <w:jc w:val="right"/>
              <w:rPr>
                <w:rStyle w:val="Emphasis"/>
                <w:rFonts w:ascii="GHEA Grapalat" w:hAnsi="GHEA Grapalat"/>
                <w:b/>
                <w:i w:val="0"/>
                <w:sz w:val="24"/>
                <w:szCs w:val="24"/>
                <w:lang w:val="hy-AM"/>
              </w:rPr>
            </w:pPr>
            <w:r w:rsidRPr="00AB005C">
              <w:rPr>
                <w:rFonts w:ascii="GHEA Grapalat" w:hAnsi="GHEA Grapalat"/>
                <w:b/>
                <w:sz w:val="24"/>
                <w:szCs w:val="24"/>
                <w:lang w:val="hy-AM"/>
              </w:rPr>
              <w:t>27</w:t>
            </w:r>
            <w:r w:rsidRPr="00AB005C">
              <w:rPr>
                <w:rFonts w:ascii="GHEA Grapalat" w:hAnsi="GHEA Grapalat"/>
                <w:b/>
                <w:sz w:val="24"/>
                <w:szCs w:val="24"/>
              </w:rPr>
              <w:t>-</w:t>
            </w:r>
            <w:r w:rsidRPr="00AB005C">
              <w:rPr>
                <w:rFonts w:ascii="GHEA Grapalat" w:hAnsi="GHEA Grapalat"/>
                <w:b/>
                <w:sz w:val="24"/>
                <w:szCs w:val="24"/>
                <w:lang w:val="hy-AM"/>
              </w:rPr>
              <w:t>ը մարտի</w:t>
            </w:r>
            <w:r w:rsidRPr="00AB005C">
              <w:rPr>
                <w:rFonts w:ascii="GHEA Grapalat" w:hAnsi="GHEA Grapalat"/>
                <w:b/>
                <w:sz w:val="24"/>
                <w:szCs w:val="24"/>
              </w:rPr>
              <w:t xml:space="preserve"> 202</w:t>
            </w:r>
            <w:r w:rsidRPr="00AB005C">
              <w:rPr>
                <w:rFonts w:ascii="GHEA Grapalat" w:hAnsi="GHEA Grapalat"/>
                <w:b/>
                <w:sz w:val="24"/>
                <w:szCs w:val="24"/>
                <w:lang w:val="hy-AM"/>
              </w:rPr>
              <w:t>5</w:t>
            </w:r>
          </w:p>
        </w:tc>
      </w:tr>
      <w:tr w:rsidR="00B72646" w:rsidRPr="00AB005C" w14:paraId="64F85006" w14:textId="77777777" w:rsidTr="001F2EE0">
        <w:trPr>
          <w:trHeight w:val="438"/>
        </w:trPr>
        <w:tc>
          <w:tcPr>
            <w:tcW w:w="8625" w:type="dxa"/>
            <w:vMerge/>
            <w:shd w:val="clear" w:color="auto" w:fill="D9D9D9" w:themeFill="background1" w:themeFillShade="D9"/>
          </w:tcPr>
          <w:p w14:paraId="35D3B28F" w14:textId="77777777" w:rsidR="00B72646" w:rsidRPr="00AB005C" w:rsidRDefault="00B72646" w:rsidP="00D02211">
            <w:pPr>
              <w:spacing w:line="360" w:lineRule="auto"/>
              <w:jc w:val="center"/>
              <w:rPr>
                <w:rFonts w:ascii="GHEA Grapalat" w:hAnsi="GHEA Grapalat"/>
                <w:b/>
                <w:color w:val="000000"/>
                <w:sz w:val="24"/>
                <w:szCs w:val="24"/>
                <w:lang w:val="hy-AM"/>
              </w:rPr>
            </w:pPr>
          </w:p>
        </w:tc>
        <w:tc>
          <w:tcPr>
            <w:tcW w:w="5955" w:type="dxa"/>
            <w:shd w:val="clear" w:color="auto" w:fill="D9D9D9" w:themeFill="background1" w:themeFillShade="D9"/>
          </w:tcPr>
          <w:p w14:paraId="1575D851" w14:textId="77777777" w:rsidR="00B72646" w:rsidRPr="00AB005C" w:rsidRDefault="000C62DA" w:rsidP="00D02211">
            <w:pPr>
              <w:spacing w:line="360" w:lineRule="auto"/>
              <w:jc w:val="right"/>
              <w:rPr>
                <w:rStyle w:val="Emphasis"/>
                <w:rFonts w:ascii="GHEA Grapalat" w:hAnsi="GHEA Grapalat"/>
                <w:b/>
                <w:i w:val="0"/>
                <w:sz w:val="24"/>
                <w:szCs w:val="24"/>
              </w:rPr>
            </w:pPr>
            <w:r w:rsidRPr="00AB005C">
              <w:rPr>
                <w:rFonts w:ascii="GHEA Grapalat" w:hAnsi="GHEA Grapalat"/>
                <w:b/>
                <w:sz w:val="24"/>
                <w:szCs w:val="24"/>
              </w:rPr>
              <w:t>ՎԿ/2-18/1689-2025</w:t>
            </w:r>
          </w:p>
        </w:tc>
      </w:tr>
      <w:tr w:rsidR="00B72646" w:rsidRPr="007E3385" w14:paraId="529848D2" w14:textId="77777777" w:rsidTr="001F2EE0">
        <w:trPr>
          <w:trHeight w:val="980"/>
        </w:trPr>
        <w:tc>
          <w:tcPr>
            <w:tcW w:w="8625" w:type="dxa"/>
            <w:shd w:val="clear" w:color="auto" w:fill="FFFFFF" w:themeFill="background1"/>
          </w:tcPr>
          <w:p w14:paraId="2522E3A7" w14:textId="77777777" w:rsidR="00543FA0" w:rsidRPr="00AB005C" w:rsidRDefault="00543FA0" w:rsidP="005F45EF">
            <w:pPr>
              <w:spacing w:line="360" w:lineRule="auto"/>
              <w:jc w:val="both"/>
              <w:rPr>
                <w:rFonts w:ascii="GHEA Grapalat" w:hAnsi="GHEA Grapalat"/>
                <w:sz w:val="24"/>
                <w:szCs w:val="24"/>
                <w:lang w:val="hy-AM"/>
              </w:rPr>
            </w:pPr>
            <w:r w:rsidRPr="00AB005C">
              <w:rPr>
                <w:rFonts w:ascii="GHEA Grapalat" w:hAnsi="GHEA Grapalat"/>
                <w:sz w:val="24"/>
                <w:szCs w:val="24"/>
                <w:lang w:val="hy-AM"/>
              </w:rPr>
              <w:t xml:space="preserve">Նախագծի վերաբերյալ առաջարկությունները և դիտողությունները ներկայացվել են track changes տարբերակով: </w:t>
            </w:r>
          </w:p>
          <w:p w14:paraId="46843F9B" w14:textId="77777777" w:rsidR="00B72646" w:rsidRPr="00AB005C" w:rsidRDefault="00543FA0" w:rsidP="00DC3C02">
            <w:pPr>
              <w:pStyle w:val="CommentText"/>
              <w:numPr>
                <w:ilvl w:val="0"/>
                <w:numId w:val="4"/>
              </w:numPr>
              <w:tabs>
                <w:tab w:val="left" w:pos="345"/>
              </w:tabs>
              <w:spacing w:after="160" w:line="360" w:lineRule="auto"/>
              <w:ind w:left="0" w:firstLine="0"/>
              <w:jc w:val="both"/>
              <w:rPr>
                <w:rFonts w:ascii="GHEA Grapalat" w:eastAsia="Calibri" w:hAnsi="GHEA Grapalat" w:cs="GHEA Grapalat"/>
                <w:sz w:val="24"/>
                <w:szCs w:val="22"/>
                <w:lang w:val="hy-AM"/>
              </w:rPr>
            </w:pPr>
            <w:r w:rsidRPr="00AB005C">
              <w:rPr>
                <w:rFonts w:ascii="GHEA Grapalat" w:eastAsia="Calibri" w:hAnsi="GHEA Grapalat" w:cs="GHEA Grapalat"/>
                <w:sz w:val="24"/>
                <w:szCs w:val="22"/>
                <w:lang w:val="hy-AM"/>
              </w:rPr>
              <w:t xml:space="preserve">Բովանդակային առումով նախագիծը ոչ թե գործունեության տեսակների դասակարգում է, այլ խնդրո առարկա ծրագրերի միջոցառումների </w:t>
            </w:r>
            <w:r w:rsidRPr="00AB005C">
              <w:rPr>
                <w:rFonts w:ascii="GHEA Grapalat" w:eastAsia="Calibri" w:hAnsi="GHEA Grapalat" w:cs="GHEA Grapalat"/>
                <w:sz w:val="24"/>
                <w:szCs w:val="22"/>
                <w:lang w:val="hy-AM"/>
              </w:rPr>
              <w:lastRenderedPageBreak/>
              <w:t>դասակարգում է: Դրանով պայմանավորված՝ առաջարկվում է համապատասխան փոփոխություններն իրականացնել նաև ողջ տեքստում (ներառյալ հավելվածներում)՝ դեղինով նշված հատվածներում։</w:t>
            </w:r>
          </w:p>
        </w:tc>
        <w:tc>
          <w:tcPr>
            <w:tcW w:w="5955" w:type="dxa"/>
            <w:shd w:val="clear" w:color="auto" w:fill="FFFFFF" w:themeFill="background1"/>
          </w:tcPr>
          <w:p w14:paraId="6071D976" w14:textId="77777777" w:rsidR="0005695F" w:rsidRPr="00944D8A" w:rsidRDefault="0005695F" w:rsidP="0005695F">
            <w:pPr>
              <w:spacing w:line="360" w:lineRule="auto"/>
              <w:jc w:val="center"/>
              <w:rPr>
                <w:rFonts w:ascii="GHEA Grapalat" w:hAnsi="GHEA Grapalat"/>
                <w:b/>
                <w:bCs/>
                <w:sz w:val="24"/>
                <w:szCs w:val="24"/>
                <w:lang w:val="hy-AM"/>
              </w:rPr>
            </w:pPr>
            <w:r w:rsidRPr="00944D8A">
              <w:rPr>
                <w:rFonts w:ascii="GHEA Grapalat" w:hAnsi="GHEA Grapalat"/>
                <w:b/>
                <w:bCs/>
                <w:sz w:val="24"/>
                <w:szCs w:val="24"/>
                <w:lang w:val="hy-AM"/>
              </w:rPr>
              <w:lastRenderedPageBreak/>
              <w:t>Ընդունվել է։</w:t>
            </w:r>
          </w:p>
          <w:p w14:paraId="5A88F127" w14:textId="2FFF19B6" w:rsidR="00B72646" w:rsidRPr="00AB005C" w:rsidRDefault="00B72646" w:rsidP="00D02211">
            <w:pPr>
              <w:spacing w:line="360" w:lineRule="auto"/>
              <w:jc w:val="both"/>
              <w:rPr>
                <w:rFonts w:ascii="GHEA Grapalat" w:hAnsi="GHEA Grapalat"/>
                <w:sz w:val="24"/>
                <w:szCs w:val="24"/>
                <w:lang w:val="hy-AM"/>
              </w:rPr>
            </w:pPr>
          </w:p>
        </w:tc>
      </w:tr>
      <w:tr w:rsidR="005F45EF" w:rsidRPr="007E3385" w14:paraId="1B131134" w14:textId="77777777" w:rsidTr="001F2EE0">
        <w:trPr>
          <w:trHeight w:val="1430"/>
        </w:trPr>
        <w:tc>
          <w:tcPr>
            <w:tcW w:w="8625" w:type="dxa"/>
            <w:shd w:val="clear" w:color="auto" w:fill="FFFFFF" w:themeFill="background1"/>
          </w:tcPr>
          <w:p w14:paraId="372E9075" w14:textId="77777777" w:rsidR="005F45EF" w:rsidRPr="00AB005C" w:rsidRDefault="008D5A81" w:rsidP="00DC3C02">
            <w:pPr>
              <w:pStyle w:val="ListParagraph"/>
              <w:numPr>
                <w:ilvl w:val="0"/>
                <w:numId w:val="4"/>
              </w:numPr>
              <w:tabs>
                <w:tab w:val="left" w:pos="345"/>
              </w:tabs>
              <w:spacing w:after="0" w:line="360" w:lineRule="auto"/>
              <w:ind w:left="-15" w:firstLine="0"/>
              <w:jc w:val="both"/>
              <w:rPr>
                <w:rFonts w:ascii="GHEA Grapalat" w:hAnsi="GHEA Grapalat" w:cs="GHEA Grapalat"/>
                <w:sz w:val="24"/>
                <w:lang w:val="hy-AM"/>
              </w:rPr>
            </w:pPr>
            <w:r w:rsidRPr="00AB005C">
              <w:rPr>
                <w:rFonts w:ascii="GHEA Grapalat" w:hAnsi="GHEA Grapalat" w:cs="GHEA Grapalat"/>
                <w:sz w:val="24"/>
                <w:lang w:val="hy-AM"/>
              </w:rPr>
              <w:lastRenderedPageBreak/>
              <w:t>«Թեթև արդյունաբերություն» ուղղությունը խմբագրել «Մշակող արդյունաբերություն» բովանդակությամբ։ Սույն առաջարկությունը պայմանավորված է այն հանգամանքով, որ Նախագծի խնդրո առարկա հատվածի ներքո ներկայացված տնտեսական գործունեության տեսակները վերաբերում են ՏԳՏԴ խմբ. 2-ի մշակող արդյունաբերությանը:</w:t>
            </w:r>
          </w:p>
        </w:tc>
        <w:tc>
          <w:tcPr>
            <w:tcW w:w="5955" w:type="dxa"/>
            <w:shd w:val="clear" w:color="auto" w:fill="FFFFFF" w:themeFill="background1"/>
          </w:tcPr>
          <w:p w14:paraId="0AB062E1" w14:textId="77777777" w:rsidR="0005695F" w:rsidRPr="002D183F" w:rsidRDefault="0005695F" w:rsidP="0005695F">
            <w:pPr>
              <w:spacing w:line="360" w:lineRule="auto"/>
              <w:jc w:val="center"/>
              <w:rPr>
                <w:rFonts w:ascii="GHEA Grapalat" w:hAnsi="GHEA Grapalat"/>
                <w:b/>
                <w:bCs/>
                <w:sz w:val="24"/>
                <w:szCs w:val="24"/>
                <w:lang w:val="hy-AM"/>
              </w:rPr>
            </w:pPr>
            <w:r w:rsidRPr="002D183F">
              <w:rPr>
                <w:rFonts w:ascii="GHEA Grapalat" w:hAnsi="GHEA Grapalat"/>
                <w:b/>
                <w:bCs/>
                <w:sz w:val="24"/>
                <w:szCs w:val="24"/>
                <w:lang w:val="hy-AM"/>
              </w:rPr>
              <w:t>Ընդունվել է։</w:t>
            </w:r>
          </w:p>
          <w:p w14:paraId="1068AF20" w14:textId="77777777" w:rsidR="005F45EF" w:rsidRPr="002D183F" w:rsidRDefault="005F45EF" w:rsidP="00D02211">
            <w:pPr>
              <w:spacing w:line="360" w:lineRule="auto"/>
              <w:jc w:val="both"/>
              <w:rPr>
                <w:rFonts w:ascii="GHEA Grapalat" w:hAnsi="GHEA Grapalat"/>
                <w:b/>
                <w:bCs/>
                <w:sz w:val="24"/>
                <w:szCs w:val="24"/>
                <w:lang w:val="hy-AM"/>
              </w:rPr>
            </w:pPr>
          </w:p>
        </w:tc>
      </w:tr>
      <w:tr w:rsidR="008D5A81" w:rsidRPr="007E3385" w14:paraId="3F8B23AD" w14:textId="77777777" w:rsidTr="001F2EE0">
        <w:trPr>
          <w:trHeight w:val="845"/>
        </w:trPr>
        <w:tc>
          <w:tcPr>
            <w:tcW w:w="8625" w:type="dxa"/>
            <w:shd w:val="clear" w:color="auto" w:fill="FFFFFF" w:themeFill="background1"/>
          </w:tcPr>
          <w:p w14:paraId="4587C2AB" w14:textId="77777777" w:rsidR="008D5A81" w:rsidRPr="00AB005C" w:rsidRDefault="008D5A81" w:rsidP="00DC3C02">
            <w:pPr>
              <w:pStyle w:val="CommentText"/>
              <w:numPr>
                <w:ilvl w:val="0"/>
                <w:numId w:val="4"/>
              </w:numPr>
              <w:tabs>
                <w:tab w:val="left" w:pos="345"/>
              </w:tabs>
              <w:spacing w:line="360" w:lineRule="auto"/>
              <w:ind w:left="0" w:hanging="15"/>
              <w:jc w:val="both"/>
              <w:rPr>
                <w:rFonts w:ascii="GHEA Grapalat" w:eastAsia="Calibri" w:hAnsi="GHEA Grapalat" w:cs="GHEA Grapalat"/>
                <w:sz w:val="24"/>
                <w:szCs w:val="22"/>
                <w:lang w:val="hy-AM"/>
              </w:rPr>
            </w:pPr>
            <w:r w:rsidRPr="00AB005C">
              <w:rPr>
                <w:rFonts w:ascii="GHEA Grapalat" w:eastAsia="Calibri" w:hAnsi="GHEA Grapalat" w:cs="GHEA Grapalat"/>
                <w:sz w:val="24"/>
                <w:szCs w:val="22"/>
                <w:lang w:val="hy-AM"/>
              </w:rPr>
              <w:t>Առաջարկվում է ամբողջ տեքստում «գործունեության տեսակ» բառերը փոխարինել «միջոցառման տեսակ» բառերով:</w:t>
            </w:r>
          </w:p>
        </w:tc>
        <w:tc>
          <w:tcPr>
            <w:tcW w:w="5955" w:type="dxa"/>
            <w:shd w:val="clear" w:color="auto" w:fill="FFFFFF" w:themeFill="background1"/>
          </w:tcPr>
          <w:p w14:paraId="2BCE1181" w14:textId="77777777" w:rsidR="0005695F" w:rsidRPr="002D183F" w:rsidRDefault="0005695F" w:rsidP="0005695F">
            <w:pPr>
              <w:spacing w:line="360" w:lineRule="auto"/>
              <w:jc w:val="center"/>
              <w:rPr>
                <w:rFonts w:ascii="GHEA Grapalat" w:hAnsi="GHEA Grapalat"/>
                <w:b/>
                <w:bCs/>
                <w:sz w:val="24"/>
                <w:szCs w:val="24"/>
                <w:lang w:val="hy-AM"/>
              </w:rPr>
            </w:pPr>
            <w:r w:rsidRPr="002D183F">
              <w:rPr>
                <w:rFonts w:ascii="GHEA Grapalat" w:hAnsi="GHEA Grapalat"/>
                <w:b/>
                <w:bCs/>
                <w:sz w:val="24"/>
                <w:szCs w:val="24"/>
                <w:lang w:val="hy-AM"/>
              </w:rPr>
              <w:t>Ընդունվել է։</w:t>
            </w:r>
          </w:p>
          <w:p w14:paraId="0443FE9B" w14:textId="77777777" w:rsidR="008D5A81" w:rsidRPr="002D183F" w:rsidRDefault="008D5A81" w:rsidP="00D02211">
            <w:pPr>
              <w:spacing w:line="360" w:lineRule="auto"/>
              <w:jc w:val="both"/>
              <w:rPr>
                <w:rFonts w:ascii="GHEA Grapalat" w:hAnsi="GHEA Grapalat"/>
                <w:b/>
                <w:bCs/>
                <w:sz w:val="24"/>
                <w:szCs w:val="24"/>
                <w:lang w:val="hy-AM"/>
              </w:rPr>
            </w:pPr>
          </w:p>
        </w:tc>
      </w:tr>
      <w:tr w:rsidR="008D5A81" w:rsidRPr="007E3385" w14:paraId="29EDEAEF" w14:textId="77777777" w:rsidTr="001F2EE0">
        <w:trPr>
          <w:trHeight w:val="1430"/>
        </w:trPr>
        <w:tc>
          <w:tcPr>
            <w:tcW w:w="8625" w:type="dxa"/>
            <w:shd w:val="clear" w:color="auto" w:fill="FFFFFF" w:themeFill="background1"/>
          </w:tcPr>
          <w:p w14:paraId="57E4737F" w14:textId="77777777" w:rsidR="008D5A81" w:rsidRPr="00AB005C" w:rsidRDefault="001102C1" w:rsidP="00DC3C02">
            <w:pPr>
              <w:pStyle w:val="CommentText"/>
              <w:numPr>
                <w:ilvl w:val="0"/>
                <w:numId w:val="4"/>
              </w:numPr>
              <w:tabs>
                <w:tab w:val="left" w:pos="345"/>
              </w:tabs>
              <w:spacing w:line="360" w:lineRule="auto"/>
              <w:ind w:left="-15" w:firstLine="15"/>
              <w:jc w:val="both"/>
              <w:rPr>
                <w:rFonts w:ascii="GHEA Grapalat" w:eastAsia="Calibri" w:hAnsi="GHEA Grapalat" w:cs="GHEA Grapalat"/>
                <w:sz w:val="24"/>
                <w:szCs w:val="22"/>
                <w:lang w:val="hy-AM"/>
              </w:rPr>
            </w:pPr>
            <w:r w:rsidRPr="00AB005C">
              <w:rPr>
                <w:rFonts w:ascii="GHEA Grapalat" w:eastAsia="Calibri" w:hAnsi="GHEA Grapalat" w:cs="GHEA Grapalat"/>
                <w:sz w:val="24"/>
                <w:szCs w:val="22"/>
                <w:lang w:val="hy-AM"/>
              </w:rPr>
              <w:t>Առաջարկվում է հանել ՏԳՏԴ խմբի վրա կատարված հղումը ամբողջ տեքստում՝ պայմանավորված այն հանգամանքով, որ ներկայացված ոչ բոլոր ենթաուղղություններն են, որ համապատասխանում են ՏԳՏԴ խմբ. 2-ին:</w:t>
            </w:r>
          </w:p>
        </w:tc>
        <w:tc>
          <w:tcPr>
            <w:tcW w:w="5955" w:type="dxa"/>
            <w:shd w:val="clear" w:color="auto" w:fill="FFFFFF" w:themeFill="background1"/>
          </w:tcPr>
          <w:p w14:paraId="1B824B72" w14:textId="77777777" w:rsidR="0005695F" w:rsidRPr="002D183F" w:rsidRDefault="0005695F" w:rsidP="0005695F">
            <w:pPr>
              <w:spacing w:line="360" w:lineRule="auto"/>
              <w:jc w:val="center"/>
              <w:rPr>
                <w:rFonts w:ascii="GHEA Grapalat" w:hAnsi="GHEA Grapalat"/>
                <w:b/>
                <w:bCs/>
                <w:sz w:val="24"/>
                <w:szCs w:val="24"/>
                <w:lang w:val="hy-AM"/>
              </w:rPr>
            </w:pPr>
            <w:r w:rsidRPr="002D183F">
              <w:rPr>
                <w:rFonts w:ascii="GHEA Grapalat" w:hAnsi="GHEA Grapalat"/>
                <w:b/>
                <w:bCs/>
                <w:sz w:val="24"/>
                <w:szCs w:val="24"/>
                <w:lang w:val="hy-AM"/>
              </w:rPr>
              <w:t>Ընդունվել է։</w:t>
            </w:r>
          </w:p>
          <w:p w14:paraId="722FAC32" w14:textId="77777777" w:rsidR="008D5A81" w:rsidRPr="002D183F" w:rsidRDefault="008D5A81" w:rsidP="00D02211">
            <w:pPr>
              <w:spacing w:line="360" w:lineRule="auto"/>
              <w:jc w:val="both"/>
              <w:rPr>
                <w:rFonts w:ascii="GHEA Grapalat" w:hAnsi="GHEA Grapalat"/>
                <w:b/>
                <w:bCs/>
                <w:sz w:val="24"/>
                <w:szCs w:val="24"/>
                <w:lang w:val="hy-AM"/>
              </w:rPr>
            </w:pPr>
          </w:p>
        </w:tc>
      </w:tr>
      <w:tr w:rsidR="003C5BA5" w:rsidRPr="00AB005C" w14:paraId="1DC46F8F" w14:textId="77777777" w:rsidTr="001F2EE0">
        <w:trPr>
          <w:trHeight w:val="480"/>
        </w:trPr>
        <w:tc>
          <w:tcPr>
            <w:tcW w:w="8625" w:type="dxa"/>
            <w:vMerge w:val="restart"/>
            <w:shd w:val="clear" w:color="auto" w:fill="D9D9D9" w:themeFill="background1" w:themeFillShade="D9"/>
          </w:tcPr>
          <w:p w14:paraId="275A948A" w14:textId="12ECE9BF" w:rsidR="003C5BA5" w:rsidRPr="00AB005C" w:rsidRDefault="00CE277D" w:rsidP="00B85E4E">
            <w:pPr>
              <w:spacing w:line="360" w:lineRule="auto"/>
              <w:contextualSpacing/>
              <w:jc w:val="center"/>
              <w:rPr>
                <w:rFonts w:ascii="GHEA Grapalat" w:hAnsi="GHEA Grapalat"/>
                <w:b/>
                <w:color w:val="000000"/>
                <w:sz w:val="24"/>
                <w:szCs w:val="24"/>
                <w:lang w:val="hy-AM"/>
              </w:rPr>
            </w:pPr>
            <w:r>
              <w:rPr>
                <w:rFonts w:ascii="GHEA Grapalat" w:hAnsi="GHEA Grapalat"/>
                <w:b/>
                <w:color w:val="000000"/>
                <w:sz w:val="24"/>
                <w:szCs w:val="24"/>
                <w:lang w:val="hy-AM"/>
              </w:rPr>
              <w:t>8.</w:t>
            </w:r>
            <w:r w:rsidR="003C5BA5" w:rsidRPr="00AB005C">
              <w:rPr>
                <w:rFonts w:ascii="GHEA Grapalat" w:hAnsi="GHEA Grapalat"/>
                <w:b/>
                <w:color w:val="000000"/>
                <w:sz w:val="24"/>
                <w:szCs w:val="24"/>
                <w:lang w:val="hy-AM"/>
              </w:rPr>
              <w:t xml:space="preserve"> ՀՀ </w:t>
            </w:r>
            <w:r w:rsidR="00E30634" w:rsidRPr="00AB005C">
              <w:rPr>
                <w:rFonts w:ascii="GHEA Grapalat" w:hAnsi="GHEA Grapalat"/>
                <w:b/>
                <w:color w:val="000000"/>
                <w:sz w:val="24"/>
                <w:szCs w:val="24"/>
                <w:lang w:val="hy-AM"/>
              </w:rPr>
              <w:t>կենտրոնական բանկ</w:t>
            </w:r>
          </w:p>
        </w:tc>
        <w:tc>
          <w:tcPr>
            <w:tcW w:w="5955" w:type="dxa"/>
            <w:shd w:val="clear" w:color="auto" w:fill="D9D9D9" w:themeFill="background1" w:themeFillShade="D9"/>
          </w:tcPr>
          <w:p w14:paraId="59013112" w14:textId="77777777" w:rsidR="003C5BA5" w:rsidRPr="00AB005C" w:rsidRDefault="00D9318D" w:rsidP="00E30634">
            <w:pPr>
              <w:spacing w:line="360" w:lineRule="auto"/>
              <w:jc w:val="right"/>
              <w:rPr>
                <w:rFonts w:ascii="GHEA Grapalat" w:hAnsi="GHEA Grapalat"/>
                <w:b/>
                <w:sz w:val="24"/>
                <w:szCs w:val="24"/>
                <w:lang w:val="hy-AM"/>
              </w:rPr>
            </w:pPr>
            <w:r w:rsidRPr="00AB005C">
              <w:rPr>
                <w:rFonts w:ascii="GHEA Grapalat" w:hAnsi="GHEA Grapalat"/>
                <w:b/>
                <w:sz w:val="24"/>
                <w:szCs w:val="24"/>
                <w:lang w:val="hy-AM"/>
              </w:rPr>
              <w:t>31</w:t>
            </w:r>
            <w:r w:rsidRPr="00AB005C">
              <w:rPr>
                <w:rFonts w:ascii="GHEA Grapalat" w:hAnsi="GHEA Grapalat"/>
                <w:b/>
                <w:sz w:val="24"/>
                <w:szCs w:val="24"/>
              </w:rPr>
              <w:t>-</w:t>
            </w:r>
            <w:r w:rsidRPr="00AB005C">
              <w:rPr>
                <w:rFonts w:ascii="GHEA Grapalat" w:hAnsi="GHEA Grapalat"/>
                <w:b/>
                <w:sz w:val="24"/>
                <w:szCs w:val="24"/>
                <w:lang w:val="hy-AM"/>
              </w:rPr>
              <w:t>ը մարտի</w:t>
            </w:r>
            <w:r w:rsidRPr="00AB005C">
              <w:rPr>
                <w:rFonts w:ascii="GHEA Grapalat" w:hAnsi="GHEA Grapalat"/>
                <w:b/>
                <w:sz w:val="24"/>
                <w:szCs w:val="24"/>
              </w:rPr>
              <w:t xml:space="preserve"> 202</w:t>
            </w:r>
            <w:r w:rsidRPr="00AB005C">
              <w:rPr>
                <w:rFonts w:ascii="GHEA Grapalat" w:hAnsi="GHEA Grapalat"/>
                <w:b/>
                <w:sz w:val="24"/>
                <w:szCs w:val="24"/>
                <w:lang w:val="hy-AM"/>
              </w:rPr>
              <w:t>5</w:t>
            </w:r>
          </w:p>
        </w:tc>
      </w:tr>
      <w:tr w:rsidR="003C5BA5" w:rsidRPr="00AB005C" w14:paraId="58067E83" w14:textId="77777777" w:rsidTr="001F2EE0">
        <w:trPr>
          <w:trHeight w:val="489"/>
        </w:trPr>
        <w:tc>
          <w:tcPr>
            <w:tcW w:w="8625" w:type="dxa"/>
            <w:vMerge/>
            <w:shd w:val="clear" w:color="auto" w:fill="D9D9D9" w:themeFill="background1" w:themeFillShade="D9"/>
          </w:tcPr>
          <w:p w14:paraId="13F889A2" w14:textId="77777777" w:rsidR="003C5BA5" w:rsidRPr="00AB005C" w:rsidRDefault="003C5BA5" w:rsidP="00D02211">
            <w:pPr>
              <w:spacing w:line="360" w:lineRule="auto"/>
              <w:contextualSpacing/>
              <w:jc w:val="both"/>
              <w:rPr>
                <w:rFonts w:ascii="GHEA Grapalat" w:hAnsi="GHEA Grapalat"/>
                <w:color w:val="000000"/>
                <w:sz w:val="24"/>
                <w:szCs w:val="24"/>
                <w:lang w:val="hy-AM"/>
              </w:rPr>
            </w:pPr>
          </w:p>
        </w:tc>
        <w:tc>
          <w:tcPr>
            <w:tcW w:w="5955" w:type="dxa"/>
            <w:shd w:val="clear" w:color="auto" w:fill="D9D9D9" w:themeFill="background1" w:themeFillShade="D9"/>
          </w:tcPr>
          <w:p w14:paraId="40C4C6AC" w14:textId="77777777" w:rsidR="003C5BA5" w:rsidRPr="00AB005C" w:rsidRDefault="00D9318D" w:rsidP="00D02211">
            <w:pPr>
              <w:spacing w:line="360" w:lineRule="auto"/>
              <w:jc w:val="right"/>
              <w:rPr>
                <w:rFonts w:ascii="GHEA Grapalat" w:hAnsi="GHEA Grapalat"/>
                <w:b/>
                <w:sz w:val="24"/>
                <w:szCs w:val="24"/>
                <w:lang w:val="hy-AM"/>
              </w:rPr>
            </w:pPr>
            <w:r w:rsidRPr="00AB005C">
              <w:rPr>
                <w:rFonts w:ascii="GHEA Grapalat" w:hAnsi="GHEA Grapalat"/>
                <w:b/>
                <w:sz w:val="24"/>
                <w:szCs w:val="24"/>
                <w:lang w:val="hy-AM"/>
              </w:rPr>
              <w:t>16.4-07/278-25</w:t>
            </w:r>
          </w:p>
        </w:tc>
      </w:tr>
      <w:tr w:rsidR="00D9318D" w:rsidRPr="00AB005C" w14:paraId="2801C070" w14:textId="77777777" w:rsidTr="001F2EE0">
        <w:trPr>
          <w:trHeight w:val="489"/>
        </w:trPr>
        <w:tc>
          <w:tcPr>
            <w:tcW w:w="8625" w:type="dxa"/>
            <w:shd w:val="clear" w:color="auto" w:fill="FFFFFF" w:themeFill="background1"/>
          </w:tcPr>
          <w:p w14:paraId="0C30531E" w14:textId="77777777" w:rsidR="00D9318D" w:rsidRPr="001A4EAE" w:rsidRDefault="00D9318D" w:rsidP="001A4EAE">
            <w:pPr>
              <w:pStyle w:val="ListParagraph"/>
              <w:numPr>
                <w:ilvl w:val="0"/>
                <w:numId w:val="21"/>
              </w:numPr>
              <w:tabs>
                <w:tab w:val="left" w:pos="255"/>
              </w:tabs>
              <w:spacing w:after="0"/>
              <w:ind w:left="0" w:right="9" w:firstLine="0"/>
              <w:jc w:val="both"/>
              <w:rPr>
                <w:rFonts w:ascii="GHEA Grapalat" w:hAnsi="GHEA Grapalat"/>
                <w:bCs/>
                <w:sz w:val="24"/>
                <w:lang w:val="hy-AM"/>
              </w:rPr>
            </w:pPr>
            <w:r w:rsidRPr="001A4EAE">
              <w:rPr>
                <w:rFonts w:ascii="GHEA Grapalat" w:hAnsi="GHEA Grapalat"/>
                <w:color w:val="000000"/>
                <w:sz w:val="24"/>
                <w:szCs w:val="24"/>
                <w:lang w:val="hy-AM"/>
              </w:rPr>
              <w:t>Դիտողություններ և առաջարկություններ չկան:</w:t>
            </w:r>
          </w:p>
        </w:tc>
        <w:tc>
          <w:tcPr>
            <w:tcW w:w="5955" w:type="dxa"/>
            <w:shd w:val="clear" w:color="auto" w:fill="FFFFFF" w:themeFill="background1"/>
          </w:tcPr>
          <w:p w14:paraId="34F14C1D" w14:textId="77777777" w:rsidR="00D9318D" w:rsidRPr="00AB005C" w:rsidRDefault="00D9318D" w:rsidP="00D9318D">
            <w:pPr>
              <w:spacing w:line="360" w:lineRule="auto"/>
              <w:jc w:val="center"/>
              <w:rPr>
                <w:rStyle w:val="Emphasis"/>
                <w:rFonts w:ascii="GHEA Grapalat" w:hAnsi="GHEA Grapalat"/>
                <w:b/>
                <w:i w:val="0"/>
                <w:sz w:val="24"/>
                <w:szCs w:val="24"/>
                <w:lang w:val="hy-AM"/>
              </w:rPr>
            </w:pPr>
            <w:r w:rsidRPr="00AB005C">
              <w:rPr>
                <w:rFonts w:ascii="GHEA Grapalat" w:hAnsi="GHEA Grapalat"/>
                <w:b/>
                <w:sz w:val="24"/>
                <w:szCs w:val="24"/>
                <w:lang w:val="hy-AM"/>
              </w:rPr>
              <w:t>Ընդունվել է։</w:t>
            </w:r>
          </w:p>
        </w:tc>
      </w:tr>
      <w:tr w:rsidR="00D9318D" w:rsidRPr="00AB005C" w14:paraId="2EF9F071" w14:textId="77777777" w:rsidTr="001F2EE0">
        <w:trPr>
          <w:trHeight w:val="480"/>
        </w:trPr>
        <w:tc>
          <w:tcPr>
            <w:tcW w:w="8625" w:type="dxa"/>
            <w:vMerge w:val="restart"/>
            <w:shd w:val="clear" w:color="auto" w:fill="D9D9D9" w:themeFill="background1" w:themeFillShade="D9"/>
          </w:tcPr>
          <w:p w14:paraId="66406299" w14:textId="1A4AEA69" w:rsidR="00D9318D" w:rsidRPr="00AB005C" w:rsidRDefault="00CE277D" w:rsidP="00D9318D">
            <w:pPr>
              <w:spacing w:line="360" w:lineRule="auto"/>
              <w:contextualSpacing/>
              <w:jc w:val="center"/>
              <w:rPr>
                <w:rFonts w:ascii="GHEA Grapalat" w:hAnsi="GHEA Grapalat"/>
                <w:b/>
                <w:color w:val="000000"/>
                <w:sz w:val="24"/>
                <w:szCs w:val="24"/>
                <w:lang w:val="hy-AM"/>
              </w:rPr>
            </w:pPr>
            <w:r>
              <w:rPr>
                <w:rFonts w:ascii="GHEA Grapalat" w:hAnsi="GHEA Grapalat" w:cs="Cambria Math"/>
                <w:b/>
                <w:color w:val="000000"/>
                <w:sz w:val="24"/>
                <w:szCs w:val="24"/>
                <w:lang w:val="hy-AM"/>
              </w:rPr>
              <w:t>9</w:t>
            </w:r>
            <w:r w:rsidR="00D9318D" w:rsidRPr="00AB005C">
              <w:rPr>
                <w:rFonts w:ascii="Cambria Math" w:hAnsi="Cambria Math" w:cs="Cambria Math"/>
                <w:b/>
                <w:color w:val="000000"/>
                <w:sz w:val="24"/>
                <w:szCs w:val="24"/>
                <w:lang w:val="hy-AM"/>
              </w:rPr>
              <w:t>․</w:t>
            </w:r>
            <w:r w:rsidR="00D9318D" w:rsidRPr="00AB005C">
              <w:rPr>
                <w:rFonts w:ascii="GHEA Grapalat" w:hAnsi="GHEA Grapalat" w:cs="Cambria Math"/>
                <w:b/>
                <w:color w:val="000000"/>
                <w:sz w:val="24"/>
                <w:szCs w:val="24"/>
                <w:lang w:val="hy-AM"/>
              </w:rPr>
              <w:t xml:space="preserve"> </w:t>
            </w:r>
            <w:r w:rsidR="00D9318D" w:rsidRPr="00AB005C">
              <w:rPr>
                <w:rFonts w:ascii="GHEA Grapalat" w:hAnsi="GHEA Grapalat"/>
                <w:b/>
                <w:color w:val="000000"/>
                <w:sz w:val="24"/>
                <w:szCs w:val="24"/>
                <w:lang w:val="hy-AM"/>
              </w:rPr>
              <w:t xml:space="preserve">ՀՀ աշխատանքի և սոցիալական հարցերի նախարարություն </w:t>
            </w:r>
          </w:p>
          <w:p w14:paraId="4F138696" w14:textId="77777777" w:rsidR="00D9318D" w:rsidRPr="00AB005C" w:rsidRDefault="00D9318D" w:rsidP="00D9318D">
            <w:pPr>
              <w:spacing w:line="360" w:lineRule="auto"/>
              <w:contextualSpacing/>
              <w:jc w:val="center"/>
              <w:rPr>
                <w:rFonts w:ascii="GHEA Grapalat" w:hAnsi="GHEA Grapalat"/>
                <w:b/>
                <w:color w:val="000000"/>
                <w:sz w:val="24"/>
                <w:szCs w:val="24"/>
                <w:lang w:val="hy-AM"/>
              </w:rPr>
            </w:pPr>
          </w:p>
        </w:tc>
        <w:tc>
          <w:tcPr>
            <w:tcW w:w="5955" w:type="dxa"/>
            <w:shd w:val="clear" w:color="auto" w:fill="D9D9D9" w:themeFill="background1" w:themeFillShade="D9"/>
          </w:tcPr>
          <w:p w14:paraId="3B1EFDC3" w14:textId="77777777" w:rsidR="00D9318D" w:rsidRPr="00AB005C" w:rsidRDefault="00401AA4" w:rsidP="00D9318D">
            <w:pPr>
              <w:spacing w:line="360" w:lineRule="auto"/>
              <w:jc w:val="right"/>
              <w:rPr>
                <w:rFonts w:ascii="GHEA Grapalat" w:hAnsi="GHEA Grapalat"/>
                <w:b/>
                <w:sz w:val="24"/>
                <w:szCs w:val="24"/>
                <w:lang w:val="hy-AM"/>
              </w:rPr>
            </w:pPr>
            <w:r w:rsidRPr="00AB005C">
              <w:rPr>
                <w:rFonts w:ascii="GHEA Grapalat" w:hAnsi="GHEA Grapalat"/>
                <w:b/>
                <w:sz w:val="24"/>
                <w:szCs w:val="24"/>
                <w:lang w:val="hy-AM"/>
              </w:rPr>
              <w:t>31</w:t>
            </w:r>
            <w:r w:rsidRPr="00AB005C">
              <w:rPr>
                <w:rFonts w:ascii="GHEA Grapalat" w:hAnsi="GHEA Grapalat"/>
                <w:b/>
                <w:sz w:val="24"/>
                <w:szCs w:val="24"/>
              </w:rPr>
              <w:t>-</w:t>
            </w:r>
            <w:r w:rsidRPr="00AB005C">
              <w:rPr>
                <w:rFonts w:ascii="GHEA Grapalat" w:hAnsi="GHEA Grapalat"/>
                <w:b/>
                <w:sz w:val="24"/>
                <w:szCs w:val="24"/>
                <w:lang w:val="hy-AM"/>
              </w:rPr>
              <w:t>ը մարտի</w:t>
            </w:r>
            <w:r w:rsidRPr="00AB005C">
              <w:rPr>
                <w:rFonts w:ascii="GHEA Grapalat" w:hAnsi="GHEA Grapalat"/>
                <w:b/>
                <w:sz w:val="24"/>
                <w:szCs w:val="24"/>
              </w:rPr>
              <w:t xml:space="preserve"> 202</w:t>
            </w:r>
            <w:r w:rsidRPr="00AB005C">
              <w:rPr>
                <w:rFonts w:ascii="GHEA Grapalat" w:hAnsi="GHEA Grapalat"/>
                <w:b/>
                <w:sz w:val="24"/>
                <w:szCs w:val="24"/>
                <w:lang w:val="hy-AM"/>
              </w:rPr>
              <w:t>5</w:t>
            </w:r>
          </w:p>
        </w:tc>
      </w:tr>
      <w:tr w:rsidR="00D9318D" w:rsidRPr="00AB005C" w14:paraId="37621796" w14:textId="77777777" w:rsidTr="001F2EE0">
        <w:trPr>
          <w:trHeight w:val="483"/>
        </w:trPr>
        <w:tc>
          <w:tcPr>
            <w:tcW w:w="8625" w:type="dxa"/>
            <w:vMerge/>
            <w:shd w:val="clear" w:color="auto" w:fill="D9D9D9" w:themeFill="background1" w:themeFillShade="D9"/>
          </w:tcPr>
          <w:p w14:paraId="4589E748" w14:textId="77777777" w:rsidR="00D9318D" w:rsidRPr="00AB005C" w:rsidRDefault="00D9318D" w:rsidP="00D9318D">
            <w:pPr>
              <w:spacing w:line="360" w:lineRule="auto"/>
              <w:contextualSpacing/>
              <w:jc w:val="center"/>
              <w:rPr>
                <w:rFonts w:ascii="GHEA Grapalat" w:hAnsi="GHEA Grapalat"/>
                <w:b/>
                <w:color w:val="000000"/>
                <w:sz w:val="24"/>
                <w:szCs w:val="24"/>
                <w:lang w:val="hy-AM"/>
              </w:rPr>
            </w:pPr>
          </w:p>
        </w:tc>
        <w:tc>
          <w:tcPr>
            <w:tcW w:w="5955" w:type="dxa"/>
            <w:shd w:val="clear" w:color="auto" w:fill="D9D9D9" w:themeFill="background1" w:themeFillShade="D9"/>
          </w:tcPr>
          <w:p w14:paraId="567A92E4" w14:textId="77777777" w:rsidR="00D9318D" w:rsidRPr="00AB005C" w:rsidRDefault="00D9318D" w:rsidP="00D9318D">
            <w:pPr>
              <w:spacing w:line="360" w:lineRule="auto"/>
              <w:jc w:val="right"/>
              <w:rPr>
                <w:iCs/>
                <w:lang w:val="hy-AM"/>
              </w:rPr>
            </w:pPr>
            <w:r w:rsidRPr="00AB005C">
              <w:rPr>
                <w:rFonts w:ascii="GHEA Grapalat" w:hAnsi="GHEA Grapalat"/>
                <w:b/>
                <w:sz w:val="24"/>
                <w:szCs w:val="24"/>
                <w:lang w:val="hy-AM"/>
              </w:rPr>
              <w:t>ՆՄ/ՍՀ-2-1/8670-2025</w:t>
            </w:r>
          </w:p>
        </w:tc>
      </w:tr>
      <w:tr w:rsidR="00D9318D" w:rsidRPr="00AB005C" w14:paraId="29F76512" w14:textId="77777777" w:rsidTr="001F2EE0">
        <w:trPr>
          <w:trHeight w:val="483"/>
        </w:trPr>
        <w:tc>
          <w:tcPr>
            <w:tcW w:w="8625" w:type="dxa"/>
            <w:shd w:val="clear" w:color="auto" w:fill="FFFFFF" w:themeFill="background1"/>
          </w:tcPr>
          <w:p w14:paraId="492F9867" w14:textId="77777777" w:rsidR="00D9318D" w:rsidRPr="001A4EAE" w:rsidRDefault="00D9318D" w:rsidP="001A4EAE">
            <w:pPr>
              <w:pStyle w:val="ListParagraph"/>
              <w:numPr>
                <w:ilvl w:val="0"/>
                <w:numId w:val="22"/>
              </w:numPr>
              <w:tabs>
                <w:tab w:val="left" w:pos="255"/>
              </w:tabs>
              <w:spacing w:after="0"/>
              <w:ind w:left="0" w:right="9" w:firstLine="0"/>
              <w:jc w:val="both"/>
              <w:rPr>
                <w:rFonts w:ascii="GHEA Grapalat" w:hAnsi="GHEA Grapalat"/>
                <w:bCs/>
                <w:sz w:val="24"/>
                <w:lang w:val="hy-AM"/>
              </w:rPr>
            </w:pPr>
            <w:r w:rsidRPr="001A4EAE">
              <w:rPr>
                <w:rFonts w:ascii="GHEA Grapalat" w:hAnsi="GHEA Grapalat"/>
                <w:color w:val="000000"/>
                <w:sz w:val="24"/>
                <w:szCs w:val="24"/>
                <w:lang w:val="hy-AM"/>
              </w:rPr>
              <w:lastRenderedPageBreak/>
              <w:t>Դիտողություններ և առաջարկություններ չկան:</w:t>
            </w:r>
          </w:p>
        </w:tc>
        <w:tc>
          <w:tcPr>
            <w:tcW w:w="5955" w:type="dxa"/>
            <w:shd w:val="clear" w:color="auto" w:fill="FFFFFF" w:themeFill="background1"/>
          </w:tcPr>
          <w:p w14:paraId="41F68920" w14:textId="77777777" w:rsidR="00D9318D" w:rsidRPr="00AB005C" w:rsidRDefault="00D9318D" w:rsidP="00D9318D">
            <w:pPr>
              <w:spacing w:line="360" w:lineRule="auto"/>
              <w:jc w:val="center"/>
              <w:rPr>
                <w:rStyle w:val="Emphasis"/>
                <w:rFonts w:ascii="GHEA Grapalat" w:hAnsi="GHEA Grapalat"/>
                <w:b/>
                <w:i w:val="0"/>
                <w:sz w:val="24"/>
                <w:szCs w:val="24"/>
                <w:lang w:val="hy-AM"/>
              </w:rPr>
            </w:pPr>
            <w:r w:rsidRPr="00AB005C">
              <w:rPr>
                <w:rFonts w:ascii="GHEA Grapalat" w:hAnsi="GHEA Grapalat"/>
                <w:b/>
                <w:sz w:val="24"/>
                <w:szCs w:val="24"/>
                <w:lang w:val="hy-AM"/>
              </w:rPr>
              <w:t>Ընդունվել է։</w:t>
            </w:r>
          </w:p>
        </w:tc>
      </w:tr>
      <w:tr w:rsidR="00D9318D" w:rsidRPr="00AB005C" w14:paraId="59CDB953" w14:textId="77777777" w:rsidTr="001F2EE0">
        <w:trPr>
          <w:trHeight w:val="449"/>
        </w:trPr>
        <w:tc>
          <w:tcPr>
            <w:tcW w:w="8625" w:type="dxa"/>
            <w:vMerge w:val="restart"/>
            <w:shd w:val="clear" w:color="auto" w:fill="D9D9D9" w:themeFill="background1" w:themeFillShade="D9"/>
          </w:tcPr>
          <w:p w14:paraId="12ED3238" w14:textId="4F03E23E" w:rsidR="00D9318D" w:rsidRPr="00AB005C" w:rsidRDefault="00CE277D" w:rsidP="00D9318D">
            <w:pPr>
              <w:spacing w:line="360" w:lineRule="auto"/>
              <w:contextualSpacing/>
              <w:jc w:val="center"/>
              <w:rPr>
                <w:rFonts w:ascii="GHEA Grapalat" w:hAnsi="GHEA Grapalat"/>
                <w:b/>
                <w:color w:val="000000"/>
                <w:sz w:val="24"/>
                <w:szCs w:val="24"/>
                <w:lang w:val="hy-AM"/>
              </w:rPr>
            </w:pPr>
            <w:r>
              <w:rPr>
                <w:rFonts w:ascii="GHEA Grapalat" w:hAnsi="GHEA Grapalat"/>
                <w:b/>
                <w:color w:val="000000"/>
                <w:sz w:val="24"/>
                <w:szCs w:val="24"/>
                <w:lang w:val="hy-AM"/>
              </w:rPr>
              <w:t>10</w:t>
            </w:r>
            <w:r w:rsidR="00D9318D" w:rsidRPr="00AB005C">
              <w:rPr>
                <w:rFonts w:ascii="GHEA Grapalat" w:hAnsi="GHEA Grapalat"/>
                <w:b/>
                <w:color w:val="000000"/>
                <w:sz w:val="24"/>
                <w:szCs w:val="24"/>
              </w:rPr>
              <w:t>.</w:t>
            </w:r>
            <w:r w:rsidR="00D9318D" w:rsidRPr="00AB005C">
              <w:rPr>
                <w:rFonts w:ascii="GHEA Grapalat" w:hAnsi="GHEA Grapalat"/>
                <w:b/>
                <w:color w:val="000000"/>
                <w:sz w:val="24"/>
                <w:szCs w:val="24"/>
                <w:lang w:val="hy-AM"/>
              </w:rPr>
              <w:t xml:space="preserve"> Երևանի քաղաքապետարան</w:t>
            </w:r>
          </w:p>
        </w:tc>
        <w:tc>
          <w:tcPr>
            <w:tcW w:w="5955" w:type="dxa"/>
            <w:shd w:val="clear" w:color="auto" w:fill="D9D9D9" w:themeFill="background1" w:themeFillShade="D9"/>
          </w:tcPr>
          <w:p w14:paraId="30AC372E" w14:textId="26FB33CC" w:rsidR="00D9318D" w:rsidRPr="00AB005C" w:rsidRDefault="00401AA4" w:rsidP="00401AA4">
            <w:pPr>
              <w:spacing w:line="360" w:lineRule="auto"/>
              <w:jc w:val="center"/>
              <w:rPr>
                <w:rStyle w:val="Emphasis"/>
                <w:rFonts w:ascii="GHEA Grapalat" w:hAnsi="GHEA Grapalat"/>
                <w:b/>
                <w:i w:val="0"/>
                <w:sz w:val="24"/>
                <w:szCs w:val="24"/>
                <w:lang w:val="hy-AM"/>
              </w:rPr>
            </w:pPr>
            <w:r>
              <w:rPr>
                <w:rFonts w:ascii="GHEA Grapalat" w:hAnsi="GHEA Grapalat"/>
                <w:b/>
                <w:sz w:val="24"/>
                <w:szCs w:val="24"/>
                <w:lang w:val="hy-AM"/>
              </w:rPr>
              <w:t xml:space="preserve">                                                 </w:t>
            </w:r>
            <w:r w:rsidR="00DC4585">
              <w:rPr>
                <w:rFonts w:ascii="GHEA Grapalat" w:hAnsi="GHEA Grapalat"/>
                <w:b/>
                <w:sz w:val="24"/>
                <w:szCs w:val="24"/>
              </w:rPr>
              <w:t xml:space="preserve"> </w:t>
            </w:r>
            <w:r>
              <w:rPr>
                <w:rFonts w:ascii="GHEA Grapalat" w:hAnsi="GHEA Grapalat"/>
                <w:b/>
                <w:sz w:val="24"/>
                <w:szCs w:val="24"/>
              </w:rPr>
              <w:t>1</w:t>
            </w:r>
            <w:r w:rsidRPr="00AB005C">
              <w:rPr>
                <w:rFonts w:ascii="GHEA Grapalat" w:hAnsi="GHEA Grapalat"/>
                <w:b/>
                <w:sz w:val="24"/>
                <w:szCs w:val="24"/>
                <w:lang w:val="hy-AM"/>
              </w:rPr>
              <w:t>1</w:t>
            </w:r>
            <w:r w:rsidRPr="00AB005C">
              <w:rPr>
                <w:rFonts w:ascii="GHEA Grapalat" w:hAnsi="GHEA Grapalat"/>
                <w:b/>
                <w:sz w:val="24"/>
                <w:szCs w:val="24"/>
              </w:rPr>
              <w:t>-</w:t>
            </w:r>
            <w:r w:rsidRPr="00AB005C">
              <w:rPr>
                <w:rFonts w:ascii="GHEA Grapalat" w:hAnsi="GHEA Grapalat"/>
                <w:b/>
                <w:sz w:val="24"/>
                <w:szCs w:val="24"/>
                <w:lang w:val="hy-AM"/>
              </w:rPr>
              <w:t xml:space="preserve">ը </w:t>
            </w:r>
            <w:r>
              <w:rPr>
                <w:rFonts w:ascii="GHEA Grapalat" w:hAnsi="GHEA Grapalat"/>
                <w:b/>
                <w:sz w:val="24"/>
                <w:szCs w:val="24"/>
                <w:lang w:val="hy-AM"/>
              </w:rPr>
              <w:t>ապրիլ</w:t>
            </w:r>
            <w:r w:rsidRPr="00AB005C">
              <w:rPr>
                <w:rFonts w:ascii="GHEA Grapalat" w:hAnsi="GHEA Grapalat"/>
                <w:b/>
                <w:sz w:val="24"/>
                <w:szCs w:val="24"/>
                <w:lang w:val="hy-AM"/>
              </w:rPr>
              <w:t>ի</w:t>
            </w:r>
            <w:r w:rsidRPr="00AB005C">
              <w:rPr>
                <w:rFonts w:ascii="GHEA Grapalat" w:hAnsi="GHEA Grapalat"/>
                <w:b/>
                <w:sz w:val="24"/>
                <w:szCs w:val="24"/>
              </w:rPr>
              <w:t xml:space="preserve"> 202</w:t>
            </w:r>
            <w:r w:rsidRPr="00AB005C">
              <w:rPr>
                <w:rFonts w:ascii="GHEA Grapalat" w:hAnsi="GHEA Grapalat"/>
                <w:b/>
                <w:sz w:val="24"/>
                <w:szCs w:val="24"/>
                <w:lang w:val="hy-AM"/>
              </w:rPr>
              <w:t>5</w:t>
            </w:r>
          </w:p>
        </w:tc>
      </w:tr>
      <w:tr w:rsidR="00D9318D" w:rsidRPr="00401AA4" w14:paraId="517A12BF" w14:textId="77777777" w:rsidTr="001F2EE0">
        <w:trPr>
          <w:trHeight w:val="224"/>
        </w:trPr>
        <w:tc>
          <w:tcPr>
            <w:tcW w:w="8625" w:type="dxa"/>
            <w:vMerge/>
            <w:shd w:val="clear" w:color="auto" w:fill="D9D9D9" w:themeFill="background1" w:themeFillShade="D9"/>
          </w:tcPr>
          <w:p w14:paraId="444B8848" w14:textId="77777777" w:rsidR="00D9318D" w:rsidRPr="00AB005C" w:rsidRDefault="00D9318D" w:rsidP="00D9318D">
            <w:pPr>
              <w:spacing w:line="360" w:lineRule="auto"/>
              <w:contextualSpacing/>
              <w:rPr>
                <w:rFonts w:ascii="GHEA Grapalat" w:hAnsi="GHEA Grapalat"/>
                <w:color w:val="000000"/>
                <w:sz w:val="24"/>
                <w:szCs w:val="24"/>
              </w:rPr>
            </w:pPr>
          </w:p>
        </w:tc>
        <w:tc>
          <w:tcPr>
            <w:tcW w:w="5955" w:type="dxa"/>
            <w:shd w:val="clear" w:color="auto" w:fill="D9D9D9" w:themeFill="background1" w:themeFillShade="D9"/>
          </w:tcPr>
          <w:p w14:paraId="20B817E9" w14:textId="77777777" w:rsidR="00D9318D" w:rsidRPr="00401AA4" w:rsidRDefault="00401AA4" w:rsidP="00D9318D">
            <w:pPr>
              <w:spacing w:line="360" w:lineRule="auto"/>
              <w:jc w:val="right"/>
              <w:rPr>
                <w:rFonts w:ascii="GHEA Grapalat" w:hAnsi="GHEA Grapalat"/>
                <w:b/>
                <w:sz w:val="24"/>
                <w:szCs w:val="24"/>
                <w:lang w:val="hy-AM"/>
              </w:rPr>
            </w:pPr>
            <w:r w:rsidRPr="00401AA4">
              <w:rPr>
                <w:rFonts w:ascii="GHEA Grapalat" w:hAnsi="GHEA Grapalat"/>
                <w:b/>
                <w:sz w:val="24"/>
                <w:szCs w:val="24"/>
                <w:lang w:val="hy-AM"/>
              </w:rPr>
              <w:t>01/38859-25</w:t>
            </w:r>
          </w:p>
        </w:tc>
      </w:tr>
      <w:tr w:rsidR="00D9318D" w:rsidRPr="00DF4D38" w14:paraId="48E9BCB5" w14:textId="77777777" w:rsidTr="001F2EE0">
        <w:trPr>
          <w:trHeight w:val="590"/>
        </w:trPr>
        <w:tc>
          <w:tcPr>
            <w:tcW w:w="8625" w:type="dxa"/>
            <w:shd w:val="clear" w:color="auto" w:fill="FFFFFF" w:themeFill="background1"/>
          </w:tcPr>
          <w:p w14:paraId="68AF768D" w14:textId="4DA983EF" w:rsidR="00D9318D" w:rsidRPr="00913D4B" w:rsidRDefault="00401AA4" w:rsidP="00913D4B">
            <w:pPr>
              <w:pStyle w:val="ListParagraph"/>
              <w:numPr>
                <w:ilvl w:val="0"/>
                <w:numId w:val="9"/>
              </w:numPr>
              <w:tabs>
                <w:tab w:val="left" w:pos="345"/>
              </w:tabs>
              <w:spacing w:after="0" w:line="360" w:lineRule="auto"/>
              <w:ind w:left="-15" w:firstLine="0"/>
              <w:jc w:val="both"/>
              <w:rPr>
                <w:rFonts w:ascii="GHEA Grapalat" w:hAnsi="GHEA Grapalat"/>
                <w:sz w:val="24"/>
                <w:szCs w:val="24"/>
                <w:lang w:val="hy-AM"/>
              </w:rPr>
            </w:pPr>
            <w:r w:rsidRPr="00913D4B">
              <w:rPr>
                <w:rFonts w:ascii="GHEA Grapalat" w:hAnsi="GHEA Grapalat"/>
                <w:sz w:val="24"/>
                <w:szCs w:val="24"/>
                <w:lang w:val="hy-AM"/>
              </w:rPr>
              <w:t>«Հայաստանի Հանրապետությունում կանաչ, անցումային և նպաստող ծրագրերի և գործունեության տեսակների դասակարգման համակարգը (տաքսոնոմիան) հաստատելու մասին» Հայաստանի Հանրապետության վարչապետի որոշման նախագծի (այսուհետ՝ Նախագիծ) վերաբերյալ հայտնում ենք, որ Նախագծի վերաբերյալ Երևանի քաղաքապետարանի դիրքորոշումը ներկայացվել է 2024 թվականի հոկտեմբերի 14-ի N 01/163595-24 գրությամբ, որը թողնվում է անփոփոխ:</w:t>
            </w:r>
          </w:p>
        </w:tc>
        <w:tc>
          <w:tcPr>
            <w:tcW w:w="5955" w:type="dxa"/>
            <w:shd w:val="clear" w:color="auto" w:fill="FFFFFF" w:themeFill="background1"/>
          </w:tcPr>
          <w:p w14:paraId="2E63E234" w14:textId="041502AD" w:rsidR="00D9318D" w:rsidRPr="00401AA4" w:rsidRDefault="00913D4B" w:rsidP="00D9318D">
            <w:pPr>
              <w:spacing w:line="360" w:lineRule="auto"/>
              <w:jc w:val="center"/>
              <w:rPr>
                <w:rStyle w:val="Emphasis"/>
                <w:rFonts w:ascii="GHEA Grapalat" w:hAnsi="GHEA Grapalat"/>
                <w:b/>
                <w:i w:val="0"/>
                <w:sz w:val="24"/>
                <w:szCs w:val="24"/>
                <w:lang w:val="hy-AM"/>
              </w:rPr>
            </w:pPr>
            <w:r w:rsidRPr="00AB005C">
              <w:rPr>
                <w:rFonts w:ascii="GHEA Grapalat" w:hAnsi="GHEA Grapalat"/>
                <w:b/>
                <w:sz w:val="24"/>
                <w:szCs w:val="24"/>
                <w:lang w:val="hy-AM"/>
              </w:rPr>
              <w:t>Ընդունվել է</w:t>
            </w:r>
            <w:r>
              <w:rPr>
                <w:rFonts w:ascii="GHEA Grapalat" w:hAnsi="GHEA Grapalat"/>
                <w:b/>
                <w:sz w:val="24"/>
                <w:szCs w:val="24"/>
                <w:lang w:val="hy-AM"/>
              </w:rPr>
              <w:t xml:space="preserve"> ի գիտություն։</w:t>
            </w:r>
          </w:p>
        </w:tc>
      </w:tr>
      <w:tr w:rsidR="00401AA4" w:rsidRPr="00477D9F" w14:paraId="7ED497C6" w14:textId="77777777" w:rsidTr="001F2EE0">
        <w:trPr>
          <w:trHeight w:val="590"/>
        </w:trPr>
        <w:tc>
          <w:tcPr>
            <w:tcW w:w="8625" w:type="dxa"/>
            <w:shd w:val="clear" w:color="auto" w:fill="FFFFFF" w:themeFill="background1"/>
          </w:tcPr>
          <w:p w14:paraId="11CFDC28" w14:textId="77777777" w:rsidR="00913D4B" w:rsidRPr="00201E7B" w:rsidRDefault="00913D4B" w:rsidP="00201E7B">
            <w:pPr>
              <w:pStyle w:val="ListParagraph"/>
              <w:numPr>
                <w:ilvl w:val="0"/>
                <w:numId w:val="9"/>
              </w:numPr>
              <w:tabs>
                <w:tab w:val="left" w:pos="345"/>
              </w:tabs>
              <w:spacing w:after="0" w:line="360" w:lineRule="auto"/>
              <w:ind w:left="0" w:hanging="15"/>
              <w:jc w:val="both"/>
              <w:rPr>
                <w:rFonts w:ascii="GHEA Grapalat" w:hAnsi="GHEA Grapalat"/>
                <w:sz w:val="24"/>
                <w:szCs w:val="24"/>
                <w:lang w:val="hy-AM"/>
              </w:rPr>
            </w:pPr>
            <w:r w:rsidRPr="00201E7B">
              <w:rPr>
                <w:rFonts w:ascii="GHEA Grapalat" w:hAnsi="GHEA Grapalat"/>
                <w:sz w:val="24"/>
                <w:szCs w:val="24"/>
                <w:lang w:val="hy-AM"/>
              </w:rPr>
              <w:t>Միաժամանակ հայտնում ենք, որ Նախագծի բնույթը նշված է «Լ» (ներքին կամ լոկալ):</w:t>
            </w:r>
          </w:p>
          <w:p w14:paraId="49F94119" w14:textId="4C3FABC5" w:rsidR="00401AA4" w:rsidRPr="00DD6833" w:rsidRDefault="00913D4B" w:rsidP="00913D4B">
            <w:pPr>
              <w:pStyle w:val="ListParagraph"/>
              <w:spacing w:after="0" w:line="360" w:lineRule="auto"/>
              <w:ind w:left="-15"/>
              <w:jc w:val="both"/>
              <w:rPr>
                <w:rFonts w:ascii="GHEA Grapalat" w:hAnsi="GHEA Grapalat"/>
                <w:sz w:val="24"/>
                <w:szCs w:val="24"/>
                <w:highlight w:val="yellow"/>
                <w:lang w:val="hy-AM"/>
              </w:rPr>
            </w:pPr>
            <w:r w:rsidRPr="00201E7B">
              <w:rPr>
                <w:rFonts w:ascii="GHEA Grapalat" w:hAnsi="GHEA Grapalat"/>
                <w:sz w:val="24"/>
                <w:szCs w:val="24"/>
                <w:lang w:val="hy-AM"/>
              </w:rPr>
              <w:t>«Նորմատիվ իրավական ակտերի մասին» օրենքի 2-րդ հոդվածի 1-ին մասի</w:t>
            </w:r>
            <w:r w:rsidRPr="00201E7B">
              <w:rPr>
                <w:rFonts w:ascii="GHEA Grapalat" w:hAnsi="GHEA Grapalat"/>
                <w:sz w:val="24"/>
                <w:szCs w:val="24"/>
                <w:lang w:val="hy-AM"/>
              </w:rPr>
              <w:br/>
              <w:t xml:space="preserve"> 6-րդ կետի համաձայն՝ ներքին (լոկալ) իրավական ակտը </w:t>
            </w:r>
            <w:r w:rsidRPr="00201E7B">
              <w:rPr>
                <w:rFonts w:ascii="GHEA Grapalat" w:hAnsi="GHEA Grapalat"/>
                <w:color w:val="000000"/>
                <w:sz w:val="24"/>
                <w:szCs w:val="24"/>
                <w:shd w:val="clear" w:color="auto" w:fill="FFFFFF"/>
                <w:lang w:val="hy-AM"/>
              </w:rPr>
              <w:t xml:space="preserve">նորմատիվ իրավական ակտի հիման վրա և դրան համապատասխան ընդունված իրավական ակտ, որը սահմանում է վարքագծի կանոն այն անձանց խմբի համար, որոնք դա ընդունող մարմնի հետ </w:t>
            </w:r>
            <w:bookmarkStart w:id="1" w:name="_Hlk194993680"/>
            <w:r w:rsidRPr="00201E7B">
              <w:rPr>
                <w:rFonts w:ascii="GHEA Grapalat" w:hAnsi="GHEA Grapalat"/>
                <w:color w:val="000000"/>
                <w:sz w:val="24"/>
                <w:szCs w:val="24"/>
                <w:shd w:val="clear" w:color="auto" w:fill="FFFFFF"/>
                <w:lang w:val="hy-AM"/>
              </w:rPr>
              <w:t xml:space="preserve">աշխատանքային, քաղաքացիաիրավական կամ վարչական հարաբերությունների մեջ են կամ օգտվում են դա ընդունող մարմնի ծառայություններից կամ </w:t>
            </w:r>
            <w:r w:rsidRPr="00201E7B">
              <w:rPr>
                <w:rFonts w:ascii="GHEA Grapalat" w:hAnsi="GHEA Grapalat"/>
                <w:color w:val="000000"/>
                <w:sz w:val="24"/>
                <w:szCs w:val="24"/>
                <w:shd w:val="clear" w:color="auto" w:fill="FFFFFF"/>
                <w:lang w:val="hy-AM"/>
              </w:rPr>
              <w:lastRenderedPageBreak/>
              <w:t>աշխատանքներից</w:t>
            </w:r>
            <w:bookmarkEnd w:id="1"/>
            <w:r w:rsidRPr="00201E7B">
              <w:rPr>
                <w:rFonts w:ascii="GHEA Grapalat" w:hAnsi="GHEA Grapalat"/>
                <w:color w:val="000000"/>
                <w:sz w:val="24"/>
                <w:szCs w:val="24"/>
                <w:shd w:val="clear" w:color="auto" w:fill="FFFFFF"/>
                <w:lang w:val="hy-AM"/>
              </w:rPr>
              <w:t xml:space="preserve">: </w:t>
            </w:r>
            <w:r w:rsidR="00401AA4" w:rsidRPr="00201E7B">
              <w:rPr>
                <w:rFonts w:ascii="GHEA Grapalat" w:hAnsi="GHEA Grapalat"/>
                <w:sz w:val="24"/>
                <w:szCs w:val="24"/>
                <w:lang w:val="hy-AM"/>
              </w:rPr>
              <w:t xml:space="preserve">Նախագծի N 1 հավելվածի 11-րդ կետի կարգավորումներով՝ </w:t>
            </w:r>
            <w:r w:rsidR="00401AA4" w:rsidRPr="00201E7B">
              <w:rPr>
                <w:rFonts w:ascii="GHEA Grapalat" w:eastAsia="SimSun" w:hAnsi="GHEA Grapalat" w:cs="Times New Roman"/>
                <w:sz w:val="24"/>
                <w:szCs w:val="24"/>
                <w:lang w:val="hy-AM"/>
              </w:rPr>
              <w:t>տաքսոնոմիայի շահառուների շրջանակում ներառված է նաև տեղական ինքնակառավարման մարմինների համակարգը, մինչդեռ, տեղական ինքնակառավարման մարմինները Նախագիծն ընդունող մարմնի հետ չեն գտնվում</w:t>
            </w:r>
            <w:r w:rsidR="00401AA4" w:rsidRPr="00201E7B">
              <w:rPr>
                <w:rFonts w:ascii="GHEA Grapalat" w:hAnsi="GHEA Grapalat"/>
                <w:color w:val="000000"/>
                <w:sz w:val="24"/>
                <w:szCs w:val="24"/>
                <w:shd w:val="clear" w:color="auto" w:fill="FFFFFF"/>
                <w:lang w:val="hy-AM"/>
              </w:rPr>
              <w:t xml:space="preserve"> աշխատանքային, քաղաքացիաիրավական կամ վարչական հարաբերությունների մեջ, չեն օգտվում այդ մարմնի ծառայություններից կամ աշխատանքներից:</w:t>
            </w:r>
          </w:p>
        </w:tc>
        <w:tc>
          <w:tcPr>
            <w:tcW w:w="5955" w:type="dxa"/>
            <w:shd w:val="clear" w:color="auto" w:fill="FFFFFF" w:themeFill="background1"/>
          </w:tcPr>
          <w:p w14:paraId="09A743DF" w14:textId="25393CC9" w:rsidR="00BE7337" w:rsidRDefault="00BE7337" w:rsidP="00D9318D">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Չի ը</w:t>
            </w:r>
            <w:r w:rsidRPr="00AB005C">
              <w:rPr>
                <w:rFonts w:ascii="GHEA Grapalat" w:hAnsi="GHEA Grapalat"/>
                <w:b/>
                <w:sz w:val="24"/>
                <w:szCs w:val="24"/>
                <w:lang w:val="hy-AM"/>
              </w:rPr>
              <w:t>նդունվել</w:t>
            </w:r>
            <w:r>
              <w:rPr>
                <w:rFonts w:ascii="GHEA Grapalat" w:hAnsi="GHEA Grapalat"/>
                <w:b/>
                <w:sz w:val="24"/>
                <w:szCs w:val="24"/>
                <w:lang w:val="hy-AM"/>
              </w:rPr>
              <w:t>։</w:t>
            </w:r>
          </w:p>
          <w:p w14:paraId="7A4331A6" w14:textId="1826D0FF" w:rsidR="00401AA4" w:rsidRPr="00401AA4" w:rsidRDefault="00BE7337" w:rsidP="00BE7337">
            <w:pPr>
              <w:spacing w:line="360" w:lineRule="auto"/>
              <w:jc w:val="both"/>
              <w:rPr>
                <w:rStyle w:val="Emphasis"/>
                <w:rFonts w:ascii="GHEA Grapalat" w:hAnsi="GHEA Grapalat"/>
                <w:b/>
                <w:i w:val="0"/>
                <w:sz w:val="24"/>
                <w:szCs w:val="24"/>
                <w:lang w:val="hy-AM"/>
              </w:rPr>
            </w:pPr>
            <w:r>
              <w:rPr>
                <w:rFonts w:ascii="GHEA Grapalat" w:hAnsi="GHEA Grapalat" w:cs="Times New Roman"/>
                <w:bCs/>
                <w:sz w:val="24"/>
                <w:szCs w:val="24"/>
                <w:lang w:val="hy-AM"/>
              </w:rPr>
              <w:t xml:space="preserve">Նախագծով </w:t>
            </w:r>
            <w:r w:rsidRPr="000C0653">
              <w:rPr>
                <w:rFonts w:ascii="GHEA Grapalat" w:hAnsi="GHEA Grapalat" w:cs="Times New Roman"/>
                <w:bCs/>
                <w:sz w:val="24"/>
                <w:szCs w:val="24"/>
                <w:lang w:val="hy-AM"/>
              </w:rPr>
              <w:t>սահմանվում է կանաչ</w:t>
            </w:r>
            <w:r w:rsidRPr="00171098">
              <w:rPr>
                <w:rFonts w:ascii="GHEA Grapalat" w:hAnsi="GHEA Grapalat" w:cs="Times New Roman"/>
                <w:bCs/>
                <w:sz w:val="24"/>
                <w:szCs w:val="24"/>
                <w:lang w:val="hy-AM"/>
              </w:rPr>
              <w:t xml:space="preserve">, </w:t>
            </w:r>
            <w:r>
              <w:rPr>
                <w:rFonts w:ascii="GHEA Grapalat" w:hAnsi="GHEA Grapalat" w:cs="Times New Roman"/>
                <w:bCs/>
                <w:sz w:val="24"/>
                <w:szCs w:val="24"/>
                <w:lang w:val="hy-AM"/>
              </w:rPr>
              <w:t>անցումային և նպաստող ծրագրերի և միջոցառումների տեսակների դասակար</w:t>
            </w:r>
            <w:r w:rsidRPr="000C0653">
              <w:rPr>
                <w:rFonts w:ascii="GHEA Grapalat" w:hAnsi="GHEA Grapalat" w:cs="Times New Roman"/>
                <w:bCs/>
                <w:sz w:val="24"/>
                <w:szCs w:val="24"/>
                <w:lang w:val="hy-AM"/>
              </w:rPr>
              <w:t>գման համակարգը</w:t>
            </w:r>
            <w:r>
              <w:rPr>
                <w:rFonts w:ascii="GHEA Grapalat" w:hAnsi="GHEA Grapalat" w:cs="Times New Roman"/>
                <w:bCs/>
                <w:sz w:val="24"/>
                <w:szCs w:val="24"/>
                <w:lang w:val="hy-AM"/>
              </w:rPr>
              <w:t>։</w:t>
            </w:r>
          </w:p>
        </w:tc>
      </w:tr>
      <w:tr w:rsidR="00D9318D" w:rsidRPr="00AB005C" w14:paraId="4E6404EA" w14:textId="77777777" w:rsidTr="001F2EE0">
        <w:trPr>
          <w:trHeight w:val="525"/>
        </w:trPr>
        <w:tc>
          <w:tcPr>
            <w:tcW w:w="8625" w:type="dxa"/>
            <w:vMerge w:val="restart"/>
            <w:shd w:val="clear" w:color="auto" w:fill="D9D9D9" w:themeFill="background1" w:themeFillShade="D9"/>
          </w:tcPr>
          <w:p w14:paraId="3CCF8B7A" w14:textId="41056BBA" w:rsidR="00D9318D" w:rsidRPr="00AB005C" w:rsidRDefault="00D9318D" w:rsidP="00D9318D">
            <w:pPr>
              <w:spacing w:line="360" w:lineRule="auto"/>
              <w:contextualSpacing/>
              <w:jc w:val="center"/>
              <w:rPr>
                <w:rFonts w:ascii="GHEA Grapalat" w:hAnsi="GHEA Grapalat"/>
                <w:b/>
                <w:color w:val="000000"/>
                <w:sz w:val="24"/>
                <w:szCs w:val="24"/>
                <w:lang w:val="hy-AM"/>
              </w:rPr>
            </w:pPr>
            <w:r w:rsidRPr="00AB005C">
              <w:rPr>
                <w:rFonts w:ascii="GHEA Grapalat" w:hAnsi="GHEA Grapalat"/>
                <w:b/>
                <w:color w:val="000000"/>
                <w:sz w:val="24"/>
                <w:szCs w:val="24"/>
                <w:lang w:val="hy-AM"/>
              </w:rPr>
              <w:lastRenderedPageBreak/>
              <w:t>1</w:t>
            </w:r>
            <w:r w:rsidR="00CE277D">
              <w:rPr>
                <w:rFonts w:ascii="GHEA Grapalat" w:hAnsi="GHEA Grapalat"/>
                <w:b/>
                <w:color w:val="000000"/>
                <w:sz w:val="24"/>
                <w:szCs w:val="24"/>
                <w:lang w:val="hy-AM"/>
              </w:rPr>
              <w:t>1</w:t>
            </w:r>
            <w:r w:rsidRPr="00AB005C">
              <w:rPr>
                <w:rFonts w:ascii="GHEA Grapalat" w:hAnsi="GHEA Grapalat"/>
                <w:b/>
                <w:color w:val="000000"/>
                <w:sz w:val="24"/>
                <w:szCs w:val="24"/>
                <w:lang w:val="hy-AM"/>
              </w:rPr>
              <w:t>. ՀՀ շրջակա միջավայրի նախարարություն</w:t>
            </w:r>
          </w:p>
          <w:p w14:paraId="0126AD9A" w14:textId="77777777" w:rsidR="00D9318D" w:rsidRPr="00AB005C" w:rsidRDefault="00D9318D" w:rsidP="00D9318D">
            <w:pPr>
              <w:spacing w:line="360" w:lineRule="auto"/>
              <w:contextualSpacing/>
              <w:jc w:val="center"/>
              <w:rPr>
                <w:rFonts w:ascii="GHEA Grapalat" w:hAnsi="GHEA Grapalat"/>
                <w:b/>
                <w:color w:val="000000"/>
                <w:sz w:val="24"/>
                <w:szCs w:val="24"/>
                <w:lang w:val="hy-AM"/>
              </w:rPr>
            </w:pPr>
          </w:p>
        </w:tc>
        <w:tc>
          <w:tcPr>
            <w:tcW w:w="5955" w:type="dxa"/>
            <w:shd w:val="clear" w:color="auto" w:fill="D9D9D9" w:themeFill="background1" w:themeFillShade="D9"/>
          </w:tcPr>
          <w:p w14:paraId="43DE9E19" w14:textId="77777777" w:rsidR="00D9318D" w:rsidRPr="00AB005C" w:rsidRDefault="00D9318D" w:rsidP="00D9318D">
            <w:pPr>
              <w:spacing w:line="360" w:lineRule="auto"/>
              <w:jc w:val="right"/>
              <w:rPr>
                <w:rStyle w:val="Emphasis"/>
                <w:rFonts w:ascii="GHEA Grapalat" w:hAnsi="GHEA Grapalat"/>
                <w:b/>
                <w:i w:val="0"/>
                <w:sz w:val="24"/>
                <w:szCs w:val="24"/>
                <w:lang w:val="hy-AM"/>
              </w:rPr>
            </w:pPr>
            <w:r w:rsidRPr="00AB005C">
              <w:rPr>
                <w:rFonts w:ascii="GHEA Grapalat" w:hAnsi="GHEA Grapalat"/>
                <w:b/>
                <w:sz w:val="24"/>
                <w:szCs w:val="24"/>
                <w:lang w:val="hy-AM"/>
              </w:rPr>
              <w:t>2</w:t>
            </w:r>
            <w:r w:rsidRPr="00AB005C">
              <w:rPr>
                <w:rFonts w:ascii="GHEA Grapalat" w:hAnsi="GHEA Grapalat"/>
                <w:b/>
                <w:sz w:val="24"/>
                <w:szCs w:val="24"/>
              </w:rPr>
              <w:t>8-</w:t>
            </w:r>
            <w:r w:rsidRPr="00AB005C">
              <w:rPr>
                <w:rFonts w:ascii="GHEA Grapalat" w:hAnsi="GHEA Grapalat"/>
                <w:b/>
                <w:sz w:val="24"/>
                <w:szCs w:val="24"/>
                <w:lang w:val="hy-AM"/>
              </w:rPr>
              <w:t>ը մարտի</w:t>
            </w:r>
            <w:r w:rsidRPr="00AB005C">
              <w:rPr>
                <w:rFonts w:ascii="GHEA Grapalat" w:hAnsi="GHEA Grapalat"/>
                <w:b/>
                <w:sz w:val="24"/>
                <w:szCs w:val="24"/>
              </w:rPr>
              <w:t xml:space="preserve"> 202</w:t>
            </w:r>
            <w:r w:rsidRPr="00AB005C">
              <w:rPr>
                <w:rFonts w:ascii="GHEA Grapalat" w:hAnsi="GHEA Grapalat"/>
                <w:b/>
                <w:sz w:val="24"/>
                <w:szCs w:val="24"/>
                <w:lang w:val="hy-AM"/>
              </w:rPr>
              <w:t>5</w:t>
            </w:r>
          </w:p>
        </w:tc>
      </w:tr>
      <w:tr w:rsidR="00D9318D" w:rsidRPr="00AB005C" w14:paraId="19BBEFDB" w14:textId="77777777" w:rsidTr="001F2EE0">
        <w:trPr>
          <w:trHeight w:val="448"/>
        </w:trPr>
        <w:tc>
          <w:tcPr>
            <w:tcW w:w="8625" w:type="dxa"/>
            <w:vMerge/>
            <w:shd w:val="clear" w:color="auto" w:fill="D9D9D9" w:themeFill="background1" w:themeFillShade="D9"/>
          </w:tcPr>
          <w:p w14:paraId="6E1D7686" w14:textId="77777777" w:rsidR="00D9318D" w:rsidRPr="00AB005C" w:rsidRDefault="00D9318D" w:rsidP="00D9318D">
            <w:pPr>
              <w:spacing w:line="360" w:lineRule="auto"/>
              <w:contextualSpacing/>
              <w:jc w:val="center"/>
              <w:rPr>
                <w:rFonts w:ascii="GHEA Grapalat" w:hAnsi="GHEA Grapalat"/>
                <w:b/>
                <w:color w:val="000000"/>
                <w:sz w:val="24"/>
                <w:szCs w:val="24"/>
                <w:lang w:val="hy-AM"/>
              </w:rPr>
            </w:pPr>
          </w:p>
        </w:tc>
        <w:tc>
          <w:tcPr>
            <w:tcW w:w="5955" w:type="dxa"/>
            <w:shd w:val="clear" w:color="auto" w:fill="D9D9D9" w:themeFill="background1" w:themeFillShade="D9"/>
          </w:tcPr>
          <w:p w14:paraId="7B58D3A2" w14:textId="77777777" w:rsidR="00D9318D" w:rsidRPr="00AB005C" w:rsidRDefault="00D9318D" w:rsidP="00D9318D">
            <w:pPr>
              <w:spacing w:line="360" w:lineRule="auto"/>
              <w:jc w:val="right"/>
              <w:rPr>
                <w:iCs/>
                <w:lang w:val="hy-AM"/>
              </w:rPr>
            </w:pPr>
            <w:r w:rsidRPr="00AB005C">
              <w:rPr>
                <w:rFonts w:ascii="GHEA Grapalat" w:hAnsi="GHEA Grapalat"/>
                <w:b/>
                <w:sz w:val="24"/>
                <w:szCs w:val="24"/>
                <w:lang w:val="hy-AM"/>
              </w:rPr>
              <w:t>1/15.1/3656-2025</w:t>
            </w:r>
          </w:p>
        </w:tc>
      </w:tr>
      <w:tr w:rsidR="00D9318D" w:rsidRPr="00DF4D38" w14:paraId="43CBC0A1" w14:textId="77777777" w:rsidTr="001F2EE0">
        <w:trPr>
          <w:trHeight w:val="448"/>
        </w:trPr>
        <w:tc>
          <w:tcPr>
            <w:tcW w:w="8625" w:type="dxa"/>
            <w:shd w:val="clear" w:color="auto" w:fill="FFFFFF" w:themeFill="background1"/>
          </w:tcPr>
          <w:p w14:paraId="59ED5DBA" w14:textId="77777777" w:rsidR="00D9318D" w:rsidRPr="00AB005C" w:rsidRDefault="00D9318D" w:rsidP="00DC3C02">
            <w:pPr>
              <w:numPr>
                <w:ilvl w:val="0"/>
                <w:numId w:val="5"/>
              </w:numPr>
              <w:tabs>
                <w:tab w:val="left" w:pos="345"/>
              </w:tabs>
              <w:spacing w:line="360" w:lineRule="auto"/>
              <w:ind w:left="-15" w:right="-22" w:firstLine="0"/>
              <w:jc w:val="both"/>
              <w:rPr>
                <w:rFonts w:ascii="GHEA Grapalat" w:hAnsi="GHEA Grapalat"/>
                <w:b/>
                <w:color w:val="000000"/>
                <w:sz w:val="24"/>
                <w:szCs w:val="24"/>
                <w:lang w:val="hy-AM"/>
              </w:rPr>
            </w:pPr>
            <w:r w:rsidRPr="00AB005C">
              <w:rPr>
                <w:rFonts w:ascii="GHEA Grapalat" w:hAnsi="GHEA Grapalat"/>
                <w:sz w:val="24"/>
                <w:szCs w:val="24"/>
                <w:lang w:val="hy-AM"/>
              </w:rPr>
              <w:t>Նախագծի հավելված</w:t>
            </w:r>
            <w:r w:rsidRPr="00AB005C">
              <w:rPr>
                <w:rFonts w:ascii="GHEA Grapalat" w:hAnsi="GHEA Grapalat"/>
                <w:bCs/>
                <w:sz w:val="24"/>
                <w:szCs w:val="24"/>
                <w:lang w:val="hy-AM"/>
              </w:rPr>
              <w:t xml:space="preserve"> 1-ի </w:t>
            </w:r>
            <w:r w:rsidRPr="00AB005C">
              <w:rPr>
                <w:rFonts w:ascii="GHEA Grapalat" w:hAnsi="GHEA Grapalat"/>
                <w:sz w:val="24"/>
                <w:szCs w:val="24"/>
                <w:lang w:val="hy-AM"/>
              </w:rPr>
              <w:t>2-րդ կետում անհասկանալի է «</w:t>
            </w:r>
            <w:r w:rsidRPr="00AB005C">
              <w:rPr>
                <w:rFonts w:ascii="GHEA Grapalat" w:hAnsi="GHEA Grapalat"/>
                <w:bCs/>
                <w:sz w:val="24"/>
                <w:szCs w:val="24"/>
                <w:lang w:val="hy-AM"/>
              </w:rPr>
              <w:t>դիմակայունության</w:t>
            </w:r>
            <w:r w:rsidRPr="00AB005C">
              <w:rPr>
                <w:rFonts w:ascii="GHEA Grapalat" w:hAnsi="GHEA Grapalat"/>
                <w:sz w:val="24"/>
                <w:szCs w:val="24"/>
                <w:lang w:val="hy-AM"/>
              </w:rPr>
              <w:t xml:space="preserve"> ռազմավարական նպատակ» սահմանելը՝ քանի որ այն լիարժեքորեն չի արտացոլում դիմադրողականության հետ կապված խնդիրները (նախագծով սահմանված է արդյունաբերական անվտանգության և աղետներին դիմակայունության բարելավում), ինչպես նաև կարող է հետագայում խնդիրներ առաջացնել իրավական ակտերում  միասնական մոտեցումներ ապահովելու տեսանկյունից։ </w:t>
            </w:r>
          </w:p>
        </w:tc>
        <w:tc>
          <w:tcPr>
            <w:tcW w:w="5955" w:type="dxa"/>
            <w:shd w:val="clear" w:color="auto" w:fill="FFFFFF" w:themeFill="background1"/>
          </w:tcPr>
          <w:p w14:paraId="6DD4E69D" w14:textId="77777777" w:rsidR="00C551CC" w:rsidRPr="007C72CB" w:rsidRDefault="00C551CC" w:rsidP="00C551CC">
            <w:pPr>
              <w:spacing w:line="360" w:lineRule="auto"/>
              <w:jc w:val="center"/>
              <w:rPr>
                <w:rFonts w:ascii="GHEA Grapalat" w:hAnsi="GHEA Grapalat"/>
                <w:b/>
                <w:bCs/>
                <w:sz w:val="24"/>
                <w:szCs w:val="24"/>
                <w:lang w:val="hy-AM"/>
              </w:rPr>
            </w:pPr>
            <w:r w:rsidRPr="007C72CB">
              <w:rPr>
                <w:rFonts w:ascii="GHEA Grapalat" w:hAnsi="GHEA Grapalat"/>
                <w:b/>
                <w:bCs/>
                <w:sz w:val="24"/>
                <w:szCs w:val="24"/>
                <w:lang w:val="hy-AM"/>
              </w:rPr>
              <w:t>Ընդունվել է։</w:t>
            </w:r>
          </w:p>
          <w:p w14:paraId="722DA0B8" w14:textId="77777777" w:rsidR="00E02129" w:rsidRDefault="00E02129" w:rsidP="00E02129">
            <w:pPr>
              <w:spacing w:line="360" w:lineRule="auto"/>
              <w:jc w:val="both"/>
              <w:rPr>
                <w:rFonts w:ascii="GHEA Grapalat" w:hAnsi="GHEA Grapalat"/>
                <w:sz w:val="24"/>
                <w:szCs w:val="24"/>
                <w:lang w:val="hy-AM"/>
              </w:rPr>
            </w:pPr>
          </w:p>
          <w:p w14:paraId="0231991E" w14:textId="12FF33E8" w:rsidR="00D9318D" w:rsidRPr="00AB005C" w:rsidRDefault="00D9318D" w:rsidP="00E02129">
            <w:pPr>
              <w:spacing w:line="360" w:lineRule="auto"/>
              <w:jc w:val="both"/>
              <w:rPr>
                <w:rStyle w:val="Emphasis"/>
                <w:rFonts w:ascii="GHEA Grapalat" w:hAnsi="GHEA Grapalat"/>
                <w:b/>
                <w:i w:val="0"/>
                <w:sz w:val="24"/>
                <w:szCs w:val="24"/>
                <w:lang w:val="hy-AM"/>
              </w:rPr>
            </w:pPr>
          </w:p>
        </w:tc>
      </w:tr>
      <w:tr w:rsidR="00D9318D" w:rsidRPr="00477D9F" w14:paraId="0BA966AD" w14:textId="77777777" w:rsidTr="001F2EE0">
        <w:trPr>
          <w:trHeight w:val="2600"/>
        </w:trPr>
        <w:tc>
          <w:tcPr>
            <w:tcW w:w="8625" w:type="dxa"/>
            <w:shd w:val="clear" w:color="auto" w:fill="FFFFFF" w:themeFill="background1"/>
          </w:tcPr>
          <w:p w14:paraId="7AA9CB2F" w14:textId="77777777" w:rsidR="00D9318D" w:rsidRPr="00AB005C" w:rsidRDefault="00D9318D" w:rsidP="00DC3C02">
            <w:pPr>
              <w:numPr>
                <w:ilvl w:val="0"/>
                <w:numId w:val="5"/>
              </w:numPr>
              <w:tabs>
                <w:tab w:val="left" w:pos="345"/>
              </w:tabs>
              <w:spacing w:line="360" w:lineRule="auto"/>
              <w:ind w:left="-15" w:right="-22" w:firstLine="0"/>
              <w:jc w:val="both"/>
              <w:rPr>
                <w:rFonts w:ascii="GHEA Grapalat" w:hAnsi="GHEA Grapalat"/>
                <w:bCs/>
                <w:sz w:val="24"/>
                <w:szCs w:val="24"/>
                <w:lang w:val="hy-AM"/>
              </w:rPr>
            </w:pPr>
            <w:r w:rsidRPr="00AB005C">
              <w:rPr>
                <w:rFonts w:ascii="GHEA Grapalat" w:hAnsi="GHEA Grapalat"/>
                <w:sz w:val="24"/>
                <w:szCs w:val="24"/>
                <w:lang w:val="hy-AM"/>
              </w:rPr>
              <w:lastRenderedPageBreak/>
              <w:t xml:space="preserve">Նպատակահարմար է, որպեսզի նախագծում հավելվածների տեսքով </w:t>
            </w:r>
            <w:r w:rsidRPr="00F20155">
              <w:rPr>
                <w:rFonts w:ascii="GHEA Grapalat" w:hAnsi="GHEA Grapalat"/>
                <w:sz w:val="24"/>
                <w:szCs w:val="24"/>
                <w:lang w:val="hy-AM"/>
              </w:rPr>
              <w:t>տարանջատվեն կանաչ, անցումային և նպաստող գործունեությունները սահմանող տեսակների դասակարգման ցանկերը և լրամշակվեն՝ ըստ նպատակային նշանակության, նպատակ ունենալով հստակեցնել և կոնկրետացնել  կանաչ գործունեության տեսակները։</w:t>
            </w:r>
          </w:p>
        </w:tc>
        <w:tc>
          <w:tcPr>
            <w:tcW w:w="5955" w:type="dxa"/>
            <w:shd w:val="clear" w:color="auto" w:fill="FFFFFF" w:themeFill="background1"/>
          </w:tcPr>
          <w:p w14:paraId="01CB25CF" w14:textId="0C0BCCAA" w:rsidR="00C551CC" w:rsidRPr="00447DFC" w:rsidRDefault="00C551CC" w:rsidP="00447DFC">
            <w:pPr>
              <w:spacing w:line="360" w:lineRule="auto"/>
              <w:jc w:val="center"/>
              <w:rPr>
                <w:rFonts w:ascii="GHEA Grapalat" w:hAnsi="GHEA Grapalat"/>
                <w:b/>
                <w:bCs/>
                <w:sz w:val="24"/>
                <w:szCs w:val="24"/>
                <w:lang w:val="hy-AM"/>
              </w:rPr>
            </w:pPr>
            <w:r w:rsidRPr="00FF319C">
              <w:rPr>
                <w:rFonts w:ascii="GHEA Grapalat" w:hAnsi="GHEA Grapalat"/>
                <w:b/>
                <w:bCs/>
                <w:sz w:val="24"/>
                <w:szCs w:val="24"/>
                <w:lang w:val="hy-AM"/>
              </w:rPr>
              <w:t>Չի ընդունվել։</w:t>
            </w:r>
          </w:p>
          <w:p w14:paraId="5EE4D417" w14:textId="6E0DC442" w:rsidR="00D9318D" w:rsidRPr="004D30BF" w:rsidRDefault="00C551CC" w:rsidP="004D30BF">
            <w:pPr>
              <w:spacing w:line="360" w:lineRule="auto"/>
              <w:jc w:val="both"/>
              <w:rPr>
                <w:rStyle w:val="Emphasis"/>
                <w:rFonts w:ascii="GHEA Grapalat" w:hAnsi="GHEA Grapalat"/>
                <w:i w:val="0"/>
                <w:iCs w:val="0"/>
                <w:sz w:val="24"/>
                <w:szCs w:val="24"/>
                <w:lang w:val="hy-AM"/>
              </w:rPr>
            </w:pPr>
            <w:r w:rsidRPr="00C551CC">
              <w:rPr>
                <w:rFonts w:ascii="GHEA Grapalat" w:hAnsi="GHEA Grapalat"/>
                <w:sz w:val="24"/>
                <w:szCs w:val="24"/>
                <w:lang w:val="hy-AM"/>
              </w:rPr>
              <w:t xml:space="preserve">Այս փուլում նպատակահարմար չէ տարանջատել կանաչ, անցումային և նպաստող </w:t>
            </w:r>
            <w:r w:rsidR="00F20155">
              <w:rPr>
                <w:rFonts w:ascii="GHEA Grapalat" w:hAnsi="GHEA Grapalat"/>
                <w:sz w:val="24"/>
                <w:szCs w:val="24"/>
                <w:lang w:val="hy-AM"/>
              </w:rPr>
              <w:t>միջոցառումներ</w:t>
            </w:r>
            <w:r w:rsidR="00CE6A58">
              <w:rPr>
                <w:rFonts w:ascii="GHEA Grapalat" w:hAnsi="GHEA Grapalat"/>
                <w:sz w:val="24"/>
                <w:szCs w:val="24"/>
                <w:lang w:val="hy-AM"/>
              </w:rPr>
              <w:t>ը սահմանող</w:t>
            </w:r>
            <w:r w:rsidRPr="00C551CC">
              <w:rPr>
                <w:rFonts w:ascii="GHEA Grapalat" w:hAnsi="GHEA Grapalat"/>
                <w:sz w:val="24"/>
                <w:szCs w:val="24"/>
                <w:lang w:val="hy-AM"/>
              </w:rPr>
              <w:t xml:space="preserve"> տեսակներ</w:t>
            </w:r>
            <w:r w:rsidR="00CE6A58">
              <w:rPr>
                <w:rFonts w:ascii="GHEA Grapalat" w:hAnsi="GHEA Grapalat"/>
                <w:sz w:val="24"/>
                <w:szCs w:val="24"/>
                <w:lang w:val="hy-AM"/>
              </w:rPr>
              <w:t>ի</w:t>
            </w:r>
            <w:r w:rsidRPr="00C551CC">
              <w:rPr>
                <w:rFonts w:ascii="GHEA Grapalat" w:hAnsi="GHEA Grapalat"/>
                <w:sz w:val="24"/>
                <w:szCs w:val="24"/>
                <w:lang w:val="hy-AM"/>
              </w:rPr>
              <w:t xml:space="preserve"> դասակարգման ցանկերը առանձին հավելվածի տեսքով։</w:t>
            </w:r>
          </w:p>
        </w:tc>
      </w:tr>
      <w:tr w:rsidR="00D9318D" w:rsidRPr="00DF4D38" w14:paraId="25C6D97C" w14:textId="77777777" w:rsidTr="001F2EE0">
        <w:trPr>
          <w:trHeight w:val="448"/>
        </w:trPr>
        <w:tc>
          <w:tcPr>
            <w:tcW w:w="8625" w:type="dxa"/>
            <w:shd w:val="clear" w:color="auto" w:fill="FFFFFF" w:themeFill="background1"/>
          </w:tcPr>
          <w:p w14:paraId="7CD4B909" w14:textId="77777777" w:rsidR="00D9318D" w:rsidRPr="00AB005C" w:rsidRDefault="00D9318D" w:rsidP="00DC3C02">
            <w:pPr>
              <w:numPr>
                <w:ilvl w:val="0"/>
                <w:numId w:val="5"/>
              </w:numPr>
              <w:tabs>
                <w:tab w:val="left" w:pos="345"/>
              </w:tabs>
              <w:spacing w:line="360" w:lineRule="auto"/>
              <w:ind w:left="-15" w:right="-22" w:firstLine="0"/>
              <w:jc w:val="both"/>
              <w:rPr>
                <w:rFonts w:ascii="GHEA Grapalat" w:hAnsi="GHEA Grapalat"/>
                <w:bCs/>
                <w:sz w:val="24"/>
                <w:szCs w:val="24"/>
                <w:lang w:val="hy-AM"/>
              </w:rPr>
            </w:pPr>
            <w:r w:rsidRPr="00AB005C">
              <w:rPr>
                <w:rFonts w:ascii="GHEA Grapalat" w:hAnsi="GHEA Grapalat"/>
                <w:sz w:val="24"/>
                <w:szCs w:val="24"/>
                <w:lang w:val="hy-AM"/>
              </w:rPr>
              <w:t>Աջակցող և նպաստող գործունեությունները նույնպես լիարժեք չեն</w:t>
            </w:r>
            <w:r w:rsidRPr="00AB005C">
              <w:rPr>
                <w:rFonts w:ascii="GHEA Grapalat" w:eastAsia="MS Mincho" w:hAnsi="GHEA Grapalat" w:cs="MS Mincho"/>
                <w:sz w:val="24"/>
                <w:szCs w:val="24"/>
                <w:lang w:val="hy-AM"/>
              </w:rPr>
              <w:t>.</w:t>
            </w:r>
            <w:r w:rsidRPr="00AB005C">
              <w:rPr>
                <w:rFonts w:ascii="GHEA Grapalat" w:hAnsi="GHEA Grapalat"/>
                <w:sz w:val="24"/>
                <w:szCs w:val="24"/>
                <w:lang w:val="hy-AM"/>
              </w:rPr>
              <w:t xml:space="preserve"> օրինակ օրենսդրական նախաձեռնությունների մասով, ինչպես նաև հաշվի առնելով դինամիկ գործընթացները, անհասկանալի է վերջիններիս՝ ցանկում ներառելու նպատակը։</w:t>
            </w:r>
          </w:p>
        </w:tc>
        <w:tc>
          <w:tcPr>
            <w:tcW w:w="5955" w:type="dxa"/>
            <w:shd w:val="clear" w:color="auto" w:fill="FFFFFF" w:themeFill="background1"/>
          </w:tcPr>
          <w:p w14:paraId="45AA2B67" w14:textId="77777777" w:rsidR="00926D22" w:rsidRPr="00FF319C" w:rsidRDefault="00926D22" w:rsidP="00D9318D">
            <w:pPr>
              <w:spacing w:line="360" w:lineRule="auto"/>
              <w:jc w:val="center"/>
              <w:rPr>
                <w:rFonts w:ascii="GHEA Grapalat" w:hAnsi="GHEA Grapalat"/>
                <w:b/>
                <w:bCs/>
                <w:sz w:val="24"/>
                <w:szCs w:val="24"/>
                <w:lang w:val="hy-AM"/>
              </w:rPr>
            </w:pPr>
            <w:r w:rsidRPr="00FF319C">
              <w:rPr>
                <w:rFonts w:ascii="GHEA Grapalat" w:hAnsi="GHEA Grapalat"/>
                <w:b/>
                <w:bCs/>
                <w:sz w:val="24"/>
                <w:szCs w:val="24"/>
                <w:lang w:val="hy-AM"/>
              </w:rPr>
              <w:t>Ընդունվել է ի գիտություն։</w:t>
            </w:r>
          </w:p>
          <w:p w14:paraId="07CB8556" w14:textId="10FAE447" w:rsidR="00D9318D" w:rsidRPr="005359FA" w:rsidRDefault="00D9318D" w:rsidP="008B3F82">
            <w:pPr>
              <w:spacing w:line="360" w:lineRule="auto"/>
              <w:jc w:val="both"/>
              <w:rPr>
                <w:rStyle w:val="Emphasis"/>
                <w:rFonts w:ascii="Sylfaen" w:hAnsi="Sylfaen"/>
                <w:b/>
                <w:i w:val="0"/>
                <w:sz w:val="24"/>
                <w:szCs w:val="24"/>
                <w:lang w:val="hy-AM"/>
              </w:rPr>
            </w:pPr>
          </w:p>
        </w:tc>
      </w:tr>
      <w:tr w:rsidR="00D9318D" w:rsidRPr="00477D9F" w14:paraId="221BFBAC" w14:textId="77777777" w:rsidTr="001F2EE0">
        <w:trPr>
          <w:trHeight w:val="448"/>
        </w:trPr>
        <w:tc>
          <w:tcPr>
            <w:tcW w:w="8625" w:type="dxa"/>
            <w:shd w:val="clear" w:color="auto" w:fill="FFFFFF" w:themeFill="background1"/>
          </w:tcPr>
          <w:p w14:paraId="58922816" w14:textId="77777777" w:rsidR="00D9318D" w:rsidRPr="000134E7" w:rsidRDefault="00D9318D" w:rsidP="00DC3C02">
            <w:pPr>
              <w:numPr>
                <w:ilvl w:val="0"/>
                <w:numId w:val="5"/>
              </w:numPr>
              <w:tabs>
                <w:tab w:val="left" w:pos="345"/>
              </w:tabs>
              <w:spacing w:line="360" w:lineRule="auto"/>
              <w:ind w:left="-15" w:right="-22" w:firstLine="0"/>
              <w:jc w:val="both"/>
              <w:rPr>
                <w:rFonts w:ascii="GHEA Grapalat" w:hAnsi="GHEA Grapalat"/>
                <w:bCs/>
                <w:sz w:val="24"/>
                <w:szCs w:val="24"/>
                <w:lang w:val="hy-AM"/>
              </w:rPr>
            </w:pPr>
            <w:r w:rsidRPr="007B691E">
              <w:rPr>
                <w:rFonts w:ascii="GHEA Grapalat" w:hAnsi="GHEA Grapalat"/>
                <w:sz w:val="24"/>
                <w:szCs w:val="24"/>
                <w:lang w:val="hy-AM"/>
              </w:rPr>
              <w:t>Նախագծի հավելվածի 1-ի աղյուսակում կան բազմաթիվ անհասկանալի ձևակերպումներ և թիրախներ։ Գործունեության փոխարեն գրված է նպատակ, ինչը հնարավորություն չի տալիս  նույնականացնել գործունեությունը</w:t>
            </w:r>
            <w:r w:rsidRPr="007B691E">
              <w:rPr>
                <w:rFonts w:ascii="GHEA Grapalat" w:eastAsia="MS Mincho" w:hAnsi="GHEA Grapalat" w:cs="MS Mincho"/>
                <w:sz w:val="24"/>
                <w:szCs w:val="24"/>
                <w:lang w:val="hy-AM"/>
              </w:rPr>
              <w:t>, օ</w:t>
            </w:r>
            <w:r w:rsidRPr="007B691E">
              <w:rPr>
                <w:rFonts w:ascii="GHEA Grapalat" w:hAnsi="GHEA Grapalat"/>
                <w:sz w:val="24"/>
                <w:szCs w:val="24"/>
                <w:lang w:val="hy-AM"/>
              </w:rPr>
              <w:t>րինակ</w:t>
            </w:r>
            <w:r w:rsidRPr="007B691E">
              <w:rPr>
                <w:rFonts w:ascii="GHEA Grapalat" w:eastAsia="MS Mincho" w:hAnsi="GHEA Grapalat" w:cs="MS Mincho"/>
                <w:sz w:val="24"/>
                <w:szCs w:val="24"/>
                <w:lang w:val="hy-AM"/>
              </w:rPr>
              <w:t>,</w:t>
            </w:r>
            <w:r w:rsidRPr="007B691E">
              <w:rPr>
                <w:rFonts w:ascii="GHEA Grapalat" w:hAnsi="GHEA Grapalat"/>
                <w:sz w:val="24"/>
                <w:szCs w:val="24"/>
                <w:lang w:val="hy-AM"/>
              </w:rPr>
              <w:t xml:space="preserve"> «Հողի, բնահողի մշակման մեթոդների բարելավում», «Գյուղատնտեսության ոլորտում աշխատուժի արդյունավետության բարելավում՝ ներառելով մեքենայացումը և արդյունավետության բարելավման համար լոգիստիկայի օպտիիմալացումը»,  «Հիմնական միջոցների (սերմեր, պարարտանյութեր, վառելիք, պահեստամասեր և այլն) մատակարարման անվտանգության բարձրացում» </w:t>
            </w:r>
            <w:r w:rsidRPr="007B691E">
              <w:rPr>
                <w:rFonts w:ascii="GHEA Grapalat" w:hAnsi="GHEA Grapalat"/>
                <w:sz w:val="24"/>
                <w:szCs w:val="24"/>
                <w:lang w:val="hy-AM"/>
              </w:rPr>
              <w:lastRenderedPageBreak/>
              <w:t>և «Որպես մաքուր հավաստագրված հողերի վրա մերձքաղաքային գյուղատնտեսության խթանում» «Արոտավայրերի կառավարման իրավական և ինստիտուցիոնալ դաշտի բարելավում» այլն:</w:t>
            </w:r>
          </w:p>
        </w:tc>
        <w:tc>
          <w:tcPr>
            <w:tcW w:w="5955" w:type="dxa"/>
            <w:shd w:val="clear" w:color="auto" w:fill="FFFFFF" w:themeFill="background1"/>
          </w:tcPr>
          <w:p w14:paraId="0412522F" w14:textId="3BB757EC" w:rsidR="00DB0BF5" w:rsidRPr="00447DFC" w:rsidRDefault="00DB0BF5" w:rsidP="00447DFC">
            <w:pPr>
              <w:spacing w:line="360" w:lineRule="auto"/>
              <w:jc w:val="center"/>
              <w:rPr>
                <w:rFonts w:ascii="GHEA Grapalat" w:hAnsi="GHEA Grapalat"/>
                <w:b/>
                <w:bCs/>
                <w:sz w:val="24"/>
                <w:szCs w:val="24"/>
                <w:lang w:val="hy-AM"/>
              </w:rPr>
            </w:pPr>
            <w:r w:rsidRPr="00FF319C">
              <w:rPr>
                <w:rFonts w:ascii="GHEA Grapalat" w:hAnsi="GHEA Grapalat"/>
                <w:b/>
                <w:bCs/>
                <w:sz w:val="24"/>
                <w:szCs w:val="24"/>
                <w:lang w:val="hy-AM"/>
              </w:rPr>
              <w:lastRenderedPageBreak/>
              <w:t xml:space="preserve">Ընդունվել է </w:t>
            </w:r>
            <w:r>
              <w:rPr>
                <w:rFonts w:ascii="GHEA Grapalat" w:hAnsi="GHEA Grapalat"/>
                <w:b/>
                <w:bCs/>
                <w:sz w:val="24"/>
                <w:szCs w:val="24"/>
                <w:lang w:val="hy-AM"/>
              </w:rPr>
              <w:t>մասամբ</w:t>
            </w:r>
            <w:r w:rsidRPr="00FF319C">
              <w:rPr>
                <w:rFonts w:ascii="GHEA Grapalat" w:hAnsi="GHEA Grapalat"/>
                <w:b/>
                <w:bCs/>
                <w:sz w:val="24"/>
                <w:szCs w:val="24"/>
                <w:lang w:val="hy-AM"/>
              </w:rPr>
              <w:t>։</w:t>
            </w:r>
          </w:p>
          <w:p w14:paraId="443DD41D" w14:textId="0649B9AF" w:rsidR="00DB0BF5" w:rsidRPr="009350CD" w:rsidRDefault="009350CD" w:rsidP="009350CD">
            <w:pPr>
              <w:spacing w:line="360" w:lineRule="auto"/>
              <w:jc w:val="both"/>
              <w:rPr>
                <w:rFonts w:ascii="GHEA Grapalat" w:hAnsi="GHEA Grapalat"/>
                <w:sz w:val="24"/>
                <w:szCs w:val="24"/>
                <w:lang w:val="hy-AM"/>
              </w:rPr>
            </w:pPr>
            <w:r w:rsidRPr="009350CD">
              <w:rPr>
                <w:rFonts w:ascii="GHEA Grapalat" w:hAnsi="GHEA Grapalat"/>
                <w:sz w:val="24"/>
                <w:szCs w:val="24"/>
                <w:lang w:val="hy-AM"/>
              </w:rPr>
              <w:t>Նախագծում կատարվել են</w:t>
            </w:r>
            <w:r>
              <w:rPr>
                <w:rFonts w:ascii="GHEA Grapalat" w:hAnsi="GHEA Grapalat"/>
                <w:sz w:val="24"/>
                <w:szCs w:val="24"/>
                <w:lang w:val="hy-AM"/>
              </w:rPr>
              <w:t xml:space="preserve"> ձևակերպումների</w:t>
            </w:r>
            <w:r w:rsidR="004D58BE">
              <w:rPr>
                <w:rFonts w:ascii="GHEA Grapalat" w:hAnsi="GHEA Grapalat"/>
                <w:sz w:val="24"/>
                <w:szCs w:val="24"/>
                <w:lang w:val="hy-AM"/>
              </w:rPr>
              <w:t>,</w:t>
            </w:r>
            <w:r>
              <w:rPr>
                <w:rFonts w:ascii="GHEA Grapalat" w:hAnsi="GHEA Grapalat"/>
                <w:sz w:val="24"/>
                <w:szCs w:val="24"/>
                <w:lang w:val="hy-AM"/>
              </w:rPr>
              <w:t xml:space="preserve"> թիրախների և միջոցառումների տեսակների խմբագրման աշխատանքներ։</w:t>
            </w:r>
          </w:p>
          <w:p w14:paraId="7A18BD1D" w14:textId="2C0C16F0" w:rsidR="00D9318D" w:rsidRPr="00AB005C" w:rsidRDefault="00D9318D" w:rsidP="009C689F">
            <w:pPr>
              <w:spacing w:line="360" w:lineRule="auto"/>
              <w:jc w:val="center"/>
              <w:rPr>
                <w:rStyle w:val="Emphasis"/>
                <w:rFonts w:ascii="GHEA Grapalat" w:hAnsi="GHEA Grapalat"/>
                <w:b/>
                <w:i w:val="0"/>
                <w:sz w:val="24"/>
                <w:szCs w:val="24"/>
                <w:lang w:val="hy-AM"/>
              </w:rPr>
            </w:pPr>
          </w:p>
        </w:tc>
      </w:tr>
      <w:tr w:rsidR="00D9318D" w:rsidRPr="00477D9F" w14:paraId="7E435FA5" w14:textId="77777777" w:rsidTr="001F2EE0">
        <w:trPr>
          <w:trHeight w:val="448"/>
        </w:trPr>
        <w:tc>
          <w:tcPr>
            <w:tcW w:w="8625" w:type="dxa"/>
            <w:shd w:val="clear" w:color="auto" w:fill="FFFFFF" w:themeFill="background1"/>
          </w:tcPr>
          <w:p w14:paraId="2692ABF6" w14:textId="77777777" w:rsidR="00D9318D" w:rsidRPr="00AB005C" w:rsidRDefault="00D9318D" w:rsidP="00DC3C02">
            <w:pPr>
              <w:numPr>
                <w:ilvl w:val="0"/>
                <w:numId w:val="5"/>
              </w:numPr>
              <w:tabs>
                <w:tab w:val="left" w:pos="345"/>
              </w:tabs>
              <w:spacing w:line="360" w:lineRule="auto"/>
              <w:ind w:left="-15" w:right="-22" w:firstLine="0"/>
              <w:jc w:val="both"/>
              <w:rPr>
                <w:rFonts w:ascii="GHEA Grapalat" w:hAnsi="GHEA Grapalat"/>
                <w:bCs/>
                <w:sz w:val="24"/>
                <w:szCs w:val="24"/>
                <w:lang w:val="hy-AM"/>
              </w:rPr>
            </w:pPr>
            <w:r w:rsidRPr="00AB005C">
              <w:rPr>
                <w:rFonts w:ascii="GHEA Grapalat" w:hAnsi="GHEA Grapalat"/>
                <w:bCs/>
                <w:sz w:val="24"/>
                <w:szCs w:val="24"/>
                <w:lang w:val="hy-AM"/>
              </w:rPr>
              <w:lastRenderedPageBreak/>
              <w:t>Անհասկանալի են աղյուսակ 1-ի 3-րդ սյունակում՝ «Տեխնիկական համապատասխանության չափանիշներ»-ում  ներկայացված թիրախները։</w:t>
            </w:r>
          </w:p>
        </w:tc>
        <w:tc>
          <w:tcPr>
            <w:tcW w:w="5955" w:type="dxa"/>
            <w:shd w:val="clear" w:color="auto" w:fill="FFFFFF" w:themeFill="background1"/>
          </w:tcPr>
          <w:p w14:paraId="349BBF05" w14:textId="03B4BB20" w:rsidR="009C689F" w:rsidRDefault="009C689F" w:rsidP="00447DFC">
            <w:pPr>
              <w:spacing w:line="360" w:lineRule="auto"/>
              <w:jc w:val="center"/>
              <w:rPr>
                <w:rStyle w:val="Emphasis"/>
                <w:rFonts w:ascii="GHEA Grapalat" w:hAnsi="GHEA Grapalat"/>
                <w:b/>
                <w:i w:val="0"/>
                <w:sz w:val="24"/>
                <w:szCs w:val="24"/>
                <w:lang w:val="hy-AM"/>
              </w:rPr>
            </w:pPr>
            <w:r>
              <w:rPr>
                <w:rStyle w:val="Emphasis"/>
                <w:rFonts w:ascii="GHEA Grapalat" w:hAnsi="GHEA Grapalat"/>
                <w:b/>
                <w:i w:val="0"/>
                <w:sz w:val="24"/>
                <w:szCs w:val="24"/>
                <w:lang w:val="hy-AM"/>
              </w:rPr>
              <w:t>Ընդունվել է ի գիտություն։</w:t>
            </w:r>
          </w:p>
          <w:p w14:paraId="63DBB1DD" w14:textId="5D171367" w:rsidR="00D9318D" w:rsidRPr="009C689F" w:rsidRDefault="009C689F" w:rsidP="009C689F">
            <w:pPr>
              <w:spacing w:line="360" w:lineRule="auto"/>
              <w:jc w:val="both"/>
              <w:rPr>
                <w:rStyle w:val="Emphasis"/>
                <w:rFonts w:ascii="GHEA Grapalat" w:hAnsi="GHEA Grapalat"/>
                <w:bCs/>
                <w:i w:val="0"/>
                <w:iCs w:val="0"/>
                <w:sz w:val="24"/>
                <w:szCs w:val="24"/>
                <w:lang w:val="hy-AM"/>
              </w:rPr>
            </w:pPr>
            <w:r w:rsidRPr="009C689F">
              <w:rPr>
                <w:rFonts w:ascii="GHEA Grapalat" w:hAnsi="GHEA Grapalat"/>
                <w:bCs/>
                <w:sz w:val="24"/>
                <w:szCs w:val="24"/>
                <w:lang w:val="hy-AM"/>
              </w:rPr>
              <w:t>Տեխնիկական համապատասխանության չափանիշներ</w:t>
            </w:r>
            <w:r w:rsidRPr="009C689F">
              <w:rPr>
                <w:rStyle w:val="Emphasis"/>
                <w:rFonts w:ascii="GHEA Grapalat" w:hAnsi="GHEA Grapalat"/>
                <w:bCs/>
                <w:i w:val="0"/>
                <w:iCs w:val="0"/>
                <w:sz w:val="24"/>
                <w:szCs w:val="24"/>
                <w:lang w:val="hy-AM"/>
              </w:rPr>
              <w:t xml:space="preserve"> սյունակում ներկայացված թիրախնե</w:t>
            </w:r>
            <w:r>
              <w:rPr>
                <w:rStyle w:val="Emphasis"/>
                <w:rFonts w:ascii="GHEA Grapalat" w:hAnsi="GHEA Grapalat"/>
                <w:bCs/>
                <w:i w:val="0"/>
                <w:iCs w:val="0"/>
                <w:sz w:val="24"/>
                <w:szCs w:val="24"/>
                <w:lang w:val="hy-AM"/>
              </w:rPr>
              <w:t>ր</w:t>
            </w:r>
            <w:r w:rsidRPr="009C689F">
              <w:rPr>
                <w:rStyle w:val="Emphasis"/>
                <w:rFonts w:ascii="GHEA Grapalat" w:hAnsi="GHEA Grapalat"/>
                <w:bCs/>
                <w:i w:val="0"/>
                <w:iCs w:val="0"/>
                <w:sz w:val="24"/>
                <w:szCs w:val="24"/>
                <w:lang w:val="hy-AM"/>
              </w:rPr>
              <w:t>ի հիմքում դրված են ոլորտը կարգ</w:t>
            </w:r>
            <w:r w:rsidR="00627FF0">
              <w:rPr>
                <w:rStyle w:val="Emphasis"/>
                <w:rFonts w:ascii="GHEA Grapalat" w:hAnsi="GHEA Grapalat"/>
                <w:bCs/>
                <w:i w:val="0"/>
                <w:iCs w:val="0"/>
                <w:sz w:val="24"/>
                <w:szCs w:val="24"/>
                <w:lang w:val="hy-AM"/>
              </w:rPr>
              <w:t>ա</w:t>
            </w:r>
            <w:r w:rsidRPr="009C689F">
              <w:rPr>
                <w:rStyle w:val="Emphasis"/>
                <w:rFonts w:ascii="GHEA Grapalat" w:hAnsi="GHEA Grapalat"/>
                <w:bCs/>
                <w:i w:val="0"/>
                <w:iCs w:val="0"/>
                <w:sz w:val="24"/>
                <w:szCs w:val="24"/>
                <w:lang w:val="hy-AM"/>
              </w:rPr>
              <w:t>վորող օրենսդրությունը</w:t>
            </w:r>
            <w:r>
              <w:rPr>
                <w:rStyle w:val="Emphasis"/>
                <w:rFonts w:ascii="GHEA Grapalat" w:hAnsi="GHEA Grapalat"/>
                <w:bCs/>
                <w:i w:val="0"/>
                <w:iCs w:val="0"/>
                <w:sz w:val="24"/>
                <w:szCs w:val="24"/>
                <w:lang w:val="hy-AM"/>
              </w:rPr>
              <w:t xml:space="preserve">, </w:t>
            </w:r>
            <w:r w:rsidRPr="009C689F">
              <w:rPr>
                <w:rStyle w:val="Emphasis"/>
                <w:rFonts w:ascii="GHEA Grapalat" w:hAnsi="GHEA Grapalat"/>
                <w:bCs/>
                <w:i w:val="0"/>
                <w:iCs w:val="0"/>
                <w:sz w:val="24"/>
                <w:szCs w:val="24"/>
                <w:lang w:val="hy-AM"/>
              </w:rPr>
              <w:t>գործող ռազմավարական փաստաթղթերը,</w:t>
            </w:r>
            <w:r>
              <w:rPr>
                <w:rStyle w:val="Emphasis"/>
                <w:rFonts w:ascii="GHEA Grapalat" w:hAnsi="GHEA Grapalat"/>
                <w:bCs/>
                <w:i w:val="0"/>
                <w:iCs w:val="0"/>
                <w:sz w:val="24"/>
                <w:szCs w:val="24"/>
                <w:lang w:val="hy-AM"/>
              </w:rPr>
              <w:t xml:space="preserve"> </w:t>
            </w:r>
            <w:r w:rsidRPr="009C689F">
              <w:rPr>
                <w:rStyle w:val="Emphasis"/>
                <w:rFonts w:ascii="GHEA Grapalat" w:hAnsi="GHEA Grapalat"/>
                <w:bCs/>
                <w:i w:val="0"/>
                <w:iCs w:val="0"/>
                <w:sz w:val="24"/>
                <w:szCs w:val="24"/>
                <w:lang w:val="hy-AM"/>
              </w:rPr>
              <w:t>ինչպես նաև հաշվի են առնված միջազգային չափանիշները։</w:t>
            </w:r>
          </w:p>
        </w:tc>
      </w:tr>
      <w:tr w:rsidR="00D9318D" w:rsidRPr="00477D9F" w14:paraId="64657D14" w14:textId="77777777" w:rsidTr="001F2EE0">
        <w:trPr>
          <w:trHeight w:val="270"/>
        </w:trPr>
        <w:tc>
          <w:tcPr>
            <w:tcW w:w="8625" w:type="dxa"/>
            <w:shd w:val="clear" w:color="auto" w:fill="FFFFFF" w:themeFill="background1"/>
          </w:tcPr>
          <w:p w14:paraId="79B94083" w14:textId="49DF5D22" w:rsidR="00D9318D" w:rsidRPr="00AB005C" w:rsidRDefault="00D9318D" w:rsidP="00DC3C02">
            <w:pPr>
              <w:numPr>
                <w:ilvl w:val="0"/>
                <w:numId w:val="5"/>
              </w:numPr>
              <w:tabs>
                <w:tab w:val="left" w:pos="345"/>
              </w:tabs>
              <w:spacing w:line="360" w:lineRule="auto"/>
              <w:ind w:left="-15" w:right="-22" w:firstLine="0"/>
              <w:jc w:val="both"/>
              <w:rPr>
                <w:rFonts w:ascii="GHEA Grapalat" w:hAnsi="GHEA Grapalat"/>
                <w:sz w:val="24"/>
                <w:szCs w:val="24"/>
                <w:lang w:val="hy-AM"/>
              </w:rPr>
            </w:pPr>
            <w:r w:rsidRPr="00AB005C">
              <w:rPr>
                <w:rFonts w:ascii="GHEA Grapalat" w:hAnsi="GHEA Grapalat"/>
                <w:sz w:val="24"/>
                <w:szCs w:val="24"/>
                <w:lang w:val="hy-AM"/>
              </w:rPr>
              <w:t>Խնդրահարույց է «Որակավորված ստուգողների որոշմամբ» առաջնորդվելը, ինչը հետագայում կարող է սուբյեկտիվ ռիսկեր պարունակել։ Առաջարկվում է նման իրավիճակից խուսափելու համար հստակ և մանրամասնորեն սահմանել կանաչ գործունեության տեսակները։</w:t>
            </w:r>
          </w:p>
        </w:tc>
        <w:tc>
          <w:tcPr>
            <w:tcW w:w="5955" w:type="dxa"/>
            <w:shd w:val="clear" w:color="auto" w:fill="FFFFFF" w:themeFill="background1"/>
          </w:tcPr>
          <w:p w14:paraId="3885FEC8" w14:textId="477B6B8E" w:rsidR="001743D5" w:rsidRDefault="001743D5" w:rsidP="00447DFC">
            <w:pPr>
              <w:spacing w:line="360" w:lineRule="auto"/>
              <w:jc w:val="center"/>
              <w:rPr>
                <w:rStyle w:val="Emphasis"/>
                <w:rFonts w:ascii="GHEA Grapalat" w:hAnsi="GHEA Grapalat"/>
                <w:b/>
                <w:i w:val="0"/>
                <w:sz w:val="24"/>
                <w:szCs w:val="24"/>
                <w:lang w:val="hy-AM"/>
              </w:rPr>
            </w:pPr>
            <w:r>
              <w:rPr>
                <w:rStyle w:val="Emphasis"/>
                <w:rFonts w:ascii="GHEA Grapalat" w:hAnsi="GHEA Grapalat"/>
                <w:b/>
                <w:i w:val="0"/>
                <w:sz w:val="24"/>
                <w:szCs w:val="24"/>
                <w:lang w:val="hy-AM"/>
              </w:rPr>
              <w:t>Ընդունվել է։</w:t>
            </w:r>
          </w:p>
          <w:p w14:paraId="52ECE04B" w14:textId="4A34A5B7" w:rsidR="001743D5" w:rsidRPr="001743D5" w:rsidRDefault="001743D5" w:rsidP="001743D5">
            <w:pPr>
              <w:spacing w:line="360" w:lineRule="auto"/>
              <w:jc w:val="both"/>
              <w:rPr>
                <w:rStyle w:val="Emphasis"/>
                <w:rFonts w:ascii="GHEA Grapalat" w:hAnsi="GHEA Grapalat"/>
                <w:b/>
                <w:i w:val="0"/>
                <w:sz w:val="24"/>
                <w:szCs w:val="24"/>
                <w:lang w:val="hy-AM"/>
              </w:rPr>
            </w:pPr>
            <w:r w:rsidRPr="001743D5">
              <w:rPr>
                <w:rFonts w:ascii="GHEA Grapalat" w:hAnsi="GHEA Grapalat"/>
                <w:sz w:val="24"/>
                <w:szCs w:val="24"/>
                <w:lang w:val="hy-AM"/>
              </w:rPr>
              <w:t xml:space="preserve">Նախագծում </w:t>
            </w:r>
            <w:r w:rsidRPr="001743D5">
              <w:rPr>
                <w:rFonts w:ascii="GHEA Grapalat" w:hAnsi="GHEA Grapalat" w:cs="Times New Roman"/>
                <w:color w:val="000000" w:themeColor="text1"/>
                <w:sz w:val="24"/>
                <w:szCs w:val="24"/>
                <w:lang w:val="hy-AM"/>
              </w:rPr>
              <w:t xml:space="preserve">կիրառվող հիմնական </w:t>
            </w:r>
            <w:r w:rsidRPr="001743D5">
              <w:rPr>
                <w:rFonts w:ascii="GHEA Grapalat" w:hAnsi="GHEA Grapalat"/>
                <w:sz w:val="24"/>
                <w:szCs w:val="24"/>
                <w:lang w:val="hy-AM"/>
              </w:rPr>
              <w:t>հասկացություններում տրվել է որակավորված վերիֆիկատորի սահմանումը։</w:t>
            </w:r>
          </w:p>
        </w:tc>
      </w:tr>
      <w:tr w:rsidR="00D9318D" w:rsidRPr="00477D9F" w14:paraId="482CCF40" w14:textId="77777777" w:rsidTr="001F2EE0">
        <w:trPr>
          <w:trHeight w:val="270"/>
        </w:trPr>
        <w:tc>
          <w:tcPr>
            <w:tcW w:w="8625" w:type="dxa"/>
            <w:shd w:val="clear" w:color="auto" w:fill="FFFFFF" w:themeFill="background1"/>
          </w:tcPr>
          <w:p w14:paraId="247C4E52" w14:textId="77777777" w:rsidR="00D9318D" w:rsidRPr="00AB005C" w:rsidRDefault="00D9318D" w:rsidP="00DC3C02">
            <w:pPr>
              <w:numPr>
                <w:ilvl w:val="0"/>
                <w:numId w:val="5"/>
              </w:numPr>
              <w:tabs>
                <w:tab w:val="left" w:pos="345"/>
              </w:tabs>
              <w:spacing w:line="360" w:lineRule="auto"/>
              <w:ind w:left="0" w:right="-22" w:firstLine="0"/>
              <w:jc w:val="both"/>
              <w:rPr>
                <w:rFonts w:ascii="GHEA Grapalat" w:hAnsi="GHEA Grapalat"/>
                <w:bCs/>
                <w:sz w:val="24"/>
                <w:szCs w:val="24"/>
                <w:lang w:val="hy-AM"/>
              </w:rPr>
            </w:pPr>
            <w:r w:rsidRPr="00AB005C">
              <w:rPr>
                <w:rFonts w:ascii="GHEA Grapalat" w:hAnsi="GHEA Grapalat"/>
                <w:sz w:val="24"/>
                <w:szCs w:val="24"/>
                <w:lang w:val="hy-AM"/>
              </w:rPr>
              <w:t>Նախագծով նախատեսվում է  հետագայում մշակել «Կ</w:t>
            </w:r>
            <w:r w:rsidRPr="00AB005C">
              <w:rPr>
                <w:rFonts w:ascii="GHEA Grapalat" w:eastAsia="SimSun" w:hAnsi="GHEA Grapalat" w:cs="Times New Roman"/>
                <w:sz w:val="24"/>
                <w:szCs w:val="24"/>
                <w:lang w:val="hy-AM"/>
              </w:rPr>
              <w:t xml:space="preserve">անաչ, անցումային և նպաստող ծրագրերի ու գործունեության տեսակների ստուգման (վերիֆիկացման) իրականացման, ստուգողներին (վերիֆիկատորներին) ներկայացվող ընդհանուր պահանջները սահմանող ընթացակարգ», սակայն </w:t>
            </w:r>
            <w:r w:rsidRPr="00AB005C">
              <w:rPr>
                <w:rFonts w:ascii="GHEA Grapalat" w:eastAsia="SimSun" w:hAnsi="GHEA Grapalat" w:cs="Times New Roman"/>
                <w:sz w:val="24"/>
                <w:szCs w:val="24"/>
                <w:lang w:val="hy-AM"/>
              </w:rPr>
              <w:lastRenderedPageBreak/>
              <w:t xml:space="preserve">անհասկանալի է, թե ովքեր են լինելու </w:t>
            </w:r>
            <w:r w:rsidRPr="00AB005C">
              <w:rPr>
                <w:rFonts w:ascii="GHEA Grapalat" w:hAnsi="GHEA Grapalat"/>
                <w:sz w:val="24"/>
                <w:szCs w:val="24"/>
                <w:lang w:val="hy-AM"/>
              </w:rPr>
              <w:t>ստուգողները, կամ արդյոք նախատեսվում է նոր կառուցվածքային միավորի ստեղծում։</w:t>
            </w:r>
          </w:p>
        </w:tc>
        <w:tc>
          <w:tcPr>
            <w:tcW w:w="5955" w:type="dxa"/>
            <w:shd w:val="clear" w:color="auto" w:fill="FFFFFF" w:themeFill="background1"/>
          </w:tcPr>
          <w:p w14:paraId="739F9014" w14:textId="64D9F183" w:rsidR="00EE6543" w:rsidRPr="00447DFC" w:rsidRDefault="00EE6543" w:rsidP="00447DFC">
            <w:pPr>
              <w:tabs>
                <w:tab w:val="left" w:pos="345"/>
              </w:tabs>
              <w:spacing w:line="360" w:lineRule="auto"/>
              <w:ind w:right="-22"/>
              <w:contextualSpacing/>
              <w:jc w:val="center"/>
              <w:rPr>
                <w:rStyle w:val="Emphasis"/>
                <w:rFonts w:ascii="Sylfaen" w:eastAsia="SimSun" w:hAnsi="Sylfaen" w:cs="Times New Roman"/>
                <w:b/>
                <w:bCs/>
                <w:i w:val="0"/>
                <w:lang w:val="hy-AM"/>
              </w:rPr>
            </w:pPr>
            <w:r w:rsidRPr="00334819">
              <w:rPr>
                <w:rFonts w:ascii="GHEA Grapalat" w:eastAsia="SimSun" w:hAnsi="GHEA Grapalat" w:cs="Times New Roman"/>
                <w:b/>
                <w:bCs/>
                <w:sz w:val="24"/>
                <w:szCs w:val="24"/>
                <w:lang w:val="hy-AM"/>
              </w:rPr>
              <w:lastRenderedPageBreak/>
              <w:t>Ընդունվել է ի գիտություն։</w:t>
            </w:r>
          </w:p>
          <w:p w14:paraId="2258C7E8" w14:textId="77777777" w:rsidR="00D9318D" w:rsidRDefault="00EE6543" w:rsidP="00A13CD8">
            <w:pPr>
              <w:spacing w:line="360" w:lineRule="auto"/>
              <w:contextualSpacing/>
              <w:jc w:val="both"/>
              <w:rPr>
                <w:rFonts w:ascii="GHEA Grapalat" w:eastAsia="SimSun" w:hAnsi="GHEA Grapalat" w:cs="Times New Roman"/>
                <w:sz w:val="24"/>
                <w:szCs w:val="24"/>
                <w:lang w:val="hy-AM"/>
              </w:rPr>
            </w:pPr>
            <w:r w:rsidRPr="00E13307">
              <w:rPr>
                <w:rFonts w:ascii="GHEA Grapalat" w:eastAsia="SimSun" w:hAnsi="GHEA Grapalat" w:cs="Times New Roman"/>
                <w:sz w:val="24"/>
                <w:szCs w:val="24"/>
                <w:lang w:val="hy-AM"/>
              </w:rPr>
              <w:t>Տաքսոնոմիայի շրջանակի կիրարկումն ապահովելու նպատակով նախատեսվում է մշակել</w:t>
            </w:r>
            <w:r>
              <w:rPr>
                <w:rFonts w:ascii="GHEA Grapalat" w:eastAsia="SimSun" w:hAnsi="GHEA Grapalat" w:cs="Times New Roman"/>
                <w:sz w:val="24"/>
                <w:szCs w:val="24"/>
                <w:lang w:val="hy-AM"/>
              </w:rPr>
              <w:t xml:space="preserve"> </w:t>
            </w:r>
            <w:r w:rsidRPr="00E13307">
              <w:rPr>
                <w:rFonts w:ascii="GHEA Grapalat" w:eastAsia="SimSun" w:hAnsi="GHEA Grapalat" w:cs="Times New Roman"/>
                <w:sz w:val="24"/>
                <w:szCs w:val="24"/>
                <w:lang w:val="hy-AM"/>
              </w:rPr>
              <w:t xml:space="preserve">կանաչ, անցումային և նպաստող ծրագրերի ու </w:t>
            </w:r>
            <w:r w:rsidR="001D4998">
              <w:rPr>
                <w:rFonts w:ascii="GHEA Grapalat" w:eastAsia="SimSun" w:hAnsi="GHEA Grapalat" w:cs="Times New Roman"/>
                <w:sz w:val="24"/>
                <w:szCs w:val="24"/>
                <w:lang w:val="hy-AM"/>
              </w:rPr>
              <w:t>միջոցառումների</w:t>
            </w:r>
            <w:r w:rsidRPr="00E13307">
              <w:rPr>
                <w:rFonts w:ascii="GHEA Grapalat" w:eastAsia="SimSun" w:hAnsi="GHEA Grapalat" w:cs="Times New Roman"/>
                <w:sz w:val="24"/>
                <w:szCs w:val="24"/>
                <w:lang w:val="hy-AM"/>
              </w:rPr>
              <w:t xml:space="preserve"> տեսակների վերիֆիկացման </w:t>
            </w:r>
            <w:r w:rsidRPr="00E13307">
              <w:rPr>
                <w:rFonts w:ascii="GHEA Grapalat" w:eastAsia="SimSun" w:hAnsi="GHEA Grapalat" w:cs="Times New Roman"/>
                <w:sz w:val="24"/>
                <w:szCs w:val="24"/>
                <w:lang w:val="hy-AM"/>
              </w:rPr>
              <w:lastRenderedPageBreak/>
              <w:t>իրականացման, վերիֆիկատորներին ներկայացվող ընդհանուր պահանջները սահմանող ընթացակարգ</w:t>
            </w:r>
            <w:r w:rsidR="00405AAA">
              <w:rPr>
                <w:rFonts w:ascii="GHEA Grapalat" w:eastAsia="SimSun" w:hAnsi="GHEA Grapalat" w:cs="Times New Roman"/>
                <w:sz w:val="24"/>
                <w:szCs w:val="24"/>
                <w:lang w:val="hy-AM"/>
              </w:rPr>
              <w:t>։</w:t>
            </w:r>
          </w:p>
          <w:p w14:paraId="4FD56266" w14:textId="05719E78" w:rsidR="00304184" w:rsidRPr="00304184" w:rsidRDefault="00304184" w:rsidP="00304184">
            <w:pPr>
              <w:widowControl w:val="0"/>
              <w:tabs>
                <w:tab w:val="left" w:pos="1080"/>
              </w:tabs>
              <w:spacing w:line="360" w:lineRule="auto"/>
              <w:contextualSpacing/>
              <w:jc w:val="both"/>
              <w:rPr>
                <w:rStyle w:val="Emphasis"/>
                <w:rFonts w:ascii="GHEA Grapalat" w:eastAsia="Times New Roman" w:hAnsi="GHEA Grapalat" w:cs="Times New Roman"/>
                <w:b/>
                <w:i w:val="0"/>
                <w:iCs w:val="0"/>
                <w:color w:val="000000"/>
                <w:sz w:val="24"/>
                <w:szCs w:val="24"/>
                <w:lang w:val="hy-AM"/>
              </w:rPr>
            </w:pPr>
            <w:r w:rsidRPr="007E3385">
              <w:rPr>
                <w:rFonts w:ascii="GHEA Grapalat" w:hAnsi="GHEA Grapalat"/>
                <w:sz w:val="24"/>
                <w:szCs w:val="24"/>
                <w:lang w:val="hy-AM"/>
              </w:rPr>
              <w:t>Նախագծ</w:t>
            </w:r>
            <w:r>
              <w:rPr>
                <w:rFonts w:ascii="GHEA Grapalat" w:hAnsi="GHEA Grapalat"/>
                <w:sz w:val="24"/>
                <w:szCs w:val="24"/>
                <w:lang w:val="hy-AM"/>
              </w:rPr>
              <w:t>ում</w:t>
            </w:r>
            <w:r w:rsidRPr="007E3385">
              <w:rPr>
                <w:rFonts w:ascii="GHEA Grapalat" w:hAnsi="GHEA Grapalat"/>
                <w:sz w:val="24"/>
                <w:szCs w:val="24"/>
                <w:lang w:val="hy-AM"/>
              </w:rPr>
              <w:t xml:space="preserve"> </w:t>
            </w:r>
            <w:r w:rsidRPr="00E13307">
              <w:rPr>
                <w:rFonts w:ascii="GHEA Grapalat" w:hAnsi="GHEA Grapalat" w:cs="Times New Roman"/>
                <w:color w:val="000000" w:themeColor="text1"/>
                <w:sz w:val="24"/>
                <w:szCs w:val="24"/>
                <w:lang w:val="hy-AM"/>
              </w:rPr>
              <w:t xml:space="preserve">կիրառվող հիմնական </w:t>
            </w:r>
            <w:r w:rsidRPr="007E3385">
              <w:rPr>
                <w:rFonts w:ascii="GHEA Grapalat" w:hAnsi="GHEA Grapalat"/>
                <w:sz w:val="24"/>
                <w:szCs w:val="24"/>
                <w:lang w:val="hy-AM"/>
              </w:rPr>
              <w:t>հասկացություններում տրվել է որակավորված վերիֆիկատորի սահմանումը</w:t>
            </w:r>
            <w:r>
              <w:rPr>
                <w:rFonts w:ascii="GHEA Grapalat" w:hAnsi="GHEA Grapalat"/>
                <w:sz w:val="24"/>
                <w:szCs w:val="24"/>
                <w:lang w:val="hy-AM"/>
              </w:rPr>
              <w:t>՝</w:t>
            </w:r>
            <w:r w:rsidRPr="007E3385">
              <w:rPr>
                <w:rFonts w:ascii="GHEA Grapalat" w:eastAsia="MS Mincho" w:hAnsi="GHEA Grapalat" w:cs="Courier New"/>
                <w:sz w:val="24"/>
                <w:szCs w:val="24"/>
                <w:lang w:val="hy-AM"/>
              </w:rPr>
              <w:t xml:space="preserve"> </w:t>
            </w:r>
            <w:r w:rsidRPr="001C255E">
              <w:rPr>
                <w:rFonts w:ascii="GHEA Grapalat" w:hAnsi="GHEA Grapalat"/>
                <w:sz w:val="24"/>
                <w:szCs w:val="24"/>
                <w:lang w:val="hy-AM"/>
              </w:rPr>
              <w:t>սուբյեկտ, որը լիազորված է մեկ կամ մի քանի առաջնահերթ ոլորտներում որակել միջոցառումները, գործողությունները, ծրագրերը և նախագծերը՝ որպես կանաչ, անցումային կամ նպաստող կամ նշված երեք տեսակներից ոչ մեկը</w:t>
            </w:r>
            <w:r>
              <w:rPr>
                <w:rFonts w:ascii="GHEA Grapalat" w:hAnsi="GHEA Grapalat"/>
                <w:sz w:val="24"/>
                <w:szCs w:val="24"/>
                <w:lang w:val="hy-AM"/>
              </w:rPr>
              <w:t>։</w:t>
            </w:r>
          </w:p>
        </w:tc>
      </w:tr>
      <w:tr w:rsidR="00D9318D" w:rsidRPr="007E3385" w14:paraId="476795E6" w14:textId="77777777" w:rsidTr="001F2EE0">
        <w:trPr>
          <w:trHeight w:val="270"/>
        </w:trPr>
        <w:tc>
          <w:tcPr>
            <w:tcW w:w="8625" w:type="dxa"/>
            <w:shd w:val="clear" w:color="auto" w:fill="FFFFFF" w:themeFill="background1"/>
          </w:tcPr>
          <w:p w14:paraId="7A17AF2D" w14:textId="77777777" w:rsidR="00D9318D" w:rsidRPr="00AB005C" w:rsidRDefault="00D9318D" w:rsidP="00DC3C02">
            <w:pPr>
              <w:numPr>
                <w:ilvl w:val="0"/>
                <w:numId w:val="5"/>
              </w:numPr>
              <w:tabs>
                <w:tab w:val="left" w:pos="345"/>
              </w:tabs>
              <w:spacing w:line="360" w:lineRule="auto"/>
              <w:ind w:left="0" w:right="-22" w:hanging="15"/>
              <w:jc w:val="both"/>
              <w:rPr>
                <w:rFonts w:ascii="GHEA Grapalat" w:hAnsi="GHEA Grapalat"/>
                <w:bCs/>
                <w:sz w:val="24"/>
                <w:szCs w:val="24"/>
                <w:lang w:val="hy-AM"/>
              </w:rPr>
            </w:pPr>
            <w:r w:rsidRPr="00AB005C">
              <w:rPr>
                <w:rFonts w:ascii="GHEA Grapalat" w:hAnsi="GHEA Grapalat"/>
                <w:sz w:val="24"/>
                <w:szCs w:val="24"/>
                <w:lang w:val="hy-AM"/>
              </w:rPr>
              <w:lastRenderedPageBreak/>
              <w:t>Անհասկանալի է, թե ինչու է  նախագծի 12-րդ կետի 3-րդ ենթակետում առանձնացվել  էներգետիկայի և հանքարդյունաբերության ոլորտները։</w:t>
            </w:r>
          </w:p>
        </w:tc>
        <w:tc>
          <w:tcPr>
            <w:tcW w:w="5955" w:type="dxa"/>
            <w:shd w:val="clear" w:color="auto" w:fill="FFFFFF" w:themeFill="background1"/>
          </w:tcPr>
          <w:p w14:paraId="79A844E2" w14:textId="05667543" w:rsidR="00D9318D" w:rsidRPr="003A4BE5" w:rsidRDefault="00B64C04" w:rsidP="00D9318D">
            <w:pPr>
              <w:spacing w:line="360" w:lineRule="auto"/>
              <w:jc w:val="center"/>
              <w:rPr>
                <w:rStyle w:val="Emphasis"/>
                <w:rFonts w:ascii="GHEA Grapalat" w:hAnsi="GHEA Grapalat"/>
                <w:b/>
                <w:i w:val="0"/>
                <w:sz w:val="24"/>
                <w:szCs w:val="24"/>
                <w:lang w:val="hy-AM"/>
              </w:rPr>
            </w:pPr>
            <w:r w:rsidRPr="003A4BE5">
              <w:rPr>
                <w:rStyle w:val="Emphasis"/>
                <w:rFonts w:ascii="GHEA Grapalat" w:hAnsi="GHEA Grapalat"/>
                <w:b/>
                <w:i w:val="0"/>
                <w:sz w:val="24"/>
                <w:szCs w:val="24"/>
                <w:lang w:val="hy-AM"/>
              </w:rPr>
              <w:t>Ընդունվել է։</w:t>
            </w:r>
          </w:p>
        </w:tc>
      </w:tr>
      <w:tr w:rsidR="00D9318D" w:rsidRPr="007E3385" w14:paraId="705F7AE5" w14:textId="77777777" w:rsidTr="001F2EE0">
        <w:trPr>
          <w:trHeight w:val="270"/>
        </w:trPr>
        <w:tc>
          <w:tcPr>
            <w:tcW w:w="8625" w:type="dxa"/>
            <w:shd w:val="clear" w:color="auto" w:fill="FFFFFF" w:themeFill="background1"/>
          </w:tcPr>
          <w:p w14:paraId="6BEE85DF" w14:textId="77777777" w:rsidR="00D9318D" w:rsidRPr="00AB005C" w:rsidRDefault="00D9318D" w:rsidP="00DC3C02">
            <w:pPr>
              <w:numPr>
                <w:ilvl w:val="0"/>
                <w:numId w:val="5"/>
              </w:numPr>
              <w:tabs>
                <w:tab w:val="left" w:pos="345"/>
              </w:tabs>
              <w:spacing w:line="360" w:lineRule="auto"/>
              <w:ind w:left="0" w:right="-22" w:firstLine="0"/>
              <w:jc w:val="both"/>
              <w:rPr>
                <w:rFonts w:ascii="GHEA Grapalat" w:hAnsi="GHEA Grapalat"/>
                <w:bCs/>
                <w:sz w:val="24"/>
                <w:szCs w:val="24"/>
                <w:lang w:val="hy-AM"/>
              </w:rPr>
            </w:pPr>
            <w:r w:rsidRPr="00AB005C">
              <w:rPr>
                <w:rFonts w:ascii="GHEA Grapalat" w:hAnsi="GHEA Grapalat"/>
                <w:sz w:val="24"/>
                <w:szCs w:val="24"/>
                <w:lang w:val="hy-AM"/>
              </w:rPr>
              <w:t>Անհրաժեշտ է ամբողջ նախագծում «կլիմայի փոփոխության մեղմացում» բառերը փոխարինել «կլիմայի փոփոխության մեղմում» բառերով։</w:t>
            </w:r>
          </w:p>
        </w:tc>
        <w:tc>
          <w:tcPr>
            <w:tcW w:w="5955" w:type="dxa"/>
            <w:shd w:val="clear" w:color="auto" w:fill="FFFFFF" w:themeFill="background1"/>
          </w:tcPr>
          <w:p w14:paraId="3892BCBD" w14:textId="5CD2097A" w:rsidR="00D9318D" w:rsidRPr="003A4BE5" w:rsidRDefault="00B64C04" w:rsidP="00D9318D">
            <w:pPr>
              <w:spacing w:line="360" w:lineRule="auto"/>
              <w:jc w:val="center"/>
              <w:rPr>
                <w:rStyle w:val="Emphasis"/>
                <w:rFonts w:ascii="GHEA Grapalat" w:hAnsi="GHEA Grapalat"/>
                <w:b/>
                <w:i w:val="0"/>
                <w:sz w:val="24"/>
                <w:szCs w:val="24"/>
                <w:lang w:val="hy-AM"/>
              </w:rPr>
            </w:pPr>
            <w:r w:rsidRPr="003A4BE5">
              <w:rPr>
                <w:rStyle w:val="Emphasis"/>
                <w:rFonts w:ascii="GHEA Grapalat" w:hAnsi="GHEA Grapalat"/>
                <w:b/>
                <w:i w:val="0"/>
                <w:sz w:val="24"/>
                <w:szCs w:val="24"/>
                <w:lang w:val="hy-AM"/>
              </w:rPr>
              <w:t>Ընդունվել է։</w:t>
            </w:r>
          </w:p>
        </w:tc>
      </w:tr>
      <w:tr w:rsidR="00D9318D" w:rsidRPr="00AB005C" w14:paraId="593E5C54" w14:textId="77777777" w:rsidTr="001F2EE0">
        <w:trPr>
          <w:trHeight w:val="540"/>
        </w:trPr>
        <w:tc>
          <w:tcPr>
            <w:tcW w:w="8625" w:type="dxa"/>
            <w:vMerge w:val="restart"/>
            <w:shd w:val="clear" w:color="auto" w:fill="D9D9D9" w:themeFill="background1" w:themeFillShade="D9"/>
          </w:tcPr>
          <w:p w14:paraId="19FA9409" w14:textId="63EEC4B9" w:rsidR="00D9318D" w:rsidRPr="00AB005C" w:rsidRDefault="00D9318D" w:rsidP="00D9318D">
            <w:pPr>
              <w:spacing w:line="360" w:lineRule="auto"/>
              <w:contextualSpacing/>
              <w:jc w:val="center"/>
              <w:rPr>
                <w:rFonts w:ascii="GHEA Grapalat" w:hAnsi="GHEA Grapalat"/>
                <w:b/>
                <w:color w:val="000000"/>
                <w:sz w:val="24"/>
                <w:szCs w:val="24"/>
                <w:lang w:val="hy-AM"/>
              </w:rPr>
            </w:pPr>
            <w:r w:rsidRPr="00AB005C">
              <w:rPr>
                <w:rFonts w:ascii="GHEA Grapalat" w:hAnsi="GHEA Grapalat"/>
                <w:b/>
                <w:color w:val="000000"/>
                <w:sz w:val="24"/>
                <w:szCs w:val="24"/>
                <w:lang w:val="hy-AM"/>
              </w:rPr>
              <w:t>1</w:t>
            </w:r>
            <w:r w:rsidR="00CE277D">
              <w:rPr>
                <w:rFonts w:ascii="GHEA Grapalat" w:hAnsi="GHEA Grapalat"/>
                <w:b/>
                <w:color w:val="000000"/>
                <w:sz w:val="24"/>
                <w:szCs w:val="24"/>
                <w:lang w:val="hy-AM"/>
              </w:rPr>
              <w:t>2</w:t>
            </w:r>
            <w:r w:rsidRPr="00AB005C">
              <w:rPr>
                <w:rFonts w:ascii="GHEA Grapalat" w:hAnsi="GHEA Grapalat"/>
                <w:b/>
                <w:color w:val="000000"/>
                <w:sz w:val="24"/>
                <w:szCs w:val="24"/>
                <w:lang w:val="hy-AM"/>
              </w:rPr>
              <w:t></w:t>
            </w:r>
            <w:r w:rsidRPr="00AB005C">
              <w:rPr>
                <w:rFonts w:ascii="GHEA Grapalat" w:hAnsi="GHEA Grapalat" w:cs="Cambria Math"/>
                <w:b/>
                <w:color w:val="000000"/>
                <w:sz w:val="24"/>
                <w:szCs w:val="24"/>
                <w:lang w:val="hy-AM"/>
              </w:rPr>
              <w:t xml:space="preserve"> </w:t>
            </w:r>
            <w:r w:rsidRPr="00AB005C">
              <w:rPr>
                <w:rFonts w:ascii="GHEA Grapalat" w:hAnsi="GHEA Grapalat"/>
                <w:b/>
                <w:color w:val="000000"/>
                <w:sz w:val="24"/>
                <w:szCs w:val="24"/>
                <w:lang w:val="hy-AM"/>
              </w:rPr>
              <w:t>ՀՀ ֆինանսների նախարարություն</w:t>
            </w:r>
          </w:p>
        </w:tc>
        <w:tc>
          <w:tcPr>
            <w:tcW w:w="5955" w:type="dxa"/>
            <w:shd w:val="clear" w:color="auto" w:fill="D9D9D9" w:themeFill="background1" w:themeFillShade="D9"/>
          </w:tcPr>
          <w:p w14:paraId="3D0DE607" w14:textId="77777777" w:rsidR="00D9318D" w:rsidRPr="00AB005C" w:rsidRDefault="00C53740" w:rsidP="00D9318D">
            <w:pPr>
              <w:spacing w:line="360" w:lineRule="auto"/>
              <w:jc w:val="right"/>
              <w:rPr>
                <w:rStyle w:val="Emphasis"/>
                <w:rFonts w:ascii="GHEA Grapalat" w:hAnsi="GHEA Grapalat"/>
                <w:b/>
                <w:i w:val="0"/>
                <w:sz w:val="24"/>
                <w:szCs w:val="24"/>
                <w:lang w:val="hy-AM"/>
              </w:rPr>
            </w:pPr>
            <w:r w:rsidRPr="00AB005C">
              <w:rPr>
                <w:rFonts w:ascii="GHEA Grapalat" w:hAnsi="GHEA Grapalat"/>
                <w:b/>
                <w:iCs/>
                <w:sz w:val="24"/>
                <w:szCs w:val="24"/>
                <w:lang w:val="hy-AM"/>
              </w:rPr>
              <w:t>02</w:t>
            </w:r>
            <w:r w:rsidRPr="00AB005C">
              <w:rPr>
                <w:rFonts w:ascii="GHEA Grapalat" w:hAnsi="GHEA Grapalat"/>
                <w:b/>
                <w:iCs/>
                <w:sz w:val="24"/>
                <w:szCs w:val="24"/>
              </w:rPr>
              <w:t>-</w:t>
            </w:r>
            <w:r w:rsidRPr="00AB005C">
              <w:rPr>
                <w:rFonts w:ascii="GHEA Grapalat" w:hAnsi="GHEA Grapalat"/>
                <w:b/>
                <w:iCs/>
                <w:sz w:val="24"/>
                <w:szCs w:val="24"/>
                <w:lang w:val="hy-AM"/>
              </w:rPr>
              <w:t>ը ապրիլի</w:t>
            </w:r>
            <w:r w:rsidRPr="00AB005C">
              <w:rPr>
                <w:rFonts w:ascii="GHEA Grapalat" w:hAnsi="GHEA Grapalat"/>
                <w:b/>
                <w:iCs/>
                <w:sz w:val="24"/>
                <w:szCs w:val="24"/>
              </w:rPr>
              <w:t xml:space="preserve"> 202</w:t>
            </w:r>
            <w:r w:rsidRPr="00AB005C">
              <w:rPr>
                <w:rFonts w:ascii="GHEA Grapalat" w:hAnsi="GHEA Grapalat"/>
                <w:b/>
                <w:iCs/>
                <w:sz w:val="24"/>
                <w:szCs w:val="24"/>
                <w:lang w:val="hy-AM"/>
              </w:rPr>
              <w:t>5</w:t>
            </w:r>
          </w:p>
        </w:tc>
      </w:tr>
      <w:tr w:rsidR="00D9318D" w:rsidRPr="00AB005C" w14:paraId="4167806D" w14:textId="77777777" w:rsidTr="001F2EE0">
        <w:trPr>
          <w:trHeight w:val="435"/>
        </w:trPr>
        <w:tc>
          <w:tcPr>
            <w:tcW w:w="8625" w:type="dxa"/>
            <w:vMerge/>
            <w:shd w:val="clear" w:color="auto" w:fill="D9D9D9" w:themeFill="background1" w:themeFillShade="D9"/>
          </w:tcPr>
          <w:p w14:paraId="4868EEC9" w14:textId="77777777" w:rsidR="00D9318D" w:rsidRPr="00AB005C" w:rsidRDefault="00D9318D" w:rsidP="00D9318D">
            <w:pPr>
              <w:spacing w:line="360" w:lineRule="auto"/>
              <w:contextualSpacing/>
              <w:jc w:val="center"/>
              <w:rPr>
                <w:rFonts w:ascii="GHEA Grapalat" w:hAnsi="GHEA Grapalat"/>
                <w:color w:val="000000"/>
                <w:sz w:val="24"/>
                <w:szCs w:val="24"/>
                <w:lang w:val="hy-AM"/>
              </w:rPr>
            </w:pPr>
          </w:p>
        </w:tc>
        <w:tc>
          <w:tcPr>
            <w:tcW w:w="5955" w:type="dxa"/>
            <w:shd w:val="clear" w:color="auto" w:fill="D9D9D9" w:themeFill="background1" w:themeFillShade="D9"/>
          </w:tcPr>
          <w:p w14:paraId="7C9D80EA" w14:textId="77777777" w:rsidR="00D9318D" w:rsidRPr="00AB005C" w:rsidRDefault="00C53740" w:rsidP="00D9318D">
            <w:pPr>
              <w:spacing w:line="360" w:lineRule="auto"/>
              <w:jc w:val="right"/>
              <w:rPr>
                <w:rStyle w:val="Emphasis"/>
                <w:rFonts w:ascii="GHEA Grapalat" w:hAnsi="GHEA Grapalat"/>
                <w:b/>
                <w:i w:val="0"/>
                <w:sz w:val="24"/>
                <w:szCs w:val="24"/>
              </w:rPr>
            </w:pPr>
            <w:r w:rsidRPr="00AB005C">
              <w:rPr>
                <w:rFonts w:ascii="GHEA Grapalat" w:hAnsi="GHEA Grapalat"/>
                <w:b/>
                <w:iCs/>
                <w:sz w:val="24"/>
                <w:szCs w:val="24"/>
              </w:rPr>
              <w:t>01/9-2/7389-2025</w:t>
            </w:r>
          </w:p>
        </w:tc>
      </w:tr>
      <w:tr w:rsidR="00D9318D" w:rsidRPr="00477D9F" w14:paraId="443836D4" w14:textId="77777777" w:rsidTr="001F2EE0">
        <w:trPr>
          <w:trHeight w:val="435"/>
        </w:trPr>
        <w:tc>
          <w:tcPr>
            <w:tcW w:w="8625" w:type="dxa"/>
            <w:shd w:val="clear" w:color="auto" w:fill="auto"/>
          </w:tcPr>
          <w:p w14:paraId="3AB6B355" w14:textId="77777777" w:rsidR="00E75D8C" w:rsidRPr="00AB005C" w:rsidRDefault="00E75D8C" w:rsidP="00654E8F">
            <w:pPr>
              <w:widowControl w:val="0"/>
              <w:suppressAutoHyphens/>
              <w:spacing w:line="360" w:lineRule="auto"/>
              <w:jc w:val="both"/>
              <w:rPr>
                <w:rFonts w:ascii="GHEA Grapalat" w:eastAsia="Calibri" w:hAnsi="GHEA Grapalat" w:cs="Times New Roman"/>
                <w:bCs/>
                <w:color w:val="00000A"/>
                <w:sz w:val="24"/>
                <w:szCs w:val="24"/>
                <w:lang w:val="hy-AM"/>
              </w:rPr>
            </w:pPr>
            <w:r w:rsidRPr="00AB005C">
              <w:rPr>
                <w:rFonts w:ascii="GHEA Grapalat" w:eastAsia="Calibri" w:hAnsi="GHEA Grapalat" w:cs="Times New Roman"/>
                <w:bCs/>
                <w:color w:val="00000A"/>
                <w:sz w:val="24"/>
                <w:szCs w:val="24"/>
                <w:lang w:val="hy-AM"/>
              </w:rPr>
              <w:t>Նախագծի վերաբերյալ առկա են ներքոհիշյալ դիտարկումները.</w:t>
            </w:r>
          </w:p>
          <w:p w14:paraId="0E0AA6A3" w14:textId="77777777" w:rsidR="00E75D8C" w:rsidRPr="00AB005C" w:rsidRDefault="00E75D8C" w:rsidP="00953C29">
            <w:pPr>
              <w:pStyle w:val="ListParagraph"/>
              <w:numPr>
                <w:ilvl w:val="0"/>
                <w:numId w:val="6"/>
              </w:numPr>
              <w:tabs>
                <w:tab w:val="left" w:pos="345"/>
                <w:tab w:val="left" w:pos="435"/>
              </w:tabs>
              <w:suppressAutoHyphens/>
              <w:spacing w:after="0" w:line="360" w:lineRule="auto"/>
              <w:ind w:left="0" w:hanging="15"/>
              <w:jc w:val="both"/>
              <w:rPr>
                <w:rFonts w:ascii="GHEA Grapalat" w:eastAsia="Times New Roman" w:hAnsi="GHEA Grapalat" w:cs="GHEA Grapalat"/>
                <w:sz w:val="24"/>
                <w:szCs w:val="24"/>
                <w:lang w:val="hy-AM"/>
              </w:rPr>
            </w:pPr>
            <w:r w:rsidRPr="00AB005C">
              <w:rPr>
                <w:rFonts w:ascii="GHEA Grapalat" w:hAnsi="GHEA Grapalat" w:cs="Franklin Gothic Medium Cond"/>
                <w:bCs/>
                <w:iCs/>
                <w:color w:val="00000A"/>
                <w:sz w:val="24"/>
                <w:szCs w:val="24"/>
                <w:lang w:val="hy-AM"/>
              </w:rPr>
              <w:t xml:space="preserve">Նախագծի նախնական տարբերակի վերաբերյալ, մասնավորապես, հայտնել ենք, որ </w:t>
            </w:r>
            <w:r w:rsidRPr="00AB005C">
              <w:rPr>
                <w:rFonts w:ascii="GHEA Grapalat" w:eastAsia="Times New Roman" w:hAnsi="GHEA Grapalat" w:cs="GHEA Grapalat"/>
                <w:color w:val="00000A"/>
                <w:sz w:val="24"/>
                <w:szCs w:val="24"/>
                <w:lang w:val="hy-AM"/>
              </w:rPr>
              <w:t xml:space="preserve">նոր հարկային արտոնությունների տրամադրման </w:t>
            </w:r>
            <w:r w:rsidRPr="00AB005C">
              <w:rPr>
                <w:rFonts w:ascii="GHEA Grapalat" w:eastAsia="Times New Roman" w:hAnsi="GHEA Grapalat" w:cs="GHEA Grapalat"/>
                <w:color w:val="00000A"/>
                <w:sz w:val="24"/>
                <w:szCs w:val="24"/>
                <w:lang w:val="hy-AM"/>
              </w:rPr>
              <w:lastRenderedPageBreak/>
              <w:t>առաջարկություններն ընդունելի չեն և առա</w:t>
            </w:r>
            <w:r w:rsidRPr="00AB005C">
              <w:rPr>
                <w:rFonts w:ascii="GHEA Grapalat" w:eastAsia="Times New Roman" w:hAnsi="GHEA Grapalat" w:cs="GHEA Grapalat"/>
                <w:color w:val="00000A"/>
                <w:sz w:val="24"/>
                <w:szCs w:val="24"/>
                <w:lang w:val="hy-AM"/>
              </w:rPr>
              <w:softHyphen/>
            </w:r>
            <w:r w:rsidRPr="00AB005C">
              <w:rPr>
                <w:rFonts w:ascii="GHEA Grapalat" w:eastAsia="Times New Roman" w:hAnsi="GHEA Grapalat" w:cs="GHEA Grapalat"/>
                <w:color w:val="00000A"/>
                <w:sz w:val="24"/>
                <w:szCs w:val="24"/>
                <w:lang w:val="hy-AM"/>
              </w:rPr>
              <w:softHyphen/>
            </w:r>
            <w:r w:rsidRPr="00AB005C">
              <w:rPr>
                <w:rFonts w:ascii="GHEA Grapalat" w:eastAsia="Times New Roman" w:hAnsi="GHEA Grapalat" w:cs="GHEA Grapalat"/>
                <w:color w:val="00000A"/>
                <w:sz w:val="24"/>
                <w:szCs w:val="24"/>
                <w:lang w:val="hy-AM"/>
              </w:rPr>
              <w:softHyphen/>
            </w:r>
            <w:r w:rsidRPr="00AB005C">
              <w:rPr>
                <w:rFonts w:ascii="GHEA Grapalat" w:eastAsia="Times New Roman" w:hAnsi="GHEA Grapalat" w:cs="GHEA Grapalat"/>
                <w:color w:val="00000A"/>
                <w:sz w:val="24"/>
                <w:szCs w:val="24"/>
                <w:lang w:val="hy-AM"/>
              </w:rPr>
              <w:softHyphen/>
            </w:r>
            <w:r w:rsidRPr="00AB005C">
              <w:rPr>
                <w:rFonts w:ascii="GHEA Grapalat" w:eastAsia="Times New Roman" w:hAnsi="GHEA Grapalat" w:cs="GHEA Grapalat"/>
                <w:color w:val="00000A"/>
                <w:sz w:val="24"/>
                <w:szCs w:val="24"/>
                <w:lang w:val="hy-AM"/>
              </w:rPr>
              <w:softHyphen/>
            </w:r>
            <w:r w:rsidRPr="00AB005C">
              <w:rPr>
                <w:rFonts w:ascii="GHEA Grapalat" w:eastAsia="Times New Roman" w:hAnsi="GHEA Grapalat" w:cs="GHEA Grapalat"/>
                <w:color w:val="00000A"/>
                <w:sz w:val="24"/>
                <w:szCs w:val="24"/>
                <w:lang w:val="hy-AM"/>
              </w:rPr>
              <w:softHyphen/>
              <w:t>ջարկել ենք նախագծով սահմանվող ոլոտներին օժան</w:t>
            </w:r>
            <w:r w:rsidRPr="00AB005C">
              <w:rPr>
                <w:rFonts w:ascii="GHEA Grapalat" w:eastAsia="Times New Roman" w:hAnsi="GHEA Grapalat" w:cs="GHEA Grapalat"/>
                <w:color w:val="00000A"/>
                <w:sz w:val="24"/>
                <w:szCs w:val="24"/>
                <w:lang w:val="hy-AM"/>
              </w:rPr>
              <w:softHyphen/>
              <w:t>դա</w:t>
            </w:r>
            <w:r w:rsidRPr="00AB005C">
              <w:rPr>
                <w:rFonts w:ascii="GHEA Grapalat" w:eastAsia="Times New Roman" w:hAnsi="GHEA Grapalat" w:cs="GHEA Grapalat"/>
                <w:color w:val="00000A"/>
                <w:sz w:val="24"/>
                <w:szCs w:val="24"/>
                <w:lang w:val="hy-AM"/>
              </w:rPr>
              <w:softHyphen/>
              <w:t>կող միջոցառում</w:t>
            </w:r>
            <w:r w:rsidRPr="00AB005C">
              <w:rPr>
                <w:rFonts w:ascii="GHEA Grapalat" w:eastAsia="Times New Roman" w:hAnsi="GHEA Grapalat" w:cs="GHEA Grapalat"/>
                <w:color w:val="00000A"/>
                <w:sz w:val="24"/>
                <w:szCs w:val="24"/>
                <w:lang w:val="hy-AM"/>
              </w:rPr>
              <w:softHyphen/>
              <w:t>նե</w:t>
            </w:r>
            <w:r w:rsidRPr="00AB005C">
              <w:rPr>
                <w:rFonts w:ascii="GHEA Grapalat" w:eastAsia="Times New Roman" w:hAnsi="GHEA Grapalat" w:cs="GHEA Grapalat"/>
                <w:color w:val="00000A"/>
                <w:sz w:val="24"/>
                <w:szCs w:val="24"/>
                <w:lang w:val="hy-AM"/>
              </w:rPr>
              <w:softHyphen/>
              <w:t>րից հանել հար</w:t>
            </w:r>
            <w:r w:rsidRPr="00AB005C">
              <w:rPr>
                <w:rFonts w:ascii="GHEA Grapalat" w:eastAsia="Times New Roman" w:hAnsi="GHEA Grapalat" w:cs="GHEA Grapalat"/>
                <w:color w:val="00000A"/>
                <w:sz w:val="24"/>
                <w:szCs w:val="24"/>
                <w:lang w:val="hy-AM"/>
              </w:rPr>
              <w:softHyphen/>
            </w:r>
            <w:r w:rsidRPr="00AB005C">
              <w:rPr>
                <w:rFonts w:ascii="GHEA Grapalat" w:eastAsia="Times New Roman" w:hAnsi="GHEA Grapalat" w:cs="GHEA Grapalat"/>
                <w:color w:val="00000A"/>
                <w:sz w:val="24"/>
                <w:szCs w:val="24"/>
                <w:lang w:val="hy-AM"/>
              </w:rPr>
              <w:softHyphen/>
              <w:t>կային արտոնություններ նախատեսող միջո</w:t>
            </w:r>
            <w:r w:rsidRPr="00AB005C">
              <w:rPr>
                <w:rFonts w:ascii="GHEA Grapalat" w:eastAsia="Times New Roman" w:hAnsi="GHEA Grapalat" w:cs="GHEA Grapalat"/>
                <w:color w:val="00000A"/>
                <w:sz w:val="24"/>
                <w:szCs w:val="24"/>
                <w:lang w:val="hy-AM"/>
              </w:rPr>
              <w:softHyphen/>
              <w:t>ցա</w:t>
            </w:r>
            <w:r w:rsidRPr="00AB005C">
              <w:rPr>
                <w:rFonts w:ascii="GHEA Grapalat" w:eastAsia="Times New Roman" w:hAnsi="GHEA Grapalat" w:cs="GHEA Grapalat"/>
                <w:color w:val="00000A"/>
                <w:sz w:val="24"/>
                <w:szCs w:val="24"/>
                <w:lang w:val="hy-AM"/>
              </w:rPr>
              <w:softHyphen/>
              <w:t>ռում</w:t>
            </w:r>
            <w:r w:rsidRPr="00AB005C">
              <w:rPr>
                <w:rFonts w:ascii="GHEA Grapalat" w:eastAsia="Times New Roman" w:hAnsi="GHEA Grapalat" w:cs="GHEA Grapalat"/>
                <w:color w:val="00000A"/>
                <w:sz w:val="24"/>
                <w:szCs w:val="24"/>
                <w:lang w:val="hy-AM"/>
              </w:rPr>
              <w:softHyphen/>
              <w:t>ները:</w:t>
            </w:r>
          </w:p>
          <w:p w14:paraId="49A77E20" w14:textId="77777777" w:rsidR="00E75D8C" w:rsidRPr="00AB005C" w:rsidRDefault="00E75D8C" w:rsidP="00953C29">
            <w:pPr>
              <w:suppressAutoHyphens/>
              <w:spacing w:line="360" w:lineRule="auto"/>
              <w:ind w:firstLine="567"/>
              <w:jc w:val="both"/>
              <w:rPr>
                <w:rFonts w:ascii="GHEA Grapalat" w:eastAsia="Times New Roman" w:hAnsi="GHEA Grapalat" w:cs="GHEA Grapalat"/>
                <w:color w:val="00000A"/>
                <w:sz w:val="24"/>
                <w:szCs w:val="24"/>
                <w:lang w:val="hy-AM"/>
              </w:rPr>
            </w:pPr>
            <w:r w:rsidRPr="00AB005C">
              <w:rPr>
                <w:rFonts w:ascii="GHEA Grapalat" w:eastAsia="Times New Roman" w:hAnsi="GHEA Grapalat" w:cs="GHEA Grapalat"/>
                <w:color w:val="00000A"/>
                <w:sz w:val="24"/>
                <w:szCs w:val="24"/>
                <w:lang w:val="hy-AM"/>
              </w:rPr>
              <w:t>Այս առումով, հայտնում ենք, որ նախագիծը լրամշակվել է, սակայն լրամշակված նախա</w:t>
            </w:r>
            <w:r w:rsidRPr="00AB005C">
              <w:rPr>
                <w:rFonts w:ascii="GHEA Grapalat" w:eastAsia="Times New Roman" w:hAnsi="GHEA Grapalat" w:cs="GHEA Grapalat"/>
                <w:color w:val="00000A"/>
                <w:sz w:val="24"/>
                <w:szCs w:val="24"/>
                <w:lang w:val="hy-AM"/>
              </w:rPr>
              <w:softHyphen/>
              <w:t>գծով ներկայացված են միջոցառումներ, որոնց ձևակերպումից ամբողջությամբ հաս</w:t>
            </w:r>
            <w:r w:rsidRPr="00AB005C">
              <w:rPr>
                <w:rFonts w:ascii="GHEA Grapalat" w:eastAsia="Times New Roman" w:hAnsi="GHEA Grapalat" w:cs="GHEA Grapalat"/>
                <w:color w:val="00000A"/>
                <w:sz w:val="24"/>
                <w:szCs w:val="24"/>
                <w:lang w:val="hy-AM"/>
              </w:rPr>
              <w:softHyphen/>
              <w:t>կա</w:t>
            </w:r>
            <w:r w:rsidRPr="00AB005C">
              <w:rPr>
                <w:rFonts w:ascii="GHEA Grapalat" w:eastAsia="Times New Roman" w:hAnsi="GHEA Grapalat" w:cs="GHEA Grapalat"/>
                <w:color w:val="00000A"/>
                <w:sz w:val="24"/>
                <w:szCs w:val="24"/>
                <w:lang w:val="hy-AM"/>
              </w:rPr>
              <w:softHyphen/>
              <w:t xml:space="preserve">նալի չէ՝ ապագայում նոր հարկային արտոնությունների տրամադրում նախատեսվում է, </w:t>
            </w:r>
            <w:r w:rsidRPr="00AB005C">
              <w:rPr>
                <w:rFonts w:ascii="GHEA Grapalat" w:eastAsia="Calibri" w:hAnsi="GHEA Grapalat" w:cs="Franklin Gothic Medium Cond"/>
                <w:color w:val="00000A"/>
                <w:sz w:val="24"/>
                <w:szCs w:val="24"/>
                <w:lang w:val="hy-AM"/>
              </w:rPr>
              <w:t>թե ոչ</w:t>
            </w:r>
            <w:r w:rsidRPr="00AB005C">
              <w:rPr>
                <w:rFonts w:ascii="GHEA Grapalat" w:eastAsia="Times New Roman" w:hAnsi="GHEA Grapalat" w:cs="GHEA Grapalat"/>
                <w:color w:val="00000A"/>
                <w:sz w:val="24"/>
                <w:szCs w:val="24"/>
                <w:lang w:val="hy-AM"/>
              </w:rPr>
              <w:t>: Մասնավորապես, խոսքը նախագծի 1-ին կետով հաստատվող N 1 հավելվածի աղյու</w:t>
            </w:r>
            <w:r w:rsidRPr="00AB005C">
              <w:rPr>
                <w:rFonts w:ascii="GHEA Grapalat" w:eastAsia="Times New Roman" w:hAnsi="GHEA Grapalat" w:cs="GHEA Grapalat"/>
                <w:color w:val="00000A"/>
                <w:sz w:val="24"/>
                <w:szCs w:val="24"/>
                <w:lang w:val="hy-AM"/>
              </w:rPr>
              <w:softHyphen/>
              <w:t>սակ 1-ում նշված հետևյալ միջոցառումների մասին է. Գյուղատնտեսության ոլորտի ձեռ</w:t>
            </w:r>
            <w:r w:rsidRPr="00AB005C">
              <w:rPr>
                <w:rFonts w:ascii="GHEA Grapalat" w:eastAsia="Times New Roman" w:hAnsi="GHEA Grapalat" w:cs="GHEA Grapalat"/>
                <w:color w:val="00000A"/>
                <w:sz w:val="24"/>
                <w:szCs w:val="24"/>
                <w:lang w:val="hy-AM"/>
              </w:rPr>
              <w:softHyphen/>
              <w:t>նար</w:t>
            </w:r>
            <w:r w:rsidRPr="00AB005C">
              <w:rPr>
                <w:rFonts w:ascii="GHEA Grapalat" w:eastAsia="Times New Roman" w:hAnsi="GHEA Grapalat" w:cs="GHEA Grapalat"/>
                <w:color w:val="00000A"/>
                <w:sz w:val="24"/>
                <w:szCs w:val="24"/>
                <w:lang w:val="hy-AM"/>
              </w:rPr>
              <w:softHyphen/>
              <w:t>կութ</w:t>
            </w:r>
            <w:r w:rsidRPr="00AB005C">
              <w:rPr>
                <w:rFonts w:ascii="GHEA Grapalat" w:eastAsia="Times New Roman" w:hAnsi="GHEA Grapalat" w:cs="GHEA Grapalat"/>
                <w:color w:val="00000A"/>
                <w:sz w:val="24"/>
                <w:szCs w:val="24"/>
                <w:lang w:val="hy-AM"/>
              </w:rPr>
              <w:softHyphen/>
              <w:t>յունների միջև համագործակցային և կոոպերատիվի պրակտիկայի խթանում, Բազ</w:t>
            </w:r>
            <w:r w:rsidRPr="00AB005C">
              <w:rPr>
                <w:rFonts w:ascii="GHEA Grapalat" w:eastAsia="Times New Roman" w:hAnsi="GHEA Grapalat" w:cs="GHEA Grapalat"/>
                <w:color w:val="00000A"/>
                <w:sz w:val="24"/>
                <w:szCs w:val="24"/>
                <w:lang w:val="hy-AM"/>
              </w:rPr>
              <w:softHyphen/>
              <w:t>մա</w:t>
            </w:r>
            <w:r w:rsidRPr="00AB005C">
              <w:rPr>
                <w:rFonts w:ascii="GHEA Grapalat" w:eastAsia="Times New Roman" w:hAnsi="GHEA Grapalat" w:cs="GHEA Grapalat"/>
                <w:color w:val="00000A"/>
                <w:sz w:val="24"/>
                <w:szCs w:val="24"/>
                <w:lang w:val="hy-AM"/>
              </w:rPr>
              <w:softHyphen/>
              <w:t>մյա մշակաբույսերի օգտագործման ավելացման խթանում, Որպես մաքուր հավաս</w:t>
            </w:r>
            <w:r w:rsidRPr="00AB005C">
              <w:rPr>
                <w:rFonts w:ascii="GHEA Grapalat" w:eastAsia="Times New Roman" w:hAnsi="GHEA Grapalat" w:cs="GHEA Grapalat"/>
                <w:color w:val="00000A"/>
                <w:sz w:val="24"/>
                <w:szCs w:val="24"/>
                <w:lang w:val="hy-AM"/>
              </w:rPr>
              <w:softHyphen/>
              <w:t>տագր</w:t>
            </w:r>
            <w:r w:rsidRPr="00AB005C">
              <w:rPr>
                <w:rFonts w:ascii="GHEA Grapalat" w:eastAsia="Times New Roman" w:hAnsi="GHEA Grapalat" w:cs="GHEA Grapalat"/>
                <w:color w:val="00000A"/>
                <w:sz w:val="24"/>
                <w:szCs w:val="24"/>
                <w:lang w:val="hy-AM"/>
              </w:rPr>
              <w:softHyphen/>
              <w:t>ված հողերի վրա մերձքաղաքային գյուղատնտեսության խթանում, Հողերի օգտագործման և պաշտպանության նպատակով  ֆինանսական և տնտեսական արդյունավետ գործիքների և մեխանիզմների ներդրում, Տնտեսական արտոնությունների  և պատժամիջոցների կիրա</w:t>
            </w:r>
            <w:r w:rsidRPr="00AB005C">
              <w:rPr>
                <w:rFonts w:ascii="GHEA Grapalat" w:eastAsia="Times New Roman" w:hAnsi="GHEA Grapalat" w:cs="GHEA Grapalat"/>
                <w:color w:val="00000A"/>
                <w:sz w:val="24"/>
                <w:szCs w:val="24"/>
                <w:lang w:val="hy-AM"/>
              </w:rPr>
              <w:softHyphen/>
              <w:t>ռ</w:t>
            </w:r>
            <w:r w:rsidRPr="00AB005C">
              <w:rPr>
                <w:rFonts w:ascii="GHEA Grapalat" w:eastAsia="Times New Roman" w:hAnsi="GHEA Grapalat" w:cs="GHEA Grapalat"/>
                <w:color w:val="00000A"/>
                <w:sz w:val="24"/>
                <w:szCs w:val="24"/>
                <w:lang w:val="hy-AM"/>
              </w:rPr>
              <w:softHyphen/>
            </w:r>
            <w:r w:rsidRPr="00AB005C">
              <w:rPr>
                <w:rFonts w:ascii="GHEA Grapalat" w:eastAsia="Times New Roman" w:hAnsi="GHEA Grapalat" w:cs="GHEA Grapalat"/>
                <w:color w:val="00000A"/>
                <w:sz w:val="24"/>
                <w:szCs w:val="24"/>
                <w:lang w:val="hy-AM"/>
              </w:rPr>
              <w:softHyphen/>
              <w:t>ման ապահովում՝ ջրի և էլեկտրաէներգիայի խնայողության պրակտիկան խթանելու նպա</w:t>
            </w:r>
            <w:r w:rsidRPr="00AB005C">
              <w:rPr>
                <w:rFonts w:ascii="GHEA Grapalat" w:eastAsia="Times New Roman" w:hAnsi="GHEA Grapalat" w:cs="GHEA Grapalat"/>
                <w:color w:val="00000A"/>
                <w:sz w:val="24"/>
                <w:szCs w:val="24"/>
                <w:lang w:val="hy-AM"/>
              </w:rPr>
              <w:softHyphen/>
              <w:t>տա</w:t>
            </w:r>
            <w:r w:rsidRPr="00AB005C">
              <w:rPr>
                <w:rFonts w:ascii="GHEA Grapalat" w:eastAsia="Times New Roman" w:hAnsi="GHEA Grapalat" w:cs="GHEA Grapalat"/>
                <w:color w:val="00000A"/>
                <w:sz w:val="24"/>
                <w:szCs w:val="24"/>
                <w:lang w:val="hy-AM"/>
              </w:rPr>
              <w:softHyphen/>
              <w:t>կով, Օրգանական պարարտանյութերի և կենսաբանական թափոնների կիրառ</w:t>
            </w:r>
            <w:r w:rsidRPr="00AB005C">
              <w:rPr>
                <w:rFonts w:ascii="GHEA Grapalat" w:eastAsia="Times New Roman" w:hAnsi="GHEA Grapalat" w:cs="GHEA Grapalat"/>
                <w:color w:val="00000A"/>
                <w:sz w:val="24"/>
                <w:szCs w:val="24"/>
                <w:lang w:val="hy-AM"/>
              </w:rPr>
              <w:softHyphen/>
              <w:t>մամբ կեն</w:t>
            </w:r>
            <w:r w:rsidRPr="00AB005C">
              <w:rPr>
                <w:rFonts w:ascii="GHEA Grapalat" w:eastAsia="Times New Roman" w:hAnsi="GHEA Grapalat" w:cs="GHEA Grapalat"/>
                <w:color w:val="00000A"/>
                <w:sz w:val="24"/>
                <w:szCs w:val="24"/>
                <w:lang w:val="hy-AM"/>
              </w:rPr>
              <w:softHyphen/>
              <w:t xml:space="preserve">սահումուսի տեղական արտադրության խթանում, Կենսաէներգիայի </w:t>
            </w:r>
            <w:r w:rsidRPr="00AB005C">
              <w:rPr>
                <w:rFonts w:ascii="GHEA Grapalat" w:eastAsia="Times New Roman" w:hAnsi="GHEA Grapalat" w:cs="GHEA Grapalat"/>
                <w:color w:val="00000A"/>
                <w:sz w:val="24"/>
                <w:szCs w:val="24"/>
                <w:lang w:val="hy-AM"/>
              </w:rPr>
              <w:lastRenderedPageBreak/>
              <w:t>բնագավառի զար</w:t>
            </w:r>
            <w:r w:rsidRPr="00AB005C">
              <w:rPr>
                <w:rFonts w:ascii="GHEA Grapalat" w:eastAsia="Times New Roman" w:hAnsi="GHEA Grapalat" w:cs="GHEA Grapalat"/>
                <w:color w:val="00000A"/>
                <w:sz w:val="24"/>
                <w:szCs w:val="24"/>
                <w:lang w:val="hy-AM"/>
              </w:rPr>
              <w:softHyphen/>
              <w:t>գա</w:t>
            </w:r>
            <w:r w:rsidRPr="00AB005C">
              <w:rPr>
                <w:rFonts w:ascii="GHEA Grapalat" w:eastAsia="Times New Roman" w:hAnsi="GHEA Grapalat" w:cs="GHEA Grapalat"/>
                <w:color w:val="00000A"/>
                <w:sz w:val="24"/>
                <w:szCs w:val="24"/>
                <w:lang w:val="hy-AM"/>
              </w:rPr>
              <w:softHyphen/>
              <w:t>ցում. կոշտ կենսավառելիքի, կենսաէթանոլի և կենսագազի արտադրության խթանում, Մոտե</w:t>
            </w:r>
            <w:r w:rsidRPr="00AB005C">
              <w:rPr>
                <w:rFonts w:ascii="GHEA Grapalat" w:eastAsia="Times New Roman" w:hAnsi="GHEA Grapalat" w:cs="GHEA Grapalat"/>
                <w:color w:val="00000A"/>
                <w:sz w:val="24"/>
                <w:szCs w:val="24"/>
                <w:lang w:val="hy-AM"/>
              </w:rPr>
              <w:softHyphen/>
            </w:r>
            <w:r w:rsidRPr="00AB005C">
              <w:rPr>
                <w:rFonts w:ascii="GHEA Grapalat" w:eastAsia="Times New Roman" w:hAnsi="GHEA Grapalat" w:cs="GHEA Grapalat"/>
                <w:color w:val="00000A"/>
                <w:sz w:val="24"/>
                <w:szCs w:val="24"/>
                <w:lang w:val="hy-AM"/>
              </w:rPr>
              <w:softHyphen/>
              <w:t>ցումների, կանոնների և խթանների սահմանում՝ մասնավոր և ագրոան</w:t>
            </w:r>
            <w:r w:rsidRPr="00AB005C">
              <w:rPr>
                <w:rFonts w:ascii="GHEA Grapalat" w:eastAsia="Times New Roman" w:hAnsi="GHEA Grapalat" w:cs="GHEA Grapalat"/>
                <w:color w:val="00000A"/>
                <w:sz w:val="24"/>
                <w:szCs w:val="24"/>
                <w:lang w:val="hy-AM"/>
              </w:rPr>
              <w:softHyphen/>
              <w:t>տա</w:t>
            </w:r>
            <w:r w:rsidRPr="00AB005C">
              <w:rPr>
                <w:rFonts w:ascii="GHEA Grapalat" w:eastAsia="Times New Roman" w:hAnsi="GHEA Grapalat" w:cs="GHEA Grapalat"/>
                <w:color w:val="00000A"/>
                <w:sz w:val="24"/>
                <w:szCs w:val="24"/>
                <w:lang w:val="hy-AM"/>
              </w:rPr>
              <w:softHyphen/>
              <w:t>ռային տնտեսության համար, Հիբրիդային և էլեկտրական մեքենաների թվի ավելացում (այդ թվում՝ լիցքավորման ենթակառուցվածքի զարգացման ապահովում) Էլեկտրական ավտո</w:t>
            </w:r>
            <w:r w:rsidRPr="00AB005C">
              <w:rPr>
                <w:rFonts w:ascii="GHEA Grapalat" w:eastAsia="Times New Roman" w:hAnsi="GHEA Grapalat" w:cs="GHEA Grapalat"/>
                <w:color w:val="00000A"/>
                <w:sz w:val="24"/>
                <w:szCs w:val="24"/>
                <w:lang w:val="hy-AM"/>
              </w:rPr>
              <w:softHyphen/>
              <w:t>մեքե</w:t>
            </w:r>
            <w:r w:rsidRPr="00AB005C">
              <w:rPr>
                <w:rFonts w:ascii="GHEA Grapalat" w:eastAsia="Times New Roman" w:hAnsi="GHEA Grapalat" w:cs="GHEA Grapalat"/>
                <w:color w:val="00000A"/>
                <w:sz w:val="24"/>
                <w:szCs w:val="24"/>
                <w:lang w:val="hy-AM"/>
              </w:rPr>
              <w:softHyphen/>
              <w:t>նաների լիցքավորման կայանների թվի ավելացում, Ջրօգտագործման արդյու</w:t>
            </w:r>
            <w:r w:rsidRPr="00AB005C">
              <w:rPr>
                <w:rFonts w:ascii="GHEA Grapalat" w:eastAsia="Times New Roman" w:hAnsi="GHEA Grapalat" w:cs="GHEA Grapalat"/>
                <w:color w:val="00000A"/>
                <w:sz w:val="24"/>
                <w:szCs w:val="24"/>
                <w:lang w:val="hy-AM"/>
              </w:rPr>
              <w:softHyphen/>
              <w:t>նա</w:t>
            </w:r>
            <w:r w:rsidRPr="00AB005C">
              <w:rPr>
                <w:rFonts w:ascii="GHEA Grapalat" w:eastAsia="Times New Roman" w:hAnsi="GHEA Grapalat" w:cs="GHEA Grapalat"/>
                <w:color w:val="00000A"/>
                <w:sz w:val="24"/>
                <w:szCs w:val="24"/>
                <w:lang w:val="hy-AM"/>
              </w:rPr>
              <w:softHyphen/>
              <w:t>վե</w:t>
            </w:r>
            <w:r w:rsidRPr="00AB005C">
              <w:rPr>
                <w:rFonts w:ascii="GHEA Grapalat" w:eastAsia="Times New Roman" w:hAnsi="GHEA Grapalat" w:cs="GHEA Grapalat"/>
                <w:color w:val="00000A"/>
                <w:sz w:val="24"/>
                <w:szCs w:val="24"/>
                <w:lang w:val="hy-AM"/>
              </w:rPr>
              <w:softHyphen/>
              <w:t>տու</w:t>
            </w:r>
            <w:r w:rsidRPr="00AB005C">
              <w:rPr>
                <w:rFonts w:ascii="GHEA Grapalat" w:eastAsia="Times New Roman" w:hAnsi="GHEA Grapalat" w:cs="GHEA Grapalat"/>
                <w:color w:val="00000A"/>
                <w:sz w:val="24"/>
                <w:szCs w:val="24"/>
                <w:lang w:val="hy-AM"/>
              </w:rPr>
              <w:softHyphen/>
              <w:t>թ</w:t>
            </w:r>
            <w:r w:rsidRPr="00AB005C">
              <w:rPr>
                <w:rFonts w:ascii="GHEA Grapalat" w:eastAsia="Times New Roman" w:hAnsi="GHEA Grapalat" w:cs="GHEA Grapalat"/>
                <w:color w:val="00000A"/>
                <w:sz w:val="24"/>
                <w:szCs w:val="24"/>
                <w:lang w:val="hy-AM"/>
              </w:rPr>
              <w:softHyphen/>
              <w:t>յան բարձրացում՝ ջրի խնայողության տեխնոլոգիաների (օրինակ՝ կաթիլային ոռոգ</w:t>
            </w:r>
            <w:r w:rsidRPr="00AB005C">
              <w:rPr>
                <w:rFonts w:ascii="GHEA Grapalat" w:eastAsia="Times New Roman" w:hAnsi="GHEA Grapalat" w:cs="GHEA Grapalat"/>
                <w:color w:val="00000A"/>
                <w:sz w:val="24"/>
                <w:szCs w:val="24"/>
                <w:lang w:val="hy-AM"/>
              </w:rPr>
              <w:softHyphen/>
              <w:t>ման) ներդրման համար խթաններ ստեղծելու միջոցով, Ջրօգտագործողների վար</w:t>
            </w:r>
            <w:r w:rsidRPr="00AB005C">
              <w:rPr>
                <w:rFonts w:ascii="GHEA Grapalat" w:eastAsia="Times New Roman" w:hAnsi="GHEA Grapalat" w:cs="GHEA Grapalat"/>
                <w:color w:val="00000A"/>
                <w:sz w:val="24"/>
                <w:szCs w:val="24"/>
                <w:lang w:val="hy-AM"/>
              </w:rPr>
              <w:softHyphen/>
              <w:t>քա</w:t>
            </w:r>
            <w:r w:rsidRPr="00AB005C">
              <w:rPr>
                <w:rFonts w:ascii="GHEA Grapalat" w:eastAsia="Times New Roman" w:hAnsi="GHEA Grapalat" w:cs="GHEA Grapalat"/>
                <w:color w:val="00000A"/>
                <w:sz w:val="24"/>
                <w:szCs w:val="24"/>
                <w:lang w:val="hy-AM"/>
              </w:rPr>
              <w:softHyphen/>
              <w:t>գիծը փոխելու համար գնագոյացման գործիքների կիրառում, Արդյունաբերական կեղ</w:t>
            </w:r>
            <w:r w:rsidRPr="00AB005C">
              <w:rPr>
                <w:rFonts w:ascii="GHEA Grapalat" w:eastAsia="Times New Roman" w:hAnsi="GHEA Grapalat" w:cs="GHEA Grapalat"/>
                <w:color w:val="00000A"/>
                <w:sz w:val="24"/>
                <w:szCs w:val="24"/>
                <w:lang w:val="hy-AM"/>
              </w:rPr>
              <w:softHyphen/>
              <w:t>տա</w:t>
            </w:r>
            <w:r w:rsidRPr="00AB005C">
              <w:rPr>
                <w:rFonts w:ascii="GHEA Grapalat" w:eastAsia="Times New Roman" w:hAnsi="GHEA Grapalat" w:cs="GHEA Grapalat"/>
                <w:color w:val="00000A"/>
                <w:sz w:val="24"/>
                <w:szCs w:val="24"/>
                <w:lang w:val="hy-AM"/>
              </w:rPr>
              <w:softHyphen/>
              <w:t>ջրերի մաքր</w:t>
            </w:r>
            <w:r w:rsidRPr="00AB005C">
              <w:rPr>
                <w:rFonts w:ascii="GHEA Grapalat" w:eastAsia="Times New Roman" w:hAnsi="GHEA Grapalat" w:cs="GHEA Grapalat"/>
                <w:color w:val="00000A"/>
                <w:sz w:val="24"/>
                <w:szCs w:val="24"/>
                <w:lang w:val="hy-AM"/>
              </w:rPr>
              <w:softHyphen/>
              <w:t>ման կայանների կառուցումը խթանող մեխանիզմների ներդրում:</w:t>
            </w:r>
          </w:p>
          <w:p w14:paraId="399E7355" w14:textId="77777777" w:rsidR="00D9318D" w:rsidRPr="00AB005C" w:rsidRDefault="00E75D8C" w:rsidP="00953C29">
            <w:pPr>
              <w:suppressAutoHyphens/>
              <w:spacing w:line="360" w:lineRule="auto"/>
              <w:ind w:firstLine="567"/>
              <w:jc w:val="both"/>
              <w:rPr>
                <w:rFonts w:ascii="GHEA Grapalat" w:eastAsia="Calibri" w:hAnsi="GHEA Grapalat" w:cs="Franklin Gothic Medium Cond"/>
                <w:color w:val="00000A"/>
                <w:sz w:val="24"/>
                <w:szCs w:val="24"/>
                <w:lang w:val="hy-AM"/>
              </w:rPr>
            </w:pPr>
            <w:r w:rsidRPr="00AB005C">
              <w:rPr>
                <w:rFonts w:ascii="GHEA Grapalat" w:eastAsia="Calibri" w:hAnsi="GHEA Grapalat" w:cs="Franklin Gothic Medium Cond"/>
                <w:color w:val="00000A"/>
                <w:sz w:val="24"/>
                <w:szCs w:val="24"/>
                <w:lang w:val="hy-AM"/>
              </w:rPr>
              <w:t>Այս առումով, եթե նախատեսվում է սահմանել հարկային արտո</w:t>
            </w:r>
            <w:r w:rsidRPr="00AB005C">
              <w:rPr>
                <w:rFonts w:ascii="GHEA Grapalat" w:eastAsia="Calibri" w:hAnsi="GHEA Grapalat" w:cs="Franklin Gothic Medium Cond"/>
                <w:color w:val="00000A"/>
                <w:sz w:val="24"/>
                <w:szCs w:val="24"/>
                <w:lang w:val="hy-AM"/>
              </w:rPr>
              <w:softHyphen/>
              <w:t>նութ</w:t>
            </w:r>
            <w:r w:rsidRPr="00AB005C">
              <w:rPr>
                <w:rFonts w:ascii="GHEA Grapalat" w:eastAsia="Calibri" w:hAnsi="GHEA Grapalat" w:cs="Franklin Gothic Medium Cond"/>
                <w:color w:val="00000A"/>
                <w:sz w:val="24"/>
                <w:szCs w:val="24"/>
                <w:lang w:val="hy-AM"/>
              </w:rPr>
              <w:softHyphen/>
              <w:t>յուն</w:t>
            </w:r>
            <w:r w:rsidRPr="00AB005C">
              <w:rPr>
                <w:rFonts w:ascii="GHEA Grapalat" w:eastAsia="Calibri" w:hAnsi="GHEA Grapalat" w:cs="Franklin Gothic Medium Cond"/>
                <w:color w:val="00000A"/>
                <w:sz w:val="24"/>
                <w:szCs w:val="24"/>
                <w:lang w:val="hy-AM"/>
              </w:rPr>
              <w:softHyphen/>
              <w:t>ներ, ապա հայտ</w:t>
            </w:r>
            <w:r w:rsidRPr="00AB005C">
              <w:rPr>
                <w:rFonts w:ascii="GHEA Grapalat" w:eastAsia="Calibri" w:hAnsi="GHEA Grapalat" w:cs="Franklin Gothic Medium Cond"/>
                <w:color w:val="00000A"/>
                <w:sz w:val="24"/>
                <w:szCs w:val="24"/>
                <w:lang w:val="hy-AM"/>
              </w:rPr>
              <w:softHyphen/>
              <w:t>նում ենք, որ դրանք ընդունելի չեն՝ մասնավորապես, հաշվի առնելով նոր հարկային արտո</w:t>
            </w:r>
            <w:r w:rsidRPr="00AB005C">
              <w:rPr>
                <w:rFonts w:ascii="GHEA Grapalat" w:eastAsia="Calibri" w:hAnsi="GHEA Grapalat" w:cs="Franklin Gothic Medium Cond"/>
                <w:color w:val="00000A"/>
                <w:sz w:val="24"/>
                <w:szCs w:val="24"/>
                <w:lang w:val="hy-AM"/>
              </w:rPr>
              <w:softHyphen/>
              <w:t>նութ</w:t>
            </w:r>
            <w:r w:rsidRPr="00AB005C">
              <w:rPr>
                <w:rFonts w:ascii="GHEA Grapalat" w:eastAsia="Calibri" w:hAnsi="GHEA Grapalat" w:cs="Franklin Gothic Medium Cond"/>
                <w:color w:val="00000A"/>
                <w:sz w:val="24"/>
                <w:szCs w:val="24"/>
                <w:lang w:val="hy-AM"/>
              </w:rPr>
              <w:softHyphen/>
            </w:r>
            <w:r w:rsidRPr="00AB005C">
              <w:rPr>
                <w:rFonts w:ascii="GHEA Grapalat" w:eastAsia="Calibri" w:hAnsi="GHEA Grapalat" w:cs="Franklin Gothic Medium Cond"/>
                <w:color w:val="00000A"/>
                <w:sz w:val="24"/>
                <w:szCs w:val="24"/>
                <w:lang w:val="hy-AM"/>
              </w:rPr>
              <w:softHyphen/>
              <w:t>յուն</w:t>
            </w:r>
            <w:r w:rsidRPr="00AB005C">
              <w:rPr>
                <w:rFonts w:ascii="GHEA Grapalat" w:eastAsia="Calibri" w:hAnsi="GHEA Grapalat" w:cs="Franklin Gothic Medium Cond"/>
                <w:color w:val="00000A"/>
                <w:sz w:val="24"/>
                <w:szCs w:val="24"/>
                <w:lang w:val="hy-AM"/>
              </w:rPr>
              <w:softHyphen/>
              <w:t>ներ տրամադրելու մասով նախկինում ներկայացված դիտարկումները: Ուստի, առա</w:t>
            </w:r>
            <w:r w:rsidRPr="00AB005C">
              <w:rPr>
                <w:rFonts w:ascii="GHEA Grapalat" w:eastAsia="Calibri" w:hAnsi="GHEA Grapalat" w:cs="Franklin Gothic Medium Cond"/>
                <w:color w:val="00000A"/>
                <w:sz w:val="24"/>
                <w:szCs w:val="24"/>
                <w:lang w:val="hy-AM"/>
              </w:rPr>
              <w:softHyphen/>
              <w:t>ջար</w:t>
            </w:r>
            <w:r w:rsidRPr="00AB005C">
              <w:rPr>
                <w:rFonts w:ascii="GHEA Grapalat" w:eastAsia="Calibri" w:hAnsi="GHEA Grapalat" w:cs="Franklin Gothic Medium Cond"/>
                <w:color w:val="00000A"/>
                <w:sz w:val="24"/>
                <w:szCs w:val="24"/>
                <w:lang w:val="hy-AM"/>
              </w:rPr>
              <w:softHyphen/>
              <w:t>կում ենք խնդրո առարկա կետերում նշել, որ խոսքը չի վերաբերում հարկային արտոնութ</w:t>
            </w:r>
            <w:r w:rsidRPr="00AB005C">
              <w:rPr>
                <w:rFonts w:ascii="GHEA Grapalat" w:eastAsia="Calibri" w:hAnsi="GHEA Grapalat" w:cs="Franklin Gothic Medium Cond"/>
                <w:color w:val="00000A"/>
                <w:sz w:val="24"/>
                <w:szCs w:val="24"/>
                <w:lang w:val="hy-AM"/>
              </w:rPr>
              <w:softHyphen/>
              <w:t>յուն</w:t>
            </w:r>
            <w:r w:rsidRPr="00AB005C">
              <w:rPr>
                <w:rFonts w:ascii="GHEA Grapalat" w:eastAsia="Calibri" w:hAnsi="GHEA Grapalat" w:cs="Franklin Gothic Medium Cond"/>
                <w:color w:val="00000A"/>
                <w:sz w:val="24"/>
                <w:szCs w:val="24"/>
                <w:lang w:val="hy-AM"/>
              </w:rPr>
              <w:softHyphen/>
              <w:t>ներ տրամադրելու միջոցով տնտեսական մեխանիզմներ մշակելուն: Հակառակ պարագա</w:t>
            </w:r>
            <w:r w:rsidRPr="00AB005C">
              <w:rPr>
                <w:rFonts w:ascii="GHEA Grapalat" w:eastAsia="Calibri" w:hAnsi="GHEA Grapalat" w:cs="Franklin Gothic Medium Cond"/>
                <w:color w:val="00000A"/>
                <w:sz w:val="24"/>
                <w:szCs w:val="24"/>
                <w:lang w:val="hy-AM"/>
              </w:rPr>
              <w:softHyphen/>
              <w:t xml:space="preserve">յում առաջարկում ենք այդ արտոնությունների տեսակները և </w:t>
            </w:r>
            <w:r w:rsidRPr="00AB005C">
              <w:rPr>
                <w:rFonts w:ascii="GHEA Grapalat" w:eastAsia="Calibri" w:hAnsi="GHEA Grapalat" w:cs="Franklin Gothic Medium Cond"/>
                <w:color w:val="00000A"/>
                <w:sz w:val="24"/>
                <w:szCs w:val="24"/>
                <w:lang w:val="hy-AM"/>
              </w:rPr>
              <w:lastRenderedPageBreak/>
              <w:t>դրանց հնարավորությունները մինչև նախագծի ընդունումը քննարկել ՀՀ ֆինանսների նախարարության հետ:</w:t>
            </w:r>
          </w:p>
        </w:tc>
        <w:tc>
          <w:tcPr>
            <w:tcW w:w="5955" w:type="dxa"/>
            <w:shd w:val="clear" w:color="auto" w:fill="auto"/>
          </w:tcPr>
          <w:p w14:paraId="06DAEBC3" w14:textId="77777777" w:rsidR="00D9318D" w:rsidRDefault="008115B2" w:rsidP="008115B2">
            <w:pPr>
              <w:spacing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lastRenderedPageBreak/>
              <w:t>Ընդունվել է ի գիտություն։</w:t>
            </w:r>
          </w:p>
          <w:p w14:paraId="461AA08A" w14:textId="77777777" w:rsidR="008115B2" w:rsidRDefault="008115B2" w:rsidP="008115B2">
            <w:pPr>
              <w:suppressAutoHyphens/>
              <w:spacing w:line="360" w:lineRule="auto"/>
              <w:contextualSpacing/>
              <w:jc w:val="both"/>
              <w:rPr>
                <w:rFonts w:ascii="GHEA Grapalat" w:eastAsia="Calibri" w:hAnsi="GHEA Grapalat" w:cs="Times New Roman"/>
                <w:bCs/>
                <w:color w:val="00000A"/>
                <w:sz w:val="24"/>
                <w:szCs w:val="24"/>
                <w:lang w:val="hy-AM"/>
              </w:rPr>
            </w:pPr>
            <w:r w:rsidRPr="008115B2">
              <w:rPr>
                <w:rFonts w:ascii="GHEA Grapalat" w:hAnsi="GHEA Grapalat" w:cs="Times New Roman"/>
                <w:bCs/>
                <w:sz w:val="24"/>
                <w:szCs w:val="24"/>
                <w:lang w:val="hy-AM"/>
              </w:rPr>
              <w:t xml:space="preserve">Նախագծով նախատեսվում է հաստատել </w:t>
            </w:r>
            <w:r w:rsidRPr="008115B2">
              <w:rPr>
                <w:rFonts w:ascii="GHEA Grapalat" w:eastAsia="Times New Roman" w:hAnsi="GHEA Grapalat" w:cs="Times New Roman"/>
                <w:bCs/>
                <w:sz w:val="24"/>
                <w:szCs w:val="24"/>
                <w:lang w:val="hy-AM"/>
              </w:rPr>
              <w:t xml:space="preserve">Հայաստանի Հանրապետությունում կանաչ, </w:t>
            </w:r>
            <w:r w:rsidRPr="008115B2">
              <w:rPr>
                <w:rFonts w:ascii="GHEA Grapalat" w:eastAsia="Times New Roman" w:hAnsi="GHEA Grapalat" w:cs="Times New Roman"/>
                <w:bCs/>
                <w:sz w:val="24"/>
                <w:szCs w:val="24"/>
                <w:lang w:val="hy-AM"/>
              </w:rPr>
              <w:lastRenderedPageBreak/>
              <w:t xml:space="preserve">անցումային և նպաստող ծրագրերի և միջոցառումների տեսակների դասակարգման համակարգը, որը </w:t>
            </w:r>
            <w:r w:rsidRPr="008115B2">
              <w:rPr>
                <w:rFonts w:ascii="GHEA Grapalat" w:eastAsia="Calibri" w:hAnsi="GHEA Grapalat" w:cs="Times New Roman"/>
                <w:bCs/>
                <w:color w:val="00000A"/>
                <w:sz w:val="24"/>
                <w:szCs w:val="24"/>
                <w:lang w:val="hy-AM"/>
              </w:rPr>
              <w:t>չի սահմանում պարտավորություններ, վերժնաժամկետներ կամ ֆինանսավորման աղբյուրներ՝ կանաչ, անցումային կամ նպաստող միջոցառումների իրականացման համար</w:t>
            </w:r>
            <w:r>
              <w:rPr>
                <w:rFonts w:ascii="GHEA Grapalat" w:eastAsia="Calibri" w:hAnsi="GHEA Grapalat" w:cs="Times New Roman"/>
                <w:bCs/>
                <w:color w:val="00000A"/>
                <w:sz w:val="24"/>
                <w:szCs w:val="24"/>
                <w:lang w:val="hy-AM"/>
              </w:rPr>
              <w:t>։</w:t>
            </w:r>
          </w:p>
          <w:p w14:paraId="222A231D" w14:textId="7F3CA90C" w:rsidR="008115B2" w:rsidRDefault="008115B2" w:rsidP="008115B2">
            <w:pPr>
              <w:suppressAutoHyphens/>
              <w:spacing w:line="360" w:lineRule="auto"/>
              <w:contextualSpacing/>
              <w:jc w:val="both"/>
              <w:rPr>
                <w:rFonts w:ascii="GHEA Grapalat" w:eastAsia="Calibri" w:hAnsi="GHEA Grapalat" w:cs="Times New Roman"/>
                <w:bCs/>
                <w:color w:val="00000A"/>
                <w:sz w:val="24"/>
                <w:szCs w:val="24"/>
                <w:lang w:val="hy-AM"/>
              </w:rPr>
            </w:pPr>
            <w:r w:rsidRPr="008115B2">
              <w:rPr>
                <w:rFonts w:ascii="GHEA Grapalat" w:eastAsia="Calibri" w:hAnsi="GHEA Grapalat" w:cs="Times New Roman"/>
                <w:color w:val="00000A"/>
                <w:sz w:val="24"/>
                <w:szCs w:val="24"/>
                <w:lang w:val="hy-AM"/>
              </w:rPr>
              <w:t>Նախագծ</w:t>
            </w:r>
            <w:r w:rsidR="00FC6947">
              <w:rPr>
                <w:rFonts w:ascii="GHEA Grapalat" w:eastAsia="Calibri" w:hAnsi="GHEA Grapalat" w:cs="Times New Roman"/>
                <w:color w:val="00000A"/>
                <w:sz w:val="24"/>
                <w:szCs w:val="24"/>
                <w:lang w:val="hy-AM"/>
              </w:rPr>
              <w:t xml:space="preserve">ի կարգավորման շրջանակից դուրս է </w:t>
            </w:r>
            <w:r w:rsidRPr="008115B2">
              <w:rPr>
                <w:rFonts w:ascii="GHEA Grapalat" w:eastAsia="Calibri" w:hAnsi="GHEA Grapalat" w:cs="Times New Roman"/>
                <w:bCs/>
                <w:color w:val="00000A"/>
                <w:sz w:val="24"/>
                <w:szCs w:val="24"/>
                <w:lang w:val="hy-AM"/>
              </w:rPr>
              <w:t>պետական աջակցության միջոցներ</w:t>
            </w:r>
            <w:r w:rsidR="00FC6947">
              <w:rPr>
                <w:rFonts w:ascii="GHEA Grapalat" w:eastAsia="Calibri" w:hAnsi="GHEA Grapalat" w:cs="Times New Roman"/>
                <w:bCs/>
                <w:color w:val="00000A"/>
                <w:sz w:val="24"/>
                <w:szCs w:val="24"/>
                <w:lang w:val="hy-AM"/>
              </w:rPr>
              <w:t>ի</w:t>
            </w:r>
            <w:r w:rsidRPr="008115B2">
              <w:rPr>
                <w:rFonts w:ascii="GHEA Grapalat" w:eastAsia="Calibri" w:hAnsi="GHEA Grapalat" w:cs="Times New Roman"/>
                <w:bCs/>
                <w:color w:val="00000A"/>
                <w:sz w:val="24"/>
                <w:szCs w:val="24"/>
                <w:lang w:val="hy-AM"/>
              </w:rPr>
              <w:t xml:space="preserve"> (առկայության պարագայում) և </w:t>
            </w:r>
            <w:r w:rsidR="00FC6947">
              <w:rPr>
                <w:rFonts w:ascii="GHEA Grapalat" w:eastAsia="Calibri" w:hAnsi="GHEA Grapalat" w:cs="Times New Roman"/>
                <w:bCs/>
                <w:color w:val="00000A"/>
                <w:sz w:val="24"/>
                <w:szCs w:val="24"/>
                <w:lang w:val="hy-AM"/>
              </w:rPr>
              <w:t xml:space="preserve">դրանց </w:t>
            </w:r>
            <w:r w:rsidRPr="008115B2">
              <w:rPr>
                <w:rFonts w:ascii="GHEA Grapalat" w:eastAsia="Calibri" w:hAnsi="GHEA Grapalat" w:cs="Times New Roman"/>
                <w:bCs/>
                <w:color w:val="00000A"/>
                <w:sz w:val="24"/>
                <w:szCs w:val="24"/>
                <w:lang w:val="hy-AM"/>
              </w:rPr>
              <w:t>չափ</w:t>
            </w:r>
            <w:r w:rsidR="00FC6947">
              <w:rPr>
                <w:rFonts w:ascii="GHEA Grapalat" w:eastAsia="Calibri" w:hAnsi="GHEA Grapalat" w:cs="Times New Roman"/>
                <w:bCs/>
                <w:color w:val="00000A"/>
                <w:sz w:val="24"/>
                <w:szCs w:val="24"/>
                <w:lang w:val="hy-AM"/>
              </w:rPr>
              <w:t>աքանակի</w:t>
            </w:r>
            <w:r w:rsidRPr="008115B2">
              <w:rPr>
                <w:rFonts w:ascii="GHEA Grapalat" w:eastAsia="Calibri" w:hAnsi="GHEA Grapalat" w:cs="Times New Roman"/>
                <w:bCs/>
                <w:color w:val="00000A"/>
                <w:sz w:val="24"/>
                <w:szCs w:val="24"/>
                <w:lang w:val="hy-AM"/>
              </w:rPr>
              <w:t xml:space="preserve"> </w:t>
            </w:r>
            <w:r w:rsidR="00FC6947">
              <w:rPr>
                <w:rFonts w:ascii="GHEA Grapalat" w:eastAsia="Calibri" w:hAnsi="GHEA Grapalat" w:cs="Times New Roman"/>
                <w:bCs/>
                <w:color w:val="00000A"/>
                <w:sz w:val="24"/>
                <w:szCs w:val="24"/>
                <w:lang w:val="hy-AM"/>
              </w:rPr>
              <w:t>նախատեսումը</w:t>
            </w:r>
            <w:r w:rsidRPr="008115B2">
              <w:rPr>
                <w:rFonts w:ascii="GHEA Grapalat" w:eastAsia="Calibri" w:hAnsi="GHEA Grapalat" w:cs="Times New Roman"/>
                <w:bCs/>
                <w:color w:val="00000A"/>
                <w:sz w:val="24"/>
                <w:szCs w:val="24"/>
                <w:lang w:val="hy-AM"/>
              </w:rPr>
              <w:t xml:space="preserve"> </w:t>
            </w:r>
            <w:r w:rsidRPr="008115B2">
              <w:rPr>
                <w:rFonts w:ascii="Cambria Math" w:eastAsia="Calibri" w:hAnsi="Cambria Math" w:cs="Cambria Math"/>
                <w:bCs/>
                <w:color w:val="00000A"/>
                <w:sz w:val="24"/>
                <w:szCs w:val="24"/>
                <w:lang w:val="hy-AM"/>
              </w:rPr>
              <w:t>​</w:t>
            </w:r>
            <w:r w:rsidRPr="008115B2">
              <w:rPr>
                <w:rFonts w:ascii="GHEA Grapalat" w:eastAsia="Calibri" w:hAnsi="GHEA Grapalat" w:cs="Times New Roman"/>
                <w:bCs/>
                <w:color w:val="00000A"/>
                <w:sz w:val="24"/>
                <w:szCs w:val="24"/>
                <w:lang w:val="hy-AM"/>
              </w:rPr>
              <w:t>կանաչ, անցումային կամ նպաստող միջոցառումների համար։</w:t>
            </w:r>
          </w:p>
          <w:p w14:paraId="3716566D" w14:textId="77777777" w:rsidR="009C1929" w:rsidRPr="008115B2" w:rsidRDefault="009C1929" w:rsidP="008115B2">
            <w:pPr>
              <w:suppressAutoHyphens/>
              <w:spacing w:line="360" w:lineRule="auto"/>
              <w:contextualSpacing/>
              <w:jc w:val="both"/>
              <w:rPr>
                <w:rFonts w:ascii="GHEA Grapalat" w:eastAsia="Calibri" w:hAnsi="GHEA Grapalat" w:cs="Times New Roman"/>
                <w:bCs/>
                <w:color w:val="00000A"/>
                <w:sz w:val="24"/>
                <w:szCs w:val="24"/>
                <w:lang w:val="hy-AM"/>
              </w:rPr>
            </w:pPr>
          </w:p>
          <w:p w14:paraId="0EBB5854" w14:textId="4591D2BF" w:rsidR="008115B2" w:rsidRPr="00AB005C" w:rsidRDefault="008115B2" w:rsidP="008115B2">
            <w:pPr>
              <w:suppressAutoHyphens/>
              <w:spacing w:line="360" w:lineRule="auto"/>
              <w:contextualSpacing/>
              <w:jc w:val="both"/>
              <w:rPr>
                <w:rFonts w:ascii="GHEA Grapalat" w:hAnsi="GHEA Grapalat" w:cs="Times New Roman"/>
                <w:b/>
                <w:sz w:val="24"/>
                <w:szCs w:val="24"/>
                <w:lang w:val="hy-AM"/>
              </w:rPr>
            </w:pPr>
          </w:p>
        </w:tc>
      </w:tr>
      <w:tr w:rsidR="00D9318D" w:rsidRPr="00477D9F" w14:paraId="27F20729" w14:textId="77777777" w:rsidTr="001F2EE0">
        <w:trPr>
          <w:trHeight w:val="435"/>
        </w:trPr>
        <w:tc>
          <w:tcPr>
            <w:tcW w:w="8625" w:type="dxa"/>
            <w:shd w:val="clear" w:color="auto" w:fill="auto"/>
          </w:tcPr>
          <w:p w14:paraId="3B9C3237" w14:textId="27E33E31" w:rsidR="00AF2DE8" w:rsidRPr="00AB005C" w:rsidRDefault="00AF2DE8" w:rsidP="000C639F">
            <w:pPr>
              <w:pStyle w:val="ListParagraph"/>
              <w:numPr>
                <w:ilvl w:val="0"/>
                <w:numId w:val="6"/>
              </w:numPr>
              <w:tabs>
                <w:tab w:val="left" w:pos="345"/>
              </w:tabs>
              <w:suppressAutoHyphens/>
              <w:spacing w:after="0" w:line="360" w:lineRule="auto"/>
              <w:ind w:left="0" w:firstLine="0"/>
              <w:jc w:val="both"/>
              <w:rPr>
                <w:rFonts w:ascii="GHEA Grapalat" w:hAnsi="GHEA Grapalat"/>
                <w:color w:val="000000"/>
                <w:sz w:val="24"/>
                <w:szCs w:val="24"/>
                <w:shd w:val="clear" w:color="auto" w:fill="FFFFFF"/>
                <w:lang w:val="hy-AM"/>
              </w:rPr>
            </w:pPr>
            <w:r w:rsidRPr="00AB005C">
              <w:rPr>
                <w:rFonts w:ascii="GHEA Grapalat" w:hAnsi="GHEA Grapalat"/>
                <w:color w:val="000000"/>
                <w:sz w:val="24"/>
                <w:szCs w:val="24"/>
                <w:shd w:val="clear" w:color="auto" w:fill="FFFFFF"/>
                <w:lang w:val="hy-AM"/>
              </w:rPr>
              <w:lastRenderedPageBreak/>
              <w:t>Պարզաբանման անհրաժեշտություն ունի Նախագծի N</w:t>
            </w:r>
            <w:r w:rsidR="0094243E">
              <w:rPr>
                <w:rFonts w:ascii="GHEA Grapalat" w:hAnsi="GHEA Grapalat"/>
                <w:color w:val="000000"/>
                <w:sz w:val="24"/>
                <w:szCs w:val="24"/>
                <w:shd w:val="clear" w:color="auto" w:fill="FFFFFF"/>
                <w:lang w:val="hy-AM"/>
              </w:rPr>
              <w:t xml:space="preserve"> </w:t>
            </w:r>
            <w:r w:rsidRPr="00AB005C">
              <w:rPr>
                <w:rFonts w:ascii="GHEA Grapalat" w:hAnsi="GHEA Grapalat"/>
                <w:color w:val="000000"/>
                <w:sz w:val="24"/>
                <w:szCs w:val="24"/>
                <w:shd w:val="clear" w:color="auto" w:fill="FFFFFF"/>
                <w:lang w:val="hy-AM"/>
              </w:rPr>
              <w:t>1 աղյուսակում թվարկված ենթաուղղությունների գործունեության տեսակների տեխնիկական համապատասխանության չափորոշիչների սահմանման սկզբունքը, քանի որ ոչ բոլոր տեսակների համար են վերջիններս մշակվել:</w:t>
            </w:r>
          </w:p>
          <w:p w14:paraId="723F4198" w14:textId="39DEC4C2" w:rsidR="00D9318D" w:rsidRPr="00AB005C" w:rsidRDefault="00AF2DE8" w:rsidP="00AF2DE8">
            <w:pPr>
              <w:widowControl w:val="0"/>
              <w:tabs>
                <w:tab w:val="left" w:pos="0"/>
                <w:tab w:val="left" w:pos="255"/>
              </w:tabs>
              <w:suppressAutoHyphens/>
              <w:spacing w:line="360" w:lineRule="auto"/>
              <w:jc w:val="both"/>
              <w:rPr>
                <w:rFonts w:ascii="GHEA Grapalat" w:eastAsia="Calibri" w:hAnsi="GHEA Grapalat" w:cs="Calibri"/>
                <w:color w:val="000000"/>
                <w:sz w:val="24"/>
                <w:szCs w:val="24"/>
                <w:shd w:val="clear" w:color="auto" w:fill="FFFFFF"/>
                <w:lang w:val="hy-AM"/>
              </w:rPr>
            </w:pPr>
            <w:r w:rsidRPr="00AB005C">
              <w:rPr>
                <w:rFonts w:ascii="GHEA Grapalat" w:eastAsia="Calibri" w:hAnsi="GHEA Grapalat" w:cs="Calibri"/>
                <w:color w:val="000000"/>
                <w:sz w:val="24"/>
                <w:szCs w:val="24"/>
                <w:shd w:val="clear" w:color="auto" w:fill="FFFFFF"/>
                <w:lang w:val="hy-AM"/>
              </w:rPr>
              <w:t xml:space="preserve">Բացի այդ, որոշ գործունեության տեսակների գծով սահմանվել են նաև արդյունքային ցուցանիշներ/թիրախներ (մասնավորապես՝ </w:t>
            </w:r>
            <w:r w:rsidRPr="00AB005C">
              <w:rPr>
                <w:rFonts w:ascii="GHEA Grapalat" w:eastAsia="Calibri" w:hAnsi="GHEA Grapalat" w:cs="Calibri"/>
                <w:color w:val="00000A"/>
                <w:sz w:val="24"/>
                <w:szCs w:val="24"/>
                <w:lang w:val="hy-AM"/>
              </w:rPr>
              <w:t>Գյուղատնտեսական հողերում օրգանական նյութերի քանակի ավելացում առնվազն 3%-ով, Գյուղատնտեսության ոլորտում տնտեսավարող սուբյեկտների աշխատուժի արդյունավետության բարձրացում 45%-ով մինչև 2026թ. և 100%-ով՝ մինչև 2029թ</w:t>
            </w:r>
            <w:r w:rsidR="006163E8">
              <w:rPr>
                <w:rFonts w:ascii="GHEA Grapalat" w:eastAsia="Calibri" w:hAnsi="GHEA Grapalat" w:cs="Calibri"/>
                <w:color w:val="00000A"/>
                <w:sz w:val="24"/>
                <w:szCs w:val="24"/>
                <w:lang w:val="hy-AM"/>
              </w:rPr>
              <w:t>.</w:t>
            </w:r>
            <w:r w:rsidRPr="00AB005C">
              <w:rPr>
                <w:rFonts w:ascii="GHEA Grapalat" w:eastAsia="Calibri" w:hAnsi="GHEA Grapalat" w:cs="Calibri"/>
                <w:color w:val="00000A"/>
                <w:sz w:val="24"/>
                <w:szCs w:val="24"/>
                <w:lang w:val="hy-AM"/>
              </w:rPr>
              <w:t xml:space="preserve"> ջրօգտագործման արդյունավետության բարձրացում 20%-ով տեխնիկական միջոցառումների շնորհիվ</w:t>
            </w:r>
            <w:r w:rsidRPr="00AB005C">
              <w:rPr>
                <w:rFonts w:ascii="GHEA Grapalat" w:eastAsia="Calibri" w:hAnsi="GHEA Grapalat" w:cs="Calibri"/>
                <w:color w:val="000000"/>
                <w:sz w:val="24"/>
                <w:szCs w:val="24"/>
                <w:shd w:val="clear" w:color="auto" w:fill="FFFFFF"/>
                <w:lang w:val="hy-AM"/>
              </w:rPr>
              <w:t xml:space="preserve"> և այլն)՝ առանց նշելու բազային ցուցանիշները, ինչպես նաև այն իրավական ակտը (եթե այդպիսիք առկա են), որը հիմք է հանդիսացել թիրախ սահմանելիս: </w:t>
            </w:r>
          </w:p>
        </w:tc>
        <w:tc>
          <w:tcPr>
            <w:tcW w:w="5955" w:type="dxa"/>
            <w:shd w:val="clear" w:color="auto" w:fill="auto"/>
          </w:tcPr>
          <w:p w14:paraId="6966DC7B" w14:textId="18132102" w:rsidR="0046011E" w:rsidRPr="00447DFC" w:rsidRDefault="0046011E" w:rsidP="00447DFC">
            <w:pPr>
              <w:spacing w:line="360" w:lineRule="auto"/>
              <w:contextualSpacing/>
              <w:jc w:val="center"/>
              <w:rPr>
                <w:rFonts w:ascii="GHEA Grapalat" w:hAnsi="GHEA Grapalat"/>
                <w:b/>
                <w:sz w:val="24"/>
                <w:szCs w:val="24"/>
                <w:lang w:val="hy-AM"/>
              </w:rPr>
            </w:pPr>
            <w:r w:rsidRPr="0046011E">
              <w:rPr>
                <w:rFonts w:ascii="GHEA Grapalat" w:hAnsi="GHEA Grapalat"/>
                <w:b/>
                <w:sz w:val="24"/>
                <w:szCs w:val="24"/>
                <w:lang w:val="hy-AM"/>
              </w:rPr>
              <w:t>Ընդունվել է մասամբ։</w:t>
            </w:r>
          </w:p>
          <w:p w14:paraId="16CD0006" w14:textId="379B8758" w:rsidR="0046011E" w:rsidRDefault="0046011E" w:rsidP="0046011E">
            <w:pPr>
              <w:spacing w:line="360" w:lineRule="auto"/>
              <w:contextualSpacing/>
              <w:jc w:val="both"/>
              <w:rPr>
                <w:rFonts w:ascii="Sylfaen" w:hAnsi="Sylfaen" w:cs="Arial"/>
                <w:lang w:val="hy-AM"/>
              </w:rPr>
            </w:pPr>
            <w:r w:rsidRPr="009C689F">
              <w:rPr>
                <w:rFonts w:ascii="GHEA Grapalat" w:hAnsi="GHEA Grapalat"/>
                <w:bCs/>
                <w:sz w:val="24"/>
                <w:szCs w:val="24"/>
                <w:lang w:val="hy-AM"/>
              </w:rPr>
              <w:t>Տեխնիկական համապատասխանության չափանիշներ</w:t>
            </w:r>
            <w:r w:rsidRPr="009C689F">
              <w:rPr>
                <w:rStyle w:val="Emphasis"/>
                <w:rFonts w:ascii="GHEA Grapalat" w:hAnsi="GHEA Grapalat"/>
                <w:bCs/>
                <w:i w:val="0"/>
                <w:iCs w:val="0"/>
                <w:sz w:val="24"/>
                <w:szCs w:val="24"/>
                <w:lang w:val="hy-AM"/>
              </w:rPr>
              <w:t xml:space="preserve"> սյունակում ներկայացված թիրախնե</w:t>
            </w:r>
            <w:r>
              <w:rPr>
                <w:rStyle w:val="Emphasis"/>
                <w:rFonts w:ascii="GHEA Grapalat" w:hAnsi="GHEA Grapalat"/>
                <w:bCs/>
                <w:i w:val="0"/>
                <w:iCs w:val="0"/>
                <w:sz w:val="24"/>
                <w:szCs w:val="24"/>
                <w:lang w:val="hy-AM"/>
              </w:rPr>
              <w:t>ր</w:t>
            </w:r>
            <w:r w:rsidRPr="009C689F">
              <w:rPr>
                <w:rStyle w:val="Emphasis"/>
                <w:rFonts w:ascii="GHEA Grapalat" w:hAnsi="GHEA Grapalat"/>
                <w:bCs/>
                <w:i w:val="0"/>
                <w:iCs w:val="0"/>
                <w:sz w:val="24"/>
                <w:szCs w:val="24"/>
                <w:lang w:val="hy-AM"/>
              </w:rPr>
              <w:t>ի հիմքում դրված են ոլորտը կարգ</w:t>
            </w:r>
            <w:r>
              <w:rPr>
                <w:rStyle w:val="Emphasis"/>
                <w:rFonts w:ascii="GHEA Grapalat" w:hAnsi="GHEA Grapalat"/>
                <w:bCs/>
                <w:i w:val="0"/>
                <w:iCs w:val="0"/>
                <w:sz w:val="24"/>
                <w:szCs w:val="24"/>
                <w:lang w:val="hy-AM"/>
              </w:rPr>
              <w:t>ա</w:t>
            </w:r>
            <w:r w:rsidRPr="009C689F">
              <w:rPr>
                <w:rStyle w:val="Emphasis"/>
                <w:rFonts w:ascii="GHEA Grapalat" w:hAnsi="GHEA Grapalat"/>
                <w:bCs/>
                <w:i w:val="0"/>
                <w:iCs w:val="0"/>
                <w:sz w:val="24"/>
                <w:szCs w:val="24"/>
                <w:lang w:val="hy-AM"/>
              </w:rPr>
              <w:t>վորող օրենսդրությունը</w:t>
            </w:r>
            <w:r>
              <w:rPr>
                <w:rStyle w:val="Emphasis"/>
                <w:rFonts w:ascii="GHEA Grapalat" w:hAnsi="GHEA Grapalat"/>
                <w:bCs/>
                <w:i w:val="0"/>
                <w:iCs w:val="0"/>
                <w:sz w:val="24"/>
                <w:szCs w:val="24"/>
                <w:lang w:val="hy-AM"/>
              </w:rPr>
              <w:t xml:space="preserve">, </w:t>
            </w:r>
            <w:r w:rsidRPr="009C689F">
              <w:rPr>
                <w:rStyle w:val="Emphasis"/>
                <w:rFonts w:ascii="GHEA Grapalat" w:hAnsi="GHEA Grapalat"/>
                <w:bCs/>
                <w:i w:val="0"/>
                <w:iCs w:val="0"/>
                <w:sz w:val="24"/>
                <w:szCs w:val="24"/>
                <w:lang w:val="hy-AM"/>
              </w:rPr>
              <w:t>գործող ռազմավարական փաստաթղթերը,</w:t>
            </w:r>
            <w:r>
              <w:rPr>
                <w:rStyle w:val="Emphasis"/>
                <w:rFonts w:ascii="GHEA Grapalat" w:hAnsi="GHEA Grapalat"/>
                <w:bCs/>
                <w:i w:val="0"/>
                <w:iCs w:val="0"/>
                <w:sz w:val="24"/>
                <w:szCs w:val="24"/>
                <w:lang w:val="hy-AM"/>
              </w:rPr>
              <w:t xml:space="preserve"> </w:t>
            </w:r>
            <w:r w:rsidRPr="009C689F">
              <w:rPr>
                <w:rStyle w:val="Emphasis"/>
                <w:rFonts w:ascii="GHEA Grapalat" w:hAnsi="GHEA Grapalat"/>
                <w:bCs/>
                <w:i w:val="0"/>
                <w:iCs w:val="0"/>
                <w:sz w:val="24"/>
                <w:szCs w:val="24"/>
                <w:lang w:val="hy-AM"/>
              </w:rPr>
              <w:t>ինչպես նաև հաշվի են առնված միջազգային չափանիշները։</w:t>
            </w:r>
          </w:p>
          <w:p w14:paraId="7FC44758" w14:textId="26C6B9C4" w:rsidR="00D9318D" w:rsidRPr="00AB005C" w:rsidRDefault="00D9318D" w:rsidP="0046011E">
            <w:pPr>
              <w:spacing w:line="360" w:lineRule="auto"/>
              <w:contextualSpacing/>
              <w:jc w:val="both"/>
              <w:rPr>
                <w:rFonts w:ascii="GHEA Grapalat" w:hAnsi="GHEA Grapalat" w:cs="Times New Roman"/>
                <w:b/>
                <w:sz w:val="24"/>
                <w:szCs w:val="24"/>
                <w:lang w:val="hy-AM"/>
              </w:rPr>
            </w:pPr>
          </w:p>
        </w:tc>
      </w:tr>
      <w:tr w:rsidR="00AF2DE8" w:rsidRPr="00477D9F" w14:paraId="71C2AB29" w14:textId="77777777" w:rsidTr="001F2EE0">
        <w:trPr>
          <w:trHeight w:val="435"/>
        </w:trPr>
        <w:tc>
          <w:tcPr>
            <w:tcW w:w="8625" w:type="dxa"/>
            <w:shd w:val="clear" w:color="auto" w:fill="auto"/>
          </w:tcPr>
          <w:p w14:paraId="331E49C0" w14:textId="77777777" w:rsidR="00D95B88" w:rsidRPr="00D95B88" w:rsidRDefault="00AF2DE8" w:rsidP="00DC3C02">
            <w:pPr>
              <w:pStyle w:val="ListParagraph"/>
              <w:numPr>
                <w:ilvl w:val="0"/>
                <w:numId w:val="6"/>
              </w:numPr>
              <w:tabs>
                <w:tab w:val="left" w:pos="345"/>
              </w:tabs>
              <w:spacing w:after="0" w:line="360" w:lineRule="auto"/>
              <w:ind w:left="0" w:firstLine="0"/>
              <w:jc w:val="both"/>
              <w:rPr>
                <w:rFonts w:ascii="GHEA Grapalat" w:hAnsi="GHEA Grapalat" w:cs="Times New Roman"/>
                <w:bCs/>
                <w:sz w:val="24"/>
                <w:szCs w:val="24"/>
                <w:lang w:val="hy-AM"/>
              </w:rPr>
            </w:pPr>
            <w:r w:rsidRPr="00AB005C">
              <w:rPr>
                <w:rFonts w:ascii="GHEA Grapalat" w:hAnsi="GHEA Grapalat" w:cs="Times New Roman"/>
                <w:bCs/>
                <w:sz w:val="24"/>
                <w:szCs w:val="24"/>
                <w:lang w:val="hy-AM"/>
              </w:rPr>
              <w:t>Նախագծի վերաբերյալ առաջարկում ենք.</w:t>
            </w:r>
            <w:r w:rsidR="00D95B88" w:rsidRPr="00AB005C">
              <w:rPr>
                <w:rFonts w:ascii="GHEA Grapalat" w:hAnsi="GHEA Grapalat"/>
                <w:color w:val="000000"/>
                <w:sz w:val="24"/>
                <w:szCs w:val="24"/>
                <w:shd w:val="clear" w:color="auto" w:fill="FFFFFF"/>
                <w:lang w:val="hy-AM"/>
              </w:rPr>
              <w:t xml:space="preserve"> </w:t>
            </w:r>
          </w:p>
          <w:p w14:paraId="5C43FCDC" w14:textId="19D0057A" w:rsidR="00AF2DE8" w:rsidRPr="00D95B88" w:rsidRDefault="00D95B88" w:rsidP="007C7332">
            <w:pPr>
              <w:pStyle w:val="ListParagraph"/>
              <w:numPr>
                <w:ilvl w:val="0"/>
                <w:numId w:val="23"/>
              </w:numPr>
              <w:tabs>
                <w:tab w:val="left" w:pos="345"/>
              </w:tabs>
              <w:spacing w:after="0" w:line="360" w:lineRule="auto"/>
              <w:ind w:left="0" w:hanging="15"/>
              <w:jc w:val="both"/>
              <w:rPr>
                <w:rFonts w:ascii="GHEA Grapalat" w:hAnsi="GHEA Grapalat" w:cs="Times New Roman"/>
                <w:bCs/>
                <w:sz w:val="24"/>
                <w:szCs w:val="24"/>
                <w:lang w:val="hy-AM"/>
              </w:rPr>
            </w:pPr>
            <w:r w:rsidRPr="007C7332">
              <w:rPr>
                <w:rFonts w:ascii="GHEA Grapalat" w:hAnsi="GHEA Grapalat"/>
                <w:color w:val="000000"/>
                <w:sz w:val="24"/>
                <w:szCs w:val="24"/>
                <w:shd w:val="clear" w:color="auto" w:fill="FFFFFF"/>
                <w:lang w:val="hy-AM"/>
              </w:rPr>
              <w:t>ավելացնել քիչ օգտագործվող հասկացությունների պարզաբանումները, օրինակ՝ բազմամոդալ տրանսպորտ, քաղաքացիական գիտություն և այլն</w:t>
            </w:r>
          </w:p>
        </w:tc>
        <w:tc>
          <w:tcPr>
            <w:tcW w:w="5955" w:type="dxa"/>
            <w:shd w:val="clear" w:color="auto" w:fill="auto"/>
          </w:tcPr>
          <w:p w14:paraId="30A27C11" w14:textId="30E60B37" w:rsidR="007C7332" w:rsidRPr="00EF43F3" w:rsidRDefault="002B1BC4" w:rsidP="00447DFC">
            <w:pPr>
              <w:spacing w:line="360" w:lineRule="auto"/>
              <w:jc w:val="center"/>
              <w:rPr>
                <w:rFonts w:ascii="GHEA Grapalat" w:hAnsi="GHEA Grapalat" w:cs="Times New Roman"/>
                <w:b/>
                <w:sz w:val="24"/>
                <w:szCs w:val="24"/>
                <w:lang w:val="hy-AM"/>
              </w:rPr>
            </w:pPr>
            <w:r w:rsidRPr="007C7332">
              <w:rPr>
                <w:rFonts w:ascii="GHEA Grapalat" w:hAnsi="GHEA Grapalat" w:cs="Times New Roman"/>
                <w:b/>
                <w:sz w:val="24"/>
                <w:szCs w:val="24"/>
                <w:lang w:val="hy-AM"/>
              </w:rPr>
              <w:t>Ընդունվել է</w:t>
            </w:r>
            <w:r w:rsidR="007C3433" w:rsidRPr="007C7332">
              <w:rPr>
                <w:rFonts w:ascii="GHEA Grapalat" w:hAnsi="GHEA Grapalat" w:cs="Times New Roman"/>
                <w:b/>
                <w:sz w:val="24"/>
                <w:szCs w:val="24"/>
                <w:lang w:val="hy-AM"/>
              </w:rPr>
              <w:t xml:space="preserve"> մասամբ։</w:t>
            </w:r>
          </w:p>
          <w:p w14:paraId="37487524" w14:textId="02612F1C" w:rsidR="007C7332" w:rsidRPr="007C7332" w:rsidRDefault="007C7332" w:rsidP="007C7332">
            <w:pPr>
              <w:spacing w:line="360" w:lineRule="auto"/>
              <w:jc w:val="both"/>
              <w:rPr>
                <w:rFonts w:ascii="GHEA Grapalat" w:hAnsi="GHEA Grapalat" w:cs="Times New Roman"/>
                <w:bCs/>
                <w:sz w:val="24"/>
                <w:szCs w:val="24"/>
                <w:lang w:val="hy-AM"/>
              </w:rPr>
            </w:pPr>
            <w:r w:rsidRPr="007C7332">
              <w:rPr>
                <w:rFonts w:ascii="GHEA Grapalat" w:hAnsi="GHEA Grapalat" w:cs="Times New Roman"/>
                <w:bCs/>
                <w:sz w:val="24"/>
                <w:szCs w:val="24"/>
                <w:lang w:val="hy-AM"/>
              </w:rPr>
              <w:t>Նախագծում հիմնականում տրվել են կիրառվող հասկացությունների պարզաբանումներն ու սահմանումները։</w:t>
            </w:r>
          </w:p>
        </w:tc>
      </w:tr>
      <w:tr w:rsidR="00D95B88" w:rsidRPr="007E3385" w14:paraId="6A3251CC" w14:textId="77777777" w:rsidTr="001F2EE0">
        <w:trPr>
          <w:trHeight w:val="435"/>
        </w:trPr>
        <w:tc>
          <w:tcPr>
            <w:tcW w:w="8625" w:type="dxa"/>
            <w:shd w:val="clear" w:color="auto" w:fill="auto"/>
          </w:tcPr>
          <w:p w14:paraId="7B5137BD" w14:textId="0DA54EE3" w:rsidR="00D95B88" w:rsidRPr="00AB005C" w:rsidRDefault="00F72504" w:rsidP="007C7332">
            <w:pPr>
              <w:pStyle w:val="ListParagraph"/>
              <w:numPr>
                <w:ilvl w:val="0"/>
                <w:numId w:val="23"/>
              </w:numPr>
              <w:tabs>
                <w:tab w:val="left" w:pos="345"/>
              </w:tabs>
              <w:spacing w:after="0" w:line="360" w:lineRule="auto"/>
              <w:ind w:left="0" w:hanging="15"/>
              <w:jc w:val="both"/>
              <w:rPr>
                <w:rFonts w:ascii="GHEA Grapalat" w:hAnsi="GHEA Grapalat" w:cs="Times New Roman"/>
                <w:bCs/>
                <w:sz w:val="24"/>
                <w:szCs w:val="24"/>
                <w:lang w:val="hy-AM"/>
              </w:rPr>
            </w:pPr>
            <w:r>
              <w:rPr>
                <w:rFonts w:ascii="GHEA Grapalat" w:hAnsi="GHEA Grapalat"/>
                <w:color w:val="000000"/>
                <w:sz w:val="24"/>
                <w:szCs w:val="24"/>
                <w:shd w:val="clear" w:color="auto" w:fill="FFFFFF"/>
                <w:lang w:val="hy-AM"/>
              </w:rPr>
              <w:lastRenderedPageBreak/>
              <w:t>ա</w:t>
            </w:r>
            <w:r w:rsidR="00D95B88" w:rsidRPr="00AB005C">
              <w:rPr>
                <w:rFonts w:ascii="GHEA Grapalat" w:hAnsi="GHEA Grapalat"/>
                <w:color w:val="000000"/>
                <w:sz w:val="24"/>
                <w:szCs w:val="24"/>
                <w:shd w:val="clear" w:color="auto" w:fill="FFFFFF"/>
                <w:lang w:val="hy-AM"/>
              </w:rPr>
              <w:t>ղյուսակ 1-ում ավելացնել համարակալում՝ օգտվելը կամ հղում կատարելը հեշտացնելու նպատակով</w:t>
            </w:r>
          </w:p>
        </w:tc>
        <w:tc>
          <w:tcPr>
            <w:tcW w:w="5955" w:type="dxa"/>
            <w:shd w:val="clear" w:color="auto" w:fill="auto"/>
          </w:tcPr>
          <w:p w14:paraId="54240674" w14:textId="77777777" w:rsidR="00D95B88" w:rsidRDefault="00D95B88" w:rsidP="00D95B88">
            <w:pPr>
              <w:spacing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t>Ընդունվել է։</w:t>
            </w:r>
          </w:p>
          <w:p w14:paraId="75D43CED" w14:textId="77777777" w:rsidR="00D95B88" w:rsidRDefault="00D95B88" w:rsidP="002B1BC4">
            <w:pPr>
              <w:spacing w:line="360" w:lineRule="auto"/>
              <w:jc w:val="center"/>
              <w:rPr>
                <w:rFonts w:ascii="GHEA Grapalat" w:hAnsi="GHEA Grapalat" w:cs="Times New Roman"/>
                <w:b/>
                <w:sz w:val="24"/>
                <w:szCs w:val="24"/>
                <w:lang w:val="hy-AM"/>
              </w:rPr>
            </w:pPr>
          </w:p>
        </w:tc>
      </w:tr>
      <w:tr w:rsidR="00D95B88" w:rsidRPr="00477D9F" w14:paraId="23299D40" w14:textId="77777777" w:rsidTr="001F2EE0">
        <w:trPr>
          <w:trHeight w:val="435"/>
        </w:trPr>
        <w:tc>
          <w:tcPr>
            <w:tcW w:w="8625" w:type="dxa"/>
            <w:shd w:val="clear" w:color="auto" w:fill="auto"/>
          </w:tcPr>
          <w:p w14:paraId="02FFCDFC" w14:textId="3E71E041" w:rsidR="00D95B88" w:rsidRPr="0021695E" w:rsidRDefault="00F72504" w:rsidP="007C7332">
            <w:pPr>
              <w:pStyle w:val="ListParagraph"/>
              <w:numPr>
                <w:ilvl w:val="0"/>
                <w:numId w:val="23"/>
              </w:numPr>
              <w:tabs>
                <w:tab w:val="left" w:pos="345"/>
              </w:tabs>
              <w:spacing w:after="0" w:line="360" w:lineRule="auto"/>
              <w:ind w:left="-15" w:firstLine="0"/>
              <w:jc w:val="both"/>
              <w:rPr>
                <w:rFonts w:ascii="GHEA Grapalat" w:hAnsi="GHEA Grapalat" w:cs="Times New Roman"/>
                <w:bCs/>
                <w:sz w:val="24"/>
                <w:szCs w:val="24"/>
              </w:rPr>
            </w:pPr>
            <w:r>
              <w:rPr>
                <w:rFonts w:ascii="GHEA Grapalat" w:hAnsi="GHEA Grapalat"/>
                <w:color w:val="000000"/>
                <w:sz w:val="24"/>
                <w:szCs w:val="24"/>
                <w:shd w:val="clear" w:color="auto" w:fill="FFFFFF"/>
                <w:lang w:val="hy-AM"/>
              </w:rPr>
              <w:t>հ</w:t>
            </w:r>
            <w:r w:rsidR="00D95B88" w:rsidRPr="00AB005C">
              <w:rPr>
                <w:rFonts w:ascii="GHEA Grapalat" w:hAnsi="GHEA Grapalat"/>
                <w:color w:val="000000"/>
                <w:sz w:val="24"/>
                <w:szCs w:val="24"/>
                <w:shd w:val="clear" w:color="auto" w:fill="FFFFFF"/>
                <w:lang w:val="hy-AM"/>
              </w:rPr>
              <w:t>իմնավորման մեջ նշել նաև փաստաթղթի ընդունման ազդեցությունը պետական բյուջեի եկամուտների և ծախսերի վրա:</w:t>
            </w:r>
          </w:p>
        </w:tc>
        <w:tc>
          <w:tcPr>
            <w:tcW w:w="5955" w:type="dxa"/>
            <w:shd w:val="clear" w:color="auto" w:fill="auto"/>
          </w:tcPr>
          <w:p w14:paraId="6AADDCF3" w14:textId="77777777" w:rsidR="00D95B88" w:rsidRDefault="00161921" w:rsidP="002B1BC4">
            <w:pPr>
              <w:spacing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t>Չի ընդունվել։</w:t>
            </w:r>
          </w:p>
          <w:p w14:paraId="2B0239B5" w14:textId="63889335" w:rsidR="00F72504" w:rsidRDefault="00FF0E91" w:rsidP="00F72504">
            <w:pPr>
              <w:suppressAutoHyphens/>
              <w:spacing w:line="360" w:lineRule="auto"/>
              <w:contextualSpacing/>
              <w:jc w:val="both"/>
              <w:rPr>
                <w:rFonts w:ascii="GHEA Grapalat" w:eastAsia="Calibri" w:hAnsi="GHEA Grapalat" w:cs="Times New Roman"/>
                <w:bCs/>
                <w:color w:val="00000A"/>
                <w:sz w:val="24"/>
                <w:szCs w:val="24"/>
                <w:lang w:val="hy-AM"/>
              </w:rPr>
            </w:pPr>
            <w:r>
              <w:rPr>
                <w:rFonts w:ascii="GHEA Grapalat" w:hAnsi="GHEA Grapalat"/>
                <w:color w:val="000000"/>
                <w:sz w:val="24"/>
                <w:szCs w:val="24"/>
                <w:shd w:val="clear" w:color="auto" w:fill="FFFFFF"/>
                <w:lang w:val="hy-AM"/>
              </w:rPr>
              <w:t>Նախագծի հ</w:t>
            </w:r>
            <w:r w:rsidR="00824F87" w:rsidRPr="00AB005C">
              <w:rPr>
                <w:rFonts w:ascii="GHEA Grapalat" w:hAnsi="GHEA Grapalat"/>
                <w:color w:val="000000"/>
                <w:sz w:val="24"/>
                <w:szCs w:val="24"/>
                <w:shd w:val="clear" w:color="auto" w:fill="FFFFFF"/>
                <w:lang w:val="hy-AM"/>
              </w:rPr>
              <w:t xml:space="preserve">իմնավորման մեջ </w:t>
            </w:r>
            <w:r w:rsidR="00824F87">
              <w:rPr>
                <w:rFonts w:ascii="GHEA Grapalat" w:hAnsi="GHEA Grapalat"/>
                <w:color w:val="000000"/>
                <w:sz w:val="24"/>
                <w:szCs w:val="24"/>
                <w:shd w:val="clear" w:color="auto" w:fill="FFFFFF"/>
                <w:lang w:val="hy-AM"/>
              </w:rPr>
              <w:t xml:space="preserve">չի նշվել </w:t>
            </w:r>
            <w:r w:rsidR="00824F87" w:rsidRPr="00AB005C">
              <w:rPr>
                <w:rFonts w:ascii="GHEA Grapalat" w:hAnsi="GHEA Grapalat"/>
                <w:color w:val="000000"/>
                <w:sz w:val="24"/>
                <w:szCs w:val="24"/>
                <w:shd w:val="clear" w:color="auto" w:fill="FFFFFF"/>
                <w:lang w:val="hy-AM"/>
              </w:rPr>
              <w:t>փաստաթղթի ընդունման ազդեցությունը պետական բյուջեի եկամուտների և ծախսերի վրա</w:t>
            </w:r>
            <w:r w:rsidR="00824F87">
              <w:rPr>
                <w:rFonts w:ascii="GHEA Grapalat" w:hAnsi="GHEA Grapalat"/>
                <w:color w:val="000000"/>
                <w:sz w:val="24"/>
                <w:szCs w:val="24"/>
                <w:shd w:val="clear" w:color="auto" w:fill="FFFFFF"/>
                <w:lang w:val="hy-AM"/>
              </w:rPr>
              <w:t>, քանի որ ն</w:t>
            </w:r>
            <w:r w:rsidR="00F72504" w:rsidRPr="008115B2">
              <w:rPr>
                <w:rFonts w:ascii="GHEA Grapalat" w:hAnsi="GHEA Grapalat" w:cs="Times New Roman"/>
                <w:bCs/>
                <w:sz w:val="24"/>
                <w:szCs w:val="24"/>
                <w:lang w:val="hy-AM"/>
              </w:rPr>
              <w:t xml:space="preserve">ախագծով նախատեսվում է հաստատել </w:t>
            </w:r>
            <w:r w:rsidR="00F72504" w:rsidRPr="008115B2">
              <w:rPr>
                <w:rFonts w:ascii="GHEA Grapalat" w:eastAsia="Times New Roman" w:hAnsi="GHEA Grapalat" w:cs="Times New Roman"/>
                <w:bCs/>
                <w:sz w:val="24"/>
                <w:szCs w:val="24"/>
                <w:lang w:val="hy-AM"/>
              </w:rPr>
              <w:t xml:space="preserve">Հայաստանի Հանրապետությունում կանաչ, անցումային և նպաստող ծրագրերի և միջոցառումների տեսակների դասակարգման համակարգը, որը </w:t>
            </w:r>
            <w:r w:rsidR="00F72504" w:rsidRPr="008115B2">
              <w:rPr>
                <w:rFonts w:ascii="GHEA Grapalat" w:eastAsia="Calibri" w:hAnsi="GHEA Grapalat" w:cs="Times New Roman"/>
                <w:bCs/>
                <w:color w:val="00000A"/>
                <w:sz w:val="24"/>
                <w:szCs w:val="24"/>
                <w:lang w:val="hy-AM"/>
              </w:rPr>
              <w:t>չի սահմանում պարտավորություններ, վերժնաժամկետներ կամ ֆինանսավորման աղբյուրներ՝ կանաչ, անցումային կամ նպաստող միջոցառումների իրականացման համար</w:t>
            </w:r>
            <w:r w:rsidR="00F72504">
              <w:rPr>
                <w:rFonts w:ascii="GHEA Grapalat" w:eastAsia="Calibri" w:hAnsi="GHEA Grapalat" w:cs="Times New Roman"/>
                <w:bCs/>
                <w:color w:val="00000A"/>
                <w:sz w:val="24"/>
                <w:szCs w:val="24"/>
                <w:lang w:val="hy-AM"/>
              </w:rPr>
              <w:t>։</w:t>
            </w:r>
          </w:p>
          <w:p w14:paraId="2A8DF62B" w14:textId="5DA435B9" w:rsidR="00F72504" w:rsidRPr="00824F87" w:rsidRDefault="00247897" w:rsidP="00824F87">
            <w:pPr>
              <w:suppressAutoHyphens/>
              <w:spacing w:line="360" w:lineRule="auto"/>
              <w:contextualSpacing/>
              <w:jc w:val="both"/>
              <w:rPr>
                <w:rFonts w:ascii="GHEA Grapalat" w:eastAsia="Calibri" w:hAnsi="GHEA Grapalat" w:cs="Times New Roman"/>
                <w:bCs/>
                <w:color w:val="00000A"/>
                <w:sz w:val="24"/>
                <w:szCs w:val="24"/>
                <w:lang w:val="hy-AM"/>
              </w:rPr>
            </w:pPr>
            <w:r w:rsidRPr="008115B2">
              <w:rPr>
                <w:rFonts w:ascii="GHEA Grapalat" w:eastAsia="Calibri" w:hAnsi="GHEA Grapalat" w:cs="Times New Roman"/>
                <w:color w:val="00000A"/>
                <w:sz w:val="24"/>
                <w:szCs w:val="24"/>
                <w:lang w:val="hy-AM"/>
              </w:rPr>
              <w:t>Նախագծ</w:t>
            </w:r>
            <w:r>
              <w:rPr>
                <w:rFonts w:ascii="GHEA Grapalat" w:eastAsia="Calibri" w:hAnsi="GHEA Grapalat" w:cs="Times New Roman"/>
                <w:color w:val="00000A"/>
                <w:sz w:val="24"/>
                <w:szCs w:val="24"/>
                <w:lang w:val="hy-AM"/>
              </w:rPr>
              <w:t xml:space="preserve">ի կարգավորման շրջանակից դուրս է </w:t>
            </w:r>
            <w:r w:rsidRPr="008115B2">
              <w:rPr>
                <w:rFonts w:ascii="GHEA Grapalat" w:eastAsia="Calibri" w:hAnsi="GHEA Grapalat" w:cs="Times New Roman"/>
                <w:bCs/>
                <w:color w:val="00000A"/>
                <w:sz w:val="24"/>
                <w:szCs w:val="24"/>
                <w:lang w:val="hy-AM"/>
              </w:rPr>
              <w:t>պետական աջակցության միջոցներ</w:t>
            </w:r>
            <w:r>
              <w:rPr>
                <w:rFonts w:ascii="GHEA Grapalat" w:eastAsia="Calibri" w:hAnsi="GHEA Grapalat" w:cs="Times New Roman"/>
                <w:bCs/>
                <w:color w:val="00000A"/>
                <w:sz w:val="24"/>
                <w:szCs w:val="24"/>
                <w:lang w:val="hy-AM"/>
              </w:rPr>
              <w:t>ի</w:t>
            </w:r>
            <w:r w:rsidRPr="008115B2">
              <w:rPr>
                <w:rFonts w:ascii="GHEA Grapalat" w:eastAsia="Calibri" w:hAnsi="GHEA Grapalat" w:cs="Times New Roman"/>
                <w:bCs/>
                <w:color w:val="00000A"/>
                <w:sz w:val="24"/>
                <w:szCs w:val="24"/>
                <w:lang w:val="hy-AM"/>
              </w:rPr>
              <w:t xml:space="preserve"> (առկայության պարագայում) և </w:t>
            </w:r>
            <w:r>
              <w:rPr>
                <w:rFonts w:ascii="GHEA Grapalat" w:eastAsia="Calibri" w:hAnsi="GHEA Grapalat" w:cs="Times New Roman"/>
                <w:bCs/>
                <w:color w:val="00000A"/>
                <w:sz w:val="24"/>
                <w:szCs w:val="24"/>
                <w:lang w:val="hy-AM"/>
              </w:rPr>
              <w:t xml:space="preserve">դրանց </w:t>
            </w:r>
            <w:r w:rsidRPr="008115B2">
              <w:rPr>
                <w:rFonts w:ascii="GHEA Grapalat" w:eastAsia="Calibri" w:hAnsi="GHEA Grapalat" w:cs="Times New Roman"/>
                <w:bCs/>
                <w:color w:val="00000A"/>
                <w:sz w:val="24"/>
                <w:szCs w:val="24"/>
                <w:lang w:val="hy-AM"/>
              </w:rPr>
              <w:t>չափ</w:t>
            </w:r>
            <w:r>
              <w:rPr>
                <w:rFonts w:ascii="GHEA Grapalat" w:eastAsia="Calibri" w:hAnsi="GHEA Grapalat" w:cs="Times New Roman"/>
                <w:bCs/>
                <w:color w:val="00000A"/>
                <w:sz w:val="24"/>
                <w:szCs w:val="24"/>
                <w:lang w:val="hy-AM"/>
              </w:rPr>
              <w:t>աքանակի</w:t>
            </w:r>
            <w:r w:rsidRPr="008115B2">
              <w:rPr>
                <w:rFonts w:ascii="GHEA Grapalat" w:eastAsia="Calibri" w:hAnsi="GHEA Grapalat" w:cs="Times New Roman"/>
                <w:bCs/>
                <w:color w:val="00000A"/>
                <w:sz w:val="24"/>
                <w:szCs w:val="24"/>
                <w:lang w:val="hy-AM"/>
              </w:rPr>
              <w:t xml:space="preserve"> </w:t>
            </w:r>
            <w:r>
              <w:rPr>
                <w:rFonts w:ascii="GHEA Grapalat" w:eastAsia="Calibri" w:hAnsi="GHEA Grapalat" w:cs="Times New Roman"/>
                <w:bCs/>
                <w:color w:val="00000A"/>
                <w:sz w:val="24"/>
                <w:szCs w:val="24"/>
                <w:lang w:val="hy-AM"/>
              </w:rPr>
              <w:t>նախատեսումը</w:t>
            </w:r>
            <w:r w:rsidRPr="008115B2">
              <w:rPr>
                <w:rFonts w:ascii="GHEA Grapalat" w:eastAsia="Calibri" w:hAnsi="GHEA Grapalat" w:cs="Times New Roman"/>
                <w:bCs/>
                <w:color w:val="00000A"/>
                <w:sz w:val="24"/>
                <w:szCs w:val="24"/>
                <w:lang w:val="hy-AM"/>
              </w:rPr>
              <w:t xml:space="preserve"> </w:t>
            </w:r>
            <w:r w:rsidRPr="008115B2">
              <w:rPr>
                <w:rFonts w:ascii="Cambria Math" w:eastAsia="Calibri" w:hAnsi="Cambria Math" w:cs="Cambria Math"/>
                <w:bCs/>
                <w:color w:val="00000A"/>
                <w:sz w:val="24"/>
                <w:szCs w:val="24"/>
                <w:lang w:val="hy-AM"/>
              </w:rPr>
              <w:t>​</w:t>
            </w:r>
            <w:r w:rsidRPr="008115B2">
              <w:rPr>
                <w:rFonts w:ascii="GHEA Grapalat" w:eastAsia="Calibri" w:hAnsi="GHEA Grapalat" w:cs="Times New Roman"/>
                <w:bCs/>
                <w:color w:val="00000A"/>
                <w:sz w:val="24"/>
                <w:szCs w:val="24"/>
                <w:lang w:val="hy-AM"/>
              </w:rPr>
              <w:t>կանաչ, անցումային կամ նպաստող միջոցառումների համար։</w:t>
            </w:r>
          </w:p>
        </w:tc>
      </w:tr>
      <w:tr w:rsidR="00D9318D" w:rsidRPr="00AB005C" w14:paraId="560BAAE5" w14:textId="77777777" w:rsidTr="001F2EE0">
        <w:trPr>
          <w:trHeight w:val="540"/>
        </w:trPr>
        <w:tc>
          <w:tcPr>
            <w:tcW w:w="8625" w:type="dxa"/>
            <w:vMerge w:val="restart"/>
            <w:shd w:val="clear" w:color="auto" w:fill="D9D9D9" w:themeFill="background1" w:themeFillShade="D9"/>
          </w:tcPr>
          <w:p w14:paraId="542D2FDE" w14:textId="7B985D30" w:rsidR="00D9318D" w:rsidRPr="00AB005C" w:rsidRDefault="00D9318D" w:rsidP="00D9318D">
            <w:pPr>
              <w:spacing w:line="360" w:lineRule="auto"/>
              <w:contextualSpacing/>
              <w:jc w:val="center"/>
              <w:rPr>
                <w:rFonts w:ascii="GHEA Grapalat" w:hAnsi="GHEA Grapalat"/>
                <w:b/>
                <w:color w:val="000000"/>
                <w:sz w:val="24"/>
                <w:szCs w:val="24"/>
                <w:lang w:val="hy-AM"/>
              </w:rPr>
            </w:pPr>
            <w:r w:rsidRPr="00AB005C">
              <w:rPr>
                <w:rFonts w:ascii="GHEA Grapalat" w:hAnsi="GHEA Grapalat"/>
                <w:b/>
                <w:color w:val="000000"/>
                <w:sz w:val="24"/>
                <w:szCs w:val="24"/>
                <w:lang w:val="hy-AM"/>
              </w:rPr>
              <w:lastRenderedPageBreak/>
              <w:t>1</w:t>
            </w:r>
            <w:r w:rsidR="00CE277D">
              <w:rPr>
                <w:rFonts w:ascii="GHEA Grapalat" w:hAnsi="GHEA Grapalat"/>
                <w:b/>
                <w:color w:val="000000"/>
                <w:sz w:val="24"/>
                <w:szCs w:val="24"/>
                <w:lang w:val="hy-AM"/>
              </w:rPr>
              <w:t>3</w:t>
            </w:r>
            <w:r w:rsidRPr="00AB005C">
              <w:rPr>
                <w:rFonts w:ascii="GHEA Grapalat" w:hAnsi="GHEA Grapalat"/>
                <w:b/>
                <w:color w:val="000000"/>
                <w:sz w:val="24"/>
                <w:szCs w:val="24"/>
                <w:lang w:val="hy-AM"/>
              </w:rPr>
              <w:t></w:t>
            </w:r>
            <w:r w:rsidRPr="00AB005C">
              <w:rPr>
                <w:rFonts w:ascii="GHEA Grapalat" w:hAnsi="GHEA Grapalat" w:cs="Cambria Math"/>
                <w:b/>
                <w:color w:val="000000"/>
                <w:sz w:val="24"/>
                <w:szCs w:val="24"/>
                <w:lang w:val="hy-AM"/>
              </w:rPr>
              <w:t xml:space="preserve"> </w:t>
            </w:r>
            <w:r w:rsidRPr="00AB005C">
              <w:rPr>
                <w:rFonts w:ascii="GHEA Grapalat" w:hAnsi="GHEA Grapalat"/>
                <w:b/>
                <w:color w:val="000000"/>
                <w:sz w:val="24"/>
                <w:szCs w:val="24"/>
                <w:lang w:val="hy-AM"/>
              </w:rPr>
              <w:t>ՀՀ արդարադատության նախարարություն</w:t>
            </w:r>
          </w:p>
        </w:tc>
        <w:tc>
          <w:tcPr>
            <w:tcW w:w="5955" w:type="dxa"/>
            <w:shd w:val="clear" w:color="auto" w:fill="D9D9D9" w:themeFill="background1" w:themeFillShade="D9"/>
          </w:tcPr>
          <w:p w14:paraId="649227BF" w14:textId="77777777" w:rsidR="00D9318D" w:rsidRPr="00AB005C" w:rsidRDefault="00D9318D" w:rsidP="00D9318D">
            <w:pPr>
              <w:spacing w:line="360" w:lineRule="auto"/>
              <w:jc w:val="right"/>
              <w:rPr>
                <w:rStyle w:val="Emphasis"/>
                <w:rFonts w:ascii="GHEA Grapalat" w:hAnsi="GHEA Grapalat"/>
                <w:b/>
                <w:i w:val="0"/>
                <w:sz w:val="24"/>
                <w:szCs w:val="24"/>
                <w:lang w:val="hy-AM"/>
              </w:rPr>
            </w:pPr>
            <w:r w:rsidRPr="00AB005C">
              <w:rPr>
                <w:rFonts w:ascii="GHEA Grapalat" w:hAnsi="GHEA Grapalat"/>
                <w:b/>
                <w:sz w:val="24"/>
                <w:szCs w:val="24"/>
                <w:lang w:val="hy-AM"/>
              </w:rPr>
              <w:t>2</w:t>
            </w:r>
            <w:r w:rsidRPr="00AB005C">
              <w:rPr>
                <w:rFonts w:ascii="GHEA Grapalat" w:hAnsi="GHEA Grapalat"/>
                <w:b/>
                <w:sz w:val="24"/>
                <w:szCs w:val="24"/>
              </w:rPr>
              <w:t>8-</w:t>
            </w:r>
            <w:r w:rsidRPr="00AB005C">
              <w:rPr>
                <w:rFonts w:ascii="GHEA Grapalat" w:hAnsi="GHEA Grapalat"/>
                <w:b/>
                <w:sz w:val="24"/>
                <w:szCs w:val="24"/>
                <w:lang w:val="hy-AM"/>
              </w:rPr>
              <w:t>ը մարտի</w:t>
            </w:r>
            <w:r w:rsidRPr="00AB005C">
              <w:rPr>
                <w:rFonts w:ascii="GHEA Grapalat" w:hAnsi="GHEA Grapalat"/>
                <w:b/>
                <w:sz w:val="24"/>
                <w:szCs w:val="24"/>
              </w:rPr>
              <w:t xml:space="preserve"> 202</w:t>
            </w:r>
            <w:r w:rsidRPr="00AB005C">
              <w:rPr>
                <w:rFonts w:ascii="GHEA Grapalat" w:hAnsi="GHEA Grapalat"/>
                <w:b/>
                <w:sz w:val="24"/>
                <w:szCs w:val="24"/>
                <w:lang w:val="hy-AM"/>
              </w:rPr>
              <w:t>5</w:t>
            </w:r>
          </w:p>
        </w:tc>
      </w:tr>
      <w:tr w:rsidR="00D9318D" w:rsidRPr="00AB005C" w14:paraId="560AA2C7" w14:textId="77777777" w:rsidTr="001F2EE0">
        <w:trPr>
          <w:trHeight w:val="435"/>
        </w:trPr>
        <w:tc>
          <w:tcPr>
            <w:tcW w:w="8625" w:type="dxa"/>
            <w:vMerge/>
            <w:shd w:val="clear" w:color="auto" w:fill="D9D9D9" w:themeFill="background1" w:themeFillShade="D9"/>
          </w:tcPr>
          <w:p w14:paraId="18A7EB3C" w14:textId="77777777" w:rsidR="00D9318D" w:rsidRPr="00AB005C" w:rsidRDefault="00D9318D" w:rsidP="00D9318D">
            <w:pPr>
              <w:spacing w:line="360" w:lineRule="auto"/>
              <w:contextualSpacing/>
              <w:jc w:val="center"/>
              <w:rPr>
                <w:rFonts w:ascii="GHEA Grapalat" w:hAnsi="GHEA Grapalat"/>
                <w:color w:val="000000"/>
                <w:sz w:val="24"/>
                <w:szCs w:val="24"/>
                <w:lang w:val="hy-AM"/>
              </w:rPr>
            </w:pPr>
          </w:p>
        </w:tc>
        <w:tc>
          <w:tcPr>
            <w:tcW w:w="5955" w:type="dxa"/>
            <w:shd w:val="clear" w:color="auto" w:fill="D9D9D9" w:themeFill="background1" w:themeFillShade="D9"/>
          </w:tcPr>
          <w:p w14:paraId="7CF820AE" w14:textId="77777777" w:rsidR="00D9318D" w:rsidRPr="00AB005C" w:rsidRDefault="00D9318D" w:rsidP="00D9318D">
            <w:pPr>
              <w:spacing w:line="360" w:lineRule="auto"/>
              <w:jc w:val="right"/>
              <w:rPr>
                <w:rFonts w:ascii="GHEA Grapalat" w:hAnsi="GHEA Grapalat"/>
                <w:iCs/>
              </w:rPr>
            </w:pPr>
            <w:r w:rsidRPr="00AB005C">
              <w:rPr>
                <w:rFonts w:ascii="GHEA Grapalat" w:hAnsi="GHEA Grapalat"/>
                <w:b/>
                <w:sz w:val="24"/>
                <w:szCs w:val="24"/>
              </w:rPr>
              <w:t>/27.2/13619-2025</w:t>
            </w:r>
          </w:p>
        </w:tc>
      </w:tr>
      <w:tr w:rsidR="00D9318D" w:rsidRPr="009350CD" w14:paraId="7B04B846" w14:textId="77777777" w:rsidTr="001F2EE0">
        <w:trPr>
          <w:trHeight w:val="435"/>
        </w:trPr>
        <w:tc>
          <w:tcPr>
            <w:tcW w:w="8625" w:type="dxa"/>
          </w:tcPr>
          <w:p w14:paraId="711397F6" w14:textId="0B629BA1" w:rsidR="00D9318D" w:rsidRPr="00447DFC" w:rsidRDefault="00D9318D" w:rsidP="00694811">
            <w:pPr>
              <w:pStyle w:val="ListParagraph"/>
              <w:numPr>
                <w:ilvl w:val="0"/>
                <w:numId w:val="12"/>
              </w:numPr>
              <w:shd w:val="clear" w:color="auto" w:fill="FFFFFF"/>
              <w:tabs>
                <w:tab w:val="left" w:pos="345"/>
              </w:tabs>
              <w:spacing w:after="0" w:line="360" w:lineRule="auto"/>
              <w:ind w:left="0" w:firstLine="0"/>
              <w:jc w:val="both"/>
              <w:rPr>
                <w:rFonts w:ascii="GHEA Grapalat" w:hAnsi="GHEA Grapalat"/>
                <w:color w:val="000000"/>
                <w:sz w:val="24"/>
                <w:szCs w:val="24"/>
                <w:lang w:val="hy-AM"/>
              </w:rPr>
            </w:pPr>
            <w:r w:rsidRPr="00447DFC">
              <w:rPr>
                <w:rFonts w:ascii="GHEA Grapalat" w:hAnsi="GHEA Grapalat"/>
                <w:color w:val="000000"/>
                <w:sz w:val="24"/>
                <w:szCs w:val="24"/>
                <w:shd w:val="clear" w:color="auto" w:fill="FFFFFF"/>
                <w:lang w:val="hy-AM"/>
              </w:rPr>
              <w:t xml:space="preserve">Նախագծի նախաբանում որպես լիազորող նորմ նշված է </w:t>
            </w:r>
            <w:r w:rsidRPr="00447DFC">
              <w:rPr>
                <w:rFonts w:ascii="GHEA Grapalat" w:hAnsi="GHEA Grapalat" w:cs="GHEA Grapalat"/>
                <w:sz w:val="24"/>
                <w:szCs w:val="24"/>
                <w:lang w:val="hy-AM"/>
              </w:rPr>
              <w:t>«</w:t>
            </w:r>
            <w:r w:rsidRPr="00447DFC">
              <w:rPr>
                <w:rFonts w:ascii="GHEA Grapalat" w:eastAsia="Times New Roman" w:hAnsi="GHEA Grapalat"/>
                <w:sz w:val="24"/>
                <w:szCs w:val="24"/>
                <w:lang w:val="hy-AM"/>
              </w:rPr>
              <w:t>Կառավարության կառուցվածքի և գործունեության մասին</w:t>
            </w:r>
            <w:r w:rsidRPr="00447DFC">
              <w:rPr>
                <w:rFonts w:ascii="GHEA Grapalat" w:hAnsi="GHEA Grapalat"/>
                <w:color w:val="000000"/>
                <w:sz w:val="24"/>
                <w:szCs w:val="24"/>
                <w:lang w:val="hy-AM"/>
              </w:rPr>
              <w:t>» օրենքի 7-րդ հոդվածի 5-րդ մասը, համաձայն որի՝ Կառավարության գործունեության կազմակերպմանն առնչվող հարցերով վարչապետն ընդունում է որոշումներ, ինչպես նաև տալիս է հանձնարարականներ:</w:t>
            </w:r>
            <w:r w:rsidRPr="00447DFC">
              <w:rPr>
                <w:rFonts w:ascii="GHEA Grapalat" w:hAnsi="GHEA Grapalat"/>
                <w:color w:val="000000"/>
                <w:sz w:val="24"/>
                <w:szCs w:val="24"/>
                <w:lang w:val="hy-AM"/>
              </w:rPr>
              <w:tab/>
              <w:t xml:space="preserve">Նշված դրույթի ուսումնասիրությունից պարզ է դառնում, որ հիշյալ իրավանորմը </w:t>
            </w:r>
            <w:r w:rsidRPr="00447DFC">
              <w:rPr>
                <w:rStyle w:val="Strong"/>
                <w:rFonts w:ascii="GHEA Grapalat" w:hAnsi="GHEA Grapalat"/>
                <w:sz w:val="24"/>
                <w:szCs w:val="24"/>
                <w:lang w:val="hy-AM"/>
              </w:rPr>
              <w:t xml:space="preserve">չի կարող դիտարկվել </w:t>
            </w:r>
            <w:r w:rsidRPr="00447DFC">
              <w:rPr>
                <w:rFonts w:ascii="GHEA Grapalat" w:hAnsi="GHEA Grapalat"/>
                <w:color w:val="000000"/>
                <w:sz w:val="24"/>
                <w:szCs w:val="24"/>
                <w:lang w:val="hy-AM"/>
              </w:rPr>
              <w:t xml:space="preserve">որպես Նախագծի լիազորող նորմ, քանի որ այն </w:t>
            </w:r>
            <w:r w:rsidRPr="00447DFC">
              <w:rPr>
                <w:rFonts w:ascii="GHEA Grapalat" w:hAnsi="GHEA Grapalat"/>
                <w:color w:val="000000"/>
                <w:sz w:val="24"/>
                <w:szCs w:val="24"/>
                <w:shd w:val="clear" w:color="auto" w:fill="FFFFFF"/>
                <w:lang w:val="hy-AM"/>
              </w:rPr>
              <w:t xml:space="preserve">խիստ ընդհանրական է և </w:t>
            </w:r>
            <w:r w:rsidRPr="00447DFC">
              <w:rPr>
                <w:rFonts w:ascii="GHEA Grapalat" w:hAnsi="GHEA Grapalat" w:cs="Sylfaen"/>
                <w:color w:val="000000" w:themeColor="text1"/>
                <w:sz w:val="24"/>
                <w:szCs w:val="24"/>
                <w:lang w:val="hy-AM"/>
              </w:rPr>
              <w:t>վարչապետին</w:t>
            </w:r>
            <w:r w:rsidRPr="00447DFC">
              <w:rPr>
                <w:rFonts w:ascii="GHEA Grapalat" w:hAnsi="GHEA Grapalat"/>
                <w:color w:val="000000" w:themeColor="text1"/>
                <w:sz w:val="24"/>
                <w:szCs w:val="24"/>
                <w:lang w:val="hy-AM"/>
              </w:rPr>
              <w:t xml:space="preserve"> </w:t>
            </w:r>
            <w:r w:rsidRPr="00447DFC">
              <w:rPr>
                <w:rFonts w:ascii="GHEA Grapalat" w:hAnsi="GHEA Grapalat"/>
                <w:color w:val="000000"/>
                <w:sz w:val="24"/>
                <w:szCs w:val="24"/>
                <w:shd w:val="clear" w:color="auto" w:fill="FFFFFF"/>
                <w:lang w:val="hy-AM"/>
              </w:rPr>
              <w:t>ուղղակի լիազորություն չի վերապահում հաստատելու Նախագծով առաջարկվող կարգավորումները,</w:t>
            </w:r>
            <w:r w:rsidRPr="00447DFC">
              <w:rPr>
                <w:rFonts w:ascii="GHEA Grapalat" w:hAnsi="GHEA Grapalat" w:cs="Arial Armenian"/>
                <w:spacing w:val="-2"/>
                <w:sz w:val="24"/>
                <w:szCs w:val="24"/>
                <w:lang w:val="hy-AM"/>
              </w:rPr>
              <w:t xml:space="preserve"> ուստի նախագծի նախաբանը անհրաժեշտ է խմբագրել և նշել այն լիազորող նորմը որը թուլ կտա վարչապետին հաստատելու նախագծով առաջարկվող կարգավորումները՝</w:t>
            </w:r>
            <w:r w:rsidRPr="00447DFC">
              <w:rPr>
                <w:rStyle w:val="Strong"/>
                <w:rFonts w:ascii="GHEA Grapalat" w:hAnsi="GHEA Grapalat"/>
                <w:sz w:val="24"/>
                <w:szCs w:val="24"/>
                <w:lang w:val="hy-AM"/>
              </w:rPr>
              <w:t xml:space="preserve"> սույն դիտողությունը բխում է</w:t>
            </w:r>
            <w:r w:rsidRPr="00447DFC">
              <w:rPr>
                <w:rFonts w:ascii="GHEA Grapalat" w:hAnsi="GHEA Grapalat"/>
                <w:color w:val="000000"/>
                <w:sz w:val="24"/>
                <w:szCs w:val="24"/>
                <w:shd w:val="clear" w:color="auto" w:fill="FFFFFF"/>
                <w:lang w:val="hy-AM"/>
              </w:rPr>
              <w:t xml:space="preserve"> «Նորմատիվ իրավական ակտերի մասին» օրենքի 13-րդ հոդվածի 1-ին մասի պահանջը, համաձայն որի՝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իսկ Սահմանադրության 6-րդ հոդվածի 2-րդ </w:t>
            </w:r>
            <w:r w:rsidRPr="00447DFC">
              <w:rPr>
                <w:rFonts w:ascii="GHEA Grapalat" w:hAnsi="GHEA Grapalat"/>
                <w:color w:val="000000"/>
                <w:sz w:val="24"/>
                <w:szCs w:val="24"/>
                <w:shd w:val="clear" w:color="auto" w:fill="FFFFFF"/>
                <w:lang w:val="hy-AM"/>
              </w:rPr>
              <w:lastRenderedPageBreak/>
              <w:t>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4B04698C" w14:textId="2A4B2034" w:rsidR="00D9318D" w:rsidRPr="00447DFC" w:rsidRDefault="00D9318D" w:rsidP="00694811">
            <w:pPr>
              <w:shd w:val="clear" w:color="auto" w:fill="FFFFFF"/>
              <w:tabs>
                <w:tab w:val="left" w:pos="345"/>
              </w:tabs>
              <w:spacing w:line="360" w:lineRule="auto"/>
              <w:jc w:val="both"/>
              <w:rPr>
                <w:rFonts w:ascii="GHEA Grapalat" w:hAnsi="GHEA Grapalat"/>
                <w:color w:val="000000"/>
                <w:sz w:val="24"/>
                <w:szCs w:val="24"/>
                <w:shd w:val="clear" w:color="auto" w:fill="FFFFFF"/>
                <w:lang w:val="hy-AM"/>
              </w:rPr>
            </w:pPr>
            <w:r w:rsidRPr="00447DFC">
              <w:rPr>
                <w:rFonts w:ascii="GHEA Grapalat" w:hAnsi="GHEA Grapalat"/>
                <w:color w:val="000000"/>
                <w:sz w:val="24"/>
                <w:szCs w:val="24"/>
                <w:shd w:val="clear" w:color="auto" w:fill="FFFFFF"/>
                <w:lang w:val="hy-AM"/>
              </w:rPr>
              <w:t xml:space="preserve">Վերոնշյալից զատ, հարկ է նկատի ունենալ՝ </w:t>
            </w:r>
            <w:r w:rsidRPr="00447DFC">
              <w:rPr>
                <w:rFonts w:ascii="GHEA Grapalat" w:hAnsi="GHEA Grapalat" w:cs="GHEA Grapalat"/>
                <w:sz w:val="24"/>
                <w:szCs w:val="24"/>
                <w:lang w:val="hy-AM"/>
              </w:rPr>
              <w:t>«</w:t>
            </w:r>
            <w:r w:rsidRPr="00447DFC">
              <w:rPr>
                <w:rFonts w:ascii="GHEA Grapalat" w:hAnsi="GHEA Grapalat"/>
                <w:color w:val="000000"/>
                <w:sz w:val="24"/>
                <w:szCs w:val="24"/>
                <w:shd w:val="clear" w:color="auto" w:fill="FFFFFF"/>
                <w:lang w:val="hy-AM"/>
              </w:rPr>
              <w:t>Նորմատիվ իրավական ակտերի մասին» օրենքի 2-րդ հոդվածի 1-ին մասի 6-րդ կետի պահանջը համաձայն որի՝ ներքին (լոկալ) իրավական ակտը`</w:t>
            </w:r>
            <w:r w:rsidRPr="00447DFC">
              <w:rPr>
                <w:rFonts w:ascii="Courier New" w:hAnsi="Courier New" w:cs="Courier New"/>
                <w:color w:val="000000"/>
                <w:sz w:val="24"/>
                <w:szCs w:val="24"/>
                <w:shd w:val="clear" w:color="auto" w:fill="FFFFFF"/>
                <w:lang w:val="hy-AM"/>
              </w:rPr>
              <w:t> </w:t>
            </w:r>
            <w:r w:rsidRPr="00447DFC">
              <w:rPr>
                <w:rFonts w:ascii="GHEA Grapalat" w:hAnsi="GHEA Grapalat"/>
                <w:color w:val="000000"/>
                <w:sz w:val="24"/>
                <w:szCs w:val="24"/>
                <w:shd w:val="clear" w:color="auto" w:fill="FFFFFF"/>
                <w:lang w:val="hy-AM"/>
              </w:rPr>
              <w:t>նորմատիվ իրավական ակտի հիման վրա և դրան համապատասխան ընդունված իրավական ակտ է, (…):</w:t>
            </w:r>
          </w:p>
        </w:tc>
        <w:tc>
          <w:tcPr>
            <w:tcW w:w="5955" w:type="dxa"/>
          </w:tcPr>
          <w:p w14:paraId="25BF505D" w14:textId="77777777" w:rsidR="00D9318D" w:rsidRDefault="00A1411A" w:rsidP="00A1411A">
            <w:pPr>
              <w:spacing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lastRenderedPageBreak/>
              <w:t>Ընդունվել է ի գիտություն։</w:t>
            </w:r>
          </w:p>
          <w:p w14:paraId="7EAE0449" w14:textId="77777777" w:rsidR="001E0B50" w:rsidRDefault="001E0B50" w:rsidP="00A1411A">
            <w:pPr>
              <w:spacing w:line="360" w:lineRule="auto"/>
              <w:jc w:val="center"/>
              <w:rPr>
                <w:rFonts w:ascii="GHEA Grapalat" w:hAnsi="GHEA Grapalat" w:cs="Times New Roman"/>
                <w:b/>
                <w:sz w:val="24"/>
                <w:szCs w:val="24"/>
                <w:lang w:val="hy-AM"/>
              </w:rPr>
            </w:pPr>
          </w:p>
          <w:p w14:paraId="0351FA87" w14:textId="377AD79A" w:rsidR="001E0B50" w:rsidRPr="00AB005C" w:rsidRDefault="001E0B50" w:rsidP="003B2087">
            <w:pPr>
              <w:spacing w:line="360" w:lineRule="auto"/>
              <w:contextualSpacing/>
              <w:jc w:val="both"/>
              <w:rPr>
                <w:rFonts w:ascii="GHEA Grapalat" w:hAnsi="GHEA Grapalat" w:cs="Times New Roman"/>
                <w:b/>
                <w:sz w:val="24"/>
                <w:szCs w:val="24"/>
                <w:lang w:val="hy-AM"/>
              </w:rPr>
            </w:pPr>
          </w:p>
        </w:tc>
      </w:tr>
      <w:tr w:rsidR="00A1411A" w:rsidRPr="007E3385" w14:paraId="1E4350B0" w14:textId="77777777" w:rsidTr="001F2EE0">
        <w:trPr>
          <w:trHeight w:val="435"/>
        </w:trPr>
        <w:tc>
          <w:tcPr>
            <w:tcW w:w="8625" w:type="dxa"/>
          </w:tcPr>
          <w:p w14:paraId="59FE31F0" w14:textId="628D4608" w:rsidR="00A1411A" w:rsidRPr="00447DFC" w:rsidRDefault="00A1411A" w:rsidP="00694811">
            <w:pPr>
              <w:pStyle w:val="ListParagraph"/>
              <w:numPr>
                <w:ilvl w:val="0"/>
                <w:numId w:val="12"/>
              </w:numPr>
              <w:shd w:val="clear" w:color="auto" w:fill="FFFFFF"/>
              <w:tabs>
                <w:tab w:val="left" w:pos="345"/>
              </w:tabs>
              <w:spacing w:after="0" w:line="360" w:lineRule="auto"/>
              <w:ind w:left="0" w:firstLine="0"/>
              <w:jc w:val="both"/>
              <w:rPr>
                <w:rFonts w:ascii="GHEA Grapalat" w:hAnsi="GHEA Grapalat"/>
                <w:color w:val="000000"/>
                <w:sz w:val="24"/>
                <w:szCs w:val="24"/>
                <w:lang w:val="hy-AM"/>
              </w:rPr>
            </w:pPr>
            <w:r w:rsidRPr="00447DFC">
              <w:rPr>
                <w:rFonts w:ascii="GHEA Grapalat" w:hAnsi="GHEA Grapalat"/>
                <w:color w:val="000000"/>
                <w:sz w:val="24"/>
                <w:szCs w:val="24"/>
                <w:lang w:val="hy-AM"/>
              </w:rPr>
              <w:lastRenderedPageBreak/>
              <w:t>Բացի այդ Նախագծի նախաբանից անհրաժեշտ է հանել</w:t>
            </w:r>
            <w:r w:rsidRPr="00447DFC">
              <w:rPr>
                <w:rFonts w:ascii="GHEA Grapalat" w:eastAsia="Times New Roman" w:hAnsi="GHEA Grapalat"/>
                <w:sz w:val="24"/>
                <w:szCs w:val="24"/>
                <w:lang w:val="hy-AM"/>
              </w:rPr>
              <w:t xml:space="preserve"> և</w:t>
            </w:r>
            <w:r w:rsidRPr="00447DFC">
              <w:rPr>
                <w:rFonts w:ascii="GHEA Grapalat" w:hAnsi="GHEA Grapalat" w:cs="GHEA Grapalat"/>
                <w:sz w:val="24"/>
                <w:szCs w:val="24"/>
                <w:lang w:val="hy-AM"/>
              </w:rPr>
              <w:t xml:space="preserve"> ««</w:t>
            </w:r>
            <w:r w:rsidRPr="00447DFC">
              <w:rPr>
                <w:rFonts w:ascii="GHEA Grapalat" w:eastAsia="Times New Roman" w:hAnsi="GHEA Grapalat"/>
                <w:sz w:val="24"/>
                <w:szCs w:val="24"/>
                <w:lang w:val="hy-AM"/>
              </w:rPr>
              <w:t xml:space="preserve">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86 </w:t>
            </w:r>
            <w:r w:rsidRPr="00447DFC">
              <w:rPr>
                <w:rFonts w:ascii="GHEA Grapalat" w:eastAsia="Times New Roman" w:hAnsi="GHEA Grapalat" w:cs="GHEA Grapalat"/>
                <w:sz w:val="24"/>
                <w:szCs w:val="24"/>
                <w:lang w:val="hy-AM"/>
              </w:rPr>
              <w:t>կետը՝</w:t>
            </w:r>
            <w:r w:rsidRPr="00447DFC">
              <w:rPr>
                <w:rFonts w:ascii="GHEA Grapalat" w:hAnsi="GHEA Grapalat"/>
                <w:color w:val="000000"/>
                <w:sz w:val="24"/>
                <w:szCs w:val="24"/>
                <w:lang w:val="hy-AM"/>
              </w:rPr>
              <w:t>» բառերը, քանի որ հիշյալ իրավական ակտը չի կարող համարվել Նախագծի լիազորող նորմ:</w:t>
            </w:r>
          </w:p>
        </w:tc>
        <w:tc>
          <w:tcPr>
            <w:tcW w:w="5955" w:type="dxa"/>
          </w:tcPr>
          <w:p w14:paraId="07CEA958" w14:textId="2ED40B50" w:rsidR="00A1411A" w:rsidRPr="00AB005C" w:rsidRDefault="00E062B2" w:rsidP="00E062B2">
            <w:pPr>
              <w:spacing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t>Ընդունվել է։</w:t>
            </w:r>
          </w:p>
        </w:tc>
      </w:tr>
      <w:tr w:rsidR="00D9318D" w:rsidRPr="007E3385" w14:paraId="1768B9E3" w14:textId="77777777" w:rsidTr="001F2EE0">
        <w:trPr>
          <w:trHeight w:val="435"/>
        </w:trPr>
        <w:tc>
          <w:tcPr>
            <w:tcW w:w="8625" w:type="dxa"/>
          </w:tcPr>
          <w:p w14:paraId="7F1E4E37" w14:textId="5DB0CD77" w:rsidR="00D9318D" w:rsidRPr="00694811" w:rsidRDefault="00D9318D" w:rsidP="00854D1A">
            <w:pPr>
              <w:pStyle w:val="ListParagraph"/>
              <w:numPr>
                <w:ilvl w:val="0"/>
                <w:numId w:val="12"/>
              </w:numPr>
              <w:shd w:val="clear" w:color="auto" w:fill="FFFFFF"/>
              <w:tabs>
                <w:tab w:val="left" w:pos="345"/>
              </w:tabs>
              <w:spacing w:after="0" w:line="360" w:lineRule="auto"/>
              <w:ind w:left="0" w:firstLine="0"/>
              <w:jc w:val="both"/>
              <w:rPr>
                <w:rFonts w:ascii="GHEA Grapalat" w:hAnsi="GHEA Grapalat"/>
                <w:color w:val="000000"/>
                <w:sz w:val="24"/>
                <w:szCs w:val="24"/>
                <w:lang w:val="hy-AM"/>
              </w:rPr>
            </w:pPr>
            <w:r w:rsidRPr="00694811">
              <w:rPr>
                <w:rFonts w:ascii="GHEA Grapalat" w:hAnsi="GHEA Grapalat"/>
                <w:color w:val="000000"/>
                <w:sz w:val="24"/>
                <w:szCs w:val="24"/>
                <w:lang w:val="hy-AM"/>
              </w:rPr>
              <w:t xml:space="preserve">Նախագծի ամբողջ տեքստում օգտագործվում են ձևակերպումներ (տերմիններ) որոնց նշանակությունը առանց պարզաբանման միանշանակ </w:t>
            </w:r>
            <w:r w:rsidRPr="00694811">
              <w:rPr>
                <w:rFonts w:ascii="GHEA Grapalat" w:hAnsi="GHEA Grapalat"/>
                <w:color w:val="000000"/>
                <w:sz w:val="24"/>
                <w:szCs w:val="24"/>
                <w:lang w:val="hy-AM"/>
              </w:rPr>
              <w:lastRenderedPageBreak/>
              <w:t xml:space="preserve">չեն ընկալվում, և կարող են տարաբնույթ մեկնաբանությունների տեղիք տալ, ուստի առաջարկում ենք Նախագծով նախատեսել </w:t>
            </w:r>
            <w:r w:rsidRPr="00694811">
              <w:rPr>
                <w:rFonts w:ascii="GHEA Grapalat" w:hAnsi="GHEA Grapalat"/>
                <w:sz w:val="24"/>
                <w:szCs w:val="24"/>
                <w:lang w:val="hy-AM"/>
              </w:rPr>
              <w:t>«</w:t>
            </w:r>
            <w:r w:rsidRPr="00694811">
              <w:rPr>
                <w:rFonts w:ascii="GHEA Grapalat" w:hAnsi="GHEA Grapalat"/>
                <w:color w:val="000000"/>
                <w:sz w:val="24"/>
                <w:szCs w:val="24"/>
                <w:lang w:val="hy-AM"/>
              </w:rPr>
              <w:t>կանաչ ներդրումներ</w:t>
            </w:r>
            <w:r w:rsidRPr="00694811">
              <w:rPr>
                <w:rFonts w:ascii="GHEA Grapalat" w:hAnsi="GHEA Grapalat"/>
                <w:sz w:val="24"/>
                <w:szCs w:val="24"/>
                <w:lang w:val="hy-AM"/>
              </w:rPr>
              <w:t>», «շրջանաձև տնտեսություն», «կանաչ աշխատատեղ», «կանաչ լվացման ռիսկ» «համակարգային ռիսկեր»</w:t>
            </w:r>
            <w:r w:rsidRPr="00694811">
              <w:rPr>
                <w:rFonts w:ascii="GHEA Grapalat" w:hAnsi="GHEA Grapalat"/>
                <w:color w:val="000000"/>
                <w:sz w:val="24"/>
                <w:szCs w:val="24"/>
                <w:lang w:val="hy-AM"/>
              </w:rPr>
              <w:t xml:space="preserve"> տերմինների Նախագծի էությունից բխող սահմանումները: </w:t>
            </w:r>
          </w:p>
          <w:p w14:paraId="2F850C70" w14:textId="77777777" w:rsidR="00D9318D" w:rsidRDefault="00D9318D" w:rsidP="00694811">
            <w:pPr>
              <w:shd w:val="clear" w:color="auto" w:fill="FFFFFF"/>
              <w:spacing w:line="360" w:lineRule="auto"/>
              <w:jc w:val="both"/>
              <w:rPr>
                <w:rFonts w:ascii="GHEA Grapalat" w:hAnsi="GHEA Grapalat"/>
                <w:sz w:val="24"/>
                <w:szCs w:val="24"/>
                <w:lang w:val="hy-AM"/>
              </w:rPr>
            </w:pPr>
            <w:r w:rsidRPr="00694811">
              <w:rPr>
                <w:rFonts w:ascii="GHEA Grapalat" w:hAnsi="GHEA Grapalat"/>
                <w:sz w:val="24"/>
                <w:szCs w:val="24"/>
                <w:lang w:val="hy-AM"/>
              </w:rPr>
              <w:t>Սույն դիտողությունը բխում է «Նորմատիվ իրավական ակտերի մասին» օրենքի 15-րդ հոդվածի պահանջները համաձայն որի՝ նորմատիվ իրավական ակտում կիրառվում են նորմատիվ իրավական ակտերով սահմանված կամ հանրածանոթ հասկացություններ կամ տերմիններ: Նորմատիվ իրավական ակտում միևնույն միտքն արտահայտելիս կիրառվում են միևնույն բառերը, տերմինները կամ բառակապակցությունները` որոշակի հերթականությամբ: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48AB7D68" w14:textId="4C60901A" w:rsidR="00426B7F" w:rsidRPr="00694811" w:rsidRDefault="00426B7F" w:rsidP="00694811">
            <w:pPr>
              <w:shd w:val="clear" w:color="auto" w:fill="FFFFFF"/>
              <w:spacing w:line="360" w:lineRule="auto"/>
              <w:jc w:val="both"/>
              <w:rPr>
                <w:rFonts w:ascii="GHEA Grapalat" w:hAnsi="GHEA Grapalat"/>
                <w:color w:val="000000"/>
                <w:sz w:val="24"/>
                <w:szCs w:val="24"/>
                <w:lang w:val="hy-AM"/>
              </w:rPr>
            </w:pPr>
          </w:p>
        </w:tc>
        <w:tc>
          <w:tcPr>
            <w:tcW w:w="5955" w:type="dxa"/>
          </w:tcPr>
          <w:p w14:paraId="75F6C822" w14:textId="008CB2DA" w:rsidR="00D9318D" w:rsidRPr="00D02211" w:rsidRDefault="00E062B2" w:rsidP="00E062B2">
            <w:pPr>
              <w:spacing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lastRenderedPageBreak/>
              <w:t>Ընդունվել է։</w:t>
            </w:r>
          </w:p>
        </w:tc>
      </w:tr>
      <w:tr w:rsidR="001F2EE0" w:rsidRPr="00D2563E" w14:paraId="536E1F8E" w14:textId="77777777" w:rsidTr="001F2EE0">
        <w:trPr>
          <w:trHeight w:val="260"/>
        </w:trPr>
        <w:tc>
          <w:tcPr>
            <w:tcW w:w="8625" w:type="dxa"/>
            <w:vMerge w:val="restart"/>
            <w:shd w:val="clear" w:color="auto" w:fill="D9D9D9" w:themeFill="background1" w:themeFillShade="D9"/>
          </w:tcPr>
          <w:p w14:paraId="76BBBB06" w14:textId="34B37C28" w:rsidR="001F2EE0" w:rsidRPr="00AB005C" w:rsidRDefault="001F2EE0" w:rsidP="00744268">
            <w:pPr>
              <w:spacing w:line="276" w:lineRule="auto"/>
              <w:jc w:val="center"/>
              <w:rPr>
                <w:rFonts w:ascii="GHEA Grapalat" w:hAnsi="GHEA Grapalat"/>
                <w:b/>
                <w:sz w:val="24"/>
                <w:szCs w:val="24"/>
                <w:lang w:val="hy-AM"/>
              </w:rPr>
            </w:pPr>
            <w:r w:rsidRPr="00AB005C">
              <w:rPr>
                <w:rFonts w:ascii="GHEA Grapalat" w:hAnsi="GHEA Grapalat"/>
                <w:b/>
                <w:sz w:val="24"/>
                <w:szCs w:val="24"/>
                <w:lang w:val="hy-AM"/>
              </w:rPr>
              <w:lastRenderedPageBreak/>
              <w:t>1</w:t>
            </w:r>
            <w:r>
              <w:rPr>
                <w:rFonts w:ascii="GHEA Grapalat" w:hAnsi="GHEA Grapalat"/>
                <w:b/>
                <w:sz w:val="24"/>
                <w:szCs w:val="24"/>
                <w:lang w:val="hy-AM"/>
              </w:rPr>
              <w:t>4.</w:t>
            </w:r>
            <w:r w:rsidRPr="00AB005C">
              <w:rPr>
                <w:rFonts w:ascii="GHEA Grapalat" w:hAnsi="GHEA Grapalat"/>
                <w:b/>
                <w:sz w:val="24"/>
                <w:szCs w:val="24"/>
                <w:lang w:val="hy-AM"/>
              </w:rPr>
              <w:t xml:space="preserve"> </w:t>
            </w:r>
            <w:r w:rsidRPr="00906119">
              <w:rPr>
                <w:rFonts w:ascii="GHEA Grapalat" w:hAnsi="GHEA Grapalat"/>
                <w:b/>
                <w:sz w:val="24"/>
                <w:szCs w:val="24"/>
                <w:lang w:val="hy-AM"/>
              </w:rPr>
              <w:t xml:space="preserve">ՀՀ </w:t>
            </w:r>
            <w:r>
              <w:rPr>
                <w:rFonts w:ascii="GHEA Grapalat" w:hAnsi="GHEA Grapalat"/>
                <w:b/>
                <w:sz w:val="24"/>
                <w:szCs w:val="24"/>
                <w:lang w:val="hy-AM"/>
              </w:rPr>
              <w:t>վ</w:t>
            </w:r>
            <w:r w:rsidRPr="00906119">
              <w:rPr>
                <w:rFonts w:ascii="GHEA Grapalat" w:hAnsi="GHEA Grapalat"/>
                <w:b/>
                <w:sz w:val="24"/>
                <w:szCs w:val="24"/>
                <w:lang w:val="hy-AM"/>
              </w:rPr>
              <w:t>արչապետի աշխատակազմի իրավաբանական վարչություն</w:t>
            </w:r>
          </w:p>
        </w:tc>
        <w:tc>
          <w:tcPr>
            <w:tcW w:w="5955" w:type="dxa"/>
            <w:shd w:val="clear" w:color="auto" w:fill="D9D9D9" w:themeFill="background1" w:themeFillShade="D9"/>
          </w:tcPr>
          <w:p w14:paraId="1B02BF35" w14:textId="77777777" w:rsidR="001F2EE0" w:rsidRPr="00D2563E" w:rsidRDefault="001F2EE0" w:rsidP="00744268">
            <w:pPr>
              <w:spacing w:line="360" w:lineRule="auto"/>
              <w:jc w:val="right"/>
              <w:rPr>
                <w:rFonts w:ascii="GHEA Grapalat" w:hAnsi="GHEA Grapalat"/>
                <w:b/>
                <w:sz w:val="24"/>
                <w:szCs w:val="24"/>
                <w:lang w:val="hy-AM"/>
              </w:rPr>
            </w:pPr>
            <w:r>
              <w:rPr>
                <w:rFonts w:ascii="GHEA Grapalat" w:hAnsi="GHEA Grapalat"/>
                <w:b/>
                <w:sz w:val="24"/>
                <w:szCs w:val="24"/>
              </w:rPr>
              <w:t>26</w:t>
            </w:r>
            <w:r>
              <w:rPr>
                <w:rFonts w:ascii="GHEA Grapalat" w:hAnsi="GHEA Grapalat"/>
                <w:b/>
                <w:sz w:val="24"/>
                <w:szCs w:val="24"/>
                <w:lang w:val="hy-AM"/>
              </w:rPr>
              <w:t>-ը</w:t>
            </w:r>
            <w:r>
              <w:rPr>
                <w:rFonts w:ascii="GHEA Grapalat" w:hAnsi="GHEA Grapalat"/>
                <w:b/>
                <w:sz w:val="24"/>
                <w:szCs w:val="24"/>
              </w:rPr>
              <w:t xml:space="preserve"> </w:t>
            </w:r>
            <w:r>
              <w:rPr>
                <w:rFonts w:ascii="GHEA Grapalat" w:hAnsi="GHEA Grapalat"/>
                <w:b/>
                <w:sz w:val="24"/>
                <w:szCs w:val="24"/>
                <w:lang w:val="hy-AM"/>
              </w:rPr>
              <w:t>մայիսի 2025</w:t>
            </w:r>
          </w:p>
        </w:tc>
      </w:tr>
      <w:tr w:rsidR="001F2EE0" w:rsidRPr="00D2563E" w14:paraId="294A1ABC" w14:textId="77777777" w:rsidTr="001F2EE0">
        <w:trPr>
          <w:trHeight w:val="323"/>
        </w:trPr>
        <w:tc>
          <w:tcPr>
            <w:tcW w:w="8625" w:type="dxa"/>
            <w:vMerge/>
            <w:shd w:val="clear" w:color="auto" w:fill="D9D9D9" w:themeFill="background1" w:themeFillShade="D9"/>
          </w:tcPr>
          <w:p w14:paraId="42BD797B" w14:textId="77777777" w:rsidR="001F2EE0" w:rsidRPr="00AB005C" w:rsidRDefault="001F2EE0" w:rsidP="00744268">
            <w:pPr>
              <w:spacing w:line="360" w:lineRule="auto"/>
              <w:jc w:val="both"/>
              <w:rPr>
                <w:rFonts w:ascii="GHEA Grapalat" w:hAnsi="GHEA Grapalat"/>
                <w:b/>
                <w:sz w:val="24"/>
                <w:szCs w:val="24"/>
                <w:lang w:val="hy-AM"/>
              </w:rPr>
            </w:pPr>
          </w:p>
        </w:tc>
        <w:tc>
          <w:tcPr>
            <w:tcW w:w="5955" w:type="dxa"/>
            <w:shd w:val="clear" w:color="auto" w:fill="D9D9D9" w:themeFill="background1" w:themeFillShade="D9"/>
          </w:tcPr>
          <w:p w14:paraId="79EA36ED" w14:textId="77777777" w:rsidR="001F2EE0" w:rsidRPr="00AB005C" w:rsidRDefault="001F2EE0" w:rsidP="00744268">
            <w:pPr>
              <w:spacing w:line="360" w:lineRule="auto"/>
              <w:jc w:val="right"/>
              <w:rPr>
                <w:rFonts w:ascii="GHEA Grapalat" w:hAnsi="GHEA Grapalat"/>
                <w:b/>
                <w:sz w:val="24"/>
                <w:szCs w:val="24"/>
                <w:lang w:val="hy-AM"/>
              </w:rPr>
            </w:pPr>
            <w:r w:rsidRPr="00D2563E">
              <w:rPr>
                <w:rFonts w:ascii="GHEA Grapalat" w:hAnsi="GHEA Grapalat"/>
                <w:b/>
                <w:sz w:val="24"/>
                <w:szCs w:val="24"/>
                <w:lang w:val="hy-AM"/>
              </w:rPr>
              <w:t>02/08.1/16976-2025</w:t>
            </w:r>
          </w:p>
        </w:tc>
      </w:tr>
      <w:tr w:rsidR="001F2EE0" w:rsidRPr="00052DC3" w14:paraId="743CEEF7" w14:textId="77777777" w:rsidTr="001F2EE0">
        <w:trPr>
          <w:trHeight w:val="467"/>
        </w:trPr>
        <w:tc>
          <w:tcPr>
            <w:tcW w:w="8625" w:type="dxa"/>
          </w:tcPr>
          <w:p w14:paraId="1AF062DC" w14:textId="77777777" w:rsidR="001F2EE0" w:rsidRPr="00906119" w:rsidRDefault="001F2EE0" w:rsidP="001F2EE0">
            <w:pPr>
              <w:pStyle w:val="ListParagraph"/>
              <w:numPr>
                <w:ilvl w:val="0"/>
                <w:numId w:val="24"/>
              </w:numPr>
              <w:tabs>
                <w:tab w:val="left" w:pos="255"/>
              </w:tabs>
              <w:spacing w:after="0" w:line="360" w:lineRule="auto"/>
              <w:ind w:left="-15" w:firstLine="0"/>
              <w:jc w:val="both"/>
              <w:rPr>
                <w:rFonts w:ascii="GHEA Grapalat" w:hAnsi="GHEA Grapalat"/>
                <w:color w:val="000000"/>
                <w:sz w:val="24"/>
                <w:szCs w:val="24"/>
                <w:shd w:val="clear" w:color="auto" w:fill="FFFFFF"/>
                <w:lang w:val="hy-AM"/>
              </w:rPr>
            </w:pPr>
            <w:r w:rsidRPr="00906119">
              <w:rPr>
                <w:rFonts w:ascii="GHEA Grapalat" w:hAnsi="GHEA Grapalat"/>
                <w:color w:val="000000"/>
                <w:sz w:val="24"/>
                <w:szCs w:val="24"/>
                <w:shd w:val="clear" w:color="auto" w:fill="FFFFFF"/>
                <w:lang w:val="hy-AM"/>
              </w:rPr>
              <w:t xml:space="preserve">Նախագծի նախաբանում նշված չէ Սահմանադրության կամ օրենքի այն դրույթը, որը ՀՀ վարչապետին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w:t>
            </w:r>
            <w:r w:rsidRPr="00906119">
              <w:rPr>
                <w:rFonts w:ascii="GHEA Grapalat" w:hAnsi="GHEA Grapalat"/>
                <w:i/>
                <w:color w:val="000000"/>
                <w:sz w:val="24"/>
                <w:szCs w:val="24"/>
                <w:u w:val="single"/>
                <w:shd w:val="clear" w:color="auto" w:fill="FFFFFF"/>
                <w:lang w:val="hy-AM"/>
              </w:rPr>
              <w:t>օրենքով լիազորվել ընդունելու ենթաօրենսդրական նորմատիվ իրավական ակտեր</w:t>
            </w:r>
            <w:r w:rsidRPr="00906119">
              <w:rPr>
                <w:rFonts w:ascii="GHEA Grapalat" w:hAnsi="GHEA Grapalat"/>
                <w:color w:val="000000"/>
                <w:sz w:val="24"/>
                <w:szCs w:val="24"/>
                <w:shd w:val="clear" w:color="auto" w:fill="FFFFFF"/>
                <w:lang w:val="hy-AM"/>
              </w:rPr>
              <w:t>: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30D4D1E" w14:textId="77777777" w:rsidR="001F2EE0" w:rsidRPr="00906119" w:rsidRDefault="001F2EE0" w:rsidP="00744268">
            <w:pPr>
              <w:tabs>
                <w:tab w:val="left" w:pos="0"/>
              </w:tabs>
              <w:spacing w:line="360" w:lineRule="auto"/>
              <w:jc w:val="both"/>
              <w:rPr>
                <w:rFonts w:ascii="GHEA Grapalat" w:hAnsi="GHEA Grapalat"/>
                <w:color w:val="000000"/>
                <w:sz w:val="24"/>
                <w:szCs w:val="24"/>
                <w:shd w:val="clear" w:color="auto" w:fill="FFFFFF"/>
                <w:lang w:val="hy-AM"/>
              </w:rPr>
            </w:pPr>
            <w:r w:rsidRPr="00906119">
              <w:rPr>
                <w:rFonts w:ascii="GHEA Grapalat" w:hAnsi="GHEA Grapalat"/>
                <w:color w:val="000000"/>
                <w:sz w:val="24"/>
                <w:szCs w:val="24"/>
                <w:shd w:val="clear" w:color="auto" w:fill="FFFFFF"/>
                <w:lang w:val="hy-AM"/>
              </w:rPr>
              <w:tab/>
              <w:t xml:space="preserve">Նշվածով պայմանավորված առաջարկվող նախագիծը խնդրահարույց է նաև Սահմանադրական դատարանի 2016 թվականի հուլիսի 8-ի ՍԴՈ–1291 որոշմամբ արտահայտված իրավական դիրքորոշման համատեքստում, ըստ որի՝ </w:t>
            </w:r>
            <w:r w:rsidRPr="00906119">
              <w:rPr>
                <w:rFonts w:ascii="GHEA Grapalat" w:hAnsi="GHEA Grapalat"/>
                <w:b/>
                <w:color w:val="000000"/>
                <w:sz w:val="24"/>
                <w:szCs w:val="24"/>
                <w:shd w:val="clear" w:color="auto" w:fill="FFFFFF"/>
                <w:lang w:val="hy-AM"/>
              </w:rPr>
              <w:t xml:space="preserve"> </w:t>
            </w:r>
            <w:r w:rsidRPr="00906119">
              <w:rPr>
                <w:rFonts w:ascii="GHEA Grapalat" w:hAnsi="GHEA Grapalat"/>
                <w:color w:val="000000"/>
                <w:sz w:val="24"/>
                <w:szCs w:val="24"/>
                <w:shd w:val="clear" w:color="auto" w:fill="FFFFFF"/>
                <w:lang w:val="hy-AM"/>
              </w:rPr>
              <w:t xml:space="preserve">պետաիշխանական լիազորություններով օժտված յուրաքանչյուր մարմին, յուրաքանչյուր պաշտոնատար անձ պետք է գործի օրենսդրությամբ </w:t>
            </w:r>
            <w:r w:rsidRPr="00906119">
              <w:rPr>
                <w:rFonts w:ascii="GHEA Grapalat" w:hAnsi="GHEA Grapalat"/>
                <w:color w:val="000000"/>
                <w:sz w:val="24"/>
                <w:szCs w:val="24"/>
                <w:shd w:val="clear" w:color="auto" w:fill="FFFFFF"/>
                <w:lang w:val="hy-AM"/>
              </w:rPr>
              <w:lastRenderedPageBreak/>
              <w:t>սահմանված լիազորությունների շրջանակներում։ Հիշյալ սուբյեկտների հանրային–իրավական վարքագծի իրավական հիմք հանդես են գալիս ՀՀ Սահմանադրությունը, ինչպես նաև ՀՀ կողմից վավերացված միջազգային պայմանագրերը, ՀՀ օրենքները և այլ նորմատիվ իրավական ակտերը:</w:t>
            </w:r>
          </w:p>
          <w:p w14:paraId="00543E69" w14:textId="77777777" w:rsidR="001F2EE0" w:rsidRPr="00906119" w:rsidRDefault="001F2EE0" w:rsidP="00744268">
            <w:pPr>
              <w:spacing w:line="360" w:lineRule="auto"/>
              <w:jc w:val="both"/>
              <w:rPr>
                <w:rFonts w:ascii="GHEA Grapalat" w:hAnsi="GHEA Grapalat"/>
                <w:color w:val="000000"/>
                <w:sz w:val="24"/>
                <w:szCs w:val="24"/>
                <w:shd w:val="clear" w:color="auto" w:fill="FFFFFF"/>
                <w:lang w:val="hy-AM"/>
              </w:rPr>
            </w:pPr>
            <w:r w:rsidRPr="00906119">
              <w:rPr>
                <w:rFonts w:ascii="GHEA Grapalat" w:hAnsi="GHEA Grapalat"/>
                <w:sz w:val="24"/>
                <w:szCs w:val="24"/>
                <w:lang w:val="hy-AM"/>
              </w:rPr>
              <w:tab/>
              <w:t xml:space="preserve">Միաժամանակ, ՀՀ վճռաբեկ դատարանը թիվ ՎԴ/4680/05/19 վարչական գործով  արձանագրել է, որ Սահմանադրությամբ նախատեսված մարմիններն իրավասու են ընդունելու ենթաօրենսդրական նորմատիվ իրավական ակտեր միայն ՀՀ Սահմանադրությամբ կամ օրենքով լիազորվելու դեպքում, ընդ որում, ենթաօրենսդրական նորմատիվ իրավական ակտի նախաբանում պետք է հստակորեն նշվի օրենսդրական իրավական ակտի հոդվածը կամ մասը, որը ներառում է ՀՀ Սահմանադրության 6-րդ հոդվածի 2-րդ մասով սահմանված լիազորող նորմեր: Այս պահանջը ինքնանպատակ չէ, քանի որ միայն նման պայմաններում է հնարավոր պարզել, թե արդյոք գործադիր իշխանության մարմինն օգտվել է իրեն օրենքով վերապահված լիազորությունից և գործել է օրենքով իրեն տրված լիազորությունների շրջանակում: </w:t>
            </w:r>
          </w:p>
          <w:p w14:paraId="3AEAF2B3" w14:textId="77777777" w:rsidR="001F2EE0" w:rsidRPr="00906119" w:rsidRDefault="001F2EE0" w:rsidP="00744268">
            <w:pPr>
              <w:spacing w:line="360" w:lineRule="auto"/>
              <w:jc w:val="both"/>
              <w:rPr>
                <w:rFonts w:ascii="GHEA Grapalat" w:hAnsi="GHEA Grapalat" w:cs="Arial"/>
                <w:color w:val="000000"/>
                <w:sz w:val="24"/>
                <w:szCs w:val="24"/>
                <w:shd w:val="clear" w:color="auto" w:fill="FFFFFF"/>
                <w:lang w:val="hy-AM"/>
              </w:rPr>
            </w:pPr>
            <w:r w:rsidRPr="00906119">
              <w:rPr>
                <w:rFonts w:ascii="GHEA Grapalat" w:hAnsi="GHEA Grapalat" w:cs="Arial"/>
                <w:color w:val="000000"/>
                <w:sz w:val="24"/>
                <w:szCs w:val="24"/>
                <w:shd w:val="clear" w:color="auto" w:fill="FFFFFF"/>
                <w:lang w:val="hy-AM"/>
              </w:rPr>
              <w:tab/>
              <w:t>Նախագծի ընդունման իրավական հիմքի բացակայության պայմաններում հնարավոր չէ գնահատել նախագծի առանձին կարգավորումների իրավաչափությունը:</w:t>
            </w:r>
          </w:p>
          <w:p w14:paraId="626D8B7A" w14:textId="77777777" w:rsidR="001F2EE0" w:rsidRPr="00906119" w:rsidRDefault="001F2EE0" w:rsidP="00744268">
            <w:pPr>
              <w:spacing w:line="360" w:lineRule="auto"/>
              <w:jc w:val="both"/>
              <w:rPr>
                <w:rFonts w:ascii="GHEA Grapalat" w:hAnsi="GHEA Grapalat" w:cs="Arial"/>
                <w:color w:val="000000"/>
                <w:sz w:val="24"/>
                <w:szCs w:val="24"/>
                <w:shd w:val="clear" w:color="auto" w:fill="FFFFFF"/>
                <w:lang w:val="hy-AM"/>
              </w:rPr>
            </w:pPr>
            <w:r w:rsidRPr="00906119">
              <w:rPr>
                <w:rFonts w:ascii="GHEA Grapalat" w:hAnsi="GHEA Grapalat" w:cs="Arial"/>
                <w:color w:val="000000"/>
                <w:sz w:val="24"/>
                <w:szCs w:val="24"/>
                <w:shd w:val="clear" w:color="auto" w:fill="FFFFFF"/>
                <w:lang w:val="hy-AM"/>
              </w:rPr>
              <w:lastRenderedPageBreak/>
              <w:tab/>
              <w:t>Ինչ վերաբերում է նախագծի նախաբանում որպես լիազորող նորմ նշված դրույթին, ապա այն չի կարող դիտարկվել պատշաճ լիազորող նորմ սույն նախագիծն ընդունելու համար՝ հաշվի առնելով, որ առաջարկվող նախագիծը Կառավարության ոլորտային քաղաքականության կանոնակարգմանն ուղղված որոշում է</w:t>
            </w:r>
            <w:r>
              <w:rPr>
                <w:rFonts w:ascii="GHEA Grapalat" w:hAnsi="GHEA Grapalat" w:cs="Arial"/>
                <w:color w:val="000000"/>
                <w:sz w:val="24"/>
                <w:szCs w:val="24"/>
                <w:shd w:val="clear" w:color="auto" w:fill="FFFFFF"/>
                <w:lang w:val="hy-AM"/>
              </w:rPr>
              <w:t>։</w:t>
            </w:r>
          </w:p>
        </w:tc>
        <w:tc>
          <w:tcPr>
            <w:tcW w:w="5955" w:type="dxa"/>
          </w:tcPr>
          <w:p w14:paraId="41D2B049" w14:textId="77777777" w:rsidR="001F2EE0" w:rsidRDefault="0026296F" w:rsidP="00744268">
            <w:pPr>
              <w:spacing w:line="360" w:lineRule="auto"/>
              <w:jc w:val="center"/>
              <w:rPr>
                <w:rFonts w:ascii="GHEA Grapalat" w:hAnsi="GHEA Grapalat"/>
                <w:b/>
                <w:sz w:val="24"/>
                <w:szCs w:val="24"/>
                <w:lang w:val="hy-AM"/>
              </w:rPr>
            </w:pPr>
            <w:r w:rsidRPr="00E439DC">
              <w:rPr>
                <w:rFonts w:ascii="GHEA Grapalat" w:hAnsi="GHEA Grapalat"/>
                <w:b/>
                <w:sz w:val="24"/>
                <w:szCs w:val="24"/>
                <w:lang w:val="hy-AM"/>
              </w:rPr>
              <w:lastRenderedPageBreak/>
              <w:t>Ընդունվել է ի գիտություն։</w:t>
            </w:r>
          </w:p>
          <w:p w14:paraId="1F8CB65E" w14:textId="78EF80DB" w:rsidR="00CA2CC6" w:rsidRPr="00E439DC" w:rsidRDefault="00CA2CC6" w:rsidP="000A0B12">
            <w:pPr>
              <w:spacing w:line="360" w:lineRule="auto"/>
              <w:jc w:val="both"/>
              <w:rPr>
                <w:rFonts w:ascii="GHEA Grapalat" w:hAnsi="GHEA Grapalat"/>
                <w:b/>
                <w:sz w:val="24"/>
                <w:szCs w:val="24"/>
                <w:lang w:val="hy-AM"/>
              </w:rPr>
            </w:pPr>
          </w:p>
        </w:tc>
      </w:tr>
      <w:tr w:rsidR="001F2EE0" w:rsidRPr="00D2563E" w14:paraId="5C697598" w14:textId="77777777" w:rsidTr="00606A1F">
        <w:trPr>
          <w:trHeight w:val="197"/>
        </w:trPr>
        <w:tc>
          <w:tcPr>
            <w:tcW w:w="8625" w:type="dxa"/>
            <w:vMerge w:val="restart"/>
            <w:shd w:val="clear" w:color="auto" w:fill="D9D9D9" w:themeFill="background1" w:themeFillShade="D9"/>
          </w:tcPr>
          <w:p w14:paraId="60A86A1F" w14:textId="0236BE21" w:rsidR="001F2EE0" w:rsidRPr="00AB005C" w:rsidRDefault="008631FC" w:rsidP="00744268">
            <w:pPr>
              <w:pStyle w:val="CommentText"/>
              <w:tabs>
                <w:tab w:val="left" w:pos="791"/>
              </w:tabs>
              <w:spacing w:after="0" w:line="276" w:lineRule="auto"/>
              <w:jc w:val="center"/>
              <w:rPr>
                <w:rFonts w:ascii="GHEA Grapalat" w:hAnsi="GHEA Grapalat"/>
                <w:b/>
                <w:sz w:val="24"/>
                <w:szCs w:val="24"/>
                <w:lang w:val="hy-AM"/>
              </w:rPr>
            </w:pPr>
            <w:r>
              <w:rPr>
                <w:rFonts w:ascii="GHEA Grapalat" w:hAnsi="GHEA Grapalat"/>
                <w:b/>
                <w:sz w:val="24"/>
                <w:szCs w:val="24"/>
                <w:lang w:val="hy-AM"/>
              </w:rPr>
              <w:lastRenderedPageBreak/>
              <w:t>15</w:t>
            </w:r>
            <w:r w:rsidR="001F2EE0">
              <w:rPr>
                <w:rFonts w:ascii="GHEA Grapalat" w:hAnsi="GHEA Grapalat"/>
                <w:b/>
                <w:sz w:val="24"/>
                <w:szCs w:val="24"/>
                <w:lang w:val="hy-AM"/>
              </w:rPr>
              <w:t xml:space="preserve">. </w:t>
            </w:r>
            <w:r w:rsidR="001F2EE0" w:rsidRPr="003B1522">
              <w:rPr>
                <w:rFonts w:ascii="GHEA Grapalat" w:hAnsi="GHEA Grapalat"/>
                <w:b/>
                <w:sz w:val="24"/>
                <w:szCs w:val="24"/>
                <w:lang w:val="hy-AM"/>
              </w:rPr>
              <w:t>ՀՀ վարչապետի աշխատակազմի տարածքային զարգացման և շրջակա միջավայրի հարցերի վարչություն</w:t>
            </w:r>
          </w:p>
        </w:tc>
        <w:tc>
          <w:tcPr>
            <w:tcW w:w="5955" w:type="dxa"/>
            <w:shd w:val="clear" w:color="auto" w:fill="D9D9D9" w:themeFill="background1" w:themeFillShade="D9"/>
          </w:tcPr>
          <w:p w14:paraId="37FC12C9" w14:textId="77777777" w:rsidR="001F2EE0" w:rsidRPr="00AB005C" w:rsidRDefault="001F2EE0" w:rsidP="00744268">
            <w:pPr>
              <w:spacing w:line="360" w:lineRule="auto"/>
              <w:ind w:firstLine="629"/>
              <w:jc w:val="right"/>
              <w:rPr>
                <w:rFonts w:ascii="GHEA Grapalat" w:hAnsi="GHEA Grapalat"/>
                <w:b/>
                <w:sz w:val="24"/>
                <w:szCs w:val="24"/>
                <w:lang w:val="hy-AM"/>
              </w:rPr>
            </w:pPr>
            <w:r>
              <w:rPr>
                <w:rFonts w:ascii="GHEA Grapalat" w:hAnsi="GHEA Grapalat"/>
                <w:b/>
                <w:sz w:val="24"/>
                <w:szCs w:val="24"/>
              </w:rPr>
              <w:t>26</w:t>
            </w:r>
            <w:r>
              <w:rPr>
                <w:rFonts w:ascii="GHEA Grapalat" w:hAnsi="GHEA Grapalat"/>
                <w:b/>
                <w:sz w:val="24"/>
                <w:szCs w:val="24"/>
                <w:lang w:val="hy-AM"/>
              </w:rPr>
              <w:t>-ը</w:t>
            </w:r>
            <w:r>
              <w:rPr>
                <w:rFonts w:ascii="GHEA Grapalat" w:hAnsi="GHEA Grapalat"/>
                <w:b/>
                <w:sz w:val="24"/>
                <w:szCs w:val="24"/>
              </w:rPr>
              <w:t xml:space="preserve"> </w:t>
            </w:r>
            <w:r>
              <w:rPr>
                <w:rFonts w:ascii="GHEA Grapalat" w:hAnsi="GHEA Grapalat"/>
                <w:b/>
                <w:sz w:val="24"/>
                <w:szCs w:val="24"/>
                <w:lang w:val="hy-AM"/>
              </w:rPr>
              <w:t>մայիսի 2025</w:t>
            </w:r>
          </w:p>
        </w:tc>
      </w:tr>
      <w:tr w:rsidR="001F2EE0" w:rsidRPr="00D2563E" w14:paraId="76093601" w14:textId="77777777" w:rsidTr="00606A1F">
        <w:trPr>
          <w:trHeight w:val="233"/>
        </w:trPr>
        <w:tc>
          <w:tcPr>
            <w:tcW w:w="8625" w:type="dxa"/>
            <w:vMerge/>
            <w:shd w:val="clear" w:color="auto" w:fill="D9D9D9" w:themeFill="background1" w:themeFillShade="D9"/>
          </w:tcPr>
          <w:p w14:paraId="54D13A7C" w14:textId="77777777" w:rsidR="001F2EE0" w:rsidRPr="00AB005C" w:rsidRDefault="001F2EE0" w:rsidP="00744268">
            <w:pPr>
              <w:pStyle w:val="CommentText"/>
              <w:spacing w:after="0" w:line="360" w:lineRule="auto"/>
              <w:ind w:firstLine="315"/>
              <w:jc w:val="both"/>
              <w:rPr>
                <w:rFonts w:ascii="GHEA Grapalat" w:hAnsi="GHEA Grapalat"/>
                <w:b/>
                <w:sz w:val="24"/>
                <w:szCs w:val="24"/>
                <w:lang w:val="hy-AM"/>
              </w:rPr>
            </w:pPr>
          </w:p>
        </w:tc>
        <w:tc>
          <w:tcPr>
            <w:tcW w:w="5955" w:type="dxa"/>
            <w:shd w:val="clear" w:color="auto" w:fill="D9D9D9" w:themeFill="background1" w:themeFillShade="D9"/>
          </w:tcPr>
          <w:p w14:paraId="79BD80F5" w14:textId="77777777" w:rsidR="001F2EE0" w:rsidRPr="00AB005C" w:rsidRDefault="001F2EE0" w:rsidP="00744268">
            <w:pPr>
              <w:spacing w:line="360" w:lineRule="auto"/>
              <w:jc w:val="right"/>
              <w:rPr>
                <w:iCs/>
                <w:lang w:val="hy-AM"/>
              </w:rPr>
            </w:pPr>
            <w:r w:rsidRPr="00D2563E">
              <w:rPr>
                <w:rFonts w:ascii="GHEA Grapalat" w:hAnsi="GHEA Grapalat"/>
                <w:b/>
                <w:sz w:val="24"/>
                <w:szCs w:val="24"/>
                <w:lang w:val="hy-AM"/>
              </w:rPr>
              <w:t>02/08.1/16976-2025</w:t>
            </w:r>
          </w:p>
        </w:tc>
      </w:tr>
      <w:tr w:rsidR="001F2EE0" w:rsidRPr="00E439DC" w14:paraId="0DAFFE28" w14:textId="77777777" w:rsidTr="001F2EE0">
        <w:trPr>
          <w:trHeight w:val="467"/>
        </w:trPr>
        <w:tc>
          <w:tcPr>
            <w:tcW w:w="8625" w:type="dxa"/>
          </w:tcPr>
          <w:p w14:paraId="5A69C012" w14:textId="77777777" w:rsidR="001F2EE0" w:rsidRPr="000F489D" w:rsidRDefault="001F2EE0" w:rsidP="001F2EE0">
            <w:pPr>
              <w:numPr>
                <w:ilvl w:val="0"/>
                <w:numId w:val="25"/>
              </w:numPr>
              <w:shd w:val="clear" w:color="auto" w:fill="FFFFFF"/>
              <w:tabs>
                <w:tab w:val="left" w:pos="255"/>
              </w:tabs>
              <w:spacing w:line="360" w:lineRule="auto"/>
              <w:ind w:left="0" w:hanging="15"/>
              <w:contextualSpacing/>
              <w:jc w:val="both"/>
              <w:rPr>
                <w:rFonts w:ascii="GHEA Grapalat" w:hAnsi="GHEA Grapalat"/>
                <w:sz w:val="24"/>
                <w:szCs w:val="24"/>
                <w:lang w:val="hy-AM"/>
              </w:rPr>
            </w:pPr>
            <w:r w:rsidRPr="000F489D">
              <w:rPr>
                <w:rFonts w:ascii="GHEA Grapalat" w:hAnsi="GHEA Grapalat"/>
                <w:sz w:val="24"/>
                <w:szCs w:val="24"/>
                <w:lang w:val="hy-AM"/>
              </w:rPr>
              <w:t>Հաշվի առնելով Նախագծի վերնագիրը և ներկայացված դրույթների բնույթը՝ հստակեցման կարիք ունի, թե «ինչի՞ն և/կամ ի՞նչ կերպ» նպաստելու մասին է խոսքը։</w:t>
            </w:r>
          </w:p>
        </w:tc>
        <w:tc>
          <w:tcPr>
            <w:tcW w:w="5955" w:type="dxa"/>
          </w:tcPr>
          <w:p w14:paraId="00110537" w14:textId="77777777" w:rsidR="001F2EE0" w:rsidRDefault="00204D4A" w:rsidP="00204D4A">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25FA482F" w14:textId="3FFE45A2" w:rsidR="003C22C0" w:rsidRPr="00AB005C" w:rsidRDefault="003C22C0" w:rsidP="00204D4A">
            <w:pPr>
              <w:spacing w:line="360" w:lineRule="auto"/>
              <w:jc w:val="center"/>
              <w:rPr>
                <w:rFonts w:ascii="GHEA Grapalat" w:hAnsi="GHEA Grapalat"/>
                <w:b/>
                <w:sz w:val="24"/>
                <w:szCs w:val="24"/>
                <w:lang w:val="hy-AM"/>
              </w:rPr>
            </w:pPr>
          </w:p>
        </w:tc>
      </w:tr>
      <w:tr w:rsidR="001F2EE0" w:rsidRPr="00D2563E" w14:paraId="37D8943A" w14:textId="77777777" w:rsidTr="001F2EE0">
        <w:trPr>
          <w:trHeight w:val="467"/>
        </w:trPr>
        <w:tc>
          <w:tcPr>
            <w:tcW w:w="8625" w:type="dxa"/>
          </w:tcPr>
          <w:p w14:paraId="33B5F828" w14:textId="77777777" w:rsidR="001F2EE0" w:rsidRPr="009D158F" w:rsidRDefault="001F2EE0" w:rsidP="00744268">
            <w:pPr>
              <w:tabs>
                <w:tab w:val="left" w:pos="345"/>
              </w:tabs>
              <w:spacing w:line="360" w:lineRule="auto"/>
              <w:jc w:val="both"/>
              <w:rPr>
                <w:rFonts w:ascii="GHEA Grapalat" w:hAnsi="GHEA Grapalat"/>
                <w:sz w:val="24"/>
                <w:szCs w:val="24"/>
                <w:lang w:val="hy-AM"/>
              </w:rPr>
            </w:pPr>
            <w:r w:rsidRPr="000F489D">
              <w:rPr>
                <w:rFonts w:ascii="GHEA Grapalat" w:hAnsi="GHEA Grapalat"/>
                <w:sz w:val="24"/>
                <w:szCs w:val="24"/>
                <w:lang w:val="hy-AM"/>
              </w:rPr>
              <w:t>2.</w:t>
            </w:r>
            <w:r w:rsidRPr="000F489D">
              <w:rPr>
                <w:rFonts w:ascii="GHEA Grapalat" w:hAnsi="GHEA Grapalat"/>
                <w:sz w:val="24"/>
                <w:szCs w:val="24"/>
                <w:lang w:val="hy-AM"/>
              </w:rPr>
              <w:tab/>
              <w:t>Խմբագրման կարիք ունեն Նախագծի հավելվածի (այսուհետ՝ Հավելված) 1-ին կետում տեղ գտած մի շարք հասկացություններում առկա անհստակ և ընդհանրական ձևակերպումները, ինչպիսիք են՝ «ավելի կանաչ աշխատատեղեր», «ավելի լավ համակարգով», «ավելի լավ մատուցման համակարգով», «ավելի կանաչ բնակավայր» «ավելի շատ կանաչ գոտիներով բնակավայր» և այլն։</w:t>
            </w:r>
          </w:p>
        </w:tc>
        <w:tc>
          <w:tcPr>
            <w:tcW w:w="5955" w:type="dxa"/>
          </w:tcPr>
          <w:p w14:paraId="1F22B8A4" w14:textId="77777777" w:rsidR="00A67D23" w:rsidRDefault="00A67D23" w:rsidP="00A67D23">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6FDF623" w14:textId="77777777" w:rsidR="001F2EE0" w:rsidRPr="00AB005C" w:rsidRDefault="001F2EE0" w:rsidP="00744268">
            <w:pPr>
              <w:spacing w:line="360" w:lineRule="auto"/>
              <w:jc w:val="center"/>
              <w:rPr>
                <w:rFonts w:ascii="GHEA Grapalat" w:hAnsi="GHEA Grapalat"/>
                <w:b/>
                <w:sz w:val="24"/>
                <w:szCs w:val="24"/>
                <w:lang w:val="hy-AM"/>
              </w:rPr>
            </w:pPr>
          </w:p>
        </w:tc>
      </w:tr>
      <w:tr w:rsidR="001F2EE0" w:rsidRPr="00D2563E" w14:paraId="031C8CAC" w14:textId="77777777" w:rsidTr="001F2EE0">
        <w:trPr>
          <w:trHeight w:val="467"/>
        </w:trPr>
        <w:tc>
          <w:tcPr>
            <w:tcW w:w="8625" w:type="dxa"/>
          </w:tcPr>
          <w:p w14:paraId="0ABB440C" w14:textId="77777777" w:rsidR="001F2EE0" w:rsidRPr="000F489D" w:rsidRDefault="001F2EE0" w:rsidP="00744268">
            <w:pPr>
              <w:tabs>
                <w:tab w:val="left" w:pos="345"/>
              </w:tabs>
              <w:spacing w:line="360" w:lineRule="auto"/>
              <w:jc w:val="both"/>
              <w:rPr>
                <w:rFonts w:ascii="GHEA Grapalat" w:hAnsi="GHEA Grapalat"/>
                <w:sz w:val="24"/>
                <w:szCs w:val="24"/>
                <w:lang w:val="hy-AM"/>
              </w:rPr>
            </w:pPr>
            <w:r w:rsidRPr="000F489D">
              <w:rPr>
                <w:rFonts w:ascii="GHEA Grapalat" w:hAnsi="GHEA Grapalat"/>
                <w:sz w:val="24"/>
                <w:szCs w:val="24"/>
                <w:lang w:val="hy-AM"/>
              </w:rPr>
              <w:t>3.</w:t>
            </w:r>
            <w:r w:rsidRPr="000F489D">
              <w:rPr>
                <w:rFonts w:ascii="GHEA Grapalat" w:hAnsi="GHEA Grapalat"/>
                <w:sz w:val="24"/>
                <w:szCs w:val="24"/>
                <w:lang w:val="hy-AM"/>
              </w:rPr>
              <w:tab/>
              <w:t xml:space="preserve">Անհրաժեշտ է պարզաբանել Հավելվածի 1-ին կետում առկա մի շարք հասկացությունների սահմանման, սակայն վերջիններիս՝ Նախագծի </w:t>
            </w:r>
            <w:r w:rsidRPr="000F489D">
              <w:rPr>
                <w:rFonts w:ascii="GHEA Grapalat" w:hAnsi="GHEA Grapalat"/>
                <w:sz w:val="24"/>
                <w:szCs w:val="24"/>
                <w:lang w:val="hy-AM"/>
              </w:rPr>
              <w:lastRenderedPageBreak/>
              <w:t>շրջանակում չկիրառելու հանգամանքը (օրինակ՝ «ավելի կանաչ աշխատատեղեր» «ավելի կանաչ բնակավայր», «կանաչ աճ» և այլն)։</w:t>
            </w:r>
          </w:p>
        </w:tc>
        <w:tc>
          <w:tcPr>
            <w:tcW w:w="5955" w:type="dxa"/>
          </w:tcPr>
          <w:p w14:paraId="295CA0FE" w14:textId="77777777" w:rsidR="00DC4969" w:rsidRDefault="00DC4969" w:rsidP="00DC4969">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4D2E4511" w14:textId="77777777" w:rsidR="001F2EE0" w:rsidRPr="00AB005C" w:rsidRDefault="001F2EE0" w:rsidP="00744268">
            <w:pPr>
              <w:spacing w:line="360" w:lineRule="auto"/>
              <w:jc w:val="center"/>
              <w:rPr>
                <w:rFonts w:ascii="GHEA Grapalat" w:hAnsi="GHEA Grapalat"/>
                <w:b/>
                <w:sz w:val="24"/>
                <w:szCs w:val="24"/>
                <w:lang w:val="hy-AM"/>
              </w:rPr>
            </w:pPr>
          </w:p>
        </w:tc>
      </w:tr>
      <w:tr w:rsidR="001F2EE0" w:rsidRPr="00E439DC" w14:paraId="2429505C" w14:textId="77777777" w:rsidTr="001F2EE0">
        <w:trPr>
          <w:trHeight w:val="467"/>
        </w:trPr>
        <w:tc>
          <w:tcPr>
            <w:tcW w:w="8625" w:type="dxa"/>
          </w:tcPr>
          <w:p w14:paraId="794D60BF" w14:textId="77777777" w:rsidR="001F2EE0" w:rsidRPr="00B756DD" w:rsidRDefault="001F2EE0" w:rsidP="00744268">
            <w:pPr>
              <w:tabs>
                <w:tab w:val="left" w:pos="345"/>
              </w:tabs>
              <w:spacing w:line="360" w:lineRule="auto"/>
              <w:jc w:val="both"/>
              <w:rPr>
                <w:rFonts w:ascii="GHEA Grapalat" w:hAnsi="GHEA Grapalat"/>
                <w:sz w:val="24"/>
                <w:szCs w:val="24"/>
                <w:lang w:val="hy-AM"/>
              </w:rPr>
            </w:pPr>
            <w:r w:rsidRPr="00DA70EB">
              <w:rPr>
                <w:rFonts w:ascii="GHEA Grapalat" w:hAnsi="GHEA Grapalat"/>
                <w:sz w:val="24"/>
                <w:szCs w:val="24"/>
                <w:lang w:val="hy-AM"/>
              </w:rPr>
              <w:lastRenderedPageBreak/>
              <w:t>4.</w:t>
            </w:r>
            <w:r w:rsidRPr="00DA70EB">
              <w:rPr>
                <w:rFonts w:ascii="GHEA Grapalat" w:hAnsi="GHEA Grapalat"/>
                <w:sz w:val="24"/>
                <w:szCs w:val="24"/>
                <w:lang w:val="hy-AM"/>
              </w:rPr>
              <w:tab/>
              <w:t>Հարկ է նկատել, որ Նախագծով առաջարկվող մի շարք դրույթներ և կարգավորումներ արդեն իսկ սահմանված են ՀՀ օրենսդրությամբ, մասնավորապես՝ Հավելվածի «Հանքարդյունաբերություն» բաժնի 3-րդ կետի «Հանքարդյունաբերական թափոնների կառավարում» ենթաուղղություն տողի 3</w:t>
            </w:r>
            <w:r w:rsidRPr="00DA70EB">
              <w:rPr>
                <w:rFonts w:ascii="Cambria Math" w:hAnsi="Cambria Math" w:cs="Cambria Math"/>
                <w:sz w:val="24"/>
                <w:szCs w:val="24"/>
                <w:lang w:val="hy-AM"/>
              </w:rPr>
              <w:t>․</w:t>
            </w:r>
            <w:r w:rsidRPr="00DA70EB">
              <w:rPr>
                <w:rFonts w:ascii="GHEA Grapalat" w:hAnsi="GHEA Grapalat"/>
                <w:sz w:val="24"/>
                <w:szCs w:val="24"/>
                <w:lang w:val="hy-AM"/>
              </w:rPr>
              <w:t xml:space="preserve">1 ենթակետում, որպես   «միջոցառում (նախագիծ, ծրագիր) ուղղված կամ որի արդյունքում» նշված է, որ «բոլոր ընդերքօգտագործողները շրջակա միջավայրի ոլորտի պետական կառավարման լիազոր մարմին ներկայացնում են ընդերքօգտագործման թափոնների կառավարման պլան՝ շրջակա միջավայրի վրա ազդեցությունները մեղմելու և հանքարդյունաբերական գործունեության երկարաժամկետ կայունությունն ապահովելու համար», ինչը, որպես պահանջ, արդեն իսկ սահմանված է ՀՀ ընդերքի մասին օրենսգրքում, ուստի՝ հասկանալի չէ Նախագծի շրջանակում նշյալ դրույթի (ինչպես նաև համանման այլ դրույթների) սահմանման նպատակահարմարության հարցը։ Բացի այդ, խմբագրման կարիք ունի նաև վերոնշյալ տողի  «տեխնիկական համապատասխանության չափանիշներ» սյունակում տեղ գտած «պլանի և դրա իրականացման որակը» եզրույթը, քանի որ նշված չէ, թե ո՞ւմ կողմից, ի՞նչ ժամկետներում և ի՞նչ չափանիշների </w:t>
            </w:r>
            <w:r w:rsidRPr="00DA70EB">
              <w:rPr>
                <w:rFonts w:ascii="GHEA Grapalat" w:hAnsi="GHEA Grapalat"/>
                <w:sz w:val="24"/>
                <w:szCs w:val="24"/>
                <w:lang w:val="hy-AM"/>
              </w:rPr>
              <w:lastRenderedPageBreak/>
              <w:t>կամ չափորոշիչների հիման վրա են նույնականացվելու համապատասխան պլանի՝ տեխնիկապես համապատասխան լինելու, կամ չլինելու հանգամանքները։</w:t>
            </w:r>
          </w:p>
        </w:tc>
        <w:tc>
          <w:tcPr>
            <w:tcW w:w="5955" w:type="dxa"/>
          </w:tcPr>
          <w:p w14:paraId="24F4F35C" w14:textId="77777777" w:rsidR="00A56907" w:rsidRDefault="00A56907" w:rsidP="00A56907">
            <w:pPr>
              <w:spacing w:line="360" w:lineRule="auto"/>
              <w:jc w:val="center"/>
              <w:rPr>
                <w:rFonts w:ascii="GHEA Grapalat" w:hAnsi="GHEA Grapalat"/>
                <w:b/>
                <w:sz w:val="24"/>
                <w:szCs w:val="24"/>
                <w:lang w:val="hy-AM"/>
              </w:rPr>
            </w:pPr>
            <w:r w:rsidRPr="00B756DD">
              <w:rPr>
                <w:rFonts w:ascii="GHEA Grapalat" w:hAnsi="GHEA Grapalat"/>
                <w:b/>
                <w:sz w:val="24"/>
                <w:szCs w:val="24"/>
                <w:lang w:val="hy-AM"/>
              </w:rPr>
              <w:lastRenderedPageBreak/>
              <w:t>Ընդունվել է։</w:t>
            </w:r>
          </w:p>
          <w:p w14:paraId="28857D6C" w14:textId="5F005279" w:rsidR="001F2EE0" w:rsidRPr="007134B6" w:rsidRDefault="001F2EE0" w:rsidP="007134B6">
            <w:pPr>
              <w:spacing w:line="360" w:lineRule="auto"/>
              <w:jc w:val="both"/>
              <w:rPr>
                <w:rFonts w:ascii="GHEA Grapalat" w:hAnsi="GHEA Grapalat"/>
                <w:bCs/>
                <w:sz w:val="24"/>
                <w:szCs w:val="24"/>
                <w:lang w:val="hy-AM"/>
              </w:rPr>
            </w:pPr>
          </w:p>
        </w:tc>
      </w:tr>
      <w:tr w:rsidR="001F2EE0" w:rsidRPr="00477D9F" w14:paraId="099F52BB" w14:textId="77777777" w:rsidTr="001F2EE0">
        <w:trPr>
          <w:trHeight w:val="467"/>
        </w:trPr>
        <w:tc>
          <w:tcPr>
            <w:tcW w:w="8625" w:type="dxa"/>
          </w:tcPr>
          <w:p w14:paraId="5FFC8EC5" w14:textId="77777777" w:rsidR="001F2EE0" w:rsidRPr="00BB0FB7" w:rsidRDefault="001F2EE0" w:rsidP="00744268">
            <w:pPr>
              <w:tabs>
                <w:tab w:val="left" w:pos="345"/>
              </w:tabs>
              <w:spacing w:line="360" w:lineRule="auto"/>
              <w:jc w:val="both"/>
              <w:rPr>
                <w:rFonts w:ascii="GHEA Grapalat" w:hAnsi="GHEA Grapalat"/>
                <w:sz w:val="24"/>
                <w:szCs w:val="24"/>
                <w:lang w:val="hy-AM"/>
              </w:rPr>
            </w:pPr>
            <w:r w:rsidRPr="000C2E5A">
              <w:rPr>
                <w:rFonts w:ascii="GHEA Grapalat" w:hAnsi="GHEA Grapalat"/>
                <w:sz w:val="24"/>
                <w:szCs w:val="24"/>
                <w:lang w:val="hy-AM"/>
              </w:rPr>
              <w:lastRenderedPageBreak/>
              <w:t>5.</w:t>
            </w:r>
            <w:r w:rsidRPr="000C2E5A">
              <w:rPr>
                <w:rFonts w:ascii="GHEA Grapalat" w:hAnsi="GHEA Grapalat"/>
                <w:sz w:val="24"/>
                <w:szCs w:val="24"/>
                <w:lang w:val="hy-AM"/>
              </w:rPr>
              <w:tab/>
              <w:t>Հաշվի առնելով վերոգրյալը՝ առաջարկում ենք Նախագծում՝ մասնավորապես Հավելվածի Աղյուսակ 1-ում, ըստ համապատասխանության, սահմանել հստակ չափելի արդյունքային և ժամկետային ցուցանիշներ՝ խնդրահարույց տարընկալումներից խուսափելու նպատակով։</w:t>
            </w:r>
          </w:p>
        </w:tc>
        <w:tc>
          <w:tcPr>
            <w:tcW w:w="5955" w:type="dxa"/>
          </w:tcPr>
          <w:p w14:paraId="05B8CB51" w14:textId="77777777" w:rsidR="00D2784C" w:rsidRPr="00D2784C" w:rsidRDefault="00D2784C" w:rsidP="00D2784C">
            <w:pPr>
              <w:spacing w:line="360" w:lineRule="auto"/>
              <w:jc w:val="center"/>
              <w:rPr>
                <w:rFonts w:ascii="GHEA Grapalat" w:hAnsi="GHEA Grapalat"/>
                <w:b/>
                <w:sz w:val="24"/>
                <w:szCs w:val="24"/>
                <w:lang w:val="hy-AM"/>
              </w:rPr>
            </w:pPr>
            <w:r w:rsidRPr="00D2784C">
              <w:rPr>
                <w:rFonts w:ascii="GHEA Grapalat" w:hAnsi="GHEA Grapalat"/>
                <w:b/>
                <w:sz w:val="24"/>
                <w:szCs w:val="24"/>
                <w:lang w:val="hy-AM"/>
              </w:rPr>
              <w:t>Չի ընդունվել։</w:t>
            </w:r>
          </w:p>
          <w:p w14:paraId="76FE01FE" w14:textId="679CCB52" w:rsidR="001F2EE0" w:rsidRPr="00D2784C" w:rsidRDefault="00D2784C" w:rsidP="00D2784C">
            <w:pPr>
              <w:spacing w:line="360" w:lineRule="auto"/>
              <w:jc w:val="both"/>
              <w:rPr>
                <w:rFonts w:ascii="GHEA Grapalat" w:hAnsi="GHEA Grapalat" w:cs="Times New Roman"/>
                <w:bCs/>
                <w:sz w:val="24"/>
                <w:szCs w:val="24"/>
                <w:lang w:val="hy-AM"/>
              </w:rPr>
            </w:pPr>
            <w:r w:rsidRPr="00D2784C">
              <w:rPr>
                <w:rFonts w:ascii="GHEA Grapalat" w:hAnsi="GHEA Grapalat" w:cs="Times New Roman"/>
                <w:bCs/>
                <w:sz w:val="24"/>
                <w:szCs w:val="24"/>
                <w:lang w:val="hy-AM"/>
              </w:rPr>
              <w:t xml:space="preserve">Նախագծով սահմանվում է կանաչ, անցումային և նպաստող ծրագրերի և միջոցառումների տեսակների դասակարգման համակարգը, ուստի նպատակահարմար չէ նախատեսել </w:t>
            </w:r>
            <w:r w:rsidRPr="000C2E5A">
              <w:rPr>
                <w:rFonts w:ascii="GHEA Grapalat" w:hAnsi="GHEA Grapalat"/>
                <w:sz w:val="24"/>
                <w:szCs w:val="24"/>
                <w:lang w:val="hy-AM"/>
              </w:rPr>
              <w:t>հստակ չափելի արդյունքային և ժամկետային ցուցանիշներ</w:t>
            </w:r>
            <w:r>
              <w:rPr>
                <w:rFonts w:ascii="GHEA Grapalat" w:hAnsi="GHEA Grapalat"/>
                <w:sz w:val="24"/>
                <w:szCs w:val="24"/>
                <w:lang w:val="hy-AM"/>
              </w:rPr>
              <w:t>։</w:t>
            </w:r>
          </w:p>
        </w:tc>
      </w:tr>
      <w:tr w:rsidR="001F2EE0" w:rsidRPr="00D2563E" w14:paraId="4A80AA60" w14:textId="77777777" w:rsidTr="008631FC">
        <w:trPr>
          <w:trHeight w:val="450"/>
        </w:trPr>
        <w:tc>
          <w:tcPr>
            <w:tcW w:w="8625" w:type="dxa"/>
            <w:vMerge w:val="restart"/>
            <w:shd w:val="clear" w:color="auto" w:fill="D9D9D9" w:themeFill="background1" w:themeFillShade="D9"/>
          </w:tcPr>
          <w:p w14:paraId="40358150" w14:textId="486E731C" w:rsidR="001F2EE0" w:rsidRPr="000C2E5A" w:rsidRDefault="008631FC" w:rsidP="00744268">
            <w:pPr>
              <w:tabs>
                <w:tab w:val="left" w:pos="345"/>
              </w:tabs>
              <w:spacing w:line="360" w:lineRule="auto"/>
              <w:jc w:val="center"/>
              <w:rPr>
                <w:rFonts w:ascii="GHEA Grapalat" w:hAnsi="GHEA Grapalat"/>
                <w:sz w:val="24"/>
                <w:szCs w:val="24"/>
                <w:lang w:val="hy-AM"/>
              </w:rPr>
            </w:pPr>
            <w:r>
              <w:rPr>
                <w:rStyle w:val="Emphasis"/>
                <w:rFonts w:ascii="GHEA Grapalat" w:hAnsi="GHEA Grapalat" w:cs="Cambria Math"/>
                <w:b/>
                <w:i w:val="0"/>
                <w:sz w:val="24"/>
                <w:szCs w:val="24"/>
                <w:lang w:val="hy-AM"/>
              </w:rPr>
              <w:t>16</w:t>
            </w:r>
            <w:r w:rsidR="001F2EE0">
              <w:rPr>
                <w:rStyle w:val="Emphasis"/>
                <w:rFonts w:ascii="GHEA Grapalat" w:hAnsi="GHEA Grapalat" w:cs="Cambria Math"/>
                <w:b/>
                <w:i w:val="0"/>
                <w:sz w:val="24"/>
                <w:szCs w:val="24"/>
                <w:lang w:val="hy-AM"/>
              </w:rPr>
              <w:t>.</w:t>
            </w:r>
            <w:r w:rsidR="001F2EE0" w:rsidRPr="00D2563E">
              <w:rPr>
                <w:rStyle w:val="Emphasis"/>
                <w:rFonts w:ascii="GHEA Grapalat" w:hAnsi="GHEA Grapalat" w:cs="Cambria Math"/>
                <w:b/>
                <w:i w:val="0"/>
                <w:sz w:val="24"/>
                <w:szCs w:val="24"/>
                <w:lang w:val="hy-AM"/>
              </w:rPr>
              <w:t xml:space="preserve"> ՀՀ փոխվարչապետ Մհեր Գրիգորյանի գրասենյակ</w:t>
            </w:r>
          </w:p>
        </w:tc>
        <w:tc>
          <w:tcPr>
            <w:tcW w:w="5955" w:type="dxa"/>
            <w:shd w:val="clear" w:color="auto" w:fill="D9D9D9" w:themeFill="background1" w:themeFillShade="D9"/>
          </w:tcPr>
          <w:p w14:paraId="5FAEA870" w14:textId="77777777" w:rsidR="001F2EE0" w:rsidRPr="00AB005C" w:rsidRDefault="001F2EE0" w:rsidP="00744268">
            <w:pPr>
              <w:spacing w:line="360" w:lineRule="auto"/>
              <w:jc w:val="right"/>
              <w:rPr>
                <w:rFonts w:ascii="GHEA Grapalat" w:hAnsi="GHEA Grapalat"/>
                <w:b/>
                <w:sz w:val="24"/>
                <w:szCs w:val="24"/>
                <w:lang w:val="hy-AM"/>
              </w:rPr>
            </w:pPr>
            <w:r>
              <w:rPr>
                <w:rFonts w:ascii="GHEA Grapalat" w:hAnsi="GHEA Grapalat"/>
                <w:b/>
                <w:sz w:val="24"/>
                <w:szCs w:val="24"/>
              </w:rPr>
              <w:t>26</w:t>
            </w:r>
            <w:r>
              <w:rPr>
                <w:rFonts w:ascii="GHEA Grapalat" w:hAnsi="GHEA Grapalat"/>
                <w:b/>
                <w:sz w:val="24"/>
                <w:szCs w:val="24"/>
                <w:lang w:val="hy-AM"/>
              </w:rPr>
              <w:t>-ը</w:t>
            </w:r>
            <w:r>
              <w:rPr>
                <w:rFonts w:ascii="GHEA Grapalat" w:hAnsi="GHEA Grapalat"/>
                <w:b/>
                <w:sz w:val="24"/>
                <w:szCs w:val="24"/>
              </w:rPr>
              <w:t xml:space="preserve"> </w:t>
            </w:r>
            <w:r>
              <w:rPr>
                <w:rFonts w:ascii="GHEA Grapalat" w:hAnsi="GHEA Grapalat"/>
                <w:b/>
                <w:sz w:val="24"/>
                <w:szCs w:val="24"/>
                <w:lang w:val="hy-AM"/>
              </w:rPr>
              <w:t>մայիսի 2025</w:t>
            </w:r>
          </w:p>
        </w:tc>
      </w:tr>
      <w:tr w:rsidR="001F2EE0" w:rsidRPr="00D2563E" w14:paraId="2A9667D5" w14:textId="77777777" w:rsidTr="008631FC">
        <w:trPr>
          <w:trHeight w:val="495"/>
        </w:trPr>
        <w:tc>
          <w:tcPr>
            <w:tcW w:w="8625" w:type="dxa"/>
            <w:vMerge/>
            <w:shd w:val="clear" w:color="auto" w:fill="D9D9D9" w:themeFill="background1" w:themeFillShade="D9"/>
          </w:tcPr>
          <w:p w14:paraId="45150EF9" w14:textId="77777777" w:rsidR="001F2EE0" w:rsidRPr="00D2563E" w:rsidRDefault="001F2EE0" w:rsidP="00744268">
            <w:pPr>
              <w:tabs>
                <w:tab w:val="left" w:pos="345"/>
              </w:tabs>
              <w:spacing w:line="360" w:lineRule="auto"/>
              <w:jc w:val="center"/>
              <w:rPr>
                <w:rStyle w:val="Emphasis"/>
                <w:rFonts w:ascii="GHEA Grapalat" w:hAnsi="GHEA Grapalat" w:cs="Cambria Math"/>
                <w:b/>
                <w:i w:val="0"/>
                <w:sz w:val="24"/>
                <w:szCs w:val="24"/>
                <w:lang w:val="hy-AM"/>
              </w:rPr>
            </w:pPr>
          </w:p>
        </w:tc>
        <w:tc>
          <w:tcPr>
            <w:tcW w:w="5955" w:type="dxa"/>
            <w:shd w:val="clear" w:color="auto" w:fill="D9D9D9" w:themeFill="background1" w:themeFillShade="D9"/>
          </w:tcPr>
          <w:p w14:paraId="53EC4816" w14:textId="77777777" w:rsidR="001F2EE0" w:rsidRDefault="001F2EE0" w:rsidP="00744268">
            <w:pPr>
              <w:spacing w:line="360" w:lineRule="auto"/>
              <w:jc w:val="right"/>
              <w:rPr>
                <w:rFonts w:ascii="GHEA Grapalat" w:hAnsi="GHEA Grapalat"/>
                <w:b/>
                <w:sz w:val="24"/>
                <w:szCs w:val="24"/>
                <w:lang w:val="hy-AM"/>
              </w:rPr>
            </w:pPr>
            <w:r w:rsidRPr="00D2563E">
              <w:rPr>
                <w:rFonts w:ascii="GHEA Grapalat" w:hAnsi="GHEA Grapalat"/>
                <w:b/>
                <w:sz w:val="24"/>
                <w:szCs w:val="24"/>
                <w:lang w:val="hy-AM"/>
              </w:rPr>
              <w:t>02/08.1/16976-2025</w:t>
            </w:r>
          </w:p>
        </w:tc>
      </w:tr>
      <w:tr w:rsidR="001F2EE0" w:rsidRPr="00477D9F" w14:paraId="32EADF1F" w14:textId="77777777" w:rsidTr="001F2EE0">
        <w:trPr>
          <w:trHeight w:val="467"/>
        </w:trPr>
        <w:tc>
          <w:tcPr>
            <w:tcW w:w="8625" w:type="dxa"/>
          </w:tcPr>
          <w:p w14:paraId="671A292C" w14:textId="77777777" w:rsidR="001F2EE0" w:rsidRPr="00D2563E" w:rsidRDefault="001F2EE0" w:rsidP="00857F01">
            <w:pPr>
              <w:pStyle w:val="ListParagraph"/>
              <w:numPr>
                <w:ilvl w:val="0"/>
                <w:numId w:val="27"/>
              </w:numPr>
              <w:tabs>
                <w:tab w:val="left" w:pos="255"/>
              </w:tabs>
              <w:spacing w:after="0" w:line="360" w:lineRule="auto"/>
              <w:ind w:left="-15" w:firstLine="0"/>
              <w:jc w:val="both"/>
              <w:rPr>
                <w:rStyle w:val="Emphasis"/>
                <w:rFonts w:ascii="GHEA Grapalat" w:hAnsi="GHEA Grapalat" w:cs="Arial"/>
                <w:i w:val="0"/>
                <w:iCs w:val="0"/>
                <w:color w:val="000000"/>
                <w:sz w:val="24"/>
                <w:szCs w:val="24"/>
                <w:shd w:val="clear" w:color="auto" w:fill="FFFFFF"/>
                <w:lang w:val="hy-AM"/>
              </w:rPr>
            </w:pPr>
            <w:r w:rsidRPr="00D2563E">
              <w:rPr>
                <w:rFonts w:ascii="GHEA Grapalat" w:hAnsi="GHEA Grapalat" w:cs="Arial"/>
                <w:color w:val="000000"/>
                <w:sz w:val="24"/>
                <w:szCs w:val="24"/>
                <w:shd w:val="clear" w:color="auto" w:fill="FFFFFF"/>
                <w:lang w:val="hy-AM"/>
              </w:rPr>
              <w:t>Նախագծի Աղյուսակ 1-ում միջոցառումների մասով բացակայում են վերջիններս իրականացնող պատասխանատու մարմինների շրջանակը, ժամկետը, արդյունքային ցուցանիշները:</w:t>
            </w:r>
          </w:p>
        </w:tc>
        <w:tc>
          <w:tcPr>
            <w:tcW w:w="5955" w:type="dxa"/>
          </w:tcPr>
          <w:p w14:paraId="4772D400" w14:textId="77777777" w:rsidR="00CA7588" w:rsidRPr="0008031E" w:rsidRDefault="00CA7588" w:rsidP="00CA7588">
            <w:pPr>
              <w:spacing w:line="360" w:lineRule="auto"/>
              <w:jc w:val="center"/>
              <w:rPr>
                <w:rFonts w:ascii="GHEA Grapalat" w:hAnsi="GHEA Grapalat"/>
                <w:b/>
                <w:sz w:val="24"/>
                <w:szCs w:val="24"/>
                <w:lang w:val="hy-AM"/>
              </w:rPr>
            </w:pPr>
            <w:r w:rsidRPr="0008031E">
              <w:rPr>
                <w:rFonts w:ascii="GHEA Grapalat" w:hAnsi="GHEA Grapalat"/>
                <w:b/>
                <w:sz w:val="24"/>
                <w:szCs w:val="24"/>
                <w:lang w:val="hy-AM"/>
              </w:rPr>
              <w:t>Չի ընդունվել։</w:t>
            </w:r>
          </w:p>
          <w:p w14:paraId="212655A5" w14:textId="77777777" w:rsidR="001F2EE0" w:rsidRDefault="00CA7588" w:rsidP="00CA7588">
            <w:pPr>
              <w:spacing w:line="360" w:lineRule="auto"/>
              <w:jc w:val="both"/>
              <w:rPr>
                <w:rFonts w:ascii="GHEA Grapalat" w:hAnsi="GHEA Grapalat" w:cs="Arial"/>
                <w:color w:val="000000"/>
                <w:sz w:val="24"/>
                <w:szCs w:val="24"/>
                <w:shd w:val="clear" w:color="auto" w:fill="FFFFFF"/>
                <w:lang w:val="hy-AM"/>
              </w:rPr>
            </w:pPr>
            <w:r w:rsidRPr="0008031E">
              <w:rPr>
                <w:rFonts w:ascii="GHEA Grapalat" w:hAnsi="GHEA Grapalat" w:cs="Times New Roman"/>
                <w:bCs/>
                <w:sz w:val="24"/>
                <w:szCs w:val="24"/>
                <w:lang w:val="hy-AM"/>
              </w:rPr>
              <w:t xml:space="preserve">Նախագծով սահմանվում է կանաչ, անցումային և նպաստող ծրագրերի և միջոցառումների տեսակների դասակարգման համակարգը, ուստի նպատակահարմար չէ նախատեսել </w:t>
            </w:r>
            <w:r w:rsidR="000C1AAA" w:rsidRPr="0008031E">
              <w:rPr>
                <w:rFonts w:ascii="GHEA Grapalat" w:hAnsi="GHEA Grapalat" w:cs="Arial"/>
                <w:color w:val="000000"/>
                <w:sz w:val="24"/>
                <w:szCs w:val="24"/>
                <w:shd w:val="clear" w:color="auto" w:fill="FFFFFF"/>
                <w:lang w:val="hy-AM"/>
              </w:rPr>
              <w:t>իրականացնող պատասխանատու մարմինների շրջանակը, ժամկետը և արդյունքային ցուցանիշները:</w:t>
            </w:r>
          </w:p>
          <w:p w14:paraId="71AA722B" w14:textId="206A17F8" w:rsidR="00665F6A" w:rsidRPr="0008031E" w:rsidRDefault="00665F6A" w:rsidP="00CA7588">
            <w:pPr>
              <w:spacing w:line="360" w:lineRule="auto"/>
              <w:jc w:val="both"/>
              <w:rPr>
                <w:rFonts w:ascii="GHEA Grapalat" w:hAnsi="GHEA Grapalat" w:cs="Times New Roman"/>
                <w:bCs/>
                <w:sz w:val="24"/>
                <w:szCs w:val="24"/>
                <w:lang w:val="hy-AM"/>
              </w:rPr>
            </w:pPr>
          </w:p>
        </w:tc>
      </w:tr>
      <w:tr w:rsidR="001F2EE0" w:rsidRPr="00AB005C" w14:paraId="035ABF25" w14:textId="77777777" w:rsidTr="003A2B4F">
        <w:trPr>
          <w:trHeight w:val="314"/>
        </w:trPr>
        <w:tc>
          <w:tcPr>
            <w:tcW w:w="8625" w:type="dxa"/>
            <w:vMerge w:val="restart"/>
            <w:shd w:val="clear" w:color="auto" w:fill="D9D9D9" w:themeFill="background1" w:themeFillShade="D9"/>
          </w:tcPr>
          <w:p w14:paraId="777E79B5" w14:textId="71A489EC" w:rsidR="001F2EE0" w:rsidRPr="009832AC" w:rsidRDefault="003A2B4F" w:rsidP="00744268">
            <w:pPr>
              <w:spacing w:line="276" w:lineRule="auto"/>
              <w:jc w:val="center"/>
              <w:rPr>
                <w:rStyle w:val="Emphasis"/>
                <w:rFonts w:ascii="GHEA Grapalat" w:hAnsi="GHEA Grapalat" w:cs="Cambria Math"/>
                <w:b/>
                <w:i w:val="0"/>
                <w:sz w:val="24"/>
                <w:szCs w:val="24"/>
                <w:lang w:val="hy-AM"/>
              </w:rPr>
            </w:pPr>
            <w:r>
              <w:rPr>
                <w:rStyle w:val="Emphasis"/>
                <w:rFonts w:ascii="GHEA Grapalat" w:hAnsi="GHEA Grapalat" w:cs="Cambria Math"/>
                <w:b/>
                <w:i w:val="0"/>
                <w:sz w:val="24"/>
                <w:szCs w:val="24"/>
                <w:lang w:val="hy-AM"/>
              </w:rPr>
              <w:lastRenderedPageBreak/>
              <w:t>17</w:t>
            </w:r>
            <w:r w:rsidR="001F2EE0" w:rsidRPr="00D2563E">
              <w:rPr>
                <w:rStyle w:val="Emphasis"/>
                <w:rFonts w:ascii="GHEA Grapalat" w:hAnsi="GHEA Grapalat" w:cs="Cambria Math"/>
                <w:b/>
                <w:i w:val="0"/>
                <w:sz w:val="24"/>
                <w:szCs w:val="24"/>
                <w:lang w:val="hy-AM"/>
              </w:rPr>
              <w:t>.</w:t>
            </w:r>
            <w:r w:rsidR="001F2EE0" w:rsidRPr="00AB005C">
              <w:rPr>
                <w:rStyle w:val="Emphasis"/>
                <w:rFonts w:ascii="GHEA Grapalat" w:hAnsi="GHEA Grapalat" w:cs="Cambria Math"/>
                <w:b/>
                <w:i w:val="0"/>
                <w:sz w:val="24"/>
                <w:szCs w:val="24"/>
                <w:lang w:val="hy-AM"/>
              </w:rPr>
              <w:t xml:space="preserve"> </w:t>
            </w:r>
            <w:r w:rsidR="001F2EE0">
              <w:rPr>
                <w:rStyle w:val="Emphasis"/>
                <w:rFonts w:ascii="GHEA Grapalat" w:hAnsi="GHEA Grapalat" w:cs="Cambria Math"/>
                <w:b/>
                <w:i w:val="0"/>
                <w:sz w:val="24"/>
                <w:szCs w:val="24"/>
                <w:lang w:val="hy-AM"/>
              </w:rPr>
              <w:t>ՀՀ վ</w:t>
            </w:r>
            <w:r w:rsidR="001F2EE0" w:rsidRPr="009832AC">
              <w:rPr>
                <w:rStyle w:val="Emphasis"/>
                <w:rFonts w:ascii="GHEA Grapalat" w:hAnsi="GHEA Grapalat" w:cs="Cambria Math"/>
                <w:b/>
                <w:i w:val="0"/>
                <w:sz w:val="24"/>
                <w:szCs w:val="24"/>
                <w:lang w:val="hy-AM"/>
              </w:rPr>
              <w:t>արչապետի աշխատակազմի տեսչական մարմինների աշխատանքների համակարգման</w:t>
            </w:r>
          </w:p>
          <w:p w14:paraId="4A0FFF9A" w14:textId="77777777" w:rsidR="001F2EE0" w:rsidRPr="00AB005C" w:rsidRDefault="001F2EE0" w:rsidP="00744268">
            <w:pPr>
              <w:spacing w:line="276" w:lineRule="auto"/>
              <w:jc w:val="center"/>
              <w:rPr>
                <w:rStyle w:val="Emphasis"/>
                <w:rFonts w:ascii="GHEA Grapalat" w:hAnsi="GHEA Grapalat"/>
                <w:b/>
                <w:i w:val="0"/>
                <w:sz w:val="24"/>
                <w:szCs w:val="24"/>
              </w:rPr>
            </w:pPr>
            <w:r w:rsidRPr="009832AC">
              <w:rPr>
                <w:rStyle w:val="Emphasis"/>
                <w:rFonts w:ascii="GHEA Grapalat" w:hAnsi="GHEA Grapalat" w:cs="Cambria Math"/>
                <w:b/>
                <w:i w:val="0"/>
                <w:sz w:val="24"/>
                <w:szCs w:val="24"/>
                <w:lang w:val="hy-AM"/>
              </w:rPr>
              <w:t>գրասենյակ</w:t>
            </w:r>
          </w:p>
        </w:tc>
        <w:tc>
          <w:tcPr>
            <w:tcW w:w="5955" w:type="dxa"/>
            <w:shd w:val="clear" w:color="auto" w:fill="D9D9D9" w:themeFill="background1" w:themeFillShade="D9"/>
          </w:tcPr>
          <w:p w14:paraId="62CD91AF" w14:textId="77777777" w:rsidR="001F2EE0" w:rsidRPr="00AB005C" w:rsidRDefault="001F2EE0" w:rsidP="00744268">
            <w:pPr>
              <w:spacing w:line="360" w:lineRule="auto"/>
              <w:jc w:val="right"/>
              <w:rPr>
                <w:rFonts w:ascii="GHEA Grapalat" w:hAnsi="GHEA Grapalat"/>
                <w:b/>
                <w:sz w:val="24"/>
                <w:szCs w:val="24"/>
                <w:lang w:val="hy-AM"/>
              </w:rPr>
            </w:pPr>
            <w:r>
              <w:rPr>
                <w:rFonts w:ascii="GHEA Grapalat" w:hAnsi="GHEA Grapalat"/>
                <w:b/>
                <w:sz w:val="24"/>
                <w:szCs w:val="24"/>
              </w:rPr>
              <w:t>26</w:t>
            </w:r>
            <w:r>
              <w:rPr>
                <w:rFonts w:ascii="GHEA Grapalat" w:hAnsi="GHEA Grapalat"/>
                <w:b/>
                <w:sz w:val="24"/>
                <w:szCs w:val="24"/>
                <w:lang w:val="hy-AM"/>
              </w:rPr>
              <w:t>-ը</w:t>
            </w:r>
            <w:r>
              <w:rPr>
                <w:rFonts w:ascii="GHEA Grapalat" w:hAnsi="GHEA Grapalat"/>
                <w:b/>
                <w:sz w:val="24"/>
                <w:szCs w:val="24"/>
              </w:rPr>
              <w:t xml:space="preserve"> </w:t>
            </w:r>
            <w:r>
              <w:rPr>
                <w:rFonts w:ascii="GHEA Grapalat" w:hAnsi="GHEA Grapalat"/>
                <w:b/>
                <w:sz w:val="24"/>
                <w:szCs w:val="24"/>
                <w:lang w:val="hy-AM"/>
              </w:rPr>
              <w:t>մայիսի 2025</w:t>
            </w:r>
          </w:p>
        </w:tc>
      </w:tr>
      <w:tr w:rsidR="001F2EE0" w:rsidRPr="00AB005C" w14:paraId="24927A3A" w14:textId="77777777" w:rsidTr="003A2B4F">
        <w:trPr>
          <w:trHeight w:val="161"/>
        </w:trPr>
        <w:tc>
          <w:tcPr>
            <w:tcW w:w="8625" w:type="dxa"/>
            <w:vMerge/>
            <w:shd w:val="clear" w:color="auto" w:fill="D9D9D9" w:themeFill="background1" w:themeFillShade="D9"/>
          </w:tcPr>
          <w:p w14:paraId="4B639661" w14:textId="77777777" w:rsidR="001F2EE0" w:rsidRPr="00AB005C" w:rsidRDefault="001F2EE0" w:rsidP="00744268">
            <w:pPr>
              <w:spacing w:line="360" w:lineRule="auto"/>
              <w:rPr>
                <w:rFonts w:ascii="GHEA Grapalat" w:hAnsi="GHEA Grapalat"/>
                <w:color w:val="191919"/>
                <w:sz w:val="24"/>
                <w:szCs w:val="24"/>
                <w:shd w:val="clear" w:color="auto" w:fill="FFFFFF"/>
                <w:lang w:val="hy-AM"/>
              </w:rPr>
            </w:pPr>
          </w:p>
        </w:tc>
        <w:tc>
          <w:tcPr>
            <w:tcW w:w="5955" w:type="dxa"/>
            <w:shd w:val="clear" w:color="auto" w:fill="D9D9D9" w:themeFill="background1" w:themeFillShade="D9"/>
          </w:tcPr>
          <w:p w14:paraId="468CD9F6" w14:textId="77777777" w:rsidR="001F2EE0" w:rsidRPr="00AB005C" w:rsidRDefault="001F2EE0" w:rsidP="00744268">
            <w:pPr>
              <w:spacing w:line="360" w:lineRule="auto"/>
              <w:jc w:val="right"/>
              <w:rPr>
                <w:iCs/>
                <w:lang w:val="hy-AM"/>
              </w:rPr>
            </w:pPr>
            <w:r w:rsidRPr="00D2563E">
              <w:rPr>
                <w:rFonts w:ascii="GHEA Grapalat" w:hAnsi="GHEA Grapalat"/>
                <w:b/>
                <w:sz w:val="24"/>
                <w:szCs w:val="24"/>
                <w:lang w:val="hy-AM"/>
              </w:rPr>
              <w:t>02/08.1/16976-2025</w:t>
            </w:r>
          </w:p>
        </w:tc>
      </w:tr>
      <w:tr w:rsidR="001F2EE0" w:rsidRPr="00AD7591" w14:paraId="7EB72FF8" w14:textId="77777777" w:rsidTr="001F2EE0">
        <w:trPr>
          <w:trHeight w:val="777"/>
        </w:trPr>
        <w:tc>
          <w:tcPr>
            <w:tcW w:w="8625" w:type="dxa"/>
          </w:tcPr>
          <w:p w14:paraId="2267BDF7" w14:textId="40B5BC59" w:rsidR="001F2EE0" w:rsidRPr="00415D7F" w:rsidRDefault="001F2EE0" w:rsidP="001F2EE0">
            <w:pPr>
              <w:pStyle w:val="ListParagraph"/>
              <w:numPr>
                <w:ilvl w:val="0"/>
                <w:numId w:val="26"/>
              </w:numPr>
              <w:tabs>
                <w:tab w:val="left" w:pos="255"/>
              </w:tabs>
              <w:spacing w:after="0" w:line="360" w:lineRule="auto"/>
              <w:ind w:left="-15" w:right="9" w:firstLine="0"/>
              <w:jc w:val="both"/>
              <w:rPr>
                <w:rFonts w:ascii="GHEA Grapalat" w:hAnsi="GHEA Grapalat"/>
                <w:bCs/>
                <w:sz w:val="24"/>
                <w:lang w:val="hy-AM"/>
              </w:rPr>
            </w:pPr>
            <w:r w:rsidRPr="00AD7591">
              <w:rPr>
                <w:rFonts w:ascii="GHEA Grapalat" w:hAnsi="GHEA Grapalat"/>
                <w:bCs/>
                <w:sz w:val="24"/>
                <w:lang w:val="hy-AM"/>
              </w:rPr>
              <w:t>Նախագծում լրացուցիչ պարզաբանման կարիք ունեն «Տեսչական մարմինների կողմից վերահսկողության ուժեղացում», «վերահսկողության խստացում» արտահայտությունները: Այս առումով կարելի է դիտարկել, օրինակ՝ տեսչական մարմինների կողմից վերահսկողական գործիքակազմերի, կարողությունների, տեխնիկակական հագեցվածության և այլ մարմինների հետ արդյունա</w:t>
            </w:r>
            <w:r w:rsidR="00CF0F2C" w:rsidRPr="00AD7591">
              <w:rPr>
                <w:rFonts w:ascii="GHEA Grapalat" w:hAnsi="GHEA Grapalat"/>
                <w:bCs/>
                <w:sz w:val="24"/>
                <w:lang w:val="hy-AM"/>
              </w:rPr>
              <w:t>վ</w:t>
            </w:r>
            <w:r w:rsidRPr="00AD7591">
              <w:rPr>
                <w:rFonts w:ascii="GHEA Grapalat" w:hAnsi="GHEA Grapalat"/>
                <w:bCs/>
                <w:sz w:val="24"/>
                <w:lang w:val="hy-AM"/>
              </w:rPr>
              <w:t>ետ համագործակցության մեխանիզմների ուժեղացումը:</w:t>
            </w:r>
          </w:p>
        </w:tc>
        <w:tc>
          <w:tcPr>
            <w:tcW w:w="5955" w:type="dxa"/>
          </w:tcPr>
          <w:p w14:paraId="1965E7AD" w14:textId="38EF416A" w:rsidR="001F2EE0" w:rsidRDefault="00A6418D" w:rsidP="00A6418D">
            <w:pPr>
              <w:spacing w:line="360" w:lineRule="auto"/>
              <w:jc w:val="center"/>
              <w:rPr>
                <w:rStyle w:val="Emphasis"/>
                <w:rFonts w:ascii="GHEA Grapalat" w:hAnsi="GHEA Grapalat"/>
                <w:b/>
                <w:i w:val="0"/>
                <w:sz w:val="24"/>
                <w:szCs w:val="24"/>
                <w:lang w:val="hy-AM"/>
              </w:rPr>
            </w:pPr>
            <w:r w:rsidRPr="00AD7591">
              <w:rPr>
                <w:rStyle w:val="Emphasis"/>
                <w:rFonts w:ascii="GHEA Grapalat" w:hAnsi="GHEA Grapalat"/>
                <w:b/>
                <w:i w:val="0"/>
                <w:sz w:val="24"/>
                <w:szCs w:val="24"/>
                <w:lang w:val="hy-AM"/>
              </w:rPr>
              <w:t>Ընդունվել է</w:t>
            </w:r>
            <w:r w:rsidR="00AB2AB4" w:rsidRPr="00AD7591">
              <w:rPr>
                <w:rStyle w:val="Emphasis"/>
                <w:rFonts w:ascii="GHEA Grapalat" w:hAnsi="GHEA Grapalat"/>
                <w:b/>
                <w:i w:val="0"/>
                <w:sz w:val="24"/>
                <w:szCs w:val="24"/>
                <w:lang w:val="hy-AM"/>
              </w:rPr>
              <w:t>։</w:t>
            </w:r>
          </w:p>
          <w:p w14:paraId="3D17D6AA" w14:textId="77777777" w:rsidR="00CF0F2C" w:rsidRDefault="00CF0F2C" w:rsidP="00A6418D">
            <w:pPr>
              <w:spacing w:line="360" w:lineRule="auto"/>
              <w:jc w:val="center"/>
              <w:rPr>
                <w:rStyle w:val="Emphasis"/>
                <w:rFonts w:ascii="Sylfaen" w:hAnsi="Sylfaen"/>
                <w:b/>
                <w:i w:val="0"/>
                <w:sz w:val="24"/>
                <w:szCs w:val="24"/>
                <w:lang w:val="hy-AM"/>
              </w:rPr>
            </w:pPr>
          </w:p>
          <w:p w14:paraId="00EF7DBB" w14:textId="4DAD4929" w:rsidR="00CF0F2C" w:rsidRPr="00CF0F2C" w:rsidRDefault="00CF0F2C" w:rsidP="00A6418D">
            <w:pPr>
              <w:spacing w:line="360" w:lineRule="auto"/>
              <w:jc w:val="center"/>
              <w:rPr>
                <w:rStyle w:val="Emphasis"/>
                <w:rFonts w:ascii="Cambria Math" w:hAnsi="Cambria Math"/>
                <w:b/>
                <w:i w:val="0"/>
                <w:sz w:val="24"/>
                <w:szCs w:val="24"/>
                <w:lang w:val="hy-AM"/>
              </w:rPr>
            </w:pPr>
          </w:p>
        </w:tc>
      </w:tr>
      <w:tr w:rsidR="001F2EE0" w:rsidRPr="00AB005C" w14:paraId="01E0304F" w14:textId="77777777" w:rsidTr="001F2EE0">
        <w:trPr>
          <w:trHeight w:val="777"/>
        </w:trPr>
        <w:tc>
          <w:tcPr>
            <w:tcW w:w="8625" w:type="dxa"/>
          </w:tcPr>
          <w:p w14:paraId="54B83069" w14:textId="77777777" w:rsidR="001F2EE0" w:rsidRPr="009832AC" w:rsidRDefault="001F2EE0" w:rsidP="001F2EE0">
            <w:pPr>
              <w:pStyle w:val="ListParagraph"/>
              <w:numPr>
                <w:ilvl w:val="0"/>
                <w:numId w:val="26"/>
              </w:numPr>
              <w:shd w:val="clear" w:color="auto" w:fill="FFFFFF"/>
              <w:tabs>
                <w:tab w:val="left" w:pos="360"/>
                <w:tab w:val="left" w:pos="1080"/>
              </w:tabs>
              <w:spacing w:after="0" w:line="360" w:lineRule="auto"/>
              <w:ind w:left="0" w:firstLine="0"/>
              <w:contextualSpacing/>
              <w:jc w:val="both"/>
              <w:rPr>
                <w:rFonts w:ascii="GHEA Grapalat" w:eastAsia="Times New Roman" w:hAnsi="GHEA Grapalat" w:cs="Times New Roman"/>
                <w:color w:val="000000"/>
                <w:sz w:val="24"/>
                <w:szCs w:val="24"/>
                <w:lang w:val="hy-AM"/>
              </w:rPr>
            </w:pPr>
            <w:r w:rsidRPr="007475BD">
              <w:rPr>
                <w:rFonts w:ascii="GHEA Grapalat" w:hAnsi="GHEA Grapalat" w:cs="Sylfaen"/>
                <w:sz w:val="24"/>
                <w:szCs w:val="24"/>
                <w:lang w:val="hy-AM"/>
              </w:rPr>
              <w:t xml:space="preserve">Աղյուսակի </w:t>
            </w:r>
            <w:r>
              <w:rPr>
                <w:rFonts w:ascii="GHEA Grapalat" w:hAnsi="GHEA Grapalat" w:cs="Sylfaen"/>
                <w:sz w:val="24"/>
                <w:szCs w:val="24"/>
                <w:lang w:val="hy-AM"/>
              </w:rPr>
              <w:t>«Հանքաարդյունաբերությու</w:t>
            </w:r>
            <w:r w:rsidRPr="007475BD">
              <w:rPr>
                <w:rFonts w:ascii="GHEA Grapalat" w:hAnsi="GHEA Grapalat" w:cs="Sylfaen"/>
                <w:sz w:val="24"/>
                <w:szCs w:val="24"/>
                <w:lang w:val="hy-AM"/>
              </w:rPr>
              <w:t>ն</w:t>
            </w:r>
            <w:r>
              <w:rPr>
                <w:rFonts w:ascii="GHEA Grapalat" w:hAnsi="GHEA Grapalat" w:cs="Sylfaen"/>
                <w:sz w:val="24"/>
                <w:szCs w:val="24"/>
                <w:lang w:val="hy-AM"/>
              </w:rPr>
              <w:t>»</w:t>
            </w:r>
            <w:r w:rsidRPr="007475BD">
              <w:rPr>
                <w:rFonts w:ascii="GHEA Grapalat" w:hAnsi="GHEA Grapalat" w:cs="Sylfaen"/>
                <w:sz w:val="24"/>
                <w:szCs w:val="24"/>
                <w:lang w:val="hy-AM"/>
              </w:rPr>
              <w:t xml:space="preserve"> բաժնի 6.4-րդ կետում նշված է, որ պոչամբարների պարբերական տեսչական ստուգումները և մշտադիտարկումը պետք է </w:t>
            </w:r>
            <w:r>
              <w:rPr>
                <w:rFonts w:ascii="GHEA Grapalat" w:hAnsi="GHEA Grapalat" w:cs="Sylfaen"/>
                <w:sz w:val="24"/>
                <w:szCs w:val="24"/>
                <w:lang w:val="hy-AM"/>
              </w:rPr>
              <w:t>իրականացվեն</w:t>
            </w:r>
            <w:r w:rsidRPr="007475BD">
              <w:rPr>
                <w:rFonts w:ascii="GHEA Grapalat" w:hAnsi="GHEA Grapalat" w:cs="Sylfaen"/>
                <w:sz w:val="24"/>
                <w:szCs w:val="24"/>
                <w:lang w:val="hy-AM"/>
              </w:rPr>
              <w:t xml:space="preserve"> հնարավոր ռիսկերն ու խնդիրները ժամանակին հայտնաբերելու, ինչպես նաև պոչամբարի նախագծային չափանիշներին համապատասխան շահագործումն ապահովելու համար, որոնք պետք է ներառեն պարբերական երկրատեխնիկական, հիդրոլոգիական և բնապահպանական մշտադիտարկումներ, ինչպես նաև տեսողական զննություններ:</w:t>
            </w:r>
            <w:r>
              <w:rPr>
                <w:rFonts w:ascii="GHEA Grapalat" w:hAnsi="GHEA Grapalat" w:cs="Sylfaen"/>
                <w:sz w:val="24"/>
                <w:szCs w:val="24"/>
                <w:lang w:val="hy-AM"/>
              </w:rPr>
              <w:t xml:space="preserve"> Հ</w:t>
            </w:r>
            <w:r w:rsidRPr="00EE7BE5">
              <w:rPr>
                <w:rFonts w:ascii="GHEA Grapalat" w:hAnsi="GHEA Grapalat" w:cs="Sylfaen"/>
                <w:sz w:val="24"/>
                <w:szCs w:val="24"/>
                <w:lang w:val="hy-AM"/>
              </w:rPr>
              <w:t xml:space="preserve">արկ է նշել, </w:t>
            </w:r>
            <w:r w:rsidRPr="00EE7BE5">
              <w:rPr>
                <w:rFonts w:ascii="GHEA Grapalat" w:hAnsi="GHEA Grapalat" w:cs="Sylfaen"/>
                <w:sz w:val="24"/>
                <w:szCs w:val="24"/>
                <w:lang w:val="hy-AM"/>
              </w:rPr>
              <w:lastRenderedPageBreak/>
              <w:t xml:space="preserve">որ բնապահպանական ոլորտում վերահսկողություն իրականացնող տեսչական մարմինը մշտադիտարկում իրականացնելու </w:t>
            </w:r>
            <w:r>
              <w:rPr>
                <w:rFonts w:ascii="GHEA Grapalat" w:hAnsi="GHEA Grapalat" w:cs="Sylfaen"/>
                <w:sz w:val="24"/>
                <w:szCs w:val="24"/>
                <w:lang w:val="hy-AM"/>
              </w:rPr>
              <w:t>գործառույթ</w:t>
            </w:r>
            <w:r w:rsidRPr="00EE7BE5">
              <w:rPr>
                <w:rFonts w:ascii="GHEA Grapalat" w:hAnsi="GHEA Grapalat" w:cs="Sylfaen"/>
                <w:sz w:val="24"/>
                <w:szCs w:val="24"/>
                <w:lang w:val="hy-AM"/>
              </w:rPr>
              <w:t xml:space="preserve"> չունի:</w:t>
            </w:r>
          </w:p>
        </w:tc>
        <w:tc>
          <w:tcPr>
            <w:tcW w:w="5955" w:type="dxa"/>
          </w:tcPr>
          <w:p w14:paraId="39260024" w14:textId="28F467BD" w:rsidR="001F2EE0" w:rsidRPr="00193A16" w:rsidRDefault="00A45CE2" w:rsidP="00A45CE2">
            <w:pPr>
              <w:spacing w:line="360" w:lineRule="auto"/>
              <w:jc w:val="center"/>
              <w:rPr>
                <w:rStyle w:val="Emphasis"/>
                <w:rFonts w:ascii="GHEA Grapalat" w:hAnsi="GHEA Grapalat"/>
                <w:b/>
                <w:i w:val="0"/>
                <w:sz w:val="24"/>
                <w:szCs w:val="24"/>
              </w:rPr>
            </w:pPr>
            <w:r w:rsidRPr="00193A16">
              <w:rPr>
                <w:rStyle w:val="Emphasis"/>
                <w:rFonts w:ascii="GHEA Grapalat" w:hAnsi="GHEA Grapalat"/>
                <w:b/>
                <w:i w:val="0"/>
                <w:sz w:val="24"/>
                <w:szCs w:val="24"/>
                <w:lang w:val="hy-AM"/>
              </w:rPr>
              <w:lastRenderedPageBreak/>
              <w:t>Ը</w:t>
            </w:r>
            <w:r w:rsidRPr="00193A16">
              <w:rPr>
                <w:rStyle w:val="Emphasis"/>
                <w:rFonts w:ascii="GHEA Grapalat" w:hAnsi="GHEA Grapalat"/>
                <w:b/>
                <w:i w:val="0"/>
                <w:iCs w:val="0"/>
                <w:sz w:val="24"/>
                <w:szCs w:val="24"/>
                <w:lang w:val="hy-AM"/>
              </w:rPr>
              <w:t>նդունվել է</w:t>
            </w:r>
            <w:r w:rsidR="00193A16" w:rsidRPr="00193A16">
              <w:rPr>
                <w:rStyle w:val="Emphasis"/>
                <w:rFonts w:ascii="GHEA Grapalat" w:hAnsi="GHEA Grapalat"/>
                <w:b/>
                <w:i w:val="0"/>
                <w:iCs w:val="0"/>
                <w:sz w:val="24"/>
                <w:szCs w:val="24"/>
                <w:lang w:val="hy-AM"/>
              </w:rPr>
              <w:t>։</w:t>
            </w:r>
          </w:p>
        </w:tc>
      </w:tr>
      <w:tr w:rsidR="001F2EE0" w:rsidRPr="00AB005C" w14:paraId="6D460DA7" w14:textId="77777777" w:rsidTr="001F2EE0">
        <w:trPr>
          <w:trHeight w:val="777"/>
        </w:trPr>
        <w:tc>
          <w:tcPr>
            <w:tcW w:w="8625" w:type="dxa"/>
          </w:tcPr>
          <w:p w14:paraId="10AA0844" w14:textId="77777777" w:rsidR="001F2EE0" w:rsidRPr="00AC3BAF" w:rsidRDefault="001F2EE0" w:rsidP="001F2EE0">
            <w:pPr>
              <w:pStyle w:val="ListParagraph"/>
              <w:numPr>
                <w:ilvl w:val="0"/>
                <w:numId w:val="26"/>
              </w:numPr>
              <w:shd w:val="clear" w:color="auto" w:fill="FFFFFF"/>
              <w:tabs>
                <w:tab w:val="left" w:pos="345"/>
              </w:tabs>
              <w:spacing w:after="0" w:line="360" w:lineRule="auto"/>
              <w:ind w:left="-15" w:firstLine="0"/>
              <w:contextualSpacing/>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lastRenderedPageBreak/>
              <w:t>Ն</w:t>
            </w:r>
            <w:r w:rsidRPr="00E729FA">
              <w:rPr>
                <w:rFonts w:ascii="GHEA Grapalat" w:hAnsi="GHEA Grapalat" w:cs="Sylfaen"/>
                <w:sz w:val="24"/>
                <w:szCs w:val="24"/>
                <w:lang w:val="hy-AM"/>
              </w:rPr>
              <w:t xml:space="preserve">ույն բաժնի 3-րդ մասում </w:t>
            </w:r>
            <w:r>
              <w:rPr>
                <w:rFonts w:ascii="GHEA Grapalat" w:hAnsi="GHEA Grapalat" w:cs="Sylfaen"/>
                <w:sz w:val="24"/>
                <w:szCs w:val="24"/>
                <w:lang w:val="hy-AM"/>
              </w:rPr>
              <w:t xml:space="preserve">անհրաժեշտ է վերանայել </w:t>
            </w:r>
            <w:r w:rsidRPr="00E729FA">
              <w:rPr>
                <w:rFonts w:ascii="GHEA Grapalat" w:hAnsi="GHEA Grapalat" w:cs="Sylfaen"/>
                <w:sz w:val="24"/>
                <w:szCs w:val="24"/>
                <w:lang w:val="hy-AM"/>
              </w:rPr>
              <w:t>«</w:t>
            </w:r>
            <w:r w:rsidRPr="00E729FA">
              <w:rPr>
                <w:rFonts w:ascii="GHEA Grapalat" w:eastAsia="GHEA Grapalat" w:hAnsi="GHEA Grapalat" w:cs="GHEA Grapalat"/>
                <w:sz w:val="24"/>
                <w:szCs w:val="24"/>
                <w:lang w:val="hy-AM"/>
              </w:rPr>
              <w:t>լիազոր բնապահպանական մարմին</w:t>
            </w:r>
            <w:r>
              <w:rPr>
                <w:rFonts w:ascii="GHEA Grapalat" w:eastAsia="GHEA Grapalat" w:hAnsi="GHEA Grapalat" w:cs="GHEA Grapalat"/>
                <w:sz w:val="24"/>
                <w:szCs w:val="24"/>
                <w:lang w:val="hy-AM"/>
              </w:rPr>
              <w:t>» ձևակերպումը:</w:t>
            </w:r>
          </w:p>
        </w:tc>
        <w:tc>
          <w:tcPr>
            <w:tcW w:w="5955" w:type="dxa"/>
          </w:tcPr>
          <w:p w14:paraId="660BC9B5" w14:textId="0A339217" w:rsidR="001F2EE0" w:rsidRPr="00AB005C" w:rsidRDefault="006E79CC" w:rsidP="006E79CC">
            <w:pPr>
              <w:spacing w:line="360" w:lineRule="auto"/>
              <w:jc w:val="center"/>
              <w:rPr>
                <w:rStyle w:val="Emphasis"/>
                <w:rFonts w:ascii="GHEA Grapalat" w:hAnsi="GHEA Grapalat"/>
                <w:b/>
                <w:i w:val="0"/>
                <w:sz w:val="24"/>
                <w:szCs w:val="24"/>
                <w:lang w:val="hy-AM"/>
              </w:rPr>
            </w:pPr>
            <w:r w:rsidRPr="00193A16">
              <w:rPr>
                <w:rStyle w:val="Emphasis"/>
                <w:rFonts w:ascii="GHEA Grapalat" w:hAnsi="GHEA Grapalat"/>
                <w:b/>
                <w:i w:val="0"/>
                <w:sz w:val="24"/>
                <w:szCs w:val="24"/>
                <w:lang w:val="hy-AM"/>
              </w:rPr>
              <w:t>Ընդունվել է։</w:t>
            </w:r>
          </w:p>
        </w:tc>
      </w:tr>
      <w:tr w:rsidR="001F2EE0" w:rsidRPr="00477D9F" w14:paraId="35A7CD32" w14:textId="77777777" w:rsidTr="001F2EE0">
        <w:trPr>
          <w:trHeight w:val="777"/>
        </w:trPr>
        <w:tc>
          <w:tcPr>
            <w:tcW w:w="8625" w:type="dxa"/>
          </w:tcPr>
          <w:p w14:paraId="3386A4E6" w14:textId="77777777" w:rsidR="001F2EE0" w:rsidRPr="00AC3BAF" w:rsidRDefault="001F2EE0" w:rsidP="001F2EE0">
            <w:pPr>
              <w:pStyle w:val="ListParagraph"/>
              <w:numPr>
                <w:ilvl w:val="0"/>
                <w:numId w:val="26"/>
              </w:numPr>
              <w:shd w:val="clear" w:color="auto" w:fill="FFFFFF"/>
              <w:tabs>
                <w:tab w:val="left" w:pos="345"/>
                <w:tab w:val="left" w:pos="810"/>
              </w:tabs>
              <w:spacing w:after="0" w:line="360" w:lineRule="auto"/>
              <w:ind w:left="0" w:firstLine="0"/>
              <w:contextualSpacing/>
              <w:jc w:val="both"/>
              <w:rPr>
                <w:rFonts w:ascii="GHEA Grapalat" w:eastAsia="Times New Roman" w:hAnsi="GHEA Grapalat" w:cs="Times New Roman"/>
                <w:color w:val="000000"/>
                <w:sz w:val="24"/>
                <w:szCs w:val="24"/>
                <w:lang w:val="hy-AM"/>
              </w:rPr>
            </w:pPr>
            <w:r w:rsidRPr="007E2973">
              <w:rPr>
                <w:rFonts w:ascii="GHEA Grapalat" w:hAnsi="GHEA Grapalat" w:cs="Sylfaen"/>
                <w:sz w:val="24"/>
                <w:szCs w:val="24"/>
                <w:lang w:val="hy-AM"/>
              </w:rPr>
              <w:t xml:space="preserve">Աղյուսակի «Թափոնների կառավարում» բաժնում </w:t>
            </w:r>
            <w:r w:rsidRPr="007E2973">
              <w:rPr>
                <w:rFonts w:ascii="GHEA Grapalat" w:hAnsi="GHEA Grapalat" w:cs="GHEA Grapalat"/>
                <w:sz w:val="24"/>
                <w:lang w:val="hy-AM"/>
              </w:rPr>
              <w:t>գործածվող հասկացություններն ու իրավակարգավորումներն անհրաժեշտ է համապատասխանեցնել</w:t>
            </w:r>
            <w:r>
              <w:rPr>
                <w:rFonts w:ascii="GHEA Grapalat" w:hAnsi="GHEA Grapalat" w:cs="GHEA Grapalat"/>
                <w:sz w:val="24"/>
                <w:lang w:val="hy-AM"/>
              </w:rPr>
              <w:t xml:space="preserve"> </w:t>
            </w:r>
            <w:r w:rsidRPr="007E2973">
              <w:rPr>
                <w:rFonts w:ascii="GHEA Grapalat" w:hAnsi="GHEA Grapalat" w:cs="GHEA Grapalat"/>
                <w:sz w:val="24"/>
                <w:lang w:val="hy-AM"/>
              </w:rPr>
              <w:t xml:space="preserve">«Թափոնների մասին» ՀՀ օրենքին: Այսպես, օրինակ՝ </w:t>
            </w:r>
            <w:r w:rsidRPr="0020094C">
              <w:rPr>
                <w:rFonts w:ascii="GHEA Grapalat" w:hAnsi="GHEA Grapalat" w:cs="GHEA Grapalat"/>
                <w:b/>
                <w:sz w:val="24"/>
                <w:lang w:val="hy-AM"/>
              </w:rPr>
              <w:t>«թափոնների կանխարգելում»</w:t>
            </w:r>
            <w:r w:rsidRPr="007E2973">
              <w:rPr>
                <w:rFonts w:ascii="GHEA Grapalat" w:hAnsi="GHEA Grapalat" w:cs="GHEA Grapalat"/>
                <w:sz w:val="24"/>
                <w:lang w:val="hy-AM"/>
              </w:rPr>
              <w:t xml:space="preserve"> հասկացությունը </w:t>
            </w:r>
            <w:r>
              <w:rPr>
                <w:rFonts w:ascii="GHEA Grapalat" w:hAnsi="GHEA Grapalat" w:cs="GHEA Grapalat"/>
                <w:sz w:val="24"/>
                <w:lang w:val="hy-AM"/>
              </w:rPr>
              <w:t xml:space="preserve">վերը նշված օրենքում </w:t>
            </w:r>
            <w:r w:rsidRPr="007E2973">
              <w:rPr>
                <w:rFonts w:ascii="GHEA Grapalat" w:hAnsi="GHEA Grapalat" w:cs="GHEA Grapalat"/>
                <w:sz w:val="24"/>
                <w:lang w:val="hy-AM"/>
              </w:rPr>
              <w:t xml:space="preserve">չի կիրառվում, փոխարենը կարելի </w:t>
            </w:r>
            <w:r>
              <w:rPr>
                <w:rFonts w:ascii="GHEA Grapalat" w:hAnsi="GHEA Grapalat" w:cs="GHEA Grapalat"/>
                <w:sz w:val="24"/>
                <w:lang w:val="hy-AM"/>
              </w:rPr>
              <w:t xml:space="preserve">է </w:t>
            </w:r>
            <w:r w:rsidRPr="007E2973">
              <w:rPr>
                <w:rFonts w:ascii="GHEA Grapalat" w:hAnsi="GHEA Grapalat" w:cs="GHEA Grapalat"/>
                <w:sz w:val="24"/>
                <w:lang w:val="hy-AM"/>
              </w:rPr>
              <w:t>նշել թափոնների գոյացման կանխարգելում</w:t>
            </w:r>
            <w:r>
              <w:rPr>
                <w:rFonts w:ascii="GHEA Grapalat" w:hAnsi="GHEA Grapalat" w:cs="GHEA Grapalat"/>
                <w:sz w:val="24"/>
                <w:lang w:val="hy-AM"/>
              </w:rPr>
              <w:t xml:space="preserve">: Միաժամանակ, </w:t>
            </w:r>
            <w:r w:rsidRPr="0020094C">
              <w:rPr>
                <w:rFonts w:ascii="GHEA Grapalat" w:hAnsi="GHEA Grapalat" w:cs="GHEA Grapalat"/>
                <w:b/>
                <w:sz w:val="24"/>
                <w:lang w:val="hy-AM"/>
              </w:rPr>
              <w:t>«արտադրանքի վերօգտագործում և նախապատրաստում վերօգտագործման համար</w:t>
            </w:r>
            <w:r>
              <w:rPr>
                <w:rFonts w:ascii="GHEA Grapalat" w:hAnsi="GHEA Grapalat" w:cs="GHEA Grapalat"/>
                <w:sz w:val="24"/>
                <w:lang w:val="hy-AM"/>
              </w:rPr>
              <w:t>» հասկացությունները և դրանց բնորոշումները նույնպես առկա չեն գործող օրենսդրության իրավակարգավորումներում:</w:t>
            </w:r>
          </w:p>
        </w:tc>
        <w:tc>
          <w:tcPr>
            <w:tcW w:w="5955" w:type="dxa"/>
          </w:tcPr>
          <w:p w14:paraId="03FCA200" w14:textId="09BE5F35" w:rsidR="001F2EE0" w:rsidRPr="00193A16" w:rsidRDefault="00B531B1" w:rsidP="00B531B1">
            <w:pPr>
              <w:spacing w:line="360" w:lineRule="auto"/>
              <w:jc w:val="center"/>
              <w:rPr>
                <w:rStyle w:val="Emphasis"/>
                <w:rFonts w:ascii="GHEA Grapalat" w:hAnsi="GHEA Grapalat"/>
                <w:b/>
                <w:i w:val="0"/>
                <w:iCs w:val="0"/>
                <w:sz w:val="24"/>
                <w:szCs w:val="24"/>
                <w:lang w:val="hy-AM"/>
              </w:rPr>
            </w:pPr>
            <w:r w:rsidRPr="00193A16">
              <w:rPr>
                <w:rStyle w:val="Emphasis"/>
                <w:rFonts w:ascii="GHEA Grapalat" w:hAnsi="GHEA Grapalat"/>
                <w:b/>
                <w:i w:val="0"/>
                <w:sz w:val="24"/>
                <w:szCs w:val="24"/>
                <w:lang w:val="hy-AM"/>
              </w:rPr>
              <w:t>Ը</w:t>
            </w:r>
            <w:r w:rsidRPr="00193A16">
              <w:rPr>
                <w:rStyle w:val="Emphasis"/>
                <w:rFonts w:ascii="GHEA Grapalat" w:hAnsi="GHEA Grapalat"/>
                <w:b/>
                <w:i w:val="0"/>
                <w:iCs w:val="0"/>
                <w:sz w:val="24"/>
                <w:szCs w:val="24"/>
                <w:lang w:val="hy-AM"/>
              </w:rPr>
              <w:t>նդունվել է</w:t>
            </w:r>
            <w:r w:rsidR="00DF1B60" w:rsidRPr="00193A16">
              <w:rPr>
                <w:rStyle w:val="Emphasis"/>
                <w:rFonts w:ascii="GHEA Grapalat" w:hAnsi="GHEA Grapalat"/>
                <w:b/>
                <w:i w:val="0"/>
                <w:iCs w:val="0"/>
                <w:sz w:val="24"/>
                <w:szCs w:val="24"/>
                <w:lang w:val="hy-AM"/>
              </w:rPr>
              <w:t xml:space="preserve"> </w:t>
            </w:r>
            <w:r w:rsidR="00C77F0E" w:rsidRPr="00193A16">
              <w:rPr>
                <w:rStyle w:val="Emphasis"/>
                <w:rFonts w:ascii="GHEA Grapalat" w:hAnsi="GHEA Grapalat"/>
                <w:b/>
                <w:i w:val="0"/>
                <w:iCs w:val="0"/>
                <w:sz w:val="24"/>
                <w:szCs w:val="24"/>
                <w:lang w:val="hy-AM"/>
              </w:rPr>
              <w:t>մասամբ։</w:t>
            </w:r>
          </w:p>
          <w:p w14:paraId="6297C0F8" w14:textId="38884FEC" w:rsidR="00096BAA" w:rsidRPr="00541753" w:rsidRDefault="00617DCD" w:rsidP="00617DCD">
            <w:pPr>
              <w:spacing w:line="360" w:lineRule="auto"/>
              <w:jc w:val="both"/>
              <w:rPr>
                <w:rStyle w:val="Emphasis"/>
                <w:rFonts w:ascii="GHEA Grapalat" w:hAnsi="GHEA Grapalat" w:cs="Times New Roman"/>
                <w:bCs/>
                <w:i w:val="0"/>
                <w:iCs w:val="0"/>
                <w:sz w:val="24"/>
                <w:szCs w:val="24"/>
                <w:lang w:val="hy-AM"/>
              </w:rPr>
            </w:pPr>
            <w:r w:rsidRPr="00AD7591">
              <w:rPr>
                <w:rFonts w:ascii="GHEA Grapalat" w:hAnsi="GHEA Grapalat" w:cs="Times New Roman"/>
                <w:bCs/>
                <w:sz w:val="24"/>
                <w:szCs w:val="24"/>
                <w:lang w:val="hy-AM"/>
              </w:rPr>
              <w:t>Նախագ</w:t>
            </w:r>
            <w:r w:rsidR="00541753" w:rsidRPr="00AD7591">
              <w:rPr>
                <w:rFonts w:ascii="GHEA Grapalat" w:hAnsi="GHEA Grapalat" w:cs="Times New Roman"/>
                <w:bCs/>
                <w:sz w:val="24"/>
                <w:szCs w:val="24"/>
                <w:lang w:val="hy-AM"/>
              </w:rPr>
              <w:t>ծի «</w:t>
            </w:r>
            <w:r w:rsidR="00096BAA" w:rsidRPr="00AD7591">
              <w:rPr>
                <w:rStyle w:val="Emphasis"/>
                <w:rFonts w:ascii="GHEA Grapalat" w:hAnsi="GHEA Grapalat"/>
                <w:bCs/>
                <w:i w:val="0"/>
                <w:iCs w:val="0"/>
                <w:sz w:val="24"/>
                <w:szCs w:val="24"/>
                <w:lang w:val="hy-AM"/>
              </w:rPr>
              <w:t>Թ</w:t>
            </w:r>
            <w:r w:rsidR="00096BAA" w:rsidRPr="00AD7591">
              <w:rPr>
                <w:rStyle w:val="Emphasis"/>
                <w:rFonts w:ascii="GHEA Grapalat" w:hAnsi="GHEA Grapalat"/>
                <w:i w:val="0"/>
                <w:iCs w:val="0"/>
                <w:sz w:val="24"/>
                <w:szCs w:val="24"/>
                <w:lang w:val="hy-AM"/>
              </w:rPr>
              <w:t>ափոնների կառավարում</w:t>
            </w:r>
            <w:r w:rsidR="00541753" w:rsidRPr="00AD7591">
              <w:rPr>
                <w:rStyle w:val="Emphasis"/>
                <w:rFonts w:ascii="GHEA Grapalat" w:hAnsi="GHEA Grapalat"/>
                <w:i w:val="0"/>
                <w:iCs w:val="0"/>
                <w:sz w:val="24"/>
                <w:szCs w:val="24"/>
                <w:lang w:val="hy-AM"/>
              </w:rPr>
              <w:t>»</w:t>
            </w:r>
            <w:r w:rsidR="00096BAA" w:rsidRPr="00AD7591">
              <w:rPr>
                <w:rStyle w:val="Emphasis"/>
                <w:rFonts w:ascii="GHEA Grapalat" w:hAnsi="GHEA Grapalat"/>
                <w:i w:val="0"/>
                <w:iCs w:val="0"/>
                <w:sz w:val="24"/>
                <w:szCs w:val="24"/>
                <w:lang w:val="hy-AM"/>
              </w:rPr>
              <w:t xml:space="preserve"> ուղղության 2-րդ ենթաուղղության նախատես</w:t>
            </w:r>
            <w:r w:rsidR="00541753" w:rsidRPr="00AD7591">
              <w:rPr>
                <w:rStyle w:val="Emphasis"/>
                <w:rFonts w:ascii="GHEA Grapalat" w:hAnsi="GHEA Grapalat"/>
                <w:i w:val="0"/>
                <w:iCs w:val="0"/>
                <w:sz w:val="24"/>
                <w:szCs w:val="24"/>
                <w:lang w:val="hy-AM"/>
              </w:rPr>
              <w:t>ումը պայմանավորված է</w:t>
            </w:r>
            <w:r w:rsidR="00096BAA" w:rsidRPr="00AD7591">
              <w:rPr>
                <w:rStyle w:val="Emphasis"/>
                <w:rFonts w:ascii="GHEA Grapalat" w:hAnsi="GHEA Grapalat"/>
                <w:i w:val="0"/>
                <w:iCs w:val="0"/>
                <w:sz w:val="24"/>
                <w:szCs w:val="24"/>
                <w:lang w:val="hy-AM"/>
              </w:rPr>
              <w:t xml:space="preserve"> </w:t>
            </w:r>
            <w:r w:rsidR="00052DC3" w:rsidRPr="00052DC3">
              <w:rPr>
                <w:rStyle w:val="Emphasis"/>
                <w:rFonts w:ascii="GHEA Grapalat" w:hAnsi="GHEA Grapalat"/>
                <w:i w:val="0"/>
                <w:iCs w:val="0"/>
                <w:sz w:val="24"/>
                <w:szCs w:val="24"/>
                <w:lang w:val="hy-AM"/>
              </w:rPr>
              <w:t>Նախագծով սահմանված կանաչ և շրջանաձև տնտեսությ</w:t>
            </w:r>
            <w:r w:rsidR="00263C01">
              <w:rPr>
                <w:rStyle w:val="Emphasis"/>
                <w:rFonts w:ascii="GHEA Grapalat" w:hAnsi="GHEA Grapalat"/>
                <w:i w:val="0"/>
                <w:iCs w:val="0"/>
                <w:sz w:val="24"/>
                <w:szCs w:val="24"/>
                <w:lang w:val="hy-AM"/>
              </w:rPr>
              <w:t>ու</w:t>
            </w:r>
            <w:r w:rsidR="00052DC3" w:rsidRPr="00052DC3">
              <w:rPr>
                <w:rStyle w:val="Emphasis"/>
                <w:rFonts w:ascii="GHEA Grapalat" w:hAnsi="GHEA Grapalat"/>
                <w:i w:val="0"/>
                <w:iCs w:val="0"/>
                <w:sz w:val="24"/>
                <w:szCs w:val="24"/>
                <w:lang w:val="hy-AM"/>
              </w:rPr>
              <w:t>ն</w:t>
            </w:r>
            <w:r w:rsidR="00263C01">
              <w:rPr>
                <w:rStyle w:val="Emphasis"/>
                <w:rFonts w:ascii="GHEA Grapalat" w:hAnsi="GHEA Grapalat"/>
                <w:i w:val="0"/>
                <w:iCs w:val="0"/>
                <w:sz w:val="24"/>
                <w:szCs w:val="24"/>
                <w:lang w:val="hy-AM"/>
              </w:rPr>
              <w:t>ների</w:t>
            </w:r>
            <w:r w:rsidR="00052DC3" w:rsidRPr="00052DC3">
              <w:rPr>
                <w:rStyle w:val="Emphasis"/>
                <w:rFonts w:ascii="GHEA Grapalat" w:hAnsi="GHEA Grapalat"/>
                <w:i w:val="0"/>
                <w:iCs w:val="0"/>
                <w:sz w:val="24"/>
                <w:szCs w:val="24"/>
                <w:lang w:val="hy-AM"/>
              </w:rPr>
              <w:t xml:space="preserve"> հասկացություններ</w:t>
            </w:r>
            <w:r w:rsidR="00263C01">
              <w:rPr>
                <w:rStyle w:val="Emphasis"/>
                <w:rFonts w:ascii="GHEA Grapalat" w:hAnsi="GHEA Grapalat"/>
                <w:i w:val="0"/>
                <w:iCs w:val="0"/>
                <w:sz w:val="24"/>
                <w:szCs w:val="24"/>
                <w:lang w:val="hy-AM"/>
              </w:rPr>
              <w:t xml:space="preserve">ով տրված համապատասխան մոդելների, գործիքակազմի կիրառմամբ </w:t>
            </w:r>
            <w:r w:rsidR="00096BAA" w:rsidRPr="00AD7591">
              <w:rPr>
                <w:rStyle w:val="Emphasis"/>
                <w:rFonts w:ascii="GHEA Grapalat" w:hAnsi="GHEA Grapalat"/>
                <w:i w:val="0"/>
                <w:iCs w:val="0"/>
                <w:sz w:val="24"/>
                <w:szCs w:val="24"/>
                <w:lang w:val="hy-AM"/>
              </w:rPr>
              <w:t>և արտադրողի ընդլայնված պատասխանատվության համակարգի սկզբունքներ</w:t>
            </w:r>
            <w:r w:rsidR="00541753" w:rsidRPr="00AD7591">
              <w:rPr>
                <w:rStyle w:val="Emphasis"/>
                <w:rFonts w:ascii="GHEA Grapalat" w:hAnsi="GHEA Grapalat"/>
                <w:i w:val="0"/>
                <w:iCs w:val="0"/>
                <w:sz w:val="24"/>
                <w:szCs w:val="24"/>
                <w:lang w:val="hy-AM"/>
              </w:rPr>
              <w:t>ի</w:t>
            </w:r>
            <w:r w:rsidR="00263C01">
              <w:rPr>
                <w:rStyle w:val="Emphasis"/>
                <w:rFonts w:ascii="GHEA Grapalat" w:hAnsi="GHEA Grapalat"/>
                <w:i w:val="0"/>
                <w:iCs w:val="0"/>
                <w:sz w:val="24"/>
                <w:szCs w:val="24"/>
                <w:lang w:val="hy-AM"/>
              </w:rPr>
              <w:t xml:space="preserve"> ներդրմամբ </w:t>
            </w:r>
            <w:r w:rsidR="00541753" w:rsidRPr="00AD7591">
              <w:rPr>
                <w:rStyle w:val="Emphasis"/>
                <w:rFonts w:ascii="GHEA Grapalat" w:hAnsi="GHEA Grapalat"/>
                <w:i w:val="0"/>
                <w:iCs w:val="0"/>
                <w:sz w:val="24"/>
                <w:szCs w:val="24"/>
                <w:lang w:val="hy-AM"/>
              </w:rPr>
              <w:t xml:space="preserve"> </w:t>
            </w:r>
            <w:r w:rsidR="00263C01">
              <w:rPr>
                <w:rStyle w:val="Emphasis"/>
                <w:rFonts w:ascii="GHEA Grapalat" w:hAnsi="GHEA Grapalat"/>
                <w:i w:val="0"/>
                <w:iCs w:val="0"/>
                <w:sz w:val="24"/>
                <w:szCs w:val="24"/>
                <w:lang w:val="hy-AM"/>
              </w:rPr>
              <w:t xml:space="preserve">ու </w:t>
            </w:r>
            <w:r w:rsidR="00541753" w:rsidRPr="00AD7591">
              <w:rPr>
                <w:rStyle w:val="Emphasis"/>
                <w:rFonts w:ascii="GHEA Grapalat" w:hAnsi="GHEA Grapalat"/>
                <w:i w:val="0"/>
                <w:iCs w:val="0"/>
                <w:sz w:val="24"/>
                <w:szCs w:val="24"/>
                <w:lang w:val="hy-AM"/>
              </w:rPr>
              <w:t>խթանմամբ</w:t>
            </w:r>
            <w:r w:rsidR="00AD7591">
              <w:rPr>
                <w:rStyle w:val="Emphasis"/>
                <w:rFonts w:ascii="GHEA Grapalat" w:hAnsi="GHEA Grapalat"/>
                <w:i w:val="0"/>
                <w:iCs w:val="0"/>
                <w:sz w:val="24"/>
                <w:szCs w:val="24"/>
                <w:lang w:val="hy-AM"/>
              </w:rPr>
              <w:t>։</w:t>
            </w:r>
          </w:p>
          <w:p w14:paraId="4F70CE51" w14:textId="76AB10CF" w:rsidR="006B5379" w:rsidRPr="00E439DC" w:rsidRDefault="002A306F" w:rsidP="00617DCD">
            <w:pPr>
              <w:spacing w:line="360" w:lineRule="auto"/>
              <w:jc w:val="both"/>
              <w:rPr>
                <w:rStyle w:val="Emphasis"/>
                <w:rFonts w:ascii="GHEA Grapalat" w:hAnsi="GHEA Grapalat"/>
                <w:bCs/>
                <w:i w:val="0"/>
                <w:iCs w:val="0"/>
                <w:sz w:val="24"/>
                <w:szCs w:val="24"/>
                <w:lang w:val="hy-AM"/>
              </w:rPr>
            </w:pPr>
            <w:r w:rsidRPr="001F1E8F">
              <w:rPr>
                <w:rStyle w:val="Emphasis"/>
                <w:rFonts w:ascii="GHEA Grapalat" w:hAnsi="GHEA Grapalat"/>
                <w:bCs/>
                <w:i w:val="0"/>
                <w:iCs w:val="0"/>
                <w:sz w:val="24"/>
                <w:szCs w:val="24"/>
                <w:highlight w:val="green"/>
                <w:lang w:val="hy-AM"/>
              </w:rPr>
              <w:t xml:space="preserve">  </w:t>
            </w:r>
          </w:p>
        </w:tc>
      </w:tr>
    </w:tbl>
    <w:p w14:paraId="27B004EB" w14:textId="77777777" w:rsidR="00674D29" w:rsidRPr="006B5379" w:rsidRDefault="00674D29" w:rsidP="00286157">
      <w:pPr>
        <w:spacing w:after="0" w:line="360" w:lineRule="auto"/>
        <w:ind w:left="-990"/>
        <w:rPr>
          <w:rFonts w:ascii="GHEA Grapalat" w:hAnsi="GHEA Grapalat"/>
          <w:sz w:val="24"/>
          <w:szCs w:val="24"/>
          <w:lang w:val="hy-AM"/>
        </w:rPr>
      </w:pPr>
    </w:p>
    <w:sectPr w:rsidR="00674D29" w:rsidRPr="006B5379" w:rsidSect="00612A89">
      <w:pgSz w:w="15840" w:h="12240" w:orient="landscape"/>
      <w:pgMar w:top="14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BCC59" w14:textId="77777777" w:rsidR="00F5303E" w:rsidRDefault="00F5303E" w:rsidP="00114A6B">
      <w:pPr>
        <w:spacing w:after="0" w:line="240" w:lineRule="auto"/>
      </w:pPr>
      <w:r>
        <w:separator/>
      </w:r>
    </w:p>
  </w:endnote>
  <w:endnote w:type="continuationSeparator" w:id="0">
    <w:p w14:paraId="32518F8B" w14:textId="77777777" w:rsidR="00F5303E" w:rsidRDefault="00F5303E" w:rsidP="00114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CF04A" w14:textId="77777777" w:rsidR="00F5303E" w:rsidRDefault="00F5303E" w:rsidP="00114A6B">
      <w:pPr>
        <w:spacing w:after="0" w:line="240" w:lineRule="auto"/>
      </w:pPr>
      <w:r>
        <w:separator/>
      </w:r>
    </w:p>
  </w:footnote>
  <w:footnote w:type="continuationSeparator" w:id="0">
    <w:p w14:paraId="7080B0C1" w14:textId="77777777" w:rsidR="00F5303E" w:rsidRDefault="00F5303E" w:rsidP="00114A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36BE3"/>
    <w:multiLevelType w:val="hybridMultilevel"/>
    <w:tmpl w:val="796828D6"/>
    <w:lvl w:ilvl="0" w:tplc="08090011">
      <w:start w:val="1"/>
      <w:numFmt w:val="decimal"/>
      <w:lvlText w:val="%1)"/>
      <w:lvlJc w:val="left"/>
      <w:pPr>
        <w:ind w:left="1221" w:hanging="360"/>
      </w:pPr>
    </w:lvl>
    <w:lvl w:ilvl="1" w:tplc="08090019" w:tentative="1">
      <w:start w:val="1"/>
      <w:numFmt w:val="lowerLetter"/>
      <w:lvlText w:val="%2."/>
      <w:lvlJc w:val="left"/>
      <w:pPr>
        <w:ind w:left="1941" w:hanging="360"/>
      </w:pPr>
    </w:lvl>
    <w:lvl w:ilvl="2" w:tplc="0809001B" w:tentative="1">
      <w:start w:val="1"/>
      <w:numFmt w:val="lowerRoman"/>
      <w:lvlText w:val="%3."/>
      <w:lvlJc w:val="right"/>
      <w:pPr>
        <w:ind w:left="2661" w:hanging="180"/>
      </w:pPr>
    </w:lvl>
    <w:lvl w:ilvl="3" w:tplc="0809000F" w:tentative="1">
      <w:start w:val="1"/>
      <w:numFmt w:val="decimal"/>
      <w:lvlText w:val="%4."/>
      <w:lvlJc w:val="left"/>
      <w:pPr>
        <w:ind w:left="3381" w:hanging="360"/>
      </w:pPr>
    </w:lvl>
    <w:lvl w:ilvl="4" w:tplc="08090019" w:tentative="1">
      <w:start w:val="1"/>
      <w:numFmt w:val="lowerLetter"/>
      <w:lvlText w:val="%5."/>
      <w:lvlJc w:val="left"/>
      <w:pPr>
        <w:ind w:left="4101" w:hanging="360"/>
      </w:pPr>
    </w:lvl>
    <w:lvl w:ilvl="5" w:tplc="0809001B" w:tentative="1">
      <w:start w:val="1"/>
      <w:numFmt w:val="lowerRoman"/>
      <w:lvlText w:val="%6."/>
      <w:lvlJc w:val="right"/>
      <w:pPr>
        <w:ind w:left="4821" w:hanging="180"/>
      </w:pPr>
    </w:lvl>
    <w:lvl w:ilvl="6" w:tplc="0809000F" w:tentative="1">
      <w:start w:val="1"/>
      <w:numFmt w:val="decimal"/>
      <w:lvlText w:val="%7."/>
      <w:lvlJc w:val="left"/>
      <w:pPr>
        <w:ind w:left="5541" w:hanging="360"/>
      </w:pPr>
    </w:lvl>
    <w:lvl w:ilvl="7" w:tplc="08090019" w:tentative="1">
      <w:start w:val="1"/>
      <w:numFmt w:val="lowerLetter"/>
      <w:lvlText w:val="%8."/>
      <w:lvlJc w:val="left"/>
      <w:pPr>
        <w:ind w:left="6261" w:hanging="360"/>
      </w:pPr>
    </w:lvl>
    <w:lvl w:ilvl="8" w:tplc="0809001B" w:tentative="1">
      <w:start w:val="1"/>
      <w:numFmt w:val="lowerRoman"/>
      <w:lvlText w:val="%9."/>
      <w:lvlJc w:val="right"/>
      <w:pPr>
        <w:ind w:left="6981" w:hanging="180"/>
      </w:pPr>
    </w:lvl>
  </w:abstractNum>
  <w:abstractNum w:abstractNumId="1" w15:restartNumberingAfterBreak="0">
    <w:nsid w:val="0E644E18"/>
    <w:multiLevelType w:val="hybridMultilevel"/>
    <w:tmpl w:val="734A5A98"/>
    <w:lvl w:ilvl="0" w:tplc="F6E65EA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E726AE9"/>
    <w:multiLevelType w:val="hybridMultilevel"/>
    <w:tmpl w:val="217E5D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091C97"/>
    <w:multiLevelType w:val="hybridMultilevel"/>
    <w:tmpl w:val="349CC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718B1"/>
    <w:multiLevelType w:val="hybridMultilevel"/>
    <w:tmpl w:val="C6BC975A"/>
    <w:lvl w:ilvl="0" w:tplc="C6589560">
      <w:start w:val="1"/>
      <w:numFmt w:val="decimal"/>
      <w:lvlText w:val="%1)"/>
      <w:lvlJc w:val="left"/>
      <w:pPr>
        <w:ind w:left="720" w:hanging="360"/>
      </w:pPr>
      <w:rPr>
        <w:b w:val="0"/>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0210BC"/>
    <w:multiLevelType w:val="hybridMultilevel"/>
    <w:tmpl w:val="5854F64C"/>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6" w15:restartNumberingAfterBreak="0">
    <w:nsid w:val="267F131A"/>
    <w:multiLevelType w:val="hybridMultilevel"/>
    <w:tmpl w:val="3BD6E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FD3EEA"/>
    <w:multiLevelType w:val="hybridMultilevel"/>
    <w:tmpl w:val="718C7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150D54"/>
    <w:multiLevelType w:val="hybridMultilevel"/>
    <w:tmpl w:val="6652B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AE5D2A"/>
    <w:multiLevelType w:val="hybridMultilevel"/>
    <w:tmpl w:val="35183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3E417F"/>
    <w:multiLevelType w:val="hybridMultilevel"/>
    <w:tmpl w:val="33E89DA2"/>
    <w:lvl w:ilvl="0" w:tplc="EE468E90">
      <w:start w:val="1"/>
      <w:numFmt w:val="decimal"/>
      <w:lvlText w:val="%1."/>
      <w:lvlJc w:val="left"/>
      <w:pPr>
        <w:ind w:left="1095" w:hanging="360"/>
      </w:pPr>
      <w:rPr>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45267EB3"/>
    <w:multiLevelType w:val="hybridMultilevel"/>
    <w:tmpl w:val="C58C1C2C"/>
    <w:lvl w:ilvl="0" w:tplc="0409000F">
      <w:start w:val="1"/>
      <w:numFmt w:val="decimal"/>
      <w:lvlText w:val="%1."/>
      <w:lvlJc w:val="left"/>
      <w:pPr>
        <w:ind w:left="3870" w:hanging="360"/>
      </w:pPr>
    </w:lvl>
    <w:lvl w:ilvl="1" w:tplc="04090019" w:tentative="1">
      <w:start w:val="1"/>
      <w:numFmt w:val="lowerLetter"/>
      <w:lvlText w:val="%2."/>
      <w:lvlJc w:val="left"/>
      <w:pPr>
        <w:ind w:left="4590" w:hanging="360"/>
      </w:pPr>
    </w:lvl>
    <w:lvl w:ilvl="2" w:tplc="0409001B" w:tentative="1">
      <w:start w:val="1"/>
      <w:numFmt w:val="lowerRoman"/>
      <w:lvlText w:val="%3."/>
      <w:lvlJc w:val="right"/>
      <w:pPr>
        <w:ind w:left="531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6750" w:hanging="360"/>
      </w:pPr>
    </w:lvl>
    <w:lvl w:ilvl="5" w:tplc="0409001B" w:tentative="1">
      <w:start w:val="1"/>
      <w:numFmt w:val="lowerRoman"/>
      <w:lvlText w:val="%6."/>
      <w:lvlJc w:val="right"/>
      <w:pPr>
        <w:ind w:left="7470" w:hanging="180"/>
      </w:pPr>
    </w:lvl>
    <w:lvl w:ilvl="6" w:tplc="0409000F" w:tentative="1">
      <w:start w:val="1"/>
      <w:numFmt w:val="decimal"/>
      <w:lvlText w:val="%7."/>
      <w:lvlJc w:val="left"/>
      <w:pPr>
        <w:ind w:left="8190" w:hanging="360"/>
      </w:pPr>
    </w:lvl>
    <w:lvl w:ilvl="7" w:tplc="04090019" w:tentative="1">
      <w:start w:val="1"/>
      <w:numFmt w:val="lowerLetter"/>
      <w:lvlText w:val="%8."/>
      <w:lvlJc w:val="left"/>
      <w:pPr>
        <w:ind w:left="8910" w:hanging="360"/>
      </w:pPr>
    </w:lvl>
    <w:lvl w:ilvl="8" w:tplc="0409001B" w:tentative="1">
      <w:start w:val="1"/>
      <w:numFmt w:val="lowerRoman"/>
      <w:lvlText w:val="%9."/>
      <w:lvlJc w:val="right"/>
      <w:pPr>
        <w:ind w:left="9630" w:hanging="180"/>
      </w:pPr>
    </w:lvl>
  </w:abstractNum>
  <w:abstractNum w:abstractNumId="12" w15:restartNumberingAfterBreak="0">
    <w:nsid w:val="458A0124"/>
    <w:multiLevelType w:val="hybridMultilevel"/>
    <w:tmpl w:val="DA3CC2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072EC"/>
    <w:multiLevelType w:val="hybridMultilevel"/>
    <w:tmpl w:val="6108C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F67E8D"/>
    <w:multiLevelType w:val="hybridMultilevel"/>
    <w:tmpl w:val="88F83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F520D6"/>
    <w:multiLevelType w:val="hybridMultilevel"/>
    <w:tmpl w:val="B0B6B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DB280D"/>
    <w:multiLevelType w:val="hybridMultilevel"/>
    <w:tmpl w:val="B0B6B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B066A2"/>
    <w:multiLevelType w:val="hybridMultilevel"/>
    <w:tmpl w:val="6818E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BE1430"/>
    <w:multiLevelType w:val="hybridMultilevel"/>
    <w:tmpl w:val="C826E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2C5AA3"/>
    <w:multiLevelType w:val="hybridMultilevel"/>
    <w:tmpl w:val="E33CF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3465E9"/>
    <w:multiLevelType w:val="hybridMultilevel"/>
    <w:tmpl w:val="D0B09988"/>
    <w:lvl w:ilvl="0" w:tplc="7004C91C">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AB3515"/>
    <w:multiLevelType w:val="hybridMultilevel"/>
    <w:tmpl w:val="E2A43F26"/>
    <w:lvl w:ilvl="0" w:tplc="D730CDE2">
      <w:start w:val="1"/>
      <w:numFmt w:val="decimal"/>
      <w:lvlText w:val="%1)"/>
      <w:lvlJc w:val="left"/>
      <w:pPr>
        <w:ind w:left="1080" w:hanging="360"/>
      </w:pPr>
      <w:rPr>
        <w:rFonts w:ascii="GHEA Grapalat" w:hAnsi="GHEA Grapalat" w:hint="eastAsia"/>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8F1CAA"/>
    <w:multiLevelType w:val="hybridMultilevel"/>
    <w:tmpl w:val="3BD6E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6A4866"/>
    <w:multiLevelType w:val="hybridMultilevel"/>
    <w:tmpl w:val="2EC8207E"/>
    <w:lvl w:ilvl="0" w:tplc="0340FEBC">
      <w:start w:val="1"/>
      <w:numFmt w:val="decimal"/>
      <w:lvlText w:val="%1)"/>
      <w:lvlJc w:val="left"/>
      <w:pPr>
        <w:ind w:left="720" w:hanging="360"/>
      </w:pPr>
      <w:rPr>
        <w:rFonts w:ascii="GHEA Grapalat" w:eastAsia="SimSun"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E02F6D"/>
    <w:multiLevelType w:val="hybridMultilevel"/>
    <w:tmpl w:val="718C7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E96E0B"/>
    <w:multiLevelType w:val="hybridMultilevel"/>
    <w:tmpl w:val="6818E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9"/>
  </w:num>
  <w:num w:numId="3">
    <w:abstractNumId w:val="18"/>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1"/>
  </w:num>
  <w:num w:numId="9">
    <w:abstractNumId w:val="3"/>
  </w:num>
  <w:num w:numId="10">
    <w:abstractNumId w:val="21"/>
  </w:num>
  <w:num w:numId="11">
    <w:abstractNumId w:val="23"/>
  </w:num>
  <w:num w:numId="12">
    <w:abstractNumId w:val="11"/>
  </w:num>
  <w:num w:numId="13">
    <w:abstractNumId w:val="20"/>
  </w:num>
  <w:num w:numId="14">
    <w:abstractNumId w:val="13"/>
  </w:num>
  <w:num w:numId="15">
    <w:abstractNumId w:val="4"/>
  </w:num>
  <w:num w:numId="16">
    <w:abstractNumId w:val="15"/>
  </w:num>
  <w:num w:numId="17">
    <w:abstractNumId w:val="14"/>
  </w:num>
  <w:num w:numId="18">
    <w:abstractNumId w:val="19"/>
  </w:num>
  <w:num w:numId="19">
    <w:abstractNumId w:val="16"/>
  </w:num>
  <w:num w:numId="20">
    <w:abstractNumId w:val="6"/>
  </w:num>
  <w:num w:numId="21">
    <w:abstractNumId w:val="17"/>
  </w:num>
  <w:num w:numId="22">
    <w:abstractNumId w:val="25"/>
  </w:num>
  <w:num w:numId="23">
    <w:abstractNumId w:val="12"/>
  </w:num>
  <w:num w:numId="24">
    <w:abstractNumId w:val="7"/>
  </w:num>
  <w:num w:numId="25">
    <w:abstractNumId w:val="10"/>
  </w:num>
  <w:num w:numId="26">
    <w:abstractNumId w:val="2"/>
  </w:num>
  <w:num w:numId="27">
    <w:abstractNumId w:val="24"/>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F40"/>
    <w:rsid w:val="000065A2"/>
    <w:rsid w:val="000114DE"/>
    <w:rsid w:val="00011C58"/>
    <w:rsid w:val="00012997"/>
    <w:rsid w:val="00012F74"/>
    <w:rsid w:val="000134E7"/>
    <w:rsid w:val="00020056"/>
    <w:rsid w:val="0002200D"/>
    <w:rsid w:val="000240B9"/>
    <w:rsid w:val="00025FC7"/>
    <w:rsid w:val="00046681"/>
    <w:rsid w:val="00052DC3"/>
    <w:rsid w:val="000533F6"/>
    <w:rsid w:val="00053FD1"/>
    <w:rsid w:val="000547FA"/>
    <w:rsid w:val="00055EEF"/>
    <w:rsid w:val="0005622E"/>
    <w:rsid w:val="0005695F"/>
    <w:rsid w:val="000572B0"/>
    <w:rsid w:val="00061714"/>
    <w:rsid w:val="00064345"/>
    <w:rsid w:val="0006524E"/>
    <w:rsid w:val="00066897"/>
    <w:rsid w:val="000713C1"/>
    <w:rsid w:val="00071A39"/>
    <w:rsid w:val="000721E5"/>
    <w:rsid w:val="00075958"/>
    <w:rsid w:val="0008031E"/>
    <w:rsid w:val="00082F77"/>
    <w:rsid w:val="00086D85"/>
    <w:rsid w:val="0009062C"/>
    <w:rsid w:val="00096BAA"/>
    <w:rsid w:val="00097A75"/>
    <w:rsid w:val="000A03D3"/>
    <w:rsid w:val="000A0B12"/>
    <w:rsid w:val="000A0FC3"/>
    <w:rsid w:val="000A53B2"/>
    <w:rsid w:val="000B2CBD"/>
    <w:rsid w:val="000C0070"/>
    <w:rsid w:val="000C0653"/>
    <w:rsid w:val="000C1AAA"/>
    <w:rsid w:val="000C21CF"/>
    <w:rsid w:val="000C62DA"/>
    <w:rsid w:val="000C639F"/>
    <w:rsid w:val="000D4B0E"/>
    <w:rsid w:val="000E203B"/>
    <w:rsid w:val="000E7AAE"/>
    <w:rsid w:val="000F0625"/>
    <w:rsid w:val="000F1073"/>
    <w:rsid w:val="000F641D"/>
    <w:rsid w:val="00101780"/>
    <w:rsid w:val="001102C1"/>
    <w:rsid w:val="001119C5"/>
    <w:rsid w:val="00114A6B"/>
    <w:rsid w:val="001169C4"/>
    <w:rsid w:val="00116C8C"/>
    <w:rsid w:val="00121E0B"/>
    <w:rsid w:val="00123EFA"/>
    <w:rsid w:val="001376FB"/>
    <w:rsid w:val="00161921"/>
    <w:rsid w:val="00164916"/>
    <w:rsid w:val="00170834"/>
    <w:rsid w:val="00171098"/>
    <w:rsid w:val="00171A58"/>
    <w:rsid w:val="001743D5"/>
    <w:rsid w:val="001802E6"/>
    <w:rsid w:val="001921D6"/>
    <w:rsid w:val="0019388B"/>
    <w:rsid w:val="00193A16"/>
    <w:rsid w:val="00194BD1"/>
    <w:rsid w:val="001957BC"/>
    <w:rsid w:val="001A4EAE"/>
    <w:rsid w:val="001B1F47"/>
    <w:rsid w:val="001B3510"/>
    <w:rsid w:val="001B5F41"/>
    <w:rsid w:val="001B688D"/>
    <w:rsid w:val="001B74D4"/>
    <w:rsid w:val="001C181A"/>
    <w:rsid w:val="001C1C79"/>
    <w:rsid w:val="001C3D27"/>
    <w:rsid w:val="001C5591"/>
    <w:rsid w:val="001C7381"/>
    <w:rsid w:val="001D4998"/>
    <w:rsid w:val="001E0B50"/>
    <w:rsid w:val="001E4211"/>
    <w:rsid w:val="001E456D"/>
    <w:rsid w:val="001F1E8F"/>
    <w:rsid w:val="001F229C"/>
    <w:rsid w:val="001F2708"/>
    <w:rsid w:val="001F2EE0"/>
    <w:rsid w:val="001F6D01"/>
    <w:rsid w:val="00201E7B"/>
    <w:rsid w:val="00204A0B"/>
    <w:rsid w:val="00204D4A"/>
    <w:rsid w:val="0021695E"/>
    <w:rsid w:val="0023530F"/>
    <w:rsid w:val="0023711B"/>
    <w:rsid w:val="00237F1E"/>
    <w:rsid w:val="00242F28"/>
    <w:rsid w:val="00244A90"/>
    <w:rsid w:val="00244DD3"/>
    <w:rsid w:val="00247897"/>
    <w:rsid w:val="002521C0"/>
    <w:rsid w:val="0026296F"/>
    <w:rsid w:val="00263C01"/>
    <w:rsid w:val="002808BC"/>
    <w:rsid w:val="002836A0"/>
    <w:rsid w:val="002836B9"/>
    <w:rsid w:val="00286157"/>
    <w:rsid w:val="00286300"/>
    <w:rsid w:val="00287D43"/>
    <w:rsid w:val="002907B8"/>
    <w:rsid w:val="00291D03"/>
    <w:rsid w:val="0029413B"/>
    <w:rsid w:val="002A306F"/>
    <w:rsid w:val="002A43F6"/>
    <w:rsid w:val="002B1BC4"/>
    <w:rsid w:val="002B1D01"/>
    <w:rsid w:val="002B5F40"/>
    <w:rsid w:val="002B6702"/>
    <w:rsid w:val="002C7106"/>
    <w:rsid w:val="002D183F"/>
    <w:rsid w:val="002D3FF6"/>
    <w:rsid w:val="002D415B"/>
    <w:rsid w:val="002D4877"/>
    <w:rsid w:val="002F13F7"/>
    <w:rsid w:val="002F543B"/>
    <w:rsid w:val="002F63CC"/>
    <w:rsid w:val="002F7394"/>
    <w:rsid w:val="00301657"/>
    <w:rsid w:val="00301738"/>
    <w:rsid w:val="00304184"/>
    <w:rsid w:val="00322134"/>
    <w:rsid w:val="003223F2"/>
    <w:rsid w:val="00334819"/>
    <w:rsid w:val="003373FE"/>
    <w:rsid w:val="00344414"/>
    <w:rsid w:val="0034448E"/>
    <w:rsid w:val="00345FA4"/>
    <w:rsid w:val="00351B52"/>
    <w:rsid w:val="00361BD9"/>
    <w:rsid w:val="003622A7"/>
    <w:rsid w:val="00363981"/>
    <w:rsid w:val="00370230"/>
    <w:rsid w:val="003708F8"/>
    <w:rsid w:val="00382745"/>
    <w:rsid w:val="00384913"/>
    <w:rsid w:val="0038617F"/>
    <w:rsid w:val="00393B81"/>
    <w:rsid w:val="00393FF1"/>
    <w:rsid w:val="003A2B4F"/>
    <w:rsid w:val="003A3F25"/>
    <w:rsid w:val="003A4081"/>
    <w:rsid w:val="003A4BE5"/>
    <w:rsid w:val="003B2087"/>
    <w:rsid w:val="003B3718"/>
    <w:rsid w:val="003C0307"/>
    <w:rsid w:val="003C22C0"/>
    <w:rsid w:val="003C504D"/>
    <w:rsid w:val="003C5BA5"/>
    <w:rsid w:val="003D5784"/>
    <w:rsid w:val="003D63A6"/>
    <w:rsid w:val="003F0093"/>
    <w:rsid w:val="003F1AD0"/>
    <w:rsid w:val="003F771A"/>
    <w:rsid w:val="00401AA4"/>
    <w:rsid w:val="004034F4"/>
    <w:rsid w:val="00403FC0"/>
    <w:rsid w:val="00405AAA"/>
    <w:rsid w:val="00405D84"/>
    <w:rsid w:val="00406C5C"/>
    <w:rsid w:val="00407D69"/>
    <w:rsid w:val="0041341E"/>
    <w:rsid w:val="00413C37"/>
    <w:rsid w:val="00414341"/>
    <w:rsid w:val="00414917"/>
    <w:rsid w:val="00415D7F"/>
    <w:rsid w:val="004174D1"/>
    <w:rsid w:val="00420BA5"/>
    <w:rsid w:val="004247F1"/>
    <w:rsid w:val="00424E1E"/>
    <w:rsid w:val="00425334"/>
    <w:rsid w:val="00426B7F"/>
    <w:rsid w:val="00426EDE"/>
    <w:rsid w:val="00431BC6"/>
    <w:rsid w:val="004400A0"/>
    <w:rsid w:val="00445A8F"/>
    <w:rsid w:val="00447DFC"/>
    <w:rsid w:val="00451DD6"/>
    <w:rsid w:val="00457872"/>
    <w:rsid w:val="0046011E"/>
    <w:rsid w:val="004603C4"/>
    <w:rsid w:val="00462F66"/>
    <w:rsid w:val="00464E35"/>
    <w:rsid w:val="00467AE5"/>
    <w:rsid w:val="0047058C"/>
    <w:rsid w:val="00473682"/>
    <w:rsid w:val="00477D9F"/>
    <w:rsid w:val="004846EC"/>
    <w:rsid w:val="00493FE7"/>
    <w:rsid w:val="00494A93"/>
    <w:rsid w:val="004A5744"/>
    <w:rsid w:val="004C0450"/>
    <w:rsid w:val="004C4C94"/>
    <w:rsid w:val="004C4CBF"/>
    <w:rsid w:val="004C628F"/>
    <w:rsid w:val="004D0183"/>
    <w:rsid w:val="004D1755"/>
    <w:rsid w:val="004D1C22"/>
    <w:rsid w:val="004D30BF"/>
    <w:rsid w:val="004D58BE"/>
    <w:rsid w:val="004D7871"/>
    <w:rsid w:val="004E2375"/>
    <w:rsid w:val="004E6256"/>
    <w:rsid w:val="004F173B"/>
    <w:rsid w:val="004F188B"/>
    <w:rsid w:val="004F24E9"/>
    <w:rsid w:val="004F39BD"/>
    <w:rsid w:val="004F4369"/>
    <w:rsid w:val="00513E7B"/>
    <w:rsid w:val="00522866"/>
    <w:rsid w:val="005234A1"/>
    <w:rsid w:val="00525535"/>
    <w:rsid w:val="005267FA"/>
    <w:rsid w:val="00530138"/>
    <w:rsid w:val="00531B88"/>
    <w:rsid w:val="005359FA"/>
    <w:rsid w:val="00536019"/>
    <w:rsid w:val="0054107E"/>
    <w:rsid w:val="00541753"/>
    <w:rsid w:val="00542824"/>
    <w:rsid w:val="00543FA0"/>
    <w:rsid w:val="0054405C"/>
    <w:rsid w:val="005548A8"/>
    <w:rsid w:val="00554E73"/>
    <w:rsid w:val="0056187D"/>
    <w:rsid w:val="00562639"/>
    <w:rsid w:val="00564CAB"/>
    <w:rsid w:val="00566FAC"/>
    <w:rsid w:val="0057074A"/>
    <w:rsid w:val="00592D9D"/>
    <w:rsid w:val="0059529E"/>
    <w:rsid w:val="005A108C"/>
    <w:rsid w:val="005A119D"/>
    <w:rsid w:val="005A202C"/>
    <w:rsid w:val="005A26B1"/>
    <w:rsid w:val="005A4EE2"/>
    <w:rsid w:val="005A4F1E"/>
    <w:rsid w:val="005A6DF8"/>
    <w:rsid w:val="005B27EB"/>
    <w:rsid w:val="005B2BFB"/>
    <w:rsid w:val="005B7685"/>
    <w:rsid w:val="005C06AC"/>
    <w:rsid w:val="005C1C4B"/>
    <w:rsid w:val="005C2F8F"/>
    <w:rsid w:val="005C6D51"/>
    <w:rsid w:val="005D4780"/>
    <w:rsid w:val="005D5973"/>
    <w:rsid w:val="005E0D23"/>
    <w:rsid w:val="005E1294"/>
    <w:rsid w:val="005E1540"/>
    <w:rsid w:val="005E4158"/>
    <w:rsid w:val="005F315F"/>
    <w:rsid w:val="005F45EF"/>
    <w:rsid w:val="005F4EDA"/>
    <w:rsid w:val="006001DF"/>
    <w:rsid w:val="00602CBC"/>
    <w:rsid w:val="00603E83"/>
    <w:rsid w:val="0060429E"/>
    <w:rsid w:val="00604851"/>
    <w:rsid w:val="00605650"/>
    <w:rsid w:val="00606A1F"/>
    <w:rsid w:val="0060791B"/>
    <w:rsid w:val="00611B31"/>
    <w:rsid w:val="00612A89"/>
    <w:rsid w:val="006163E8"/>
    <w:rsid w:val="00617DCD"/>
    <w:rsid w:val="00621166"/>
    <w:rsid w:val="006231A1"/>
    <w:rsid w:val="00624727"/>
    <w:rsid w:val="00624904"/>
    <w:rsid w:val="00626E7A"/>
    <w:rsid w:val="00627FF0"/>
    <w:rsid w:val="00633533"/>
    <w:rsid w:val="006368E6"/>
    <w:rsid w:val="00642064"/>
    <w:rsid w:val="00642BC8"/>
    <w:rsid w:val="00643EC6"/>
    <w:rsid w:val="00645E86"/>
    <w:rsid w:val="00654E8F"/>
    <w:rsid w:val="006566FF"/>
    <w:rsid w:val="00665F6A"/>
    <w:rsid w:val="0067218B"/>
    <w:rsid w:val="00674D29"/>
    <w:rsid w:val="00676B51"/>
    <w:rsid w:val="006772E8"/>
    <w:rsid w:val="006801E6"/>
    <w:rsid w:val="00682D55"/>
    <w:rsid w:val="0068687D"/>
    <w:rsid w:val="00694811"/>
    <w:rsid w:val="006A0E7F"/>
    <w:rsid w:val="006A200C"/>
    <w:rsid w:val="006A3DD8"/>
    <w:rsid w:val="006A533A"/>
    <w:rsid w:val="006B014E"/>
    <w:rsid w:val="006B0DC5"/>
    <w:rsid w:val="006B1BE6"/>
    <w:rsid w:val="006B41F7"/>
    <w:rsid w:val="006B5379"/>
    <w:rsid w:val="006B6B76"/>
    <w:rsid w:val="006C325B"/>
    <w:rsid w:val="006C4C5F"/>
    <w:rsid w:val="006E3AE4"/>
    <w:rsid w:val="006E69BD"/>
    <w:rsid w:val="006E79CC"/>
    <w:rsid w:val="006F148E"/>
    <w:rsid w:val="006F6CFF"/>
    <w:rsid w:val="006F7E80"/>
    <w:rsid w:val="00700C8D"/>
    <w:rsid w:val="007042C2"/>
    <w:rsid w:val="007121BB"/>
    <w:rsid w:val="007134B6"/>
    <w:rsid w:val="007202E5"/>
    <w:rsid w:val="007220A2"/>
    <w:rsid w:val="00735914"/>
    <w:rsid w:val="00736461"/>
    <w:rsid w:val="00742901"/>
    <w:rsid w:val="007556BC"/>
    <w:rsid w:val="00756434"/>
    <w:rsid w:val="00764EBB"/>
    <w:rsid w:val="007658A7"/>
    <w:rsid w:val="00771146"/>
    <w:rsid w:val="00771C0D"/>
    <w:rsid w:val="00773059"/>
    <w:rsid w:val="00775FE8"/>
    <w:rsid w:val="00776494"/>
    <w:rsid w:val="007801D0"/>
    <w:rsid w:val="007820E9"/>
    <w:rsid w:val="00782571"/>
    <w:rsid w:val="00782C37"/>
    <w:rsid w:val="007831BF"/>
    <w:rsid w:val="007A0856"/>
    <w:rsid w:val="007A0F1E"/>
    <w:rsid w:val="007A44C3"/>
    <w:rsid w:val="007A7C0E"/>
    <w:rsid w:val="007B31C4"/>
    <w:rsid w:val="007B4708"/>
    <w:rsid w:val="007B5982"/>
    <w:rsid w:val="007B691E"/>
    <w:rsid w:val="007B6CE4"/>
    <w:rsid w:val="007C1F58"/>
    <w:rsid w:val="007C3433"/>
    <w:rsid w:val="007C6421"/>
    <w:rsid w:val="007C72CB"/>
    <w:rsid w:val="007C7332"/>
    <w:rsid w:val="007D0856"/>
    <w:rsid w:val="007E1DB2"/>
    <w:rsid w:val="007E3385"/>
    <w:rsid w:val="007E3622"/>
    <w:rsid w:val="007E69C0"/>
    <w:rsid w:val="007F0102"/>
    <w:rsid w:val="00800D21"/>
    <w:rsid w:val="008010C7"/>
    <w:rsid w:val="008034EC"/>
    <w:rsid w:val="008049DC"/>
    <w:rsid w:val="008106CD"/>
    <w:rsid w:val="008115B2"/>
    <w:rsid w:val="008131AA"/>
    <w:rsid w:val="008215C3"/>
    <w:rsid w:val="00823DD1"/>
    <w:rsid w:val="00824F87"/>
    <w:rsid w:val="00830B2F"/>
    <w:rsid w:val="008332FC"/>
    <w:rsid w:val="00833927"/>
    <w:rsid w:val="00837CA9"/>
    <w:rsid w:val="00841841"/>
    <w:rsid w:val="00842056"/>
    <w:rsid w:val="008449A3"/>
    <w:rsid w:val="00845C38"/>
    <w:rsid w:val="00845F62"/>
    <w:rsid w:val="00847A58"/>
    <w:rsid w:val="00854563"/>
    <w:rsid w:val="00854D1A"/>
    <w:rsid w:val="00857F01"/>
    <w:rsid w:val="008631FC"/>
    <w:rsid w:val="00866EB7"/>
    <w:rsid w:val="0087088D"/>
    <w:rsid w:val="00872179"/>
    <w:rsid w:val="00876B87"/>
    <w:rsid w:val="008A0947"/>
    <w:rsid w:val="008A70E9"/>
    <w:rsid w:val="008A781E"/>
    <w:rsid w:val="008A7DA3"/>
    <w:rsid w:val="008B3F82"/>
    <w:rsid w:val="008C28A3"/>
    <w:rsid w:val="008C2F25"/>
    <w:rsid w:val="008D096F"/>
    <w:rsid w:val="008D2AC2"/>
    <w:rsid w:val="008D4697"/>
    <w:rsid w:val="008D5A81"/>
    <w:rsid w:val="008D7A52"/>
    <w:rsid w:val="008E3FD4"/>
    <w:rsid w:val="008E4981"/>
    <w:rsid w:val="008E4E28"/>
    <w:rsid w:val="008F6D49"/>
    <w:rsid w:val="00907566"/>
    <w:rsid w:val="00910EA6"/>
    <w:rsid w:val="00913D4B"/>
    <w:rsid w:val="00921CFA"/>
    <w:rsid w:val="0092418C"/>
    <w:rsid w:val="00925F93"/>
    <w:rsid w:val="00926D22"/>
    <w:rsid w:val="009350CD"/>
    <w:rsid w:val="0093692D"/>
    <w:rsid w:val="00937ACB"/>
    <w:rsid w:val="0094052D"/>
    <w:rsid w:val="0094243E"/>
    <w:rsid w:val="009441DF"/>
    <w:rsid w:val="00944D8A"/>
    <w:rsid w:val="0094586D"/>
    <w:rsid w:val="00946E40"/>
    <w:rsid w:val="0095111D"/>
    <w:rsid w:val="00953C29"/>
    <w:rsid w:val="009628A3"/>
    <w:rsid w:val="00964036"/>
    <w:rsid w:val="0096564E"/>
    <w:rsid w:val="00966392"/>
    <w:rsid w:val="0097061D"/>
    <w:rsid w:val="009714E0"/>
    <w:rsid w:val="00972A90"/>
    <w:rsid w:val="00973DC5"/>
    <w:rsid w:val="00980B4E"/>
    <w:rsid w:val="00980C0B"/>
    <w:rsid w:val="009824CB"/>
    <w:rsid w:val="00983584"/>
    <w:rsid w:val="00985070"/>
    <w:rsid w:val="00985F3E"/>
    <w:rsid w:val="00995F7F"/>
    <w:rsid w:val="00996FB6"/>
    <w:rsid w:val="009A0360"/>
    <w:rsid w:val="009A0892"/>
    <w:rsid w:val="009B0FDF"/>
    <w:rsid w:val="009B1B48"/>
    <w:rsid w:val="009B3C9A"/>
    <w:rsid w:val="009C1929"/>
    <w:rsid w:val="009C4F37"/>
    <w:rsid w:val="009C689F"/>
    <w:rsid w:val="009E0119"/>
    <w:rsid w:val="009E50DE"/>
    <w:rsid w:val="009E6699"/>
    <w:rsid w:val="00A04912"/>
    <w:rsid w:val="00A06FEB"/>
    <w:rsid w:val="00A11EAB"/>
    <w:rsid w:val="00A13CD8"/>
    <w:rsid w:val="00A1411A"/>
    <w:rsid w:val="00A21E19"/>
    <w:rsid w:val="00A23B33"/>
    <w:rsid w:val="00A34507"/>
    <w:rsid w:val="00A3540C"/>
    <w:rsid w:val="00A3651B"/>
    <w:rsid w:val="00A36FA3"/>
    <w:rsid w:val="00A37596"/>
    <w:rsid w:val="00A37FEF"/>
    <w:rsid w:val="00A41F3A"/>
    <w:rsid w:val="00A427CC"/>
    <w:rsid w:val="00A4299D"/>
    <w:rsid w:val="00A43CD1"/>
    <w:rsid w:val="00A45CE2"/>
    <w:rsid w:val="00A4607F"/>
    <w:rsid w:val="00A472CE"/>
    <w:rsid w:val="00A53EA5"/>
    <w:rsid w:val="00A56409"/>
    <w:rsid w:val="00A56907"/>
    <w:rsid w:val="00A62470"/>
    <w:rsid w:val="00A6418D"/>
    <w:rsid w:val="00A66D6A"/>
    <w:rsid w:val="00A67851"/>
    <w:rsid w:val="00A67D23"/>
    <w:rsid w:val="00A723FA"/>
    <w:rsid w:val="00A8009C"/>
    <w:rsid w:val="00A96235"/>
    <w:rsid w:val="00AA676E"/>
    <w:rsid w:val="00AA79A9"/>
    <w:rsid w:val="00AB005C"/>
    <w:rsid w:val="00AB2AB4"/>
    <w:rsid w:val="00AB5E41"/>
    <w:rsid w:val="00AC4023"/>
    <w:rsid w:val="00AD1E2E"/>
    <w:rsid w:val="00AD1E44"/>
    <w:rsid w:val="00AD3728"/>
    <w:rsid w:val="00AD4DFA"/>
    <w:rsid w:val="00AD50EF"/>
    <w:rsid w:val="00AD7591"/>
    <w:rsid w:val="00AE1464"/>
    <w:rsid w:val="00AF2DE8"/>
    <w:rsid w:val="00AF3277"/>
    <w:rsid w:val="00AF3B43"/>
    <w:rsid w:val="00AF7FE2"/>
    <w:rsid w:val="00B03662"/>
    <w:rsid w:val="00B0463E"/>
    <w:rsid w:val="00B05EB0"/>
    <w:rsid w:val="00B12CDE"/>
    <w:rsid w:val="00B22C8D"/>
    <w:rsid w:val="00B30594"/>
    <w:rsid w:val="00B3097A"/>
    <w:rsid w:val="00B338A2"/>
    <w:rsid w:val="00B36652"/>
    <w:rsid w:val="00B4665E"/>
    <w:rsid w:val="00B531B1"/>
    <w:rsid w:val="00B578D2"/>
    <w:rsid w:val="00B6010C"/>
    <w:rsid w:val="00B60DF2"/>
    <w:rsid w:val="00B64938"/>
    <w:rsid w:val="00B64C04"/>
    <w:rsid w:val="00B72646"/>
    <w:rsid w:val="00B73D45"/>
    <w:rsid w:val="00B756DD"/>
    <w:rsid w:val="00B8009F"/>
    <w:rsid w:val="00B85E4E"/>
    <w:rsid w:val="00B93183"/>
    <w:rsid w:val="00B96F0A"/>
    <w:rsid w:val="00BC2CC1"/>
    <w:rsid w:val="00BC669A"/>
    <w:rsid w:val="00BD2551"/>
    <w:rsid w:val="00BD47F4"/>
    <w:rsid w:val="00BE7337"/>
    <w:rsid w:val="00BE7E3A"/>
    <w:rsid w:val="00BF1326"/>
    <w:rsid w:val="00BF217A"/>
    <w:rsid w:val="00BF24D0"/>
    <w:rsid w:val="00BF7E3D"/>
    <w:rsid w:val="00C03193"/>
    <w:rsid w:val="00C117D1"/>
    <w:rsid w:val="00C121BC"/>
    <w:rsid w:val="00C20488"/>
    <w:rsid w:val="00C23D6C"/>
    <w:rsid w:val="00C2645C"/>
    <w:rsid w:val="00C302F9"/>
    <w:rsid w:val="00C307CC"/>
    <w:rsid w:val="00C31267"/>
    <w:rsid w:val="00C32A7A"/>
    <w:rsid w:val="00C36A9A"/>
    <w:rsid w:val="00C37A65"/>
    <w:rsid w:val="00C44912"/>
    <w:rsid w:val="00C53740"/>
    <w:rsid w:val="00C54112"/>
    <w:rsid w:val="00C551CC"/>
    <w:rsid w:val="00C658AB"/>
    <w:rsid w:val="00C66556"/>
    <w:rsid w:val="00C70196"/>
    <w:rsid w:val="00C737A6"/>
    <w:rsid w:val="00C77F0E"/>
    <w:rsid w:val="00C85882"/>
    <w:rsid w:val="00C9192A"/>
    <w:rsid w:val="00C9483A"/>
    <w:rsid w:val="00C958FE"/>
    <w:rsid w:val="00CA1482"/>
    <w:rsid w:val="00CA211F"/>
    <w:rsid w:val="00CA2CC6"/>
    <w:rsid w:val="00CA52BC"/>
    <w:rsid w:val="00CA7588"/>
    <w:rsid w:val="00CA7C81"/>
    <w:rsid w:val="00CB1E57"/>
    <w:rsid w:val="00CB3E3F"/>
    <w:rsid w:val="00CB6521"/>
    <w:rsid w:val="00CC4D9D"/>
    <w:rsid w:val="00CC7B0C"/>
    <w:rsid w:val="00CD234C"/>
    <w:rsid w:val="00CD3BB5"/>
    <w:rsid w:val="00CD7AB6"/>
    <w:rsid w:val="00CE277D"/>
    <w:rsid w:val="00CE4D81"/>
    <w:rsid w:val="00CE6A58"/>
    <w:rsid w:val="00CE75B9"/>
    <w:rsid w:val="00CF0F2C"/>
    <w:rsid w:val="00CF11D8"/>
    <w:rsid w:val="00CF1AE0"/>
    <w:rsid w:val="00CF1E26"/>
    <w:rsid w:val="00CF7911"/>
    <w:rsid w:val="00D008AB"/>
    <w:rsid w:val="00D00F14"/>
    <w:rsid w:val="00D02211"/>
    <w:rsid w:val="00D02530"/>
    <w:rsid w:val="00D04F2C"/>
    <w:rsid w:val="00D11C7F"/>
    <w:rsid w:val="00D13457"/>
    <w:rsid w:val="00D17697"/>
    <w:rsid w:val="00D203BB"/>
    <w:rsid w:val="00D25BB8"/>
    <w:rsid w:val="00D2784C"/>
    <w:rsid w:val="00D302E9"/>
    <w:rsid w:val="00D30F76"/>
    <w:rsid w:val="00D44FA6"/>
    <w:rsid w:val="00D458A8"/>
    <w:rsid w:val="00D47056"/>
    <w:rsid w:val="00D4739D"/>
    <w:rsid w:val="00D515C2"/>
    <w:rsid w:val="00D54EC3"/>
    <w:rsid w:val="00D61691"/>
    <w:rsid w:val="00D63398"/>
    <w:rsid w:val="00D67F49"/>
    <w:rsid w:val="00D81421"/>
    <w:rsid w:val="00D9318D"/>
    <w:rsid w:val="00D95B88"/>
    <w:rsid w:val="00DA70EB"/>
    <w:rsid w:val="00DB0BF5"/>
    <w:rsid w:val="00DB238D"/>
    <w:rsid w:val="00DB2539"/>
    <w:rsid w:val="00DB51B1"/>
    <w:rsid w:val="00DC2DB3"/>
    <w:rsid w:val="00DC3A3A"/>
    <w:rsid w:val="00DC3C02"/>
    <w:rsid w:val="00DC4585"/>
    <w:rsid w:val="00DC4969"/>
    <w:rsid w:val="00DD594F"/>
    <w:rsid w:val="00DD6833"/>
    <w:rsid w:val="00DE362F"/>
    <w:rsid w:val="00DE75FA"/>
    <w:rsid w:val="00DE7619"/>
    <w:rsid w:val="00DF1B60"/>
    <w:rsid w:val="00DF4D38"/>
    <w:rsid w:val="00E00757"/>
    <w:rsid w:val="00E02129"/>
    <w:rsid w:val="00E03CA1"/>
    <w:rsid w:val="00E062B2"/>
    <w:rsid w:val="00E2077E"/>
    <w:rsid w:val="00E2660D"/>
    <w:rsid w:val="00E30634"/>
    <w:rsid w:val="00E335BC"/>
    <w:rsid w:val="00E3472B"/>
    <w:rsid w:val="00E362D2"/>
    <w:rsid w:val="00E37E9A"/>
    <w:rsid w:val="00E408D1"/>
    <w:rsid w:val="00E439DC"/>
    <w:rsid w:val="00E45C65"/>
    <w:rsid w:val="00E62548"/>
    <w:rsid w:val="00E6484A"/>
    <w:rsid w:val="00E65B2F"/>
    <w:rsid w:val="00E75D8C"/>
    <w:rsid w:val="00E82639"/>
    <w:rsid w:val="00E84F56"/>
    <w:rsid w:val="00E86F64"/>
    <w:rsid w:val="00E90507"/>
    <w:rsid w:val="00E91C60"/>
    <w:rsid w:val="00EA2834"/>
    <w:rsid w:val="00EA63E3"/>
    <w:rsid w:val="00EB01AA"/>
    <w:rsid w:val="00EB229E"/>
    <w:rsid w:val="00EB4FCB"/>
    <w:rsid w:val="00EB59F9"/>
    <w:rsid w:val="00EC1CE2"/>
    <w:rsid w:val="00EC62E1"/>
    <w:rsid w:val="00EC6C87"/>
    <w:rsid w:val="00ED695D"/>
    <w:rsid w:val="00ED797A"/>
    <w:rsid w:val="00EE1A5D"/>
    <w:rsid w:val="00EE34AE"/>
    <w:rsid w:val="00EE4503"/>
    <w:rsid w:val="00EE6543"/>
    <w:rsid w:val="00EE67A1"/>
    <w:rsid w:val="00EE769A"/>
    <w:rsid w:val="00EF43F3"/>
    <w:rsid w:val="00F07295"/>
    <w:rsid w:val="00F0759D"/>
    <w:rsid w:val="00F12E4F"/>
    <w:rsid w:val="00F167F9"/>
    <w:rsid w:val="00F20155"/>
    <w:rsid w:val="00F2221E"/>
    <w:rsid w:val="00F27BEA"/>
    <w:rsid w:val="00F35860"/>
    <w:rsid w:val="00F36F05"/>
    <w:rsid w:val="00F52460"/>
    <w:rsid w:val="00F5303E"/>
    <w:rsid w:val="00F66F19"/>
    <w:rsid w:val="00F67A78"/>
    <w:rsid w:val="00F70113"/>
    <w:rsid w:val="00F724FB"/>
    <w:rsid w:val="00F72504"/>
    <w:rsid w:val="00F762E3"/>
    <w:rsid w:val="00F77858"/>
    <w:rsid w:val="00F85724"/>
    <w:rsid w:val="00F8683F"/>
    <w:rsid w:val="00F87247"/>
    <w:rsid w:val="00F9279A"/>
    <w:rsid w:val="00F9580A"/>
    <w:rsid w:val="00F97EBD"/>
    <w:rsid w:val="00FA0507"/>
    <w:rsid w:val="00FA6C2A"/>
    <w:rsid w:val="00FB19D8"/>
    <w:rsid w:val="00FB20AE"/>
    <w:rsid w:val="00FB48DC"/>
    <w:rsid w:val="00FB547E"/>
    <w:rsid w:val="00FC6947"/>
    <w:rsid w:val="00FC78DC"/>
    <w:rsid w:val="00FD2185"/>
    <w:rsid w:val="00FD2191"/>
    <w:rsid w:val="00FF0E91"/>
    <w:rsid w:val="00FF319C"/>
    <w:rsid w:val="00FF4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68AB6"/>
  <w15:chartTrackingRefBased/>
  <w15:docId w15:val="{772C2654-5B29-486E-B9EC-16025940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4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674D29"/>
    <w:pPr>
      <w:spacing w:after="200" w:line="276" w:lineRule="auto"/>
      <w:ind w:left="720"/>
    </w:pPr>
    <w:rPr>
      <w:rFonts w:ascii="Calibri" w:eastAsia="Calibri" w:hAnsi="Calibri" w:cs="Calibri"/>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674D29"/>
    <w:rPr>
      <w:rFonts w:ascii="Calibri" w:eastAsia="Calibri" w:hAnsi="Calibri" w:cs="Calibri"/>
    </w:rPr>
  </w:style>
  <w:style w:type="paragraph" w:styleId="CommentText">
    <w:name w:val="annotation text"/>
    <w:basedOn w:val="Normal"/>
    <w:link w:val="CommentTextChar"/>
    <w:uiPriority w:val="99"/>
    <w:unhideWhenUsed/>
    <w:qFormat/>
    <w:rsid w:val="00674D29"/>
    <w:pPr>
      <w:spacing w:after="200" w:line="240" w:lineRule="auto"/>
    </w:pPr>
    <w:rPr>
      <w:sz w:val="20"/>
      <w:szCs w:val="20"/>
    </w:rPr>
  </w:style>
  <w:style w:type="character" w:customStyle="1" w:styleId="CommentTextChar">
    <w:name w:val="Comment Text Char"/>
    <w:basedOn w:val="DefaultParagraphFont"/>
    <w:link w:val="CommentText"/>
    <w:uiPriority w:val="99"/>
    <w:qFormat/>
    <w:rsid w:val="00674D29"/>
    <w:rPr>
      <w:sz w:val="20"/>
      <w:szCs w:val="20"/>
    </w:rPr>
  </w:style>
  <w:style w:type="paragraph" w:styleId="BodyText">
    <w:name w:val="Body Text"/>
    <w:basedOn w:val="Normal"/>
    <w:link w:val="BodyTextChar"/>
    <w:rsid w:val="00413C37"/>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413C37"/>
    <w:rPr>
      <w:rFonts w:ascii="Calibri" w:eastAsia="Calibri" w:hAnsi="Calibri"/>
      <w:color w:val="00000A"/>
    </w:rPr>
  </w:style>
  <w:style w:type="character" w:styleId="Emphasis">
    <w:name w:val="Emphasis"/>
    <w:basedOn w:val="DefaultParagraphFont"/>
    <w:uiPriority w:val="20"/>
    <w:qFormat/>
    <w:rsid w:val="008215C3"/>
    <w:rPr>
      <w:i/>
      <w:iCs/>
    </w:rPr>
  </w:style>
  <w:style w:type="character" w:styleId="Strong">
    <w:name w:val="Strong"/>
    <w:basedOn w:val="DefaultParagraphFont"/>
    <w:uiPriority w:val="22"/>
    <w:qFormat/>
    <w:rsid w:val="00445A8F"/>
    <w:rPr>
      <w:b/>
      <w:bCs/>
    </w:rPr>
  </w:style>
  <w:style w:type="paragraph" w:styleId="NoSpacing">
    <w:name w:val="No Spacing"/>
    <w:uiPriority w:val="1"/>
    <w:qFormat/>
    <w:rsid w:val="00012997"/>
    <w:pPr>
      <w:spacing w:after="0" w:line="240" w:lineRule="auto"/>
    </w:pPr>
  </w:style>
  <w:style w:type="paragraph" w:styleId="Header">
    <w:name w:val="header"/>
    <w:basedOn w:val="Normal"/>
    <w:link w:val="HeaderChar"/>
    <w:uiPriority w:val="99"/>
    <w:unhideWhenUsed/>
    <w:rsid w:val="00114A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4A6B"/>
  </w:style>
  <w:style w:type="paragraph" w:styleId="Footer">
    <w:name w:val="footer"/>
    <w:basedOn w:val="Normal"/>
    <w:link w:val="FooterChar"/>
    <w:uiPriority w:val="99"/>
    <w:unhideWhenUsed/>
    <w:rsid w:val="00114A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4A6B"/>
  </w:style>
  <w:style w:type="paragraph" w:styleId="BalloonText">
    <w:name w:val="Balloon Text"/>
    <w:basedOn w:val="Normal"/>
    <w:link w:val="BalloonTextChar"/>
    <w:uiPriority w:val="99"/>
    <w:semiHidden/>
    <w:unhideWhenUsed/>
    <w:rsid w:val="00810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6CD"/>
    <w:rPr>
      <w:rFonts w:ascii="Segoe UI" w:hAnsi="Segoe UI" w:cs="Segoe UI"/>
      <w:sz w:val="18"/>
      <w:szCs w:val="18"/>
    </w:rPr>
  </w:style>
  <w:style w:type="character" w:styleId="Hyperlink">
    <w:name w:val="Hyperlink"/>
    <w:basedOn w:val="DefaultParagraphFont"/>
    <w:uiPriority w:val="99"/>
    <w:unhideWhenUsed/>
    <w:rsid w:val="00237F1E"/>
    <w:rPr>
      <w:color w:val="0563C1" w:themeColor="hyperlink"/>
      <w:u w:val="single"/>
    </w:rPr>
  </w:style>
  <w:style w:type="character" w:styleId="CommentReference">
    <w:name w:val="annotation reference"/>
    <w:basedOn w:val="DefaultParagraphFont"/>
    <w:qFormat/>
    <w:rsid w:val="00543FA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51331">
      <w:bodyDiv w:val="1"/>
      <w:marLeft w:val="0"/>
      <w:marRight w:val="0"/>
      <w:marTop w:val="0"/>
      <w:marBottom w:val="0"/>
      <w:divBdr>
        <w:top w:val="none" w:sz="0" w:space="0" w:color="auto"/>
        <w:left w:val="none" w:sz="0" w:space="0" w:color="auto"/>
        <w:bottom w:val="none" w:sz="0" w:space="0" w:color="auto"/>
        <w:right w:val="none" w:sz="0" w:space="0" w:color="auto"/>
      </w:divBdr>
    </w:div>
    <w:div w:id="262542350">
      <w:bodyDiv w:val="1"/>
      <w:marLeft w:val="0"/>
      <w:marRight w:val="0"/>
      <w:marTop w:val="0"/>
      <w:marBottom w:val="0"/>
      <w:divBdr>
        <w:top w:val="none" w:sz="0" w:space="0" w:color="auto"/>
        <w:left w:val="none" w:sz="0" w:space="0" w:color="auto"/>
        <w:bottom w:val="none" w:sz="0" w:space="0" w:color="auto"/>
        <w:right w:val="none" w:sz="0" w:space="0" w:color="auto"/>
      </w:divBdr>
    </w:div>
    <w:div w:id="481043348">
      <w:bodyDiv w:val="1"/>
      <w:marLeft w:val="0"/>
      <w:marRight w:val="0"/>
      <w:marTop w:val="0"/>
      <w:marBottom w:val="0"/>
      <w:divBdr>
        <w:top w:val="none" w:sz="0" w:space="0" w:color="auto"/>
        <w:left w:val="none" w:sz="0" w:space="0" w:color="auto"/>
        <w:bottom w:val="none" w:sz="0" w:space="0" w:color="auto"/>
        <w:right w:val="none" w:sz="0" w:space="0" w:color="auto"/>
      </w:divBdr>
    </w:div>
    <w:div w:id="599219126">
      <w:bodyDiv w:val="1"/>
      <w:marLeft w:val="0"/>
      <w:marRight w:val="0"/>
      <w:marTop w:val="0"/>
      <w:marBottom w:val="0"/>
      <w:divBdr>
        <w:top w:val="none" w:sz="0" w:space="0" w:color="auto"/>
        <w:left w:val="none" w:sz="0" w:space="0" w:color="auto"/>
        <w:bottom w:val="none" w:sz="0" w:space="0" w:color="auto"/>
        <w:right w:val="none" w:sz="0" w:space="0" w:color="auto"/>
      </w:divBdr>
    </w:div>
    <w:div w:id="673921112">
      <w:bodyDiv w:val="1"/>
      <w:marLeft w:val="0"/>
      <w:marRight w:val="0"/>
      <w:marTop w:val="0"/>
      <w:marBottom w:val="0"/>
      <w:divBdr>
        <w:top w:val="none" w:sz="0" w:space="0" w:color="auto"/>
        <w:left w:val="none" w:sz="0" w:space="0" w:color="auto"/>
        <w:bottom w:val="none" w:sz="0" w:space="0" w:color="auto"/>
        <w:right w:val="none" w:sz="0" w:space="0" w:color="auto"/>
      </w:divBdr>
    </w:div>
    <w:div w:id="693266758">
      <w:bodyDiv w:val="1"/>
      <w:marLeft w:val="0"/>
      <w:marRight w:val="0"/>
      <w:marTop w:val="0"/>
      <w:marBottom w:val="0"/>
      <w:divBdr>
        <w:top w:val="none" w:sz="0" w:space="0" w:color="auto"/>
        <w:left w:val="none" w:sz="0" w:space="0" w:color="auto"/>
        <w:bottom w:val="none" w:sz="0" w:space="0" w:color="auto"/>
        <w:right w:val="none" w:sz="0" w:space="0" w:color="auto"/>
      </w:divBdr>
    </w:div>
    <w:div w:id="908081489">
      <w:bodyDiv w:val="1"/>
      <w:marLeft w:val="0"/>
      <w:marRight w:val="0"/>
      <w:marTop w:val="0"/>
      <w:marBottom w:val="0"/>
      <w:divBdr>
        <w:top w:val="none" w:sz="0" w:space="0" w:color="auto"/>
        <w:left w:val="none" w:sz="0" w:space="0" w:color="auto"/>
        <w:bottom w:val="none" w:sz="0" w:space="0" w:color="auto"/>
        <w:right w:val="none" w:sz="0" w:space="0" w:color="auto"/>
      </w:divBdr>
    </w:div>
    <w:div w:id="1059475308">
      <w:bodyDiv w:val="1"/>
      <w:marLeft w:val="0"/>
      <w:marRight w:val="0"/>
      <w:marTop w:val="0"/>
      <w:marBottom w:val="0"/>
      <w:divBdr>
        <w:top w:val="none" w:sz="0" w:space="0" w:color="auto"/>
        <w:left w:val="none" w:sz="0" w:space="0" w:color="auto"/>
        <w:bottom w:val="none" w:sz="0" w:space="0" w:color="auto"/>
        <w:right w:val="none" w:sz="0" w:space="0" w:color="auto"/>
      </w:divBdr>
    </w:div>
    <w:div w:id="1405027958">
      <w:bodyDiv w:val="1"/>
      <w:marLeft w:val="0"/>
      <w:marRight w:val="0"/>
      <w:marTop w:val="0"/>
      <w:marBottom w:val="0"/>
      <w:divBdr>
        <w:top w:val="none" w:sz="0" w:space="0" w:color="auto"/>
        <w:left w:val="none" w:sz="0" w:space="0" w:color="auto"/>
        <w:bottom w:val="none" w:sz="0" w:space="0" w:color="auto"/>
        <w:right w:val="none" w:sz="0" w:space="0" w:color="auto"/>
      </w:divBdr>
    </w:div>
    <w:div w:id="1565409812">
      <w:bodyDiv w:val="1"/>
      <w:marLeft w:val="0"/>
      <w:marRight w:val="0"/>
      <w:marTop w:val="0"/>
      <w:marBottom w:val="0"/>
      <w:divBdr>
        <w:top w:val="none" w:sz="0" w:space="0" w:color="auto"/>
        <w:left w:val="none" w:sz="0" w:space="0" w:color="auto"/>
        <w:bottom w:val="none" w:sz="0" w:space="0" w:color="auto"/>
        <w:right w:val="none" w:sz="0" w:space="0" w:color="auto"/>
      </w:divBdr>
    </w:div>
    <w:div w:id="1607300812">
      <w:bodyDiv w:val="1"/>
      <w:marLeft w:val="0"/>
      <w:marRight w:val="0"/>
      <w:marTop w:val="0"/>
      <w:marBottom w:val="0"/>
      <w:divBdr>
        <w:top w:val="none" w:sz="0" w:space="0" w:color="auto"/>
        <w:left w:val="none" w:sz="0" w:space="0" w:color="auto"/>
        <w:bottom w:val="none" w:sz="0" w:space="0" w:color="auto"/>
        <w:right w:val="none" w:sz="0" w:space="0" w:color="auto"/>
      </w:divBdr>
    </w:div>
    <w:div w:id="1735620422">
      <w:bodyDiv w:val="1"/>
      <w:marLeft w:val="0"/>
      <w:marRight w:val="0"/>
      <w:marTop w:val="0"/>
      <w:marBottom w:val="0"/>
      <w:divBdr>
        <w:top w:val="none" w:sz="0" w:space="0" w:color="auto"/>
        <w:left w:val="none" w:sz="0" w:space="0" w:color="auto"/>
        <w:bottom w:val="none" w:sz="0" w:space="0" w:color="auto"/>
        <w:right w:val="none" w:sz="0" w:space="0" w:color="auto"/>
      </w:divBdr>
    </w:div>
    <w:div w:id="2066487525">
      <w:bodyDiv w:val="1"/>
      <w:marLeft w:val="0"/>
      <w:marRight w:val="0"/>
      <w:marTop w:val="0"/>
      <w:marBottom w:val="0"/>
      <w:divBdr>
        <w:top w:val="none" w:sz="0" w:space="0" w:color="auto"/>
        <w:left w:val="none" w:sz="0" w:space="0" w:color="auto"/>
        <w:bottom w:val="none" w:sz="0" w:space="0" w:color="auto"/>
        <w:right w:val="none" w:sz="0" w:space="0" w:color="auto"/>
      </w:divBdr>
    </w:div>
    <w:div w:id="2074502389">
      <w:bodyDiv w:val="1"/>
      <w:marLeft w:val="0"/>
      <w:marRight w:val="0"/>
      <w:marTop w:val="0"/>
      <w:marBottom w:val="0"/>
      <w:divBdr>
        <w:top w:val="none" w:sz="0" w:space="0" w:color="auto"/>
        <w:left w:val="none" w:sz="0" w:space="0" w:color="auto"/>
        <w:bottom w:val="none" w:sz="0" w:space="0" w:color="auto"/>
        <w:right w:val="none" w:sz="0" w:space="0" w:color="auto"/>
      </w:divBdr>
    </w:div>
    <w:div w:id="213774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31513-0168-47C7-A41B-37400059F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5220</Words>
  <Characters>29758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PIM Department</dc:creator>
  <cp:keywords>https:/mul2.gov.am/tasks/1173766/oneclick?token=c85a234356b48f3ce3c416a825bcc74d</cp:keywords>
  <dc:description/>
  <cp:lastModifiedBy>Narek Apujanyan</cp:lastModifiedBy>
  <cp:revision>2</cp:revision>
  <cp:lastPrinted>2025-04-10T07:58:00Z</cp:lastPrinted>
  <dcterms:created xsi:type="dcterms:W3CDTF">2025-06-25T12:43:00Z</dcterms:created>
  <dcterms:modified xsi:type="dcterms:W3CDTF">2025-06-25T12:43:00Z</dcterms:modified>
</cp:coreProperties>
</file>