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86EA4F" w14:textId="77777777" w:rsidR="00DB107F" w:rsidRPr="002C14C1" w:rsidRDefault="00DB107F" w:rsidP="00DB107F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en-US"/>
        </w:rPr>
      </w:pPr>
      <w:r w:rsidRPr="002C14C1">
        <w:rPr>
          <w:rFonts w:ascii="GHEA Grapalat" w:hAnsi="GHEA Grapalat"/>
          <w:b/>
          <w:sz w:val="24"/>
          <w:szCs w:val="24"/>
          <w:u w:val="single"/>
          <w:lang w:val="en-US"/>
        </w:rPr>
        <w:t>ՆԱԽԱԳԻԾ</w:t>
      </w:r>
    </w:p>
    <w:p w14:paraId="79DBFB05" w14:textId="77777777" w:rsidR="00DB107F" w:rsidRPr="002C14C1" w:rsidRDefault="00DB107F" w:rsidP="002A2433">
      <w:pPr>
        <w:spacing w:after="0" w:line="360" w:lineRule="auto"/>
        <w:rPr>
          <w:rFonts w:ascii="GHEA Grapalat" w:hAnsi="GHEA Grapalat"/>
          <w:sz w:val="24"/>
          <w:szCs w:val="24"/>
          <w:lang w:val="en-US"/>
        </w:rPr>
      </w:pPr>
    </w:p>
    <w:p w14:paraId="0739E565" w14:textId="77777777" w:rsidR="00DB107F" w:rsidRPr="002C14C1" w:rsidRDefault="00DB107F" w:rsidP="00DB107F">
      <w:pPr>
        <w:spacing w:line="360" w:lineRule="auto"/>
        <w:ind w:right="-34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 w:rsidRPr="002C14C1">
        <w:rPr>
          <w:rFonts w:ascii="GHEA Grapalat" w:hAnsi="GHEA Grapalat" w:cs="Sylfaen"/>
          <w:b/>
          <w:bCs/>
          <w:sz w:val="24"/>
          <w:szCs w:val="24"/>
          <w:lang w:val="en-US"/>
        </w:rPr>
        <w:t>ՀԱՅԱՍՏԱՆԻ</w:t>
      </w:r>
      <w:r w:rsidRPr="002C14C1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2C14C1">
        <w:rPr>
          <w:rFonts w:ascii="GHEA Grapalat" w:hAnsi="GHEA Grapalat" w:cs="Sylfaen"/>
          <w:b/>
          <w:bCs/>
          <w:sz w:val="24"/>
          <w:szCs w:val="24"/>
          <w:lang w:val="en-US"/>
        </w:rPr>
        <w:t>ՀԱՆՐԱՊԵՏՈՒԹՅԱՆ</w:t>
      </w:r>
      <w:r w:rsidRPr="002C14C1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2C14C1">
        <w:rPr>
          <w:rFonts w:ascii="GHEA Grapalat" w:hAnsi="GHEA Grapalat" w:cs="Sylfaen"/>
          <w:b/>
          <w:bCs/>
          <w:sz w:val="24"/>
          <w:szCs w:val="24"/>
          <w:lang w:val="en-US"/>
        </w:rPr>
        <w:t>ԿԱՌԱՎԱՐՈՒԹՅՈՒՆ</w:t>
      </w:r>
    </w:p>
    <w:p w14:paraId="5DC9F231" w14:textId="45DDAC3A" w:rsidR="007066C6" w:rsidRPr="002C14C1" w:rsidRDefault="00DB107F" w:rsidP="002A2433">
      <w:pPr>
        <w:spacing w:line="360" w:lineRule="auto"/>
        <w:ind w:right="-34"/>
        <w:jc w:val="center"/>
        <w:rPr>
          <w:rFonts w:ascii="GHEA Grapalat" w:hAnsi="GHEA Grapalat" w:cs="Sylfaen"/>
          <w:b/>
          <w:bCs/>
          <w:sz w:val="24"/>
          <w:szCs w:val="24"/>
          <w:lang w:val="en-US"/>
        </w:rPr>
      </w:pPr>
      <w:r w:rsidRPr="002C14C1">
        <w:rPr>
          <w:rFonts w:ascii="GHEA Grapalat" w:hAnsi="GHEA Grapalat" w:cs="Sylfaen"/>
          <w:b/>
          <w:bCs/>
          <w:sz w:val="24"/>
          <w:szCs w:val="24"/>
          <w:lang w:val="en-US"/>
        </w:rPr>
        <w:t>Ո</w:t>
      </w:r>
      <w:r w:rsidRPr="002C14C1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2C14C1">
        <w:rPr>
          <w:rFonts w:ascii="GHEA Grapalat" w:hAnsi="GHEA Grapalat" w:cs="Sylfaen"/>
          <w:b/>
          <w:bCs/>
          <w:sz w:val="24"/>
          <w:szCs w:val="24"/>
          <w:lang w:val="en-US"/>
        </w:rPr>
        <w:t>Ր</w:t>
      </w:r>
      <w:r w:rsidRPr="002C14C1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2C14C1">
        <w:rPr>
          <w:rFonts w:ascii="GHEA Grapalat" w:hAnsi="GHEA Grapalat" w:cs="Sylfaen"/>
          <w:b/>
          <w:bCs/>
          <w:sz w:val="24"/>
          <w:szCs w:val="24"/>
          <w:lang w:val="en-US"/>
        </w:rPr>
        <w:t>Ո</w:t>
      </w:r>
      <w:r w:rsidRPr="002C14C1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2C14C1">
        <w:rPr>
          <w:rFonts w:ascii="GHEA Grapalat" w:hAnsi="GHEA Grapalat" w:cs="Sylfaen"/>
          <w:b/>
          <w:bCs/>
          <w:sz w:val="24"/>
          <w:szCs w:val="24"/>
          <w:lang w:val="en-US"/>
        </w:rPr>
        <w:t>Շ</w:t>
      </w:r>
      <w:r w:rsidRPr="002C14C1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2C14C1">
        <w:rPr>
          <w:rFonts w:ascii="GHEA Grapalat" w:hAnsi="GHEA Grapalat" w:cs="Sylfaen"/>
          <w:b/>
          <w:bCs/>
          <w:sz w:val="24"/>
          <w:szCs w:val="24"/>
          <w:lang w:val="en-US"/>
        </w:rPr>
        <w:t>ՈՒ</w:t>
      </w:r>
      <w:r w:rsidRPr="002C14C1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2C14C1">
        <w:rPr>
          <w:rFonts w:ascii="GHEA Grapalat" w:hAnsi="GHEA Grapalat" w:cs="Sylfaen"/>
          <w:b/>
          <w:bCs/>
          <w:sz w:val="24"/>
          <w:szCs w:val="24"/>
          <w:lang w:val="en-US"/>
        </w:rPr>
        <w:t>Մ</w:t>
      </w:r>
    </w:p>
    <w:p w14:paraId="5B2F11A7" w14:textId="33AC7E3C" w:rsidR="00DB107F" w:rsidRPr="002C14C1" w:rsidRDefault="00DB107F" w:rsidP="00DB107F">
      <w:pPr>
        <w:spacing w:line="360" w:lineRule="auto"/>
        <w:ind w:left="-540" w:right="297"/>
        <w:jc w:val="center"/>
        <w:rPr>
          <w:rFonts w:ascii="GHEA Grapalat" w:hAnsi="GHEA Grapalat"/>
          <w:sz w:val="24"/>
          <w:szCs w:val="24"/>
          <w:lang w:val="hy-AM"/>
        </w:rPr>
      </w:pPr>
      <w:r w:rsidRPr="002C14C1">
        <w:rPr>
          <w:rFonts w:ascii="GHEA Grapalat" w:hAnsi="GHEA Grapalat" w:cs="Arial"/>
          <w:sz w:val="24"/>
          <w:szCs w:val="24"/>
          <w:lang w:val="en-US"/>
        </w:rPr>
        <w:t>«</w:t>
      </w:r>
      <w:r w:rsidRPr="002C14C1">
        <w:rPr>
          <w:rFonts w:ascii="GHEA Grapalat" w:hAnsi="GHEA Grapalat" w:cs="Arial LatArm"/>
          <w:sz w:val="24"/>
          <w:szCs w:val="24"/>
          <w:lang w:val="en-US"/>
        </w:rPr>
        <w:t>_______»   _________________  20</w:t>
      </w:r>
      <w:r w:rsidRPr="002C14C1">
        <w:rPr>
          <w:rFonts w:ascii="GHEA Grapalat" w:hAnsi="GHEA Grapalat"/>
          <w:sz w:val="24"/>
          <w:szCs w:val="24"/>
          <w:lang w:val="en-US"/>
        </w:rPr>
        <w:t>2</w:t>
      </w:r>
      <w:r w:rsidRPr="002C14C1">
        <w:rPr>
          <w:rFonts w:ascii="GHEA Grapalat" w:hAnsi="GHEA Grapalat"/>
          <w:sz w:val="24"/>
          <w:szCs w:val="24"/>
          <w:lang w:val="hy-AM"/>
        </w:rPr>
        <w:t xml:space="preserve">5 </w:t>
      </w:r>
      <w:r w:rsidRPr="002C14C1">
        <w:rPr>
          <w:rFonts w:ascii="GHEA Grapalat" w:hAnsi="GHEA Grapalat" w:cs="Sylfaen"/>
          <w:sz w:val="24"/>
          <w:szCs w:val="24"/>
          <w:lang w:val="en-US"/>
        </w:rPr>
        <w:t>թ</w:t>
      </w:r>
      <w:r w:rsidRPr="002C14C1">
        <w:rPr>
          <w:rFonts w:ascii="GHEA Grapalat" w:hAnsi="GHEA Grapalat" w:cs="Arial LatArm"/>
          <w:sz w:val="24"/>
          <w:szCs w:val="24"/>
          <w:lang w:val="en-US"/>
        </w:rPr>
        <w:t>. N______</w:t>
      </w:r>
      <w:r w:rsidRPr="002C14C1">
        <w:rPr>
          <w:rFonts w:ascii="GHEA Grapalat" w:hAnsi="GHEA Grapalat"/>
          <w:sz w:val="24"/>
          <w:szCs w:val="24"/>
          <w:lang w:val="en-US"/>
        </w:rPr>
        <w:t xml:space="preserve">_ - </w:t>
      </w:r>
      <w:r w:rsidR="00665FAF">
        <w:rPr>
          <w:rFonts w:ascii="GHEA Grapalat" w:hAnsi="GHEA Grapalat"/>
          <w:sz w:val="24"/>
          <w:szCs w:val="24"/>
          <w:lang w:val="hy-AM"/>
        </w:rPr>
        <w:t>Ա</w:t>
      </w:r>
    </w:p>
    <w:p w14:paraId="28245196" w14:textId="3DF4B82C" w:rsidR="00377EAC" w:rsidRPr="002C14C1" w:rsidRDefault="009C297C" w:rsidP="00DF6BFC">
      <w:pPr>
        <w:pStyle w:val="NormalWeb"/>
        <w:spacing w:before="0" w:beforeAutospacing="0" w:after="0" w:afterAutospacing="0" w:line="276" w:lineRule="auto"/>
        <w:ind w:firstLine="404"/>
        <w:jc w:val="center"/>
        <w:rPr>
          <w:rStyle w:val="Strong"/>
          <w:rFonts w:ascii="GHEA Grapalat" w:hAnsi="GHEA Grapalat" w:cs="Sylfaen"/>
          <w:lang w:val="hy-AM"/>
        </w:rPr>
      </w:pPr>
      <w:r w:rsidRPr="002C14C1">
        <w:rPr>
          <w:rStyle w:val="Strong"/>
          <w:rFonts w:ascii="GHEA Grapalat" w:hAnsi="GHEA Grapalat" w:cs="Sylfaen"/>
          <w:lang w:val="hy-AM"/>
        </w:rPr>
        <w:t xml:space="preserve">2016 ԹՎԱԿԱՆԻ ՆՈՅԵՄԲԵՐԻ 21-ԻՆ ՀԱՅԱՍՏԱՆԻ ՀԱՆՐԱՊԵՏՈՒԹՅԱՆ </w:t>
      </w:r>
      <w:r w:rsidR="00B019E9" w:rsidRPr="002C14C1">
        <w:rPr>
          <w:rStyle w:val="Strong"/>
          <w:rFonts w:ascii="GHEA Grapalat" w:hAnsi="GHEA Grapalat" w:cs="Sylfaen"/>
          <w:lang w:val="hy-AM"/>
        </w:rPr>
        <w:t xml:space="preserve">ԷՆԵՐԳԵՏԻԿ ԵՆԹԱԿԱՌՈՒՑՎԱԾՔՆԵՐԻ ԵՎ ԲՆԱԿԱՆ ՊԱՇԱՐՆԵՐԻ ՆԱԽԱՐԱՐՈՒԹՅԱՆ ՋՐԱՅԻՆ ՏՆՏԵՍՈՒԹՅԱՆ ՊԵՏԱԿԱՆ ԿՈՄԻՏԵԻ ՈՒ «ՎԵՈԼԻԱ ՋՈՒՐ» ՓԱԿ ԲԱԺՆԵՏԻՐԱԿԱՆ ԸՆԿԵՐՈՒԹՅԱՆ ՄԻՋԵՎ ԿՆՔՎԱԾ </w:t>
      </w:r>
      <w:r w:rsidR="00DB107F" w:rsidRPr="002C14C1">
        <w:rPr>
          <w:rStyle w:val="Strong"/>
          <w:rFonts w:ascii="GHEA Grapalat" w:hAnsi="GHEA Grapalat" w:cs="Sylfaen"/>
          <w:lang w:val="hy-AM"/>
        </w:rPr>
        <w:t>«</w:t>
      </w:r>
      <w:r w:rsidRPr="002C14C1">
        <w:rPr>
          <w:rStyle w:val="Strong"/>
          <w:rFonts w:ascii="GHEA Grapalat" w:hAnsi="GHEA Grapalat" w:cs="Sylfaen"/>
          <w:lang w:val="hy-AM"/>
        </w:rPr>
        <w:t xml:space="preserve">ԵՐԵՎԱՆ ՋՈՒՐ», «ՀԱՅՋՐՄՈՒՂԿՈՅՈՒՂԻ», «ԼՈՌԻ-ՋՐՄՈՒՂԿՈՅՈՒՂԻ», «ՇԻՐԱԿ-ՋՐՄՈՒՂԿՈՅՈՒՂԻ» ԵՎ «ՆՈՐ ԱԿՈՒՆՔ» ՓԱԿ ԲԱԺՆԵՏԻՐԱԿԱՆ ԸՆԿԵՐՈՒԹՅՈՒՆՆԵՐԻ ԿՈՂՄԻՑ </w:t>
      </w:r>
      <w:r w:rsidR="00B019E9" w:rsidRPr="002C14C1">
        <w:rPr>
          <w:rStyle w:val="Strong"/>
          <w:rFonts w:ascii="GHEA Grapalat" w:hAnsi="GHEA Grapalat" w:cs="Sylfaen"/>
          <w:lang w:val="hy-AM"/>
        </w:rPr>
        <w:t>ՕԳՏԱԳՈՐԾՎՈՂ</w:t>
      </w:r>
      <w:r w:rsidR="00DB7A70" w:rsidRPr="002C14C1">
        <w:rPr>
          <w:rStyle w:val="Strong"/>
          <w:rFonts w:ascii="GHEA Grapalat" w:hAnsi="GHEA Grapalat" w:cs="Sylfaen"/>
          <w:lang w:val="hy-AM"/>
        </w:rPr>
        <w:t xml:space="preserve"> ՈՒ ՊԱՀՊԱՆՎՈՂ ՋՐԱՅԻՆ ՀԱՄԱԿԱՐԳԵՐԻ ԵՎ ԱՅԼ ԳՈՒՅՔԻ ՎԱՐՁԱԿԱԼՈՒԹՅԱՆ ՊԱՅՄԱՆԱԳՐ</w:t>
      </w:r>
      <w:r w:rsidR="00860995" w:rsidRPr="002C14C1">
        <w:rPr>
          <w:rStyle w:val="Strong"/>
          <w:rFonts w:ascii="GHEA Grapalat" w:hAnsi="GHEA Grapalat" w:cs="Sylfaen"/>
          <w:lang w:val="hy-AM"/>
        </w:rPr>
        <w:t>ՈՒՄ</w:t>
      </w:r>
      <w:r w:rsidR="00DB7A70" w:rsidRPr="002C14C1">
        <w:rPr>
          <w:rStyle w:val="Strong"/>
          <w:rFonts w:ascii="GHEA Grapalat" w:hAnsi="GHEA Grapalat" w:cs="Sylfaen"/>
          <w:lang w:val="hy-AM"/>
        </w:rPr>
        <w:t xml:space="preserve"> ՓՈՓՈԽՈՒ</w:t>
      </w:r>
      <w:r w:rsidR="00E942BA" w:rsidRPr="002C14C1">
        <w:rPr>
          <w:rStyle w:val="Strong"/>
          <w:rFonts w:ascii="GHEA Grapalat" w:hAnsi="GHEA Grapalat" w:cs="Sylfaen"/>
          <w:lang w:val="hy-AM"/>
        </w:rPr>
        <w:t>Թ</w:t>
      </w:r>
      <w:r w:rsidR="00DB7A70" w:rsidRPr="002C14C1">
        <w:rPr>
          <w:rStyle w:val="Strong"/>
          <w:rFonts w:ascii="GHEA Grapalat" w:hAnsi="GHEA Grapalat" w:cs="Sylfaen"/>
          <w:lang w:val="hy-AM"/>
        </w:rPr>
        <w:t>ՅՈՒՆՆԵՐ ԵՎ ԼՐԱՑՈՒՄՆԵՐ</w:t>
      </w:r>
      <w:r w:rsidR="00860995" w:rsidRPr="002C14C1">
        <w:rPr>
          <w:rStyle w:val="Strong"/>
          <w:rFonts w:ascii="GHEA Grapalat" w:hAnsi="GHEA Grapalat" w:cs="Sylfaen"/>
          <w:lang w:val="hy-AM"/>
        </w:rPr>
        <w:t xml:space="preserve"> ԿԱՏԱՐԵԼՈՒ ՄԱՍԻՆ ՀԱՄԱՁԱՅՆԱԳՐԻ ՆԱԽԱԳԾԻՆ</w:t>
      </w:r>
      <w:r w:rsidR="00377EAC" w:rsidRPr="002C14C1">
        <w:rPr>
          <w:rStyle w:val="Strong"/>
          <w:rFonts w:ascii="GHEA Grapalat" w:hAnsi="GHEA Grapalat" w:cs="Sylfaen"/>
          <w:lang w:val="hy-AM"/>
        </w:rPr>
        <w:t xml:space="preserve"> ՀԱՎԱՆՈՒԹՅՈՒՆ</w:t>
      </w:r>
    </w:p>
    <w:p w14:paraId="40F7603F" w14:textId="37E004C9" w:rsidR="00DB107F" w:rsidRPr="002C14C1" w:rsidRDefault="00377EAC" w:rsidP="00DF6BFC">
      <w:pPr>
        <w:pStyle w:val="NormalWeb"/>
        <w:spacing w:before="0" w:beforeAutospacing="0" w:after="0" w:afterAutospacing="0" w:line="276" w:lineRule="auto"/>
        <w:ind w:firstLine="404"/>
        <w:jc w:val="center"/>
        <w:rPr>
          <w:rFonts w:ascii="GHEA Grapalat" w:hAnsi="GHEA Grapalat" w:cs="Sylfaen"/>
          <w:b/>
          <w:bCs/>
          <w:lang w:val="hy-AM"/>
        </w:rPr>
      </w:pPr>
      <w:r w:rsidRPr="002C14C1">
        <w:rPr>
          <w:rStyle w:val="Strong"/>
          <w:rFonts w:ascii="GHEA Grapalat" w:hAnsi="GHEA Grapalat" w:cs="Sylfaen"/>
          <w:lang w:val="hy-AM"/>
        </w:rPr>
        <w:t xml:space="preserve"> ՏԱԼՈՒ</w:t>
      </w:r>
      <w:r w:rsidR="006D3A2C" w:rsidRPr="002C14C1">
        <w:rPr>
          <w:rStyle w:val="Strong"/>
          <w:rFonts w:ascii="GHEA Grapalat" w:hAnsi="GHEA Grapalat" w:cs="Sylfaen"/>
          <w:lang w:val="hy-AM"/>
        </w:rPr>
        <w:t xml:space="preserve"> ՄԱՍԻՆ</w:t>
      </w:r>
      <w:r w:rsidR="00DF6BFC" w:rsidRPr="002C14C1">
        <w:rPr>
          <w:rStyle w:val="Strong"/>
          <w:rFonts w:ascii="GHEA Grapalat" w:hAnsi="GHEA Grapalat" w:cs="Sylfaen"/>
          <w:lang w:val="hy-AM"/>
        </w:rPr>
        <w:t xml:space="preserve"> </w:t>
      </w:r>
    </w:p>
    <w:p w14:paraId="6D34276D" w14:textId="77777777" w:rsidR="00DB107F" w:rsidRPr="002C14C1" w:rsidRDefault="00DB107F" w:rsidP="00DB107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377D7569" w14:textId="10C62063" w:rsidR="00506191" w:rsidRPr="002C14C1" w:rsidRDefault="00932F19" w:rsidP="00860995">
      <w:pPr>
        <w:spacing w:after="240" w:line="360" w:lineRule="auto"/>
        <w:ind w:firstLine="851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618DA">
        <w:rPr>
          <w:rFonts w:ascii="GHEA Grapalat" w:hAnsi="GHEA Grapalat"/>
          <w:sz w:val="24"/>
          <w:szCs w:val="24"/>
          <w:lang w:val="hy-AM"/>
        </w:rPr>
        <w:t>Ղեկավարվելով</w:t>
      </w:r>
      <w:r w:rsidRPr="002C14C1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քաղաքացիական օրենսգրքի 163-րդ հոդվածի, Հայաստանի Հանրապետության ջրային օրենսգրքի 55-րդ հոդվածի, «Կառավարչական իրավահարաբերությունների կարգավորման մասին» Հայաստանի Հանրապետության օրենքի 5-րդ հոդվածի 5-րդ և 8-րդ մասերի և 9-րդ հոդվածի 5-րդ մասի պահանջներով, </w:t>
      </w:r>
      <w:r w:rsidR="00DA00F8" w:rsidRPr="002C14C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</w:t>
      </w:r>
      <w:r w:rsidR="00DA00F8">
        <w:rPr>
          <w:rFonts w:ascii="GHEA Grapalat" w:hAnsi="GHEA Grapalat"/>
          <w:sz w:val="24"/>
          <w:szCs w:val="24"/>
          <w:lang w:val="hy-AM"/>
        </w:rPr>
        <w:t xml:space="preserve">2003 թվականի հունվարի 30-ի «Պետական սեփականություն հանդիսացող ջրային համակարգերի օգտագործման իրավունքի վարձակալությամբ փոխանցման կարգը հաստատելու մասին» </w:t>
      </w:r>
      <w:r w:rsidR="00DA00F8" w:rsidRPr="002C14C1">
        <w:rPr>
          <w:rFonts w:ascii="GHEA Grapalat" w:hAnsi="GHEA Grapalat"/>
          <w:sz w:val="24"/>
          <w:szCs w:val="24"/>
          <w:lang w:val="hy-AM"/>
        </w:rPr>
        <w:t xml:space="preserve">N </w:t>
      </w:r>
      <w:r w:rsidR="00DA00F8">
        <w:rPr>
          <w:rFonts w:ascii="GHEA Grapalat" w:hAnsi="GHEA Grapalat"/>
          <w:sz w:val="24"/>
          <w:szCs w:val="24"/>
          <w:lang w:val="hy-AM"/>
        </w:rPr>
        <w:t>243</w:t>
      </w:r>
      <w:r w:rsidR="00DA00F8" w:rsidRPr="002C14C1">
        <w:rPr>
          <w:rFonts w:ascii="GHEA Grapalat" w:hAnsi="GHEA Grapalat"/>
          <w:sz w:val="24"/>
          <w:szCs w:val="24"/>
          <w:lang w:val="hy-AM"/>
        </w:rPr>
        <w:t>-Ն</w:t>
      </w:r>
      <w:r w:rsidR="00DA00F8">
        <w:rPr>
          <w:rFonts w:ascii="GHEA Grapalat" w:hAnsi="GHEA Grapalat"/>
          <w:sz w:val="24"/>
          <w:szCs w:val="24"/>
          <w:lang w:val="hy-AM"/>
        </w:rPr>
        <w:t xml:space="preserve"> որոշման պահանջները</w:t>
      </w:r>
      <w:r w:rsidR="007F2240">
        <w:rPr>
          <w:rFonts w:ascii="GHEA Grapalat" w:hAnsi="GHEA Grapalat"/>
          <w:sz w:val="24"/>
          <w:szCs w:val="24"/>
          <w:lang w:val="hy-AM"/>
        </w:rPr>
        <w:t xml:space="preserve">, </w:t>
      </w:r>
      <w:r w:rsidR="00DA00F8" w:rsidRPr="002C14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14C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2017 թվականի մայիսի 4-ի N 526-Ն որոշմամբ հաստատված կարգի 57-րդ կետով, ինչպես նաև հիմք ընդունելով Հայաստանի Հանրապետության կառավարության 2016 թվականի մարտի 10-ի «Երևան Ջուր», «Հայջրմուղկոյուղի», «Լոռի-ջրմուղկոյուղի», «Շիրակ-ջրմուղկոյուղի» և «Նոր Ակունք» փակ բաժնետիրական ընկերությունների կողմից օգտագործվող ու </w:t>
      </w:r>
      <w:r w:rsidRPr="002C14C1">
        <w:rPr>
          <w:rFonts w:ascii="GHEA Grapalat" w:hAnsi="GHEA Grapalat"/>
          <w:sz w:val="24"/>
          <w:szCs w:val="24"/>
          <w:lang w:val="hy-AM"/>
        </w:rPr>
        <w:lastRenderedPageBreak/>
        <w:t xml:space="preserve">պահպանվող ջրային համակարգերի և այլ գույքի օգտագործման իրավունքը վարձակալությամբ հանձնելու գործընթացի շրջանակում անցկացված նախաորակավորման ընթացակարգի </w:t>
      </w:r>
      <w:r w:rsidRPr="002C14C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արդյունքներին և գնման ընթացակարգի մասնակցության հայտերի ներկայացման հրավերին հավանություն տալու, նախաորակավորման ընթացակարգի մասնակցության հայտերի ներկայացման հրավերին հավանություն տալու, նախաորակավորված մասնակիցների ցանկը հաստատելու և Հայաստանի Հանրապետության կառավարության 2014 թվականի օգոստոսի 14-ի N 883-Ն որոշման մեջ փոփոխություն կատարելու մասին» N 271-Ն</w:t>
      </w:r>
      <w:r w:rsidR="00860995" w:rsidRPr="002C14C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Pr="002C14C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3540B" w:rsidRPr="002C14C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կառավարության 2024 թ</w:t>
      </w:r>
      <w:r w:rsidR="00860995" w:rsidRPr="002C14C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վական</w:t>
      </w:r>
      <w:r w:rsidR="0053540B" w:rsidRPr="002C14C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սեպտեմբերի 19-ի N 1493-Ա</w:t>
      </w:r>
      <w:r w:rsidR="00860995" w:rsidRPr="002C14C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որոշումները, ինչպես</w:t>
      </w:r>
      <w:r w:rsidR="0053540B" w:rsidRPr="002C14C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995" w:rsidRPr="002C14C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նաև Հայաստանի Հանրապետության կառավարության 2021 թվականի օգոստոսի 18-ի  </w:t>
      </w:r>
      <w:r w:rsidR="007066C6" w:rsidRPr="002C14C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995" w:rsidRPr="002C14C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N 1363-Ա որոշմամբ հաստատված Կառավարության 2021-2026թթ. ծրագրի պահանջները</w:t>
      </w:r>
      <w:r w:rsidR="00506191" w:rsidRPr="002C14C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` Հայաստանի Հանրապետության կառավարությունը որոշում է.</w:t>
      </w:r>
    </w:p>
    <w:p w14:paraId="585A353D" w14:textId="356E1B7C" w:rsidR="001267C5" w:rsidRPr="002C14C1" w:rsidRDefault="00506191" w:rsidP="00493812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GHEA Grapalat" w:hAnsi="GHEA Grapalat"/>
          <w:lang w:val="hy-AM"/>
        </w:rPr>
      </w:pPr>
      <w:r w:rsidRPr="002C14C1">
        <w:rPr>
          <w:rFonts w:ascii="GHEA Grapalat" w:hAnsi="GHEA Grapalat"/>
          <w:lang w:val="hy-AM" w:eastAsia="en-US"/>
        </w:rPr>
        <w:t xml:space="preserve">1. </w:t>
      </w:r>
      <w:r w:rsidR="0053540B" w:rsidRPr="002C14C1">
        <w:rPr>
          <w:rFonts w:ascii="GHEA Grapalat" w:hAnsi="GHEA Grapalat" w:cs="Sylfaen"/>
          <w:lang w:val="hy-AM"/>
        </w:rPr>
        <w:t>Հավանություն տալ</w:t>
      </w:r>
      <w:r w:rsidR="0053540B" w:rsidRPr="002C14C1">
        <w:rPr>
          <w:rFonts w:ascii="GHEA Grapalat" w:hAnsi="GHEA Grapalat"/>
          <w:lang w:val="hy-AM"/>
        </w:rPr>
        <w:t xml:space="preserve"> </w:t>
      </w:r>
      <w:r w:rsidR="0053540B" w:rsidRPr="002C14C1">
        <w:rPr>
          <w:rFonts w:ascii="GHEA Grapalat" w:hAnsi="GHEA Grapalat"/>
          <w:lang w:val="hy-AM" w:eastAsia="en-US"/>
        </w:rPr>
        <w:t>«</w:t>
      </w:r>
      <w:r w:rsidR="0053540B" w:rsidRPr="002C14C1">
        <w:rPr>
          <w:rFonts w:ascii="GHEA Grapalat" w:hAnsi="GHEA Grapalat"/>
          <w:lang w:val="hy-AM"/>
        </w:rPr>
        <w:t xml:space="preserve">2016 թվականի նոյեմբերի 21-ին Հայաստանի Հանրապետության էներգետիկ ենթակառուցվածքների և բնական պաշարների նախարարության ջրային տնտեսության պետական կոմիտեի ու «Վեոլիա Ջուր» փակ բաժնետիրական ընկերության միջև կնքված «Երևան Ջուր», «Հայջրմուղկոյուղի», «Լոռի-ջրմուղկոյուղի», «Շիրակ-ջրմուղկոյուղի» և «Նոր Ակունք» փակ բաժնետիրական ընկերությունների կողմից օգտագործվող ու պահպանվող ջրային համակարգերի և այլ գույքի վարձակալության պայմանագիր»-ում (Այսուհետ՝ Վարձակալության պայմանագիր) կատարվող </w:t>
      </w:r>
      <w:r w:rsidR="0053540B" w:rsidRPr="002C14C1">
        <w:rPr>
          <w:rFonts w:ascii="GHEA Grapalat" w:hAnsi="GHEA Grapalat"/>
          <w:lang w:val="hy-AM" w:eastAsia="en-US"/>
        </w:rPr>
        <w:t>փոփոխություններ և լրացումներ</w:t>
      </w:r>
      <w:r w:rsidR="00AC77E6" w:rsidRPr="002C14C1">
        <w:rPr>
          <w:rFonts w:ascii="GHEA Grapalat" w:hAnsi="GHEA Grapalat"/>
          <w:lang w:val="hy-AM" w:eastAsia="en-US"/>
        </w:rPr>
        <w:t xml:space="preserve"> կատարելու մասին համաձայնագրի նախագծին՝</w:t>
      </w:r>
      <w:r w:rsidR="0053540B" w:rsidRPr="002C14C1">
        <w:rPr>
          <w:rFonts w:ascii="GHEA Grapalat" w:hAnsi="GHEA Grapalat"/>
          <w:lang w:val="hy-AM"/>
        </w:rPr>
        <w:t xml:space="preserve"> համաձայն սույն որոշման Հավելված N 1-ի։ </w:t>
      </w:r>
    </w:p>
    <w:p w14:paraId="21F69D3B" w14:textId="2FC75AA3" w:rsidR="009C297C" w:rsidRPr="002C14C1" w:rsidRDefault="001267C5" w:rsidP="000618DA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GHEA Grapalat" w:hAnsi="GHEA Grapalat"/>
          <w:lang w:val="hy-AM"/>
        </w:rPr>
      </w:pPr>
      <w:r w:rsidRPr="002C14C1">
        <w:rPr>
          <w:rFonts w:ascii="GHEA Grapalat" w:hAnsi="GHEA Grapalat"/>
          <w:lang w:val="hy-AM"/>
        </w:rPr>
        <w:t xml:space="preserve">2. </w:t>
      </w:r>
      <w:r w:rsidR="0053540B" w:rsidRPr="002C14C1">
        <w:rPr>
          <w:rFonts w:ascii="GHEA Grapalat" w:hAnsi="GHEA Grapalat"/>
          <w:lang w:val="hy-AM" w:eastAsia="en-US"/>
        </w:rPr>
        <w:t xml:space="preserve">Լիազորել Հայաստանի Հանրապետության տարածքային կառավարման և ենթակառուցվածքների նախարարության ջրային կոմիտեի նախագահին՝ </w:t>
      </w:r>
      <w:r w:rsidR="0053540B" w:rsidRPr="002C14C1">
        <w:rPr>
          <w:rFonts w:ascii="GHEA Grapalat" w:hAnsi="GHEA Grapalat"/>
          <w:lang w:val="hy-AM"/>
        </w:rPr>
        <w:t>սույն որոշումն ուժի մեջ մտնելուց հետո մեկամսյա ժամկետում «Վեոլիա Ջուր»</w:t>
      </w:r>
      <w:r w:rsidR="0053540B" w:rsidRPr="002C14C1">
        <w:rPr>
          <w:rFonts w:ascii="GHEA Grapalat" w:hAnsi="GHEA Grapalat" w:cs="Sylfaen"/>
          <w:lang w:val="hy-AM"/>
        </w:rPr>
        <w:t xml:space="preserve"> </w:t>
      </w:r>
      <w:r w:rsidR="0053540B" w:rsidRPr="002C14C1">
        <w:rPr>
          <w:rFonts w:ascii="GHEA Grapalat" w:hAnsi="GHEA Grapalat"/>
          <w:lang w:val="hy-AM"/>
        </w:rPr>
        <w:t>փակ բաժնետիրական ընկերության հետ</w:t>
      </w:r>
      <w:r w:rsidR="0053540B" w:rsidRPr="002C14C1">
        <w:rPr>
          <w:rFonts w:ascii="GHEA Grapalat" w:hAnsi="GHEA Grapalat" w:cs="Sylfaen"/>
          <w:lang w:val="hy-AM"/>
        </w:rPr>
        <w:t xml:space="preserve"> կնքել</w:t>
      </w:r>
      <w:r w:rsidR="0053540B" w:rsidRPr="002C14C1">
        <w:rPr>
          <w:rFonts w:ascii="GHEA Grapalat" w:hAnsi="GHEA Grapalat"/>
          <w:lang w:val="hy-AM"/>
        </w:rPr>
        <w:t xml:space="preserve"> </w:t>
      </w:r>
      <w:r w:rsidR="0053540B" w:rsidRPr="002C14C1">
        <w:rPr>
          <w:rFonts w:ascii="GHEA Grapalat" w:hAnsi="GHEA Grapalat" w:cs="Sylfaen"/>
          <w:lang w:val="hy-AM"/>
        </w:rPr>
        <w:t>սույն որոշման Հավելված N 1-ով սահմանված համաձայնագիրը</w:t>
      </w:r>
      <w:r w:rsidR="00F07956" w:rsidRPr="002C14C1">
        <w:rPr>
          <w:rFonts w:ascii="GHEA Grapalat" w:hAnsi="GHEA Grapalat" w:cs="Sylfaen"/>
          <w:lang w:val="hy-AM"/>
        </w:rPr>
        <w:t>։</w:t>
      </w:r>
      <w:bookmarkStart w:id="0" w:name="_GoBack"/>
      <w:bookmarkEnd w:id="0"/>
    </w:p>
    <w:sectPr w:rsidR="009C297C" w:rsidRPr="002C14C1" w:rsidSect="00493812">
      <w:pgSz w:w="12240" w:h="15840"/>
      <w:pgMar w:top="1135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035022"/>
    <w:multiLevelType w:val="hybridMultilevel"/>
    <w:tmpl w:val="D40C7562"/>
    <w:lvl w:ilvl="0" w:tplc="939081BE">
      <w:start w:val="1"/>
      <w:numFmt w:val="decimal"/>
      <w:lvlText w:val="%1."/>
      <w:lvlJc w:val="left"/>
      <w:pPr>
        <w:ind w:left="76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456"/>
    <w:rsid w:val="00022EFD"/>
    <w:rsid w:val="000618DA"/>
    <w:rsid w:val="00077AC5"/>
    <w:rsid w:val="001267C5"/>
    <w:rsid w:val="002A2433"/>
    <w:rsid w:val="002C14C1"/>
    <w:rsid w:val="00311F78"/>
    <w:rsid w:val="00377EAC"/>
    <w:rsid w:val="00493812"/>
    <w:rsid w:val="00506191"/>
    <w:rsid w:val="0053540B"/>
    <w:rsid w:val="00665FAF"/>
    <w:rsid w:val="006D3A2C"/>
    <w:rsid w:val="007066C6"/>
    <w:rsid w:val="007F2240"/>
    <w:rsid w:val="00860995"/>
    <w:rsid w:val="00932F19"/>
    <w:rsid w:val="009C297C"/>
    <w:rsid w:val="009C7225"/>
    <w:rsid w:val="00AC77E6"/>
    <w:rsid w:val="00B019E9"/>
    <w:rsid w:val="00C659DC"/>
    <w:rsid w:val="00CD4456"/>
    <w:rsid w:val="00DA00F8"/>
    <w:rsid w:val="00DB107F"/>
    <w:rsid w:val="00DB7A70"/>
    <w:rsid w:val="00DF6BFC"/>
    <w:rsid w:val="00E11FDA"/>
    <w:rsid w:val="00E66865"/>
    <w:rsid w:val="00E942BA"/>
    <w:rsid w:val="00F07956"/>
    <w:rsid w:val="00FA0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2949B"/>
  <w15:chartTrackingRefBased/>
  <w15:docId w15:val="{7D9E6BC8-F038-4FC7-95AC-864A594BB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107F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 webb"/>
    <w:basedOn w:val="Normal"/>
    <w:link w:val="NormalWebChar"/>
    <w:uiPriority w:val="99"/>
    <w:unhideWhenUsed/>
    <w:qFormat/>
    <w:rsid w:val="00DB10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DB107F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99"/>
    <w:qFormat/>
    <w:rsid w:val="00DB107F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NormalWebChar">
    <w:name w:val="Normal (Web) Char"/>
    <w:aliases w:val="webb Char, webb Char"/>
    <w:link w:val="NormalWeb"/>
    <w:uiPriority w:val="99"/>
    <w:locked/>
    <w:rsid w:val="00DB10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99"/>
    <w:locked/>
    <w:rsid w:val="00DB107F"/>
    <w:rPr>
      <w:rFonts w:ascii="Calibri" w:eastAsia="Calibri" w:hAnsi="Calibri" w:cs="Times New Roman"/>
      <w:lang w:val="ru-RU"/>
    </w:rPr>
  </w:style>
  <w:style w:type="character" w:styleId="Emphasis">
    <w:name w:val="Emphasis"/>
    <w:basedOn w:val="DefaultParagraphFont"/>
    <w:uiPriority w:val="20"/>
    <w:qFormat/>
    <w:rsid w:val="009C297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4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Vardanyan</dc:creator>
  <cp:keywords>https://mul2-mta.gov.am/tasks/1763157/oneclick?token=3baafd2d9effadbf1f9ea4d9bd5be372</cp:keywords>
  <dc:description/>
  <cp:lastModifiedBy>Karen Sargsyan</cp:lastModifiedBy>
  <cp:revision>18</cp:revision>
  <dcterms:created xsi:type="dcterms:W3CDTF">2025-02-06T05:29:00Z</dcterms:created>
  <dcterms:modified xsi:type="dcterms:W3CDTF">2025-06-24T11:15:00Z</dcterms:modified>
</cp:coreProperties>
</file>