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289" w:rsidRDefault="001F728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289" w:rsidRDefault="001F7289" w:rsidP="00A71CED">
      <w:pPr>
        <w:jc w:val="center"/>
      </w:pPr>
    </w:p>
    <w:p w:rsidR="001F7289" w:rsidRDefault="001F728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7289" w:rsidRDefault="001F7289" w:rsidP="00A71CED">
      <w:pPr>
        <w:pStyle w:val="mechtex"/>
        <w:rPr>
          <w:rFonts w:ascii="GHEA Mariam" w:hAnsi="GHEA Mariam"/>
          <w:b/>
        </w:rPr>
      </w:pPr>
    </w:p>
    <w:p w:rsidR="001F7289" w:rsidRDefault="001F728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7289" w:rsidRPr="008E1B5A" w:rsidRDefault="001F7289" w:rsidP="00A71CED">
      <w:pPr>
        <w:jc w:val="center"/>
        <w:rPr>
          <w:rFonts w:ascii="GHEA Mariam" w:hAnsi="GHEA Mariam"/>
          <w:sz w:val="24"/>
          <w:szCs w:val="24"/>
        </w:rPr>
      </w:pPr>
    </w:p>
    <w:p w:rsidR="001F7289" w:rsidRPr="00691610" w:rsidRDefault="001F7289" w:rsidP="00A71CED">
      <w:pPr>
        <w:jc w:val="center"/>
        <w:rPr>
          <w:rFonts w:ascii="GHEA Mariam" w:hAnsi="GHEA Mariam"/>
          <w:sz w:val="12"/>
          <w:szCs w:val="24"/>
        </w:rPr>
      </w:pPr>
    </w:p>
    <w:p w:rsidR="001F7289" w:rsidRPr="008E1B5A" w:rsidRDefault="001F7289" w:rsidP="00A71CED">
      <w:pPr>
        <w:jc w:val="center"/>
        <w:rPr>
          <w:rFonts w:ascii="GHEA Mariam" w:hAnsi="GHEA Mariam"/>
          <w:sz w:val="24"/>
          <w:szCs w:val="24"/>
        </w:rPr>
      </w:pPr>
    </w:p>
    <w:p w:rsidR="001F7289" w:rsidRPr="001F7289" w:rsidRDefault="001F728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N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F7289" w:rsidRPr="00303787" w:rsidRDefault="001F7289" w:rsidP="00A71CED">
      <w:pPr>
        <w:jc w:val="center"/>
        <w:rPr>
          <w:rFonts w:ascii="GHEA Mariam" w:hAnsi="GHEA Mariam"/>
          <w:sz w:val="22"/>
          <w:szCs w:val="24"/>
        </w:rPr>
      </w:pPr>
    </w:p>
    <w:p w:rsidR="001F7289" w:rsidRDefault="001F7289" w:rsidP="00A71CED">
      <w:pPr>
        <w:jc w:val="center"/>
        <w:rPr>
          <w:rFonts w:ascii="GHEA Mariam" w:hAnsi="GHEA Mariam"/>
          <w:sz w:val="22"/>
          <w:szCs w:val="24"/>
        </w:rPr>
      </w:pPr>
    </w:p>
    <w:p w:rsidR="001F7289" w:rsidRPr="00303787" w:rsidRDefault="001F7289" w:rsidP="00A71CED">
      <w:pPr>
        <w:jc w:val="center"/>
        <w:rPr>
          <w:rFonts w:ascii="GHEA Mariam" w:hAnsi="GHEA Mariam"/>
          <w:sz w:val="22"/>
          <w:szCs w:val="24"/>
        </w:rPr>
      </w:pPr>
    </w:p>
    <w:p w:rsidR="001F7289" w:rsidRDefault="001F7289" w:rsidP="001F7289">
      <w:pPr>
        <w:pStyle w:val="mechtex"/>
        <w:rPr>
          <w:rFonts w:ascii="GHEA Mariam" w:hAnsi="GHEA Mariam" w:cs="Sylfaen"/>
          <w:sz w:val="24"/>
          <w:lang w:val="hy-AM"/>
        </w:rPr>
      </w:pPr>
      <w:r w:rsidRPr="001F7289">
        <w:rPr>
          <w:rFonts w:ascii="GHEA Mariam" w:hAnsi="GHEA Mariam" w:cs="Sylfaen"/>
          <w:sz w:val="24"/>
          <w:lang w:val="hy-AM"/>
        </w:rPr>
        <w:t>ԳԵՐԱԿԱ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ՈԼՈՐՏՈՒՄ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ԻՐԱԿԱՆԱՑՎՈՂ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ՆԵՐԴՐՈՒՄԱՅԻՆ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ԾՐԱԳՐԻ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1F7289">
        <w:rPr>
          <w:rFonts w:ascii="GHEA Mariam" w:hAnsi="GHEA Mariam" w:cs="Sylfaen"/>
          <w:sz w:val="24"/>
          <w:lang w:val="hy-AM"/>
        </w:rPr>
        <w:t>ՆԱԿՆԵՐՈՒՄ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ՆԵՐՄՈՒԾՎՈՂ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ՏԵԽՆՈԼՈԳԻԱԿԱՆ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ՍԱՐՔԱՎՈՐՈՒՄՆԵՐԻ</w:t>
      </w:r>
      <w:r w:rsidRPr="001F7289">
        <w:rPr>
          <w:rFonts w:ascii="GHEA Mariam" w:hAnsi="GHEA Mariam"/>
          <w:sz w:val="24"/>
          <w:lang w:val="hy-AM"/>
        </w:rPr>
        <w:t xml:space="preserve">, </w:t>
      </w:r>
      <w:r w:rsidRPr="001F7289">
        <w:rPr>
          <w:rFonts w:ascii="GHEA Mariam" w:hAnsi="GHEA Mariam" w:cs="Sylfaen"/>
          <w:sz w:val="24"/>
          <w:lang w:val="hy-AM"/>
        </w:rPr>
        <w:t>ԴՐԱՆՑ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1F7289">
        <w:rPr>
          <w:rFonts w:ascii="GHEA Mariam" w:hAnsi="GHEA Mariam" w:cs="Sylfaen"/>
          <w:sz w:val="24"/>
          <w:lang w:val="hy-AM"/>
        </w:rPr>
        <w:t>ԲԱՂԿԱՑՈՒՑԻՉ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ՈՒ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ՄԱՍԵՐԻ</w:t>
      </w:r>
      <w:r w:rsidRPr="001F7289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ՀՈՒՄՔԻ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ԵՎ</w:t>
      </w:r>
      <w:r w:rsidRPr="001F7289">
        <w:rPr>
          <w:rFonts w:ascii="GHEA Mariam" w:hAnsi="GHEA Mariam"/>
          <w:sz w:val="24"/>
          <w:lang w:val="hy-AM"/>
        </w:rPr>
        <w:t xml:space="preserve"> (</w:t>
      </w:r>
      <w:r w:rsidRPr="001F7289">
        <w:rPr>
          <w:rFonts w:ascii="GHEA Mariam" w:hAnsi="GHEA Mariam" w:cs="Sylfaen"/>
          <w:sz w:val="24"/>
          <w:lang w:val="hy-AM"/>
        </w:rPr>
        <w:t>ԿԱՄ</w:t>
      </w:r>
      <w:r w:rsidRPr="001F7289">
        <w:rPr>
          <w:rFonts w:ascii="GHEA Mariam" w:hAnsi="GHEA Mariam"/>
          <w:sz w:val="24"/>
          <w:lang w:val="hy-AM"/>
        </w:rPr>
        <w:t xml:space="preserve">) </w:t>
      </w:r>
      <w:r w:rsidRPr="001F7289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F7289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F7289">
        <w:rPr>
          <w:rFonts w:ascii="GHEA Mariam" w:hAnsi="GHEA Mariam" w:cs="Sylfaen"/>
          <w:spacing w:val="-8"/>
          <w:sz w:val="24"/>
          <w:lang w:val="hy-AM"/>
        </w:rPr>
        <w:t>ՆԵՐՄՈՒԾ</w:t>
      </w:r>
      <w:r w:rsidRPr="001F7289">
        <w:rPr>
          <w:rFonts w:ascii="GHEA Mariam" w:hAnsi="GHEA Mariam" w:cs="Sylfaen"/>
          <w:spacing w:val="-8"/>
          <w:sz w:val="24"/>
          <w:lang w:val="hy-AM"/>
        </w:rPr>
        <w:softHyphen/>
        <w:t>ՄԱՆ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ՄԱՔՍԱՏՈՒՐՔԻՑ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1F7289">
        <w:rPr>
          <w:rFonts w:ascii="GHEA Mariam" w:hAnsi="GHEA Mariam" w:cs="Sylfaen"/>
          <w:sz w:val="24"/>
          <w:lang w:val="hy-AM"/>
        </w:rPr>
        <w:t>ԱԶԱՏԵԼՈՒ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ՀԱՄԱՐ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Arial Armenian"/>
          <w:spacing w:val="-2"/>
          <w:sz w:val="24"/>
          <w:lang w:val="hy-AM"/>
        </w:rPr>
        <w:t>«</w:t>
      </w:r>
      <w:r w:rsidRPr="001F7289">
        <w:rPr>
          <w:rFonts w:ascii="GHEA Mariam" w:hAnsi="GHEA Mariam" w:cs="Sylfaen"/>
          <w:spacing w:val="-2"/>
          <w:sz w:val="24"/>
          <w:lang w:val="hy-AM"/>
        </w:rPr>
        <w:t>ՋՄԵՏԱԼ</w:t>
      </w:r>
      <w:r w:rsidRPr="001F7289">
        <w:rPr>
          <w:rFonts w:ascii="GHEA Mariam" w:hAnsi="GHEA Mariam"/>
          <w:spacing w:val="-2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2"/>
          <w:sz w:val="24"/>
          <w:lang w:val="hy-AM"/>
        </w:rPr>
        <w:t>ԹՐԵՅԴԻՆԳ</w:t>
      </w:r>
      <w:r w:rsidRPr="001F7289">
        <w:rPr>
          <w:rFonts w:ascii="GHEA Mariam" w:hAnsi="GHEA Mariam"/>
          <w:spacing w:val="-2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2"/>
          <w:sz w:val="24"/>
          <w:lang w:val="hy-AM"/>
        </w:rPr>
        <w:t>ԿՈՄՊԱՆԻ</w:t>
      </w:r>
      <w:r w:rsidRPr="001F7289">
        <w:rPr>
          <w:rFonts w:ascii="GHEA Mariam" w:hAnsi="GHEA Mariam"/>
          <w:spacing w:val="-2"/>
          <w:sz w:val="24"/>
          <w:lang w:val="hy-AM"/>
        </w:rPr>
        <w:t xml:space="preserve">» </w:t>
      </w:r>
      <w:r>
        <w:rPr>
          <w:rFonts w:ascii="GHEA Mariam" w:hAnsi="GHEA Mariam"/>
          <w:spacing w:val="-2"/>
          <w:sz w:val="24"/>
          <w:lang w:val="hy-AM"/>
        </w:rPr>
        <w:t xml:space="preserve">   </w:t>
      </w:r>
      <w:r w:rsidRPr="001F7289">
        <w:rPr>
          <w:rFonts w:ascii="GHEA Mariam" w:hAnsi="GHEA Mariam" w:cs="Sylfaen"/>
          <w:spacing w:val="-2"/>
          <w:sz w:val="24"/>
          <w:lang w:val="hy-AM"/>
        </w:rPr>
        <w:t>ՍԱՀՄԱՆԱՓԱԿ</w:t>
      </w:r>
      <w:r>
        <w:rPr>
          <w:rFonts w:ascii="GHEA Mariam" w:hAnsi="GHEA Mariam" w:cs="Sylfaen"/>
          <w:spacing w:val="-2"/>
          <w:sz w:val="24"/>
          <w:lang w:val="hy-AM"/>
        </w:rPr>
        <w:t xml:space="preserve">  </w:t>
      </w:r>
      <w:r w:rsidRPr="001F7289">
        <w:rPr>
          <w:rFonts w:ascii="GHEA Mariam" w:hAnsi="GHEA Mariam"/>
          <w:spacing w:val="-2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8"/>
          <w:sz w:val="24"/>
          <w:lang w:val="hy-AM"/>
        </w:rPr>
        <w:t>ՊԱՏԱՍԽԱՆԱՏՎՈՒ</w:t>
      </w:r>
      <w:r w:rsidRPr="001F7289">
        <w:rPr>
          <w:rFonts w:ascii="GHEA Mariam" w:hAnsi="GHEA Mariam" w:cs="Sylfaen"/>
          <w:spacing w:val="-8"/>
          <w:sz w:val="24"/>
          <w:lang w:val="hy-AM"/>
        </w:rPr>
        <w:softHyphen/>
        <w:t>ԹՅԱՄԲ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8"/>
          <w:sz w:val="24"/>
          <w:lang w:val="hy-AM"/>
        </w:rPr>
        <w:t>ԸՆԿԵՐՈՒԹՅԱՆ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8"/>
          <w:sz w:val="24"/>
          <w:lang w:val="hy-AM"/>
        </w:rPr>
        <w:t>ԿՈՂՄԻՑ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8"/>
          <w:sz w:val="24"/>
          <w:lang w:val="hy-AM"/>
        </w:rPr>
        <w:t>ՆԵՐԿԱՅԱՑՎԱԾ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8"/>
          <w:sz w:val="24"/>
          <w:lang w:val="hy-AM"/>
        </w:rPr>
        <w:t>ՀԱՅՏԸ</w:t>
      </w:r>
      <w:r w:rsidRPr="001F728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pacing w:val="-8"/>
          <w:sz w:val="24"/>
          <w:lang w:val="hy-AM"/>
        </w:rPr>
        <w:t>ԲԱՎԱՐԱՐԵԼՈՒ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ԵՎ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ԱՐՏՈՆՈՒԹՅՈՒՆԸ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ԿԻՐԱՌԵԼՈՒ</w:t>
      </w:r>
      <w:r w:rsidRPr="001F7289">
        <w:rPr>
          <w:rFonts w:ascii="GHEA Mariam" w:hAnsi="GHEA Mariam"/>
          <w:sz w:val="24"/>
          <w:lang w:val="hy-AM"/>
        </w:rPr>
        <w:t xml:space="preserve"> </w:t>
      </w:r>
      <w:r w:rsidRPr="001F7289">
        <w:rPr>
          <w:rFonts w:ascii="GHEA Mariam" w:hAnsi="GHEA Mariam" w:cs="Sylfaen"/>
          <w:sz w:val="24"/>
          <w:lang w:val="hy-AM"/>
        </w:rPr>
        <w:t>ՄԱՍԻՆ</w:t>
      </w:r>
    </w:p>
    <w:p w:rsidR="001F7289" w:rsidRPr="005952BC" w:rsidRDefault="001F728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F7289" w:rsidRDefault="001F7289" w:rsidP="001F7289">
      <w:pPr>
        <w:pStyle w:val="mechtex"/>
        <w:rPr>
          <w:rFonts w:ascii="GHEA Mariam" w:hAnsi="GHEA Mariam"/>
          <w:sz w:val="24"/>
          <w:lang w:val="hy-AM"/>
        </w:rPr>
      </w:pPr>
    </w:p>
    <w:p w:rsidR="001F7289" w:rsidRPr="001F7289" w:rsidRDefault="001F7289" w:rsidP="001F7289">
      <w:pPr>
        <w:pStyle w:val="mechtex"/>
        <w:rPr>
          <w:rFonts w:ascii="GHEA Mariam" w:hAnsi="GHEA Mariam"/>
          <w:sz w:val="24"/>
          <w:lang w:val="hy-AM"/>
        </w:rPr>
      </w:pPr>
    </w:p>
    <w:p w:rsidR="001F7289" w:rsidRPr="001F7289" w:rsidRDefault="001F7289" w:rsidP="001F7289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F7289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1F7289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F7289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1F7289">
        <w:rPr>
          <w:rFonts w:ascii="GHEA Mariam" w:hAnsi="GHEA Mariam"/>
          <w:sz w:val="24"/>
          <w:szCs w:val="24"/>
          <w:lang w:val="hy-AM" w:eastAsia="en-US"/>
        </w:rPr>
        <w:t>N</w:t>
      </w:r>
      <w:r w:rsidRPr="001F7289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1F728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7289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1F7289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728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F7289">
        <w:rPr>
          <w:rFonts w:ascii="GHEA Mariam" w:hAnsi="GHEA Mariam" w:cs="Sylfaen"/>
          <w:sz w:val="24"/>
          <w:szCs w:val="24"/>
          <w:lang w:val="de-DE"/>
        </w:rPr>
        <w:t>ո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7289">
        <w:rPr>
          <w:rFonts w:ascii="GHEA Mariam" w:hAnsi="GHEA Mariam" w:cs="Sylfaen"/>
          <w:sz w:val="24"/>
          <w:szCs w:val="24"/>
          <w:lang w:val="de-DE"/>
        </w:rPr>
        <w:t>ր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7289">
        <w:rPr>
          <w:rFonts w:ascii="GHEA Mariam" w:hAnsi="GHEA Mariam" w:cs="Sylfaen"/>
          <w:sz w:val="24"/>
          <w:szCs w:val="24"/>
          <w:lang w:val="de-DE"/>
        </w:rPr>
        <w:t>ո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7289">
        <w:rPr>
          <w:rFonts w:ascii="GHEA Mariam" w:hAnsi="GHEA Mariam" w:cs="Sylfaen"/>
          <w:sz w:val="24"/>
          <w:szCs w:val="24"/>
          <w:lang w:val="de-DE"/>
        </w:rPr>
        <w:t>շ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7289">
        <w:rPr>
          <w:rFonts w:ascii="GHEA Mariam" w:hAnsi="GHEA Mariam" w:cs="Sylfaen"/>
          <w:sz w:val="24"/>
          <w:szCs w:val="24"/>
          <w:lang w:val="de-DE"/>
        </w:rPr>
        <w:t>ու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7289">
        <w:rPr>
          <w:rFonts w:ascii="GHEA Mariam" w:hAnsi="GHEA Mariam" w:cs="Sylfaen"/>
          <w:sz w:val="24"/>
          <w:szCs w:val="24"/>
          <w:lang w:val="de-DE"/>
        </w:rPr>
        <w:t>մ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F7289">
        <w:rPr>
          <w:rFonts w:ascii="GHEA Mariam" w:hAnsi="GHEA Mariam" w:cs="Sylfaen"/>
          <w:sz w:val="24"/>
          <w:szCs w:val="24"/>
          <w:lang w:val="de-DE"/>
        </w:rPr>
        <w:t>է</w:t>
      </w:r>
      <w:r w:rsidRPr="001F728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F7289" w:rsidRPr="001F7289" w:rsidRDefault="004D7CBF" w:rsidP="001F7289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1F7289" w:rsidRPr="001F7289">
        <w:rPr>
          <w:rFonts w:ascii="GHEA Mariam" w:hAnsi="GHEA Mariam"/>
          <w:sz w:val="24"/>
          <w:szCs w:val="24"/>
          <w:lang w:val="hy-AM"/>
        </w:rPr>
        <w:t>Բավարարել «ՋՄԵՏԱԼ ԹՐԵՅԴԻՆԳ ԿՈՄՊԱՆԻ» սահմանափակ 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1F7289" w:rsidRPr="001F7289">
        <w:rPr>
          <w:rFonts w:ascii="GHEA Mariam" w:hAnsi="GHEA Mariam"/>
          <w:sz w:val="24"/>
          <w:szCs w:val="24"/>
          <w:lang w:val="hy-AM"/>
        </w:rPr>
        <w:t>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1F7289" w:rsidRPr="001F7289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1F7289" w:rsidRPr="001F7289">
        <w:rPr>
          <w:rFonts w:ascii="GHEA Mariam" w:hAnsi="GHEA Mariam"/>
          <w:sz w:val="24"/>
          <w:szCs w:val="24"/>
          <w:lang w:val="hy-AM"/>
        </w:rPr>
        <w:t>նատվությամբ ընկերության կողմից ներկայացված հայտը գերակա ոլոր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1F7289" w:rsidRPr="001F7289">
        <w:rPr>
          <w:rFonts w:ascii="GHEA Mariam" w:hAnsi="GHEA Mariam"/>
          <w:sz w:val="24"/>
          <w:szCs w:val="24"/>
          <w:lang w:val="hy-AM"/>
        </w:rPr>
        <w:t>տում իրականացվող ներդրումային ծրագրի շրջանակներում ներմուծվող տեխ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1F7289" w:rsidRPr="001F7289">
        <w:rPr>
          <w:rFonts w:ascii="GHEA Mariam" w:hAnsi="GHEA Mariam"/>
          <w:sz w:val="24"/>
          <w:szCs w:val="24"/>
          <w:lang w:val="hy-AM"/>
        </w:rPr>
        <w:t xml:space="preserve">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</w:t>
      </w:r>
      <w:r w:rsidR="001F7289" w:rsidRPr="001F7289">
        <w:rPr>
          <w:rFonts w:ascii="GHEA Mariam" w:hAnsi="GHEA Mariam"/>
          <w:sz w:val="24"/>
          <w:szCs w:val="24"/>
          <w:lang w:val="hy-AM"/>
        </w:rPr>
        <w:lastRenderedPageBreak/>
        <w:t xml:space="preserve">կարգով կիրառել համապատասխան արտոնությունը համաձայն հավելվածի </w:t>
      </w:r>
      <w:r w:rsidR="001F7289" w:rsidRPr="001F7289">
        <w:rPr>
          <w:rFonts w:ascii="GHEA Mariam" w:hAnsi="GHEA Mariam"/>
          <w:spacing w:val="-8"/>
          <w:sz w:val="24"/>
          <w:szCs w:val="24"/>
          <w:lang w:val="hy-AM"/>
        </w:rPr>
        <w:t>ներ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1F7289" w:rsidRPr="001F7289">
        <w:rPr>
          <w:rFonts w:ascii="GHEA Mariam" w:hAnsi="GHEA Mariam"/>
          <w:spacing w:val="-8"/>
          <w:sz w:val="24"/>
          <w:szCs w:val="24"/>
          <w:lang w:val="hy-AM"/>
        </w:rPr>
        <w:t>մուծվող տեխնոլոգիական սարքավորումների, դրանց բաղկացուցիչ ու</w:t>
      </w:r>
      <w:r w:rsidR="001F7289" w:rsidRPr="001F7289">
        <w:rPr>
          <w:rFonts w:ascii="GHEA Mariam" w:hAnsi="GHEA Mariam"/>
          <w:sz w:val="24"/>
          <w:szCs w:val="24"/>
          <w:lang w:val="hy-AM"/>
        </w:rPr>
        <w:t xml:space="preserve"> համալրող մասերի, հումքի և (կամ) նյութերի նկատմամբ: </w:t>
      </w:r>
    </w:p>
    <w:p w:rsidR="001F7289" w:rsidRPr="001F7289" w:rsidRDefault="001F7289" w:rsidP="001F7289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F7289">
        <w:rPr>
          <w:rFonts w:ascii="GHEA Mariam" w:hAnsi="GHEA Mariam"/>
          <w:lang w:val="hy-AM"/>
        </w:rPr>
        <w:t xml:space="preserve">Սահմանել, որ՝ </w:t>
      </w:r>
    </w:p>
    <w:p w:rsidR="001F7289" w:rsidRPr="001F7289" w:rsidRDefault="001F7289" w:rsidP="001F7289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="004D7CBF" w:rsidRPr="001F7289">
        <w:rPr>
          <w:rFonts w:ascii="GHEA Mariam" w:hAnsi="GHEA Mariam"/>
          <w:lang w:val="hy-AM"/>
        </w:rPr>
        <w:t xml:space="preserve">սույն </w:t>
      </w:r>
      <w:r w:rsidRPr="001F7289">
        <w:rPr>
          <w:rFonts w:ascii="GHEA Mariam" w:hAnsi="GHEA Mariam"/>
          <w:lang w:val="hy-AM"/>
        </w:rPr>
        <w:t>որոշման հավելվածում նշված են ներմուծվող տեխնոլոգիական սար</w:t>
      </w:r>
      <w:r w:rsidR="004D7CBF">
        <w:rPr>
          <w:rFonts w:ascii="GHEA Mariam" w:hAnsi="GHEA Mariam"/>
          <w:lang w:val="hy-AM"/>
        </w:rPr>
        <w:softHyphen/>
      </w:r>
      <w:r w:rsidRPr="001F7289">
        <w:rPr>
          <w:rFonts w:ascii="GHEA Mariam" w:hAnsi="GHEA Mariam"/>
          <w:lang w:val="hy-AM"/>
        </w:rPr>
        <w:t>քավորումների, դրանց բաղկացուցիչ ու համալրող մասերի, հումքի և (կամ) նյութերի նախնական արժեքները</w:t>
      </w:r>
      <w:r w:rsidRPr="001F7289">
        <w:rPr>
          <w:rFonts w:ascii="MS Mincho" w:eastAsia="MS Mincho" w:hAnsi="MS Mincho" w:cs="MS Mincho" w:hint="eastAsia"/>
          <w:lang w:val="hy-AM"/>
        </w:rPr>
        <w:t>․</w:t>
      </w:r>
    </w:p>
    <w:p w:rsidR="001F7289" w:rsidRPr="001F7289" w:rsidRDefault="001F7289" w:rsidP="001F7289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F7289">
        <w:rPr>
          <w:rFonts w:ascii="GHEA Mariam" w:hAnsi="GHEA Mariam"/>
          <w:spacing w:val="-8"/>
          <w:lang w:val="hy-AM"/>
        </w:rPr>
        <w:t>«ՋՄԵՏԱԼ ԹՐԵՅԴԻՆԳ ԿՈՄՊԱՆԻ» սահմանափակ</w:t>
      </w:r>
      <w:r w:rsidRPr="001F7289">
        <w:rPr>
          <w:rFonts w:ascii="GHEA Mariam" w:hAnsi="GHEA Mariam"/>
          <w:lang w:val="hy-AM"/>
        </w:rPr>
        <w:t xml:space="preserve"> պատասխանատվու</w:t>
      </w:r>
      <w:r>
        <w:rPr>
          <w:rFonts w:ascii="GHEA Mariam" w:hAnsi="GHEA Mariam"/>
          <w:lang w:val="hy-AM"/>
        </w:rPr>
        <w:softHyphen/>
      </w:r>
      <w:r w:rsidRPr="001F7289">
        <w:rPr>
          <w:rFonts w:ascii="GHEA Mariam" w:hAnsi="GHEA Mariam"/>
          <w:lang w:val="hy-AM"/>
        </w:rPr>
        <w:t xml:space="preserve">թյամբ ընկերության կողմից իրականացվող ներդրումային ծրագրի (այսուհետ՝ </w:t>
      </w:r>
      <w:r w:rsidR="00F07069" w:rsidRPr="001F7289">
        <w:rPr>
          <w:rFonts w:ascii="GHEA Mariam" w:hAnsi="GHEA Mariam"/>
          <w:lang w:val="hy-AM"/>
        </w:rPr>
        <w:t>ծ</w:t>
      </w:r>
      <w:r w:rsidRPr="001F7289">
        <w:rPr>
          <w:rFonts w:ascii="GHEA Mariam" w:hAnsi="GHEA Mariam"/>
          <w:lang w:val="hy-AM"/>
        </w:rPr>
        <w:t>րագիր) շրջանակներում տեխնոլոգիական սարքավորումների, դրանց բաղկա</w:t>
      </w:r>
      <w:r>
        <w:rPr>
          <w:rFonts w:ascii="GHEA Mariam" w:hAnsi="GHEA Mariam"/>
          <w:lang w:val="hy-AM"/>
        </w:rPr>
        <w:softHyphen/>
      </w:r>
      <w:r w:rsidRPr="001F7289">
        <w:rPr>
          <w:rFonts w:ascii="GHEA Mariam" w:hAnsi="GHEA Mariam"/>
          <w:lang w:val="hy-AM"/>
        </w:rPr>
        <w:t>ցուցիչ ու համալրող մասերի, հումքի և (կամ) նյութերի ներմուծումն իրականաց</w:t>
      </w:r>
      <w:r>
        <w:rPr>
          <w:rFonts w:ascii="GHEA Mariam" w:hAnsi="GHEA Mariam"/>
          <w:lang w:val="hy-AM"/>
        </w:rPr>
        <w:softHyphen/>
      </w:r>
      <w:r w:rsidRPr="001F7289">
        <w:rPr>
          <w:rFonts w:ascii="GHEA Mariam" w:hAnsi="GHEA Mariam"/>
          <w:lang w:val="hy-AM"/>
        </w:rPr>
        <w:t xml:space="preserve">վելու </w:t>
      </w:r>
      <w:bookmarkStart w:id="0" w:name="_Hlk107399191"/>
      <w:r w:rsidRPr="001F7289">
        <w:rPr>
          <w:rFonts w:ascii="GHEA Mariam" w:hAnsi="GHEA Mariam"/>
          <w:lang w:val="hy-AM"/>
        </w:rPr>
        <w:t xml:space="preserve">է 2025 թվականի </w:t>
      </w:r>
      <w:r w:rsidRPr="001F7289">
        <w:rPr>
          <w:rFonts w:ascii="GHEA Mariam" w:hAnsi="GHEA Mariam" w:cs="GHEA Grapalat"/>
          <w:lang w:val="hy-AM"/>
        </w:rPr>
        <w:t>մայիսի</w:t>
      </w:r>
      <w:r w:rsidRPr="001F7289">
        <w:rPr>
          <w:rFonts w:ascii="GHEA Mariam" w:hAnsi="GHEA Mariam"/>
          <w:lang w:val="hy-AM"/>
        </w:rPr>
        <w:t xml:space="preserve"> 16-ից մինչև </w:t>
      </w:r>
      <w:bookmarkEnd w:id="0"/>
      <w:r w:rsidRPr="001F7289">
        <w:rPr>
          <w:rFonts w:ascii="GHEA Mariam" w:hAnsi="GHEA Mariam"/>
          <w:lang w:val="hy-AM"/>
        </w:rPr>
        <w:t>2028 թվականի մայիսի 15-ը ներառյալ</w:t>
      </w:r>
      <w:r w:rsidRPr="001F7289">
        <w:rPr>
          <w:rFonts w:ascii="MS Mincho" w:eastAsia="MS Mincho" w:hAnsi="MS Mincho" w:cs="MS Mincho" w:hint="eastAsia"/>
          <w:lang w:val="hy-AM"/>
        </w:rPr>
        <w:t>․</w:t>
      </w:r>
    </w:p>
    <w:p w:rsidR="001F7289" w:rsidRPr="001F7289" w:rsidRDefault="00F07069" w:rsidP="001F7289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F7289">
        <w:rPr>
          <w:rFonts w:ascii="GHEA Mariam" w:hAnsi="GHEA Mariam"/>
          <w:lang w:val="hy-AM"/>
        </w:rPr>
        <w:t>ծ</w:t>
      </w:r>
      <w:r w:rsidR="001F7289" w:rsidRPr="001F7289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1F7289" w:rsidRPr="001F7289" w:rsidRDefault="001F7289" w:rsidP="00F07069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1F7289" w:rsidRPr="005952BC" w:rsidRDefault="001F728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52B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0706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52B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7289" w:rsidRPr="005952BC" w:rsidRDefault="001F728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952B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952B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952BC">
        <w:rPr>
          <w:rFonts w:ascii="GHEA Mariam" w:hAnsi="GHEA Mariam" w:cs="Arial Armenian"/>
          <w:sz w:val="24"/>
          <w:szCs w:val="24"/>
          <w:lang w:val="hy-AM"/>
        </w:rPr>
        <w:tab/>
      </w:r>
      <w:r w:rsidRPr="005952BC">
        <w:rPr>
          <w:rFonts w:ascii="GHEA Mariam" w:hAnsi="GHEA Mariam" w:cs="Arial Armenian"/>
          <w:sz w:val="24"/>
          <w:szCs w:val="24"/>
          <w:lang w:val="hy-AM"/>
        </w:rPr>
        <w:tab/>
      </w:r>
      <w:r w:rsidRPr="005952BC">
        <w:rPr>
          <w:rFonts w:ascii="GHEA Mariam" w:hAnsi="GHEA Mariam" w:cs="Arial Armenian"/>
          <w:sz w:val="24"/>
          <w:szCs w:val="24"/>
          <w:lang w:val="hy-AM"/>
        </w:rPr>
        <w:tab/>
      </w:r>
      <w:r w:rsidRPr="005952BC">
        <w:rPr>
          <w:rFonts w:ascii="GHEA Mariam" w:hAnsi="GHEA Mariam" w:cs="Arial Armenian"/>
          <w:sz w:val="24"/>
          <w:szCs w:val="24"/>
          <w:lang w:val="hy-AM"/>
        </w:rPr>
        <w:tab/>
      </w:r>
      <w:r w:rsidRPr="005952BC">
        <w:rPr>
          <w:rFonts w:ascii="GHEA Mariam" w:hAnsi="GHEA Mariam" w:cs="Arial Armenian"/>
          <w:sz w:val="24"/>
          <w:szCs w:val="24"/>
          <w:lang w:val="hy-AM"/>
        </w:rPr>
        <w:tab/>
        <w:t xml:space="preserve">     Ն</w:t>
      </w:r>
      <w:r w:rsidRPr="005952BC">
        <w:rPr>
          <w:rFonts w:ascii="GHEA Mariam" w:hAnsi="GHEA Mariam" w:cs="Sylfaen"/>
          <w:sz w:val="24"/>
          <w:szCs w:val="24"/>
          <w:lang w:val="hy-AM"/>
        </w:rPr>
        <w:t>.</w:t>
      </w:r>
      <w:r w:rsidRPr="005952B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952B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6E7C" w:rsidRPr="005952BC" w:rsidRDefault="001F7289" w:rsidP="00F0706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B46E7C" w:rsidRPr="005952B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952B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46E7C" w:rsidRPr="005952BC" w:rsidRDefault="00B46E7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F07069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5952B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B46E7C" w:rsidRPr="005952BC" w:rsidRDefault="00B46E7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952B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952B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952B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5952BC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46E7C" w:rsidRPr="005952BC" w:rsidRDefault="00B46E7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07069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>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952B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46E7C" w:rsidRPr="005952BC" w:rsidRDefault="00B46E7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46E7C" w:rsidRPr="00F07069" w:rsidRDefault="00B46E7C" w:rsidP="00B46E7C">
      <w:pPr>
        <w:pStyle w:val="mechtex"/>
        <w:rPr>
          <w:rFonts w:ascii="GHEA Mariam" w:hAnsi="GHEA Mariam" w:cs="Sylfaen"/>
          <w:sz w:val="24"/>
          <w:szCs w:val="24"/>
          <w:lang w:val="hy-AM" w:eastAsia="en-US"/>
        </w:rPr>
      </w:pPr>
      <w:r w:rsidRPr="00F07069">
        <w:rPr>
          <w:rFonts w:ascii="GHEA Mariam" w:hAnsi="GHEA Mariam" w:cs="Sylfaen"/>
          <w:sz w:val="24"/>
          <w:szCs w:val="24"/>
          <w:lang w:val="hy-AM" w:eastAsia="en-US"/>
        </w:rPr>
        <w:t xml:space="preserve">Ց Ա Ն Կ </w:t>
      </w:r>
    </w:p>
    <w:p w:rsidR="00B46E7C" w:rsidRPr="00F07069" w:rsidRDefault="00B46E7C" w:rsidP="00B46E7C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A61F04" w:rsidRDefault="00B46E7C" w:rsidP="00B46E7C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F07069">
        <w:rPr>
          <w:rFonts w:ascii="GHEA Mariam" w:hAnsi="GHEA Mariam" w:cs="Sylfaen"/>
          <w:sz w:val="24"/>
          <w:szCs w:val="24"/>
          <w:lang w:val="hy-AM" w:eastAsia="en-US"/>
        </w:rPr>
        <w:t>ԳԵՐԱԿԱ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ՈԼՈՐՏՈՒՄ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ԻՐԱԿԱՆԱՑՎՈՂ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ՆԵՐԴՐՈՒՄԱՅԻՆ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ԾՐԱԳՐԻ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ՇՐՋԱՆԱԿՆԵՐՈՒՄ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ՆԵՐՄՈՒԾՎՈՂ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ՏԵԽՆՈԼՈԳԻԱԿԱՆ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ՍԱՐՔԱՎՈՐՈՒՄՆԵՐԻ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ԴՐԱՆՑ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ԲԱՂԿԱՑՈՒՑԻՉ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ՀԱՄԱԼՐՈՂ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ՄԱՍԵՐԻ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B46E7C" w:rsidRPr="00F07069" w:rsidRDefault="00B46E7C" w:rsidP="00B46E7C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F07069">
        <w:rPr>
          <w:rFonts w:ascii="GHEA Mariam" w:hAnsi="GHEA Mariam" w:cs="Sylfaen"/>
          <w:sz w:val="24"/>
          <w:szCs w:val="24"/>
          <w:lang w:val="hy-AM" w:eastAsia="en-US"/>
        </w:rPr>
        <w:t>ՀՈՒՄՔԻ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ԵՎ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ԿԱՄ</w:t>
      </w:r>
      <w:r w:rsidRPr="00F07069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F07069">
        <w:rPr>
          <w:rFonts w:ascii="GHEA Mariam" w:hAnsi="GHEA Mariam" w:cs="Sylfaen"/>
          <w:sz w:val="24"/>
          <w:szCs w:val="24"/>
          <w:lang w:val="hy-AM" w:eastAsia="en-US"/>
        </w:rPr>
        <w:t>ՆՅՈՒԹԵՐԻ</w:t>
      </w:r>
    </w:p>
    <w:p w:rsidR="00B46E7C" w:rsidRDefault="00B46E7C" w:rsidP="00B46E7C">
      <w:pPr>
        <w:shd w:val="clear" w:color="auto" w:fill="FFFFFF"/>
        <w:spacing w:line="360" w:lineRule="auto"/>
        <w:ind w:right="150" w:firstLine="450"/>
        <w:jc w:val="both"/>
        <w:rPr>
          <w:rFonts w:ascii="Sylfaen" w:hAnsi="Sylfaen" w:cs="Calibri"/>
          <w:color w:val="000000"/>
          <w:sz w:val="26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p w:rsidR="00B46E7C" w:rsidRPr="00B46E7C" w:rsidRDefault="00B46E7C" w:rsidP="00B46E7C">
      <w:pPr>
        <w:shd w:val="clear" w:color="auto" w:fill="FFFFFF"/>
        <w:spacing w:line="360" w:lineRule="auto"/>
        <w:ind w:right="150" w:firstLine="450"/>
        <w:jc w:val="both"/>
        <w:rPr>
          <w:rFonts w:ascii="Sylfaen" w:hAnsi="Sylfaen"/>
          <w:color w:val="000000"/>
          <w:sz w:val="14"/>
          <w:lang w:val="hy-AM" w:eastAsia="en-US"/>
        </w:rPr>
      </w:pPr>
    </w:p>
    <w:tbl>
      <w:tblPr>
        <w:tblW w:w="1615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595"/>
        <w:gridCol w:w="2409"/>
        <w:gridCol w:w="900"/>
        <w:gridCol w:w="1527"/>
        <w:gridCol w:w="1620"/>
        <w:gridCol w:w="1800"/>
        <w:gridCol w:w="1710"/>
        <w:gridCol w:w="1249"/>
      </w:tblGrid>
      <w:tr w:rsidR="00B46E7C" w:rsidRPr="00B46E7C" w:rsidTr="000054D7">
        <w:trPr>
          <w:trHeight w:val="1313"/>
        </w:trPr>
        <w:tc>
          <w:tcPr>
            <w:tcW w:w="648" w:type="dxa"/>
            <w:vAlign w:val="center"/>
            <w:hideMark/>
          </w:tcPr>
          <w:p w:rsidR="00B46E7C" w:rsidRPr="00B46E7C" w:rsidRDefault="00B46E7C" w:rsidP="00B46E7C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B46E7C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B46E7C">
              <w:rPr>
                <w:rFonts w:ascii="GHEA Mariam" w:hAnsi="GHEA Mariam"/>
                <w:szCs w:val="22"/>
              </w:rPr>
              <w:t>NN</w:t>
            </w:r>
          </w:p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595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09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527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20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10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B46E7C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49" w:type="dxa"/>
            <w:vAlign w:val="center"/>
            <w:hideMark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B46E7C" w:rsidRPr="00B46E7C" w:rsidTr="000054D7">
        <w:trPr>
          <w:trHeight w:val="521"/>
        </w:trPr>
        <w:tc>
          <w:tcPr>
            <w:tcW w:w="648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92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595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409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527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620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710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49" w:type="dxa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B46E7C" w:rsidRPr="00B46E7C" w:rsidTr="000054D7">
        <w:trPr>
          <w:trHeight w:val="134"/>
        </w:trPr>
        <w:tc>
          <w:tcPr>
            <w:tcW w:w="16150" w:type="dxa"/>
            <w:gridSpan w:val="10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4009310000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Ռետինե խողովակ ամրանավորված՝ միայն մանածագործական նյութերի հետ այլ ձ</w:t>
            </w:r>
            <w:r w:rsidR="000054D7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ով</w:t>
            </w:r>
          </w:p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ամրանավորված կամ համակցված՝ առանց կցամասերի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Ռետինե խողովակ ամրանավորված՝ միայն մանածագոր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ծական նյութերի հետ այլ ձ</w:t>
            </w:r>
            <w:r w:rsidR="000054D7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ով</w:t>
            </w:r>
          </w:p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ամրանավորված կամ համակցված՝ առանց կցամասերի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12 000 000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6903909000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Ձուլման ծորաններ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Հրակայուն կերամիկական սնամեջ արտադրանք՝ 98% կավահողի (Al2O3) պարունակությամբ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</w:rPr>
              <w:t>9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B46E7C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B46E7C">
              <w:rPr>
                <w:rFonts w:ascii="GHEA Mariam" w:hAnsi="GHEA Mariam"/>
                <w:sz w:val="22"/>
                <w:szCs w:val="22"/>
              </w:rPr>
              <w:t>8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3816000000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0054D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Հրահեստ շաղախ (</w:t>
            </w:r>
            <w:r w:rsidR="000054D7" w:rsidRPr="00B46E7C">
              <w:rPr>
                <w:rFonts w:ascii="GHEA Mariam" w:hAnsi="GHEA Mariam"/>
                <w:sz w:val="22"/>
                <w:szCs w:val="22"/>
                <w:lang w:val="hy-AM"/>
              </w:rPr>
              <w:t>ց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եմենտ) մետաղաձուլման մեջ օգտագործվող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Հրահեստ ցեմենտներ, շինարարական շաղախ, բետոններ և նույնանման բաղադրություններ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180 000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97 000 000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4.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3816000000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0054D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Հրակայուն զանգված, մետաղների հալման էլ. </w:t>
            </w:r>
            <w:r w:rsidR="000054D7" w:rsidRPr="00B46E7C">
              <w:rPr>
                <w:rFonts w:ascii="GHEA Mariam" w:hAnsi="GHEA Mariam"/>
                <w:sz w:val="22"/>
                <w:szCs w:val="22"/>
                <w:lang w:val="hy-AM"/>
              </w:rPr>
              <w:t>վ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առարանների ներպատման համար՝ մետաղագործություն</w:t>
            </w:r>
            <w:r w:rsidR="000054D7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ների մեջ օգտագործվող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Հրահեստ ցեմենտներ, շինարարական շաղախ, բետոններ և նույնանման բաղադրություններ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5 400 000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518 000 000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3816000000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054D7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Հրակայուն շաղախ, մետաղաձուլման մեջ օգտագործվող</w:t>
            </w:r>
          </w:p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(Green pat)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Հրահեստ ցեմենտներ, շինարարական շաղախ, բետոններ և նույնանման բաղադրություններ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70 600 000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lastRenderedPageBreak/>
              <w:t>6.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3816000000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Ջերմամեկուսիչ շաղախ (Izoterm)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Հրահեստ ցեմենտ</w:t>
            </w:r>
            <w:r w:rsidRPr="00B46E7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  <w:t>ներ, շինարարա</w:t>
            </w:r>
            <w:r w:rsidRPr="00B46E7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  <w:t>կան շաղախ, բե</w:t>
            </w:r>
            <w:r w:rsidRPr="00B46E7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  <w:t>տոններ և նույնան</w:t>
            </w:r>
            <w:r w:rsidRPr="00B46E7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  <w:t>ման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բաղադրություններ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540 000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36 288 000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3506990000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Սոսինձ        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 կգ-ից ավել փաթեթավորմամբ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53 600 000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8.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9025192000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Էլեկտրոնային շարժական ջերմաչափ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Նախատեսված հալված մետաղի ջերմությունը չափելու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30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12 000 000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9.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9025900008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Ջերմաչափի միանգամյա օգտագործման գլխիկներ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Մետաղի ջերմությունը չափելու և հսկելու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43 600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17 440 000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10.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7326909209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Միանգամյա օգտագործման նմուշառիչ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Հալված մետաղից նմուշ վերցնելու համար՝ կոռոզիակայուն պողպատից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</w:rPr>
              <w:t>14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B46E7C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17 440 000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965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lastRenderedPageBreak/>
              <w:t>11.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7202300000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Ֆեռոսիլիկամանգան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Ֆեռոհամաձուլվածք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1 440 000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777 600 000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2100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8481807900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Ջրի մեխանիկական փական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Ջրի մեխանիկական փական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</w:rPr>
              <w:t>1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B46E7C">
              <w:rPr>
                <w:rFonts w:ascii="GHEA Mariam" w:hAnsi="GHEA Mariam"/>
                <w:sz w:val="22"/>
                <w:szCs w:val="22"/>
              </w:rPr>
              <w:t>650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6 400 000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2505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8454900000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Սահող դարպասներ՝ հատուկ նախատեսված մետաղաձուլարան</w:t>
            </w:r>
            <w:r w:rsidR="000054D7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bookmarkStart w:id="1" w:name="_GoBack"/>
            <w:bookmarkEnd w:id="1"/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ներում օգտագործվող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Սահող դարպասներ՝ հատուկ նախատեսված մետաղաձուլարաններում օգտագործվող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</w:rPr>
              <w:t>1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B46E7C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15 000 000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14.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6903909000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Մետաղաձուլարանի սահող դարպասի հրակայուն վրադիրներ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Հրակայուն կերամիկական սնամեջ արտադրանք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40 000 000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B46E7C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lastRenderedPageBreak/>
              <w:t>15.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bCs/>
                <w:sz w:val="22"/>
                <w:szCs w:val="22"/>
                <w:lang w:val="hy-AM"/>
              </w:rPr>
              <w:t>2847000000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61F04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 Ջրածնի պերօքսիդ</w:t>
            </w:r>
          </w:p>
          <w:p w:rsidR="00A61F04" w:rsidRDefault="00B46E7C" w:rsidP="00B46E7C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 35%-ոց  </w:t>
            </w:r>
          </w:p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չկարծրացված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1 կգ-ից ավել փաթեթավորմամբ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 xml:space="preserve">Վրաստան, 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>Հնդկաստան,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Թուրքիա,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Իրան, </w:t>
            </w: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br/>
              <w:t xml:space="preserve">Չինաստան 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hAnsi="GHEA Mariam"/>
                <w:sz w:val="22"/>
                <w:szCs w:val="22"/>
                <w:lang w:val="hy-AM"/>
              </w:rPr>
              <w:t>53 600 000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46E7C" w:rsidRPr="00B46E7C" w:rsidTr="000054D7">
        <w:trPr>
          <w:trHeight w:val="134"/>
        </w:trPr>
        <w:tc>
          <w:tcPr>
            <w:tcW w:w="648" w:type="dxa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92" w:type="dxa"/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595" w:type="dxa"/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09" w:type="dxa"/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27" w:type="dxa"/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shd w:val="clear" w:color="auto" w:fill="FFFFFF"/>
            <w:noWrap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vAlign w:val="center"/>
          </w:tcPr>
          <w:p w:rsidR="00B46E7C" w:rsidRPr="00B46E7C" w:rsidRDefault="00B46E7C" w:rsidP="00B46E7C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B46E7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B46E7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B46E7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744</w:t>
            </w:r>
            <w:r w:rsidRPr="00B46E7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B46E7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968</w:t>
            </w:r>
            <w:r w:rsidRPr="00B46E7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B46E7C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249" w:type="dxa"/>
            <w:noWrap/>
            <w:vAlign w:val="center"/>
          </w:tcPr>
          <w:p w:rsidR="00B46E7C" w:rsidRPr="00B46E7C" w:rsidRDefault="00B46E7C" w:rsidP="00B46E7C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B46E7C" w:rsidRPr="008005B3" w:rsidRDefault="00B46E7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6E7C" w:rsidRDefault="00B46E7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6E7C" w:rsidRPr="008005B3" w:rsidRDefault="00B46E7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6E7C" w:rsidRPr="008005B3" w:rsidRDefault="00F0706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B46E7C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B46E7C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46E7C" w:rsidRPr="008005B3" w:rsidRDefault="00B46E7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</w:t>
      </w:r>
      <w:r w:rsidR="00F07069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Pr="008005B3">
        <w:rPr>
          <w:rFonts w:ascii="GHEA Mariam" w:hAnsi="GHEA Mariam"/>
          <w:sz w:val="24"/>
          <w:szCs w:val="24"/>
        </w:rPr>
        <w:t xml:space="preserve"> </w:t>
      </w:r>
      <w:r w:rsidR="00F07069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F7289" w:rsidRDefault="00B46E7C" w:rsidP="001F7289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F07069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1F7289" w:rsidSect="00B46E7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409" w:rsidRDefault="00436409">
      <w:r>
        <w:separator/>
      </w:r>
    </w:p>
  </w:endnote>
  <w:endnote w:type="continuationSeparator" w:id="0">
    <w:p w:rsidR="00436409" w:rsidRDefault="0043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1F04">
      <w:rPr>
        <w:noProof/>
        <w:sz w:val="18"/>
      </w:rPr>
      <w:t>KA-189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409" w:rsidRDefault="00436409">
      <w:r>
        <w:separator/>
      </w:r>
    </w:p>
  </w:footnote>
  <w:footnote w:type="continuationSeparator" w:id="0">
    <w:p w:rsidR="00436409" w:rsidRDefault="00436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54D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FCA26176"/>
    <w:lvl w:ilvl="0" w:tplc="5C50E23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2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4D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2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357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09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CBF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2BC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1F04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6E7C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35E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453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069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9839BD-625F-41A2-B2FD-4A6ACB4F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728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728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F728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F7289"/>
    <w:rPr>
      <w:sz w:val="24"/>
      <w:szCs w:val="24"/>
    </w:rPr>
  </w:style>
  <w:style w:type="character" w:customStyle="1" w:styleId="FooterChar">
    <w:name w:val="Footer Char"/>
    <w:link w:val="Footer"/>
    <w:locked/>
    <w:rsid w:val="001F7289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F7289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A61F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61F0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https:/mul2.gov.am/tasks/1168681/oneclick?token=fa4199b72c4b38c21b555a657cb4eea7</cp:keywords>
  <dc:description/>
  <cp:lastModifiedBy>Anna Aloyan</cp:lastModifiedBy>
  <cp:revision>6</cp:revision>
  <cp:lastPrinted>2025-07-01T06:40:00Z</cp:lastPrinted>
  <dcterms:created xsi:type="dcterms:W3CDTF">2025-07-01T06:16:00Z</dcterms:created>
  <dcterms:modified xsi:type="dcterms:W3CDTF">2025-07-01T12:41:00Z</dcterms:modified>
</cp:coreProperties>
</file>