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C2A23E4" w14:textId="4047D515" w:rsidR="000A688C" w:rsidRPr="00B0238A" w:rsidRDefault="00641B38" w:rsidP="00B0238A">
      <w:pPr>
        <w:pStyle w:val="NormalWeb"/>
        <w:shd w:val="clear" w:color="auto" w:fill="FFFFFF"/>
        <w:spacing w:before="0" w:after="0" w:line="360" w:lineRule="auto"/>
        <w:ind w:firstLine="375"/>
        <w:jc w:val="center"/>
        <w:rPr>
          <w:rFonts w:ascii="GHEA Grapalat" w:hAnsi="GHEA Grapalat"/>
          <w:b/>
          <w:bCs/>
          <w:color w:val="000000"/>
        </w:rPr>
      </w:pPr>
      <w:r w:rsidRPr="00B0238A">
        <w:rPr>
          <w:rStyle w:val="Strong"/>
          <w:rFonts w:ascii="GHEA Grapalat" w:hAnsi="GHEA Grapalat"/>
          <w:color w:val="000000"/>
        </w:rPr>
        <w:t>ԱՄՓՈՓԱԹԵՐԹ</w:t>
      </w:r>
    </w:p>
    <w:p w14:paraId="164E9044" w14:textId="77777777" w:rsidR="00F2518A" w:rsidRPr="00F2518A" w:rsidRDefault="00F2518A" w:rsidP="00F2518A">
      <w:pPr>
        <w:tabs>
          <w:tab w:val="left" w:pos="8820"/>
        </w:tabs>
        <w:spacing w:after="0"/>
        <w:ind w:firstLine="630"/>
        <w:jc w:val="center"/>
        <w:rPr>
          <w:rFonts w:ascii="GHEA Grapalat" w:hAnsi="GHEA Grapalat"/>
          <w:b/>
          <w:bCs/>
          <w:sz w:val="24"/>
          <w:szCs w:val="24"/>
          <w:shd w:val="clear" w:color="auto" w:fill="FFFFFF"/>
          <w:lang w:val="hy-AM"/>
        </w:rPr>
      </w:pPr>
    </w:p>
    <w:p w14:paraId="574B08FE" w14:textId="5F013F1E" w:rsidR="00752946" w:rsidRPr="00136E80" w:rsidRDefault="00F2518A" w:rsidP="00F2518A">
      <w:pPr>
        <w:tabs>
          <w:tab w:val="left" w:pos="8820"/>
        </w:tabs>
        <w:spacing w:after="0"/>
        <w:ind w:firstLine="630"/>
        <w:jc w:val="center"/>
        <w:rPr>
          <w:rFonts w:ascii="GHEA Grapalat" w:hAnsi="GHEA Grapalat"/>
          <w:b/>
          <w:bCs/>
          <w:sz w:val="24"/>
          <w:szCs w:val="24"/>
          <w:lang w:val="hy-AM"/>
        </w:rPr>
      </w:pPr>
      <w:r w:rsidRPr="00F2518A">
        <w:rPr>
          <w:rFonts w:ascii="GHEA Grapalat" w:hAnsi="GHEA Grapalat"/>
          <w:b/>
          <w:bCs/>
          <w:sz w:val="24"/>
          <w:szCs w:val="24"/>
          <w:shd w:val="clear" w:color="auto" w:fill="FFFFFF"/>
          <w:lang w:val="hy-AM"/>
        </w:rPr>
        <w:t xml:space="preserve">«ՀԱՅԱՍՏԱՆԻ ՀԱՆՐԱՊԵՏՈՒԹՅԱՆ  ԿԱՌԱՎԱՐՈՒԹՅԱՆ 2024 ԹՎԱԿԱՆԻ ԴԵԿՏԵՄԲԵՐԻ 27-Ի N 2060-Ն ՈՐՈՇՄԱՆ ՄԵՋ ՓՈՓՈԽՈՒԹՅՈՒՆՆԵՐ ԵՎ ԼՐԱՑՈՒՄ ԿԱՏԱՐԵԼՈՒ ՄԱՍԻՆ» </w:t>
      </w:r>
      <w:r w:rsidR="00752946" w:rsidRPr="00136E80">
        <w:rPr>
          <w:rFonts w:ascii="GHEA Grapalat" w:hAnsi="GHEA Grapalat" w:cs="Sylfaen"/>
          <w:b/>
          <w:bCs/>
          <w:sz w:val="24"/>
          <w:szCs w:val="24"/>
          <w:lang w:val="hy-AM"/>
        </w:rPr>
        <w:t xml:space="preserve">ՀԱՅԱՍՏԱՆԻ ՀԱՆՐԱՊԵՏՈՒԹՅԱՆ ԿԱՌԱՎԱՐՈՒԹՅԱՆ ՈՐՈՇՄԱՆ </w:t>
      </w:r>
      <w:r w:rsidR="00752946" w:rsidRPr="00136E80">
        <w:rPr>
          <w:rFonts w:ascii="GHEA Grapalat" w:hAnsi="GHEA Grapalat"/>
          <w:b/>
          <w:bCs/>
          <w:sz w:val="24"/>
          <w:szCs w:val="24"/>
          <w:lang w:val="hy-AM"/>
        </w:rPr>
        <w:t>ՆԱԽԱԳԾԻ</w:t>
      </w:r>
    </w:p>
    <w:tbl>
      <w:tblPr>
        <w:tblpPr w:leftFromText="180" w:rightFromText="180" w:vertAnchor="text" w:tblpXSpec="right" w:tblpY="1"/>
        <w:tblOverlap w:val="never"/>
        <w:tblW w:w="14215" w:type="dxa"/>
        <w:tblLook w:val="0000" w:firstRow="0" w:lastRow="0" w:firstColumn="0" w:lastColumn="0" w:noHBand="0" w:noVBand="0"/>
      </w:tblPr>
      <w:tblGrid>
        <w:gridCol w:w="630"/>
        <w:gridCol w:w="7825"/>
        <w:gridCol w:w="5760"/>
      </w:tblGrid>
      <w:tr w:rsidR="00C95EDB" w:rsidRPr="00E56CC2" w14:paraId="0B1A1759" w14:textId="77777777" w:rsidTr="00FF642C">
        <w:trPr>
          <w:trHeight w:val="455"/>
        </w:trPr>
        <w:tc>
          <w:tcPr>
            <w:tcW w:w="8455" w:type="dxa"/>
            <w:gridSpan w:val="2"/>
            <w:vMerge w:val="restart"/>
            <w:tcBorders>
              <w:top w:val="single" w:sz="4" w:space="0" w:color="000000"/>
              <w:left w:val="single" w:sz="4" w:space="0" w:color="000000"/>
              <w:bottom w:val="single" w:sz="4" w:space="0" w:color="000000"/>
              <w:right w:val="single" w:sz="4" w:space="0" w:color="000000"/>
            </w:tcBorders>
            <w:shd w:val="clear" w:color="auto" w:fill="BFBFBF"/>
            <w:vAlign w:val="center"/>
          </w:tcPr>
          <w:p w14:paraId="4FC206EF" w14:textId="5028B965" w:rsidR="004771A8" w:rsidRPr="00FF642C" w:rsidRDefault="00567F77" w:rsidP="00B0238A">
            <w:pPr>
              <w:tabs>
                <w:tab w:val="left" w:pos="3375"/>
                <w:tab w:val="center" w:pos="5316"/>
              </w:tabs>
              <w:spacing w:after="0" w:line="360" w:lineRule="auto"/>
              <w:jc w:val="center"/>
              <w:rPr>
                <w:rFonts w:ascii="GHEA Grapalat" w:eastAsia="Times New Roman" w:hAnsi="GHEA Grapalat" w:cs="Times New Roman"/>
                <w:b/>
                <w:bCs/>
                <w:color w:val="000000"/>
                <w:sz w:val="24"/>
                <w:szCs w:val="24"/>
                <w:lang w:val="ru-RU"/>
              </w:rPr>
            </w:pPr>
            <w:r w:rsidRPr="00FF642C">
              <w:rPr>
                <w:rFonts w:ascii="GHEA Grapalat" w:eastAsia="Times New Roman" w:hAnsi="GHEA Grapalat" w:cs="Times New Roman"/>
                <w:b/>
                <w:bCs/>
                <w:color w:val="000000"/>
                <w:sz w:val="24"/>
                <w:szCs w:val="24"/>
                <w:lang w:val="hy-AM"/>
              </w:rPr>
              <w:t xml:space="preserve">1. </w:t>
            </w:r>
            <w:r w:rsidR="00752946" w:rsidRPr="00FF642C">
              <w:rPr>
                <w:rFonts w:ascii="GHEA Grapalat" w:eastAsia="Times New Roman" w:hAnsi="GHEA Grapalat" w:cs="Times New Roman"/>
                <w:b/>
                <w:bCs/>
                <w:color w:val="000000"/>
                <w:sz w:val="24"/>
                <w:szCs w:val="24"/>
                <w:lang w:val="hy-AM"/>
              </w:rPr>
              <w:t xml:space="preserve">ՀՀ </w:t>
            </w:r>
            <w:r w:rsidR="006660C8">
              <w:rPr>
                <w:rFonts w:ascii="GHEA Grapalat" w:eastAsia="Times New Roman" w:hAnsi="GHEA Grapalat" w:cs="Times New Roman"/>
                <w:b/>
                <w:bCs/>
                <w:color w:val="000000"/>
                <w:sz w:val="24"/>
                <w:szCs w:val="24"/>
                <w:lang w:val="hy-AM"/>
              </w:rPr>
              <w:t>ֆինանսների</w:t>
            </w:r>
            <w:r w:rsidR="008077D9" w:rsidRPr="00FF642C">
              <w:rPr>
                <w:rFonts w:ascii="GHEA Grapalat" w:eastAsia="Times New Roman" w:hAnsi="GHEA Grapalat" w:cs="Times New Roman"/>
                <w:b/>
                <w:bCs/>
                <w:color w:val="000000"/>
                <w:sz w:val="24"/>
                <w:szCs w:val="24"/>
                <w:lang w:val="hy-AM"/>
              </w:rPr>
              <w:t xml:space="preserve"> նախարարություն</w:t>
            </w:r>
          </w:p>
        </w:tc>
        <w:tc>
          <w:tcPr>
            <w:tcW w:w="5760" w:type="dxa"/>
            <w:tcBorders>
              <w:top w:val="single" w:sz="4" w:space="0" w:color="000000"/>
              <w:left w:val="single" w:sz="4" w:space="0" w:color="000000"/>
              <w:bottom w:val="single" w:sz="4" w:space="0" w:color="000000"/>
              <w:right w:val="single" w:sz="4" w:space="0" w:color="000000"/>
            </w:tcBorders>
            <w:shd w:val="clear" w:color="auto" w:fill="BFBFBF"/>
          </w:tcPr>
          <w:p w14:paraId="6190CD1F" w14:textId="1D4077F7" w:rsidR="004771A8" w:rsidRPr="00FF642C" w:rsidRDefault="006660C8" w:rsidP="00E37DD6">
            <w:pPr>
              <w:spacing w:after="0" w:line="360" w:lineRule="auto"/>
              <w:jc w:val="center"/>
              <w:rPr>
                <w:rFonts w:ascii="GHEA Grapalat" w:hAnsi="GHEA Grapalat"/>
                <w:b/>
                <w:sz w:val="24"/>
                <w:szCs w:val="24"/>
              </w:rPr>
            </w:pPr>
            <w:r>
              <w:rPr>
                <w:rFonts w:ascii="GHEA Grapalat" w:eastAsia="Times New Roman" w:hAnsi="GHEA Grapalat" w:cs="Times New Roman"/>
                <w:b/>
                <w:sz w:val="24"/>
                <w:szCs w:val="24"/>
                <w:lang w:val="hy-AM"/>
              </w:rPr>
              <w:t>02</w:t>
            </w:r>
            <w:r w:rsidR="00641B38" w:rsidRPr="00FF642C">
              <w:rPr>
                <w:rFonts w:ascii="GHEA Grapalat" w:eastAsia="Times New Roman" w:hAnsi="GHEA Grapalat" w:cs="Times New Roman"/>
                <w:b/>
                <w:sz w:val="24"/>
                <w:szCs w:val="24"/>
                <w:lang w:val="hy-AM"/>
              </w:rPr>
              <w:t>.0</w:t>
            </w:r>
            <w:r>
              <w:rPr>
                <w:rFonts w:ascii="GHEA Grapalat" w:eastAsia="Times New Roman" w:hAnsi="GHEA Grapalat" w:cs="Times New Roman"/>
                <w:b/>
                <w:sz w:val="24"/>
                <w:szCs w:val="24"/>
                <w:lang w:val="hy-AM"/>
              </w:rPr>
              <w:t>6</w:t>
            </w:r>
            <w:r w:rsidR="00641B38" w:rsidRPr="00FF642C">
              <w:rPr>
                <w:rFonts w:ascii="GHEA Grapalat" w:eastAsia="Times New Roman" w:hAnsi="GHEA Grapalat" w:cs="Times New Roman"/>
                <w:b/>
                <w:sz w:val="24"/>
                <w:szCs w:val="24"/>
                <w:lang w:val="hy-AM"/>
              </w:rPr>
              <w:t>.202</w:t>
            </w:r>
            <w:r w:rsidR="005C433B" w:rsidRPr="00FF642C">
              <w:rPr>
                <w:rFonts w:ascii="GHEA Grapalat" w:eastAsia="Times New Roman" w:hAnsi="GHEA Grapalat" w:cs="Times New Roman"/>
                <w:b/>
                <w:sz w:val="24"/>
                <w:szCs w:val="24"/>
                <w:lang w:val="hy-AM"/>
              </w:rPr>
              <w:t>5</w:t>
            </w:r>
            <w:r w:rsidR="00641B38" w:rsidRPr="00FF642C">
              <w:rPr>
                <w:rFonts w:ascii="GHEA Grapalat" w:eastAsia="Times New Roman" w:hAnsi="GHEA Grapalat" w:cs="Times New Roman"/>
                <w:b/>
                <w:sz w:val="24"/>
                <w:szCs w:val="24"/>
              </w:rPr>
              <w:t>թ.</w:t>
            </w:r>
          </w:p>
        </w:tc>
      </w:tr>
      <w:tr w:rsidR="00C95EDB" w:rsidRPr="00E56CC2" w14:paraId="6C4008A9" w14:textId="77777777" w:rsidTr="00FF642C">
        <w:trPr>
          <w:trHeight w:val="572"/>
        </w:trPr>
        <w:tc>
          <w:tcPr>
            <w:tcW w:w="8455" w:type="dxa"/>
            <w:gridSpan w:val="2"/>
            <w:vMerge/>
            <w:tcBorders>
              <w:top w:val="single" w:sz="4" w:space="0" w:color="000000"/>
              <w:left w:val="single" w:sz="4" w:space="0" w:color="000000"/>
              <w:bottom w:val="single" w:sz="4" w:space="0" w:color="000000"/>
              <w:right w:val="single" w:sz="4" w:space="0" w:color="000000"/>
            </w:tcBorders>
            <w:shd w:val="clear" w:color="auto" w:fill="BFBFBF"/>
          </w:tcPr>
          <w:p w14:paraId="02FE7931" w14:textId="77777777" w:rsidR="004771A8" w:rsidRPr="00FF642C" w:rsidRDefault="004771A8" w:rsidP="00B0238A">
            <w:pPr>
              <w:spacing w:line="360" w:lineRule="auto"/>
              <w:rPr>
                <w:rFonts w:ascii="GHEA Grapalat" w:hAnsi="GHEA Grapalat"/>
                <w:sz w:val="24"/>
                <w:szCs w:val="24"/>
              </w:rPr>
            </w:pPr>
          </w:p>
        </w:tc>
        <w:tc>
          <w:tcPr>
            <w:tcW w:w="5760" w:type="dxa"/>
            <w:tcBorders>
              <w:top w:val="single" w:sz="4" w:space="0" w:color="000000"/>
              <w:left w:val="single" w:sz="4" w:space="0" w:color="000000"/>
              <w:bottom w:val="single" w:sz="4" w:space="0" w:color="000000"/>
              <w:right w:val="single" w:sz="4" w:space="0" w:color="000000"/>
            </w:tcBorders>
            <w:shd w:val="clear" w:color="auto" w:fill="BFBFBF"/>
          </w:tcPr>
          <w:p w14:paraId="777C07B1" w14:textId="2CCDC3A4" w:rsidR="004771A8" w:rsidRPr="00FF642C" w:rsidRDefault="004F6B27" w:rsidP="00B0238A">
            <w:pPr>
              <w:spacing w:after="0" w:line="360" w:lineRule="auto"/>
              <w:jc w:val="center"/>
              <w:rPr>
                <w:rFonts w:ascii="GHEA Grapalat" w:eastAsia="Times New Roman" w:hAnsi="GHEA Grapalat" w:cs="Times New Roman"/>
                <w:b/>
                <w:sz w:val="24"/>
                <w:szCs w:val="24"/>
                <w:lang w:val="ru-RU"/>
              </w:rPr>
            </w:pPr>
            <w:r w:rsidRPr="00FF642C">
              <w:rPr>
                <w:rFonts w:ascii="GHEA Grapalat" w:hAnsi="GHEA Grapalat"/>
                <w:b/>
                <w:sz w:val="24"/>
                <w:szCs w:val="24"/>
                <w:lang w:val="hy-AM"/>
              </w:rPr>
              <w:t>N</w:t>
            </w:r>
            <w:r w:rsidR="003C6158" w:rsidRPr="00FF642C">
              <w:rPr>
                <w:rFonts w:ascii="GHEA Grapalat" w:hAnsi="GHEA Grapalat"/>
                <w:b/>
                <w:sz w:val="24"/>
                <w:szCs w:val="24"/>
                <w:lang w:val="hy-AM"/>
              </w:rPr>
              <w:t xml:space="preserve"> </w:t>
            </w:r>
            <w:r w:rsidRPr="00FF642C">
              <w:rPr>
                <w:rFonts w:ascii="GHEA Grapalat" w:hAnsi="GHEA Grapalat"/>
                <w:b/>
                <w:sz w:val="24"/>
                <w:szCs w:val="24"/>
                <w:lang w:val="hy-AM"/>
              </w:rPr>
              <w:t xml:space="preserve"> </w:t>
            </w:r>
            <w:r w:rsidR="006660C8" w:rsidRPr="006660C8">
              <w:rPr>
                <w:rFonts w:ascii="GHEA Grapalat" w:hAnsi="GHEA Grapalat"/>
                <w:b/>
                <w:sz w:val="24"/>
                <w:szCs w:val="24"/>
                <w:lang w:val="hy-AM"/>
              </w:rPr>
              <w:t>01/9-1/12166-2025</w:t>
            </w:r>
          </w:p>
        </w:tc>
      </w:tr>
      <w:tr w:rsidR="00752946" w:rsidRPr="00E2363F" w14:paraId="4D870ED8" w14:textId="77777777" w:rsidTr="001235CE">
        <w:trPr>
          <w:trHeight w:val="1520"/>
        </w:trPr>
        <w:tc>
          <w:tcPr>
            <w:tcW w:w="630" w:type="dxa"/>
            <w:tcBorders>
              <w:top w:val="single" w:sz="4" w:space="0" w:color="000000"/>
              <w:left w:val="single" w:sz="4" w:space="0" w:color="000000"/>
              <w:bottom w:val="single" w:sz="4" w:space="0" w:color="000000"/>
              <w:right w:val="single" w:sz="4" w:space="0" w:color="000000"/>
            </w:tcBorders>
          </w:tcPr>
          <w:p w14:paraId="6F9939CC" w14:textId="774A9EA9" w:rsidR="00752946" w:rsidRPr="00FF642C" w:rsidRDefault="00752946" w:rsidP="00752946">
            <w:pPr>
              <w:spacing w:after="0" w:line="360" w:lineRule="auto"/>
              <w:rPr>
                <w:rFonts w:ascii="GHEA Grapalat" w:hAnsi="GHEA Grapalat"/>
                <w:sz w:val="24"/>
                <w:szCs w:val="24"/>
                <w:lang w:val="hy-AM"/>
              </w:rPr>
            </w:pPr>
            <w:r w:rsidRPr="00FF642C">
              <w:rPr>
                <w:rFonts w:ascii="GHEA Grapalat" w:hAnsi="GHEA Grapalat"/>
                <w:sz w:val="24"/>
                <w:szCs w:val="24"/>
                <w:lang w:val="hy-AM"/>
              </w:rPr>
              <w:t>1.</w:t>
            </w:r>
          </w:p>
        </w:tc>
        <w:tc>
          <w:tcPr>
            <w:tcW w:w="7825" w:type="dxa"/>
            <w:tcBorders>
              <w:top w:val="single" w:sz="4" w:space="0" w:color="000000"/>
              <w:left w:val="single" w:sz="4" w:space="0" w:color="000000"/>
              <w:bottom w:val="single" w:sz="4" w:space="0" w:color="000000"/>
              <w:right w:val="single" w:sz="4" w:space="0" w:color="000000"/>
            </w:tcBorders>
          </w:tcPr>
          <w:p w14:paraId="63AE954E" w14:textId="77777777" w:rsidR="006660C8" w:rsidRPr="00AE5778" w:rsidRDefault="003C6158" w:rsidP="006660C8">
            <w:pPr>
              <w:tabs>
                <w:tab w:val="left" w:pos="284"/>
                <w:tab w:val="left" w:pos="450"/>
              </w:tabs>
              <w:spacing w:after="0" w:line="276" w:lineRule="auto"/>
              <w:ind w:firstLine="567"/>
              <w:jc w:val="both"/>
              <w:rPr>
                <w:rFonts w:ascii="GHEA Grapalat" w:hAnsi="GHEA Grapalat"/>
                <w:bCs/>
                <w:sz w:val="24"/>
                <w:szCs w:val="24"/>
                <w:lang w:val="hy-AM"/>
              </w:rPr>
            </w:pPr>
            <w:r w:rsidRPr="00FF642C">
              <w:rPr>
                <w:rFonts w:ascii="GHEA Grapalat" w:hAnsi="GHEA Grapalat"/>
                <w:sz w:val="24"/>
                <w:szCs w:val="24"/>
                <w:lang w:val="hy-AM"/>
              </w:rPr>
              <w:t xml:space="preserve"> </w:t>
            </w:r>
            <w:r w:rsidR="006660C8" w:rsidRPr="00AE5778">
              <w:rPr>
                <w:rFonts w:ascii="GHEA Grapalat" w:hAnsi="GHEA Grapalat"/>
                <w:sz w:val="24"/>
                <w:szCs w:val="24"/>
                <w:lang w:val="hy-AM"/>
              </w:rPr>
              <w:t>«Հայաստանի Հանրապետության կառավարության 2024 թվականի դեկտեմբերի 27-ի N 2060-Ն որոշման մեջ փոփոխություններ և լրացումներ կատարելու մասին» ՀՀ կառավարության որոշման նախագծի վերաբերյալ (այսուհետ՝ Նախագիծ), որով առաջարկվում է 1043 ծրագրի «11009. Ձեռներեցության տեխնոլոգիական էկոհամակարգ» միջոցառման ներքո կատարել միջհոդվածային վերաբաշխում</w:t>
            </w:r>
            <w:r w:rsidR="006660C8" w:rsidRPr="00AE5778">
              <w:rPr>
                <w:rFonts w:ascii="GHEA Grapalat" w:hAnsi="GHEA Grapalat"/>
                <w:bCs/>
                <w:sz w:val="24"/>
                <w:szCs w:val="24"/>
                <w:lang w:val="hy-AM"/>
              </w:rPr>
              <w:t>՝ 186.0 մլն դրամը</w:t>
            </w:r>
            <w:r w:rsidR="006660C8" w:rsidRPr="00AE5778">
              <w:rPr>
                <w:rFonts w:ascii="GHEA Grapalat" w:hAnsi="GHEA Grapalat"/>
                <w:sz w:val="24"/>
                <w:szCs w:val="24"/>
                <w:lang w:val="hy-AM"/>
              </w:rPr>
              <w:t xml:space="preserve"> </w:t>
            </w:r>
            <w:r w:rsidR="006660C8" w:rsidRPr="00AE5778">
              <w:rPr>
                <w:rFonts w:ascii="GHEA Grapalat" w:hAnsi="GHEA Grapalat"/>
                <w:bCs/>
                <w:sz w:val="24"/>
                <w:szCs w:val="24"/>
                <w:lang w:val="hy-AM"/>
              </w:rPr>
              <w:t>բյուջետային ծախսերի տնտեսագիտական դասակարգման «Այլ ընթացիկ դրամաշնորհներ» հոդվածից փոխարեն նախատեսել «Ընդհանուր բնույթի այլ ծառայություններ» հոդվածով, հայտնում ենք հետևյալը.</w:t>
            </w:r>
          </w:p>
          <w:p w14:paraId="3BA2CB78" w14:textId="77777777" w:rsidR="006660C8" w:rsidRPr="00AE5778" w:rsidRDefault="006660C8" w:rsidP="006660C8">
            <w:pPr>
              <w:pStyle w:val="mechtex"/>
              <w:tabs>
                <w:tab w:val="left" w:pos="450"/>
              </w:tabs>
              <w:spacing w:line="276" w:lineRule="auto"/>
              <w:ind w:firstLine="567"/>
              <w:contextualSpacing/>
              <w:jc w:val="both"/>
              <w:rPr>
                <w:rFonts w:ascii="GHEA Grapalat" w:eastAsia="GHEA Grapalat" w:hAnsi="GHEA Grapalat" w:cs="GHEA Grapalat"/>
                <w:sz w:val="24"/>
                <w:szCs w:val="24"/>
                <w:lang w:val="hy-AM"/>
              </w:rPr>
            </w:pPr>
            <w:r w:rsidRPr="00AE5778">
              <w:rPr>
                <w:rFonts w:ascii="GHEA Grapalat" w:hAnsi="GHEA Grapalat"/>
                <w:bCs/>
                <w:sz w:val="24"/>
                <w:szCs w:val="24"/>
                <w:lang w:val="hy-AM"/>
              </w:rPr>
              <w:t xml:space="preserve">1. </w:t>
            </w:r>
            <w:r w:rsidRPr="00AE5778">
              <w:rPr>
                <w:rFonts w:ascii="GHEA Grapalat" w:hAnsi="GHEA Grapalat"/>
                <w:sz w:val="24"/>
                <w:szCs w:val="24"/>
                <w:lang w:val="hy-AM"/>
              </w:rPr>
              <w:t>Նախագծի հիմնավորման համաձայն՝ առաջարկը պայմանավորվել է նրանով, որ աքսելերացիոն ծրագրի իրականացման համար առավել նպատակահարմար է  ծառայությունները ձեռք բերել «Plug and Play» կազմակերպությ</w:t>
            </w:r>
            <w:r>
              <w:rPr>
                <w:rFonts w:ascii="GHEA Grapalat" w:hAnsi="GHEA Grapalat"/>
                <w:sz w:val="24"/>
                <w:szCs w:val="24"/>
                <w:lang w:val="hy-AM"/>
              </w:rPr>
              <w:t>ու</w:t>
            </w:r>
            <w:r w:rsidRPr="00AE5778">
              <w:rPr>
                <w:rFonts w:ascii="GHEA Grapalat" w:hAnsi="GHEA Grapalat"/>
                <w:sz w:val="24"/>
                <w:szCs w:val="24"/>
                <w:lang w:val="hy-AM"/>
              </w:rPr>
              <w:t>ն</w:t>
            </w:r>
            <w:r>
              <w:rPr>
                <w:rFonts w:ascii="GHEA Grapalat" w:hAnsi="GHEA Grapalat"/>
                <w:sz w:val="24"/>
                <w:szCs w:val="24"/>
                <w:lang w:val="hy-AM"/>
              </w:rPr>
              <w:t>ից՝</w:t>
            </w:r>
            <w:r w:rsidRPr="00AE5778">
              <w:rPr>
                <w:rFonts w:ascii="GHEA Grapalat" w:hAnsi="GHEA Grapalat"/>
                <w:sz w:val="24"/>
                <w:szCs w:val="24"/>
                <w:lang w:val="hy-AM"/>
              </w:rPr>
              <w:t xml:space="preserve"> մեկ անձից (ՄԱ) գնում կատարելու ընթացակարգով՝ հիմք ընդունելով  «Գնումների մասին» օրենքի 23-րդ հոդվածի 1-ին մասի 1-ին կետի դրույթը:</w:t>
            </w:r>
            <w:r w:rsidRPr="00AE5778">
              <w:rPr>
                <w:rFonts w:ascii="GHEA Grapalat" w:eastAsia="GHEA Grapalat" w:hAnsi="GHEA Grapalat" w:cs="GHEA Grapalat"/>
                <w:sz w:val="24"/>
                <w:szCs w:val="24"/>
                <w:lang w:val="hy-AM"/>
              </w:rPr>
              <w:t xml:space="preserve"> </w:t>
            </w:r>
          </w:p>
          <w:p w14:paraId="6F649747" w14:textId="77777777" w:rsidR="006660C8" w:rsidRDefault="006660C8" w:rsidP="006660C8">
            <w:pPr>
              <w:pStyle w:val="mechtex"/>
              <w:tabs>
                <w:tab w:val="left" w:pos="450"/>
              </w:tabs>
              <w:spacing w:line="276" w:lineRule="auto"/>
              <w:ind w:firstLine="567"/>
              <w:contextualSpacing/>
              <w:jc w:val="both"/>
              <w:rPr>
                <w:rFonts w:ascii="GHEA Grapalat" w:hAnsi="GHEA Grapalat" w:cs="GHEA Grapalat"/>
                <w:bCs/>
                <w:sz w:val="24"/>
                <w:szCs w:val="24"/>
                <w:lang w:val="hy-AM"/>
              </w:rPr>
            </w:pPr>
            <w:r w:rsidRPr="00AE5778">
              <w:rPr>
                <w:rFonts w:ascii="GHEA Grapalat" w:hAnsi="GHEA Grapalat" w:cs="GHEA Grapalat"/>
                <w:bCs/>
                <w:sz w:val="24"/>
                <w:szCs w:val="24"/>
                <w:lang w:val="hy-AM"/>
              </w:rPr>
              <w:t>Այս կապակցությամբ հայտնում ենք, որ գնման ձևերի ընտրության պայմանները սահմանված են գնումների հետ կապված իրավական ակտերով և դրանցում բացակայում է նպատակահարմարությունը՝ որպես գնման ձևի ընտրության պայման:</w:t>
            </w:r>
            <w:r>
              <w:rPr>
                <w:rFonts w:ascii="GHEA Grapalat" w:hAnsi="GHEA Grapalat" w:cs="GHEA Grapalat"/>
                <w:bCs/>
                <w:sz w:val="24"/>
                <w:szCs w:val="24"/>
                <w:lang w:val="hy-AM"/>
              </w:rPr>
              <w:t xml:space="preserve"> </w:t>
            </w:r>
          </w:p>
          <w:p w14:paraId="010C7316" w14:textId="77777777" w:rsidR="006660C8" w:rsidRPr="00AE5778" w:rsidRDefault="006660C8" w:rsidP="006660C8">
            <w:pPr>
              <w:pStyle w:val="mechtex"/>
              <w:tabs>
                <w:tab w:val="left" w:pos="450"/>
              </w:tabs>
              <w:spacing w:line="276" w:lineRule="auto"/>
              <w:ind w:firstLine="567"/>
              <w:contextualSpacing/>
              <w:jc w:val="both"/>
              <w:rPr>
                <w:rFonts w:ascii="GHEA Grapalat" w:hAnsi="GHEA Grapalat" w:cs="GHEA Grapalat"/>
                <w:bCs/>
                <w:sz w:val="24"/>
                <w:szCs w:val="24"/>
                <w:lang w:val="hy-AM"/>
              </w:rPr>
            </w:pPr>
            <w:r w:rsidRPr="00AE5778">
              <w:rPr>
                <w:rFonts w:ascii="GHEA Grapalat" w:hAnsi="GHEA Grapalat" w:cs="GHEA Grapalat"/>
                <w:bCs/>
                <w:sz w:val="24"/>
                <w:szCs w:val="24"/>
                <w:lang w:val="hy-AM"/>
              </w:rPr>
              <w:lastRenderedPageBreak/>
              <w:t xml:space="preserve">Հիմք ընդունելով նշվածը՝ անհրաժեշտ ենք համարում նախագծի ընդունումը հիմնավորող փաստաթղթում </w:t>
            </w:r>
            <w:r>
              <w:rPr>
                <w:rFonts w:ascii="GHEA Grapalat" w:hAnsi="GHEA Grapalat" w:cs="GHEA Grapalat"/>
                <w:bCs/>
                <w:sz w:val="24"/>
                <w:szCs w:val="24"/>
                <w:lang w:val="hy-AM"/>
              </w:rPr>
              <w:t>բ</w:t>
            </w:r>
            <w:r w:rsidRPr="00AE5778">
              <w:rPr>
                <w:rFonts w:ascii="GHEA Grapalat" w:hAnsi="GHEA Grapalat" w:cs="GHEA Grapalat"/>
                <w:bCs/>
                <w:sz w:val="24"/>
                <w:szCs w:val="24"/>
                <w:lang w:val="hy-AM"/>
              </w:rPr>
              <w:t>ացահայտել գնումը՝ հատուկ կամ բացառիկ իրավունքով պայմանավորված կոնկրետ կազմակերպությունից իրականացնելու հիմնավորումները:</w:t>
            </w:r>
          </w:p>
          <w:p w14:paraId="13E0B594" w14:textId="77777777" w:rsidR="001235CE" w:rsidRDefault="001235CE" w:rsidP="006660C8">
            <w:pPr>
              <w:pStyle w:val="NormalWeb"/>
              <w:shd w:val="clear" w:color="auto" w:fill="FFFFFF"/>
              <w:tabs>
                <w:tab w:val="left" w:pos="450"/>
              </w:tabs>
              <w:spacing w:before="0" w:after="0" w:line="276" w:lineRule="auto"/>
              <w:ind w:firstLine="567"/>
              <w:jc w:val="both"/>
              <w:rPr>
                <w:rFonts w:ascii="GHEA Grapalat" w:hAnsi="GHEA Grapalat" w:cs="GHEA Grapalat"/>
                <w:bCs/>
                <w:lang w:val="hy-AM"/>
              </w:rPr>
            </w:pPr>
          </w:p>
          <w:p w14:paraId="305694C6" w14:textId="77777777" w:rsidR="001235CE" w:rsidRDefault="001235CE" w:rsidP="006660C8">
            <w:pPr>
              <w:pStyle w:val="NormalWeb"/>
              <w:shd w:val="clear" w:color="auto" w:fill="FFFFFF"/>
              <w:tabs>
                <w:tab w:val="left" w:pos="450"/>
              </w:tabs>
              <w:spacing w:before="0" w:after="0" w:line="276" w:lineRule="auto"/>
              <w:ind w:firstLine="567"/>
              <w:jc w:val="both"/>
              <w:rPr>
                <w:rFonts w:ascii="GHEA Grapalat" w:hAnsi="GHEA Grapalat" w:cs="GHEA Grapalat"/>
                <w:bCs/>
                <w:lang w:val="hy-AM"/>
              </w:rPr>
            </w:pPr>
          </w:p>
          <w:p w14:paraId="137C490B" w14:textId="77777777" w:rsidR="001235CE" w:rsidRDefault="001235CE" w:rsidP="006660C8">
            <w:pPr>
              <w:pStyle w:val="NormalWeb"/>
              <w:shd w:val="clear" w:color="auto" w:fill="FFFFFF"/>
              <w:tabs>
                <w:tab w:val="left" w:pos="450"/>
              </w:tabs>
              <w:spacing w:before="0" w:after="0" w:line="276" w:lineRule="auto"/>
              <w:ind w:firstLine="567"/>
              <w:jc w:val="both"/>
              <w:rPr>
                <w:rFonts w:ascii="GHEA Grapalat" w:hAnsi="GHEA Grapalat" w:cs="GHEA Grapalat"/>
                <w:bCs/>
                <w:lang w:val="hy-AM"/>
              </w:rPr>
            </w:pPr>
          </w:p>
          <w:p w14:paraId="199A9060" w14:textId="77777777" w:rsidR="001235CE" w:rsidRDefault="001235CE" w:rsidP="006660C8">
            <w:pPr>
              <w:pStyle w:val="NormalWeb"/>
              <w:shd w:val="clear" w:color="auto" w:fill="FFFFFF"/>
              <w:tabs>
                <w:tab w:val="left" w:pos="450"/>
              </w:tabs>
              <w:spacing w:before="0" w:after="0" w:line="276" w:lineRule="auto"/>
              <w:ind w:firstLine="567"/>
              <w:jc w:val="both"/>
              <w:rPr>
                <w:rFonts w:ascii="GHEA Grapalat" w:hAnsi="GHEA Grapalat" w:cs="GHEA Grapalat"/>
                <w:bCs/>
                <w:lang w:val="hy-AM"/>
              </w:rPr>
            </w:pPr>
          </w:p>
          <w:p w14:paraId="24050CA6" w14:textId="77777777" w:rsidR="001235CE" w:rsidRDefault="001235CE" w:rsidP="006660C8">
            <w:pPr>
              <w:pStyle w:val="NormalWeb"/>
              <w:shd w:val="clear" w:color="auto" w:fill="FFFFFF"/>
              <w:tabs>
                <w:tab w:val="left" w:pos="450"/>
              </w:tabs>
              <w:spacing w:before="0" w:after="0" w:line="276" w:lineRule="auto"/>
              <w:ind w:firstLine="567"/>
              <w:jc w:val="both"/>
              <w:rPr>
                <w:rFonts w:ascii="GHEA Grapalat" w:hAnsi="GHEA Grapalat" w:cs="GHEA Grapalat"/>
                <w:bCs/>
                <w:lang w:val="hy-AM"/>
              </w:rPr>
            </w:pPr>
          </w:p>
          <w:p w14:paraId="0378262F" w14:textId="77777777" w:rsidR="001235CE" w:rsidRDefault="001235CE" w:rsidP="006660C8">
            <w:pPr>
              <w:pStyle w:val="NormalWeb"/>
              <w:shd w:val="clear" w:color="auto" w:fill="FFFFFF"/>
              <w:tabs>
                <w:tab w:val="left" w:pos="450"/>
              </w:tabs>
              <w:spacing w:before="0" w:after="0" w:line="276" w:lineRule="auto"/>
              <w:ind w:firstLine="567"/>
              <w:jc w:val="both"/>
              <w:rPr>
                <w:rFonts w:ascii="GHEA Grapalat" w:hAnsi="GHEA Grapalat" w:cs="GHEA Grapalat"/>
                <w:bCs/>
                <w:lang w:val="hy-AM"/>
              </w:rPr>
            </w:pPr>
          </w:p>
          <w:p w14:paraId="25871EAD" w14:textId="77777777" w:rsidR="001235CE" w:rsidRDefault="001235CE" w:rsidP="006660C8">
            <w:pPr>
              <w:pStyle w:val="NormalWeb"/>
              <w:shd w:val="clear" w:color="auto" w:fill="FFFFFF"/>
              <w:tabs>
                <w:tab w:val="left" w:pos="450"/>
              </w:tabs>
              <w:spacing w:before="0" w:after="0" w:line="276" w:lineRule="auto"/>
              <w:ind w:firstLine="567"/>
              <w:jc w:val="both"/>
              <w:rPr>
                <w:rFonts w:ascii="GHEA Grapalat" w:hAnsi="GHEA Grapalat" w:cs="GHEA Grapalat"/>
                <w:bCs/>
                <w:lang w:val="hy-AM"/>
              </w:rPr>
            </w:pPr>
          </w:p>
          <w:p w14:paraId="4EA7E99E" w14:textId="77777777" w:rsidR="001235CE" w:rsidRDefault="001235CE" w:rsidP="006660C8">
            <w:pPr>
              <w:pStyle w:val="NormalWeb"/>
              <w:shd w:val="clear" w:color="auto" w:fill="FFFFFF"/>
              <w:tabs>
                <w:tab w:val="left" w:pos="450"/>
              </w:tabs>
              <w:spacing w:before="0" w:after="0" w:line="276" w:lineRule="auto"/>
              <w:ind w:firstLine="567"/>
              <w:jc w:val="both"/>
              <w:rPr>
                <w:rFonts w:ascii="GHEA Grapalat" w:hAnsi="GHEA Grapalat" w:cs="GHEA Grapalat"/>
                <w:bCs/>
                <w:lang w:val="hy-AM"/>
              </w:rPr>
            </w:pPr>
          </w:p>
          <w:p w14:paraId="7248BCF4" w14:textId="77777777" w:rsidR="001235CE" w:rsidRDefault="001235CE" w:rsidP="006660C8">
            <w:pPr>
              <w:pStyle w:val="NormalWeb"/>
              <w:shd w:val="clear" w:color="auto" w:fill="FFFFFF"/>
              <w:tabs>
                <w:tab w:val="left" w:pos="450"/>
              </w:tabs>
              <w:spacing w:before="0" w:after="0" w:line="276" w:lineRule="auto"/>
              <w:ind w:firstLine="567"/>
              <w:jc w:val="both"/>
              <w:rPr>
                <w:rFonts w:ascii="GHEA Grapalat" w:hAnsi="GHEA Grapalat" w:cs="GHEA Grapalat"/>
                <w:bCs/>
                <w:lang w:val="hy-AM"/>
              </w:rPr>
            </w:pPr>
          </w:p>
          <w:p w14:paraId="0503CF6F" w14:textId="77777777" w:rsidR="001235CE" w:rsidRDefault="001235CE" w:rsidP="006660C8">
            <w:pPr>
              <w:pStyle w:val="NormalWeb"/>
              <w:shd w:val="clear" w:color="auto" w:fill="FFFFFF"/>
              <w:tabs>
                <w:tab w:val="left" w:pos="450"/>
              </w:tabs>
              <w:spacing w:before="0" w:after="0" w:line="276" w:lineRule="auto"/>
              <w:ind w:firstLine="567"/>
              <w:jc w:val="both"/>
              <w:rPr>
                <w:rFonts w:ascii="GHEA Grapalat" w:hAnsi="GHEA Grapalat" w:cs="GHEA Grapalat"/>
                <w:bCs/>
                <w:lang w:val="hy-AM"/>
              </w:rPr>
            </w:pPr>
          </w:p>
          <w:p w14:paraId="7E988548" w14:textId="77777777" w:rsidR="001235CE" w:rsidRDefault="001235CE" w:rsidP="006660C8">
            <w:pPr>
              <w:pStyle w:val="NormalWeb"/>
              <w:shd w:val="clear" w:color="auto" w:fill="FFFFFF"/>
              <w:tabs>
                <w:tab w:val="left" w:pos="450"/>
              </w:tabs>
              <w:spacing w:before="0" w:after="0" w:line="276" w:lineRule="auto"/>
              <w:ind w:firstLine="567"/>
              <w:jc w:val="both"/>
              <w:rPr>
                <w:rFonts w:ascii="GHEA Grapalat" w:hAnsi="GHEA Grapalat" w:cs="GHEA Grapalat"/>
                <w:bCs/>
                <w:lang w:val="hy-AM"/>
              </w:rPr>
            </w:pPr>
          </w:p>
          <w:p w14:paraId="350B7169" w14:textId="77777777" w:rsidR="001235CE" w:rsidRDefault="001235CE" w:rsidP="006660C8">
            <w:pPr>
              <w:pStyle w:val="NormalWeb"/>
              <w:shd w:val="clear" w:color="auto" w:fill="FFFFFF"/>
              <w:tabs>
                <w:tab w:val="left" w:pos="450"/>
              </w:tabs>
              <w:spacing w:before="0" w:after="0" w:line="276" w:lineRule="auto"/>
              <w:ind w:firstLine="567"/>
              <w:jc w:val="both"/>
              <w:rPr>
                <w:rFonts w:ascii="GHEA Grapalat" w:hAnsi="GHEA Grapalat" w:cs="GHEA Grapalat"/>
                <w:bCs/>
                <w:lang w:val="hy-AM"/>
              </w:rPr>
            </w:pPr>
          </w:p>
          <w:p w14:paraId="1B2C82EF" w14:textId="77777777" w:rsidR="001235CE" w:rsidRDefault="001235CE" w:rsidP="006660C8">
            <w:pPr>
              <w:pStyle w:val="NormalWeb"/>
              <w:shd w:val="clear" w:color="auto" w:fill="FFFFFF"/>
              <w:tabs>
                <w:tab w:val="left" w:pos="450"/>
              </w:tabs>
              <w:spacing w:before="0" w:after="0" w:line="276" w:lineRule="auto"/>
              <w:ind w:firstLine="567"/>
              <w:jc w:val="both"/>
              <w:rPr>
                <w:rFonts w:ascii="GHEA Grapalat" w:hAnsi="GHEA Grapalat" w:cs="GHEA Grapalat"/>
                <w:bCs/>
                <w:lang w:val="hy-AM"/>
              </w:rPr>
            </w:pPr>
          </w:p>
          <w:p w14:paraId="63BD0DC8" w14:textId="77777777" w:rsidR="001235CE" w:rsidRDefault="001235CE" w:rsidP="006660C8">
            <w:pPr>
              <w:pStyle w:val="NormalWeb"/>
              <w:shd w:val="clear" w:color="auto" w:fill="FFFFFF"/>
              <w:tabs>
                <w:tab w:val="left" w:pos="450"/>
              </w:tabs>
              <w:spacing w:before="0" w:after="0" w:line="276" w:lineRule="auto"/>
              <w:ind w:firstLine="567"/>
              <w:jc w:val="both"/>
              <w:rPr>
                <w:rFonts w:ascii="GHEA Grapalat" w:hAnsi="GHEA Grapalat" w:cs="GHEA Grapalat"/>
                <w:bCs/>
                <w:lang w:val="hy-AM"/>
              </w:rPr>
            </w:pPr>
          </w:p>
          <w:p w14:paraId="6F20BC69" w14:textId="77777777" w:rsidR="001235CE" w:rsidRDefault="001235CE" w:rsidP="006660C8">
            <w:pPr>
              <w:pStyle w:val="NormalWeb"/>
              <w:shd w:val="clear" w:color="auto" w:fill="FFFFFF"/>
              <w:tabs>
                <w:tab w:val="left" w:pos="450"/>
              </w:tabs>
              <w:spacing w:before="0" w:after="0" w:line="276" w:lineRule="auto"/>
              <w:ind w:firstLine="567"/>
              <w:jc w:val="both"/>
              <w:rPr>
                <w:rFonts w:ascii="GHEA Grapalat" w:hAnsi="GHEA Grapalat" w:cs="GHEA Grapalat"/>
                <w:bCs/>
                <w:lang w:val="hy-AM"/>
              </w:rPr>
            </w:pPr>
          </w:p>
          <w:p w14:paraId="66EC7BC5" w14:textId="77777777" w:rsidR="001235CE" w:rsidRDefault="001235CE" w:rsidP="006660C8">
            <w:pPr>
              <w:pStyle w:val="NormalWeb"/>
              <w:shd w:val="clear" w:color="auto" w:fill="FFFFFF"/>
              <w:tabs>
                <w:tab w:val="left" w:pos="450"/>
              </w:tabs>
              <w:spacing w:before="0" w:after="0" w:line="276" w:lineRule="auto"/>
              <w:ind w:firstLine="567"/>
              <w:jc w:val="both"/>
              <w:rPr>
                <w:rFonts w:ascii="GHEA Grapalat" w:hAnsi="GHEA Grapalat" w:cs="GHEA Grapalat"/>
                <w:bCs/>
                <w:lang w:val="hy-AM"/>
              </w:rPr>
            </w:pPr>
          </w:p>
          <w:p w14:paraId="737A6AE2" w14:textId="77777777" w:rsidR="001235CE" w:rsidRDefault="001235CE" w:rsidP="006660C8">
            <w:pPr>
              <w:pStyle w:val="NormalWeb"/>
              <w:shd w:val="clear" w:color="auto" w:fill="FFFFFF"/>
              <w:tabs>
                <w:tab w:val="left" w:pos="450"/>
              </w:tabs>
              <w:spacing w:before="0" w:after="0" w:line="276" w:lineRule="auto"/>
              <w:ind w:firstLine="567"/>
              <w:jc w:val="both"/>
              <w:rPr>
                <w:rFonts w:ascii="GHEA Grapalat" w:hAnsi="GHEA Grapalat" w:cs="GHEA Grapalat"/>
                <w:bCs/>
                <w:lang w:val="hy-AM"/>
              </w:rPr>
            </w:pPr>
          </w:p>
          <w:p w14:paraId="115E42EB" w14:textId="77777777" w:rsidR="001235CE" w:rsidRDefault="001235CE" w:rsidP="006660C8">
            <w:pPr>
              <w:pStyle w:val="NormalWeb"/>
              <w:shd w:val="clear" w:color="auto" w:fill="FFFFFF"/>
              <w:tabs>
                <w:tab w:val="left" w:pos="450"/>
              </w:tabs>
              <w:spacing w:before="0" w:after="0" w:line="276" w:lineRule="auto"/>
              <w:ind w:firstLine="567"/>
              <w:jc w:val="both"/>
              <w:rPr>
                <w:rFonts w:ascii="GHEA Grapalat" w:hAnsi="GHEA Grapalat" w:cs="GHEA Grapalat"/>
                <w:bCs/>
                <w:lang w:val="hy-AM"/>
              </w:rPr>
            </w:pPr>
          </w:p>
          <w:p w14:paraId="0E8EDBB5" w14:textId="77777777" w:rsidR="001235CE" w:rsidRDefault="001235CE" w:rsidP="006660C8">
            <w:pPr>
              <w:pStyle w:val="NormalWeb"/>
              <w:shd w:val="clear" w:color="auto" w:fill="FFFFFF"/>
              <w:tabs>
                <w:tab w:val="left" w:pos="450"/>
              </w:tabs>
              <w:spacing w:before="0" w:after="0" w:line="276" w:lineRule="auto"/>
              <w:ind w:firstLine="567"/>
              <w:jc w:val="both"/>
              <w:rPr>
                <w:rFonts w:ascii="GHEA Grapalat" w:hAnsi="GHEA Grapalat" w:cs="GHEA Grapalat"/>
                <w:bCs/>
                <w:lang w:val="hy-AM"/>
              </w:rPr>
            </w:pPr>
          </w:p>
          <w:p w14:paraId="2E4D90DF" w14:textId="77777777" w:rsidR="001235CE" w:rsidRDefault="001235CE" w:rsidP="006660C8">
            <w:pPr>
              <w:pStyle w:val="NormalWeb"/>
              <w:shd w:val="clear" w:color="auto" w:fill="FFFFFF"/>
              <w:tabs>
                <w:tab w:val="left" w:pos="450"/>
              </w:tabs>
              <w:spacing w:before="0" w:after="0" w:line="276" w:lineRule="auto"/>
              <w:ind w:firstLine="567"/>
              <w:jc w:val="both"/>
              <w:rPr>
                <w:rFonts w:ascii="GHEA Grapalat" w:hAnsi="GHEA Grapalat" w:cs="GHEA Grapalat"/>
                <w:bCs/>
                <w:lang w:val="hy-AM"/>
              </w:rPr>
            </w:pPr>
          </w:p>
          <w:p w14:paraId="66616B57" w14:textId="77777777" w:rsidR="001235CE" w:rsidRDefault="001235CE" w:rsidP="006660C8">
            <w:pPr>
              <w:pStyle w:val="NormalWeb"/>
              <w:shd w:val="clear" w:color="auto" w:fill="FFFFFF"/>
              <w:tabs>
                <w:tab w:val="left" w:pos="450"/>
              </w:tabs>
              <w:spacing w:before="0" w:after="0" w:line="276" w:lineRule="auto"/>
              <w:ind w:firstLine="567"/>
              <w:jc w:val="both"/>
              <w:rPr>
                <w:rFonts w:ascii="GHEA Grapalat" w:hAnsi="GHEA Grapalat" w:cs="GHEA Grapalat"/>
                <w:bCs/>
                <w:lang w:val="hy-AM"/>
              </w:rPr>
            </w:pPr>
          </w:p>
          <w:p w14:paraId="72ACF34D" w14:textId="77777777" w:rsidR="001235CE" w:rsidRDefault="001235CE" w:rsidP="006660C8">
            <w:pPr>
              <w:pStyle w:val="NormalWeb"/>
              <w:shd w:val="clear" w:color="auto" w:fill="FFFFFF"/>
              <w:tabs>
                <w:tab w:val="left" w:pos="450"/>
              </w:tabs>
              <w:spacing w:before="0" w:after="0" w:line="276" w:lineRule="auto"/>
              <w:ind w:firstLine="567"/>
              <w:jc w:val="both"/>
              <w:rPr>
                <w:rFonts w:ascii="GHEA Grapalat" w:hAnsi="GHEA Grapalat" w:cs="GHEA Grapalat"/>
                <w:bCs/>
                <w:lang w:val="hy-AM"/>
              </w:rPr>
            </w:pPr>
          </w:p>
          <w:p w14:paraId="1D71FFAF" w14:textId="77777777" w:rsidR="001235CE" w:rsidRDefault="001235CE" w:rsidP="006660C8">
            <w:pPr>
              <w:pStyle w:val="NormalWeb"/>
              <w:shd w:val="clear" w:color="auto" w:fill="FFFFFF"/>
              <w:tabs>
                <w:tab w:val="left" w:pos="450"/>
              </w:tabs>
              <w:spacing w:before="0" w:after="0" w:line="276" w:lineRule="auto"/>
              <w:ind w:firstLine="567"/>
              <w:jc w:val="both"/>
              <w:rPr>
                <w:rFonts w:ascii="GHEA Grapalat" w:hAnsi="GHEA Grapalat" w:cs="GHEA Grapalat"/>
                <w:bCs/>
                <w:lang w:val="hy-AM"/>
              </w:rPr>
            </w:pPr>
          </w:p>
          <w:p w14:paraId="49FC7F2F" w14:textId="77777777" w:rsidR="001235CE" w:rsidRDefault="001235CE" w:rsidP="006660C8">
            <w:pPr>
              <w:pStyle w:val="NormalWeb"/>
              <w:shd w:val="clear" w:color="auto" w:fill="FFFFFF"/>
              <w:tabs>
                <w:tab w:val="left" w:pos="450"/>
              </w:tabs>
              <w:spacing w:before="0" w:after="0" w:line="276" w:lineRule="auto"/>
              <w:ind w:firstLine="567"/>
              <w:jc w:val="both"/>
              <w:rPr>
                <w:rFonts w:ascii="GHEA Grapalat" w:hAnsi="GHEA Grapalat" w:cs="GHEA Grapalat"/>
                <w:bCs/>
                <w:lang w:val="hy-AM"/>
              </w:rPr>
            </w:pPr>
          </w:p>
          <w:p w14:paraId="2966951C" w14:textId="77777777" w:rsidR="001235CE" w:rsidRDefault="001235CE" w:rsidP="006660C8">
            <w:pPr>
              <w:pStyle w:val="NormalWeb"/>
              <w:shd w:val="clear" w:color="auto" w:fill="FFFFFF"/>
              <w:tabs>
                <w:tab w:val="left" w:pos="450"/>
              </w:tabs>
              <w:spacing w:before="0" w:after="0" w:line="276" w:lineRule="auto"/>
              <w:ind w:firstLine="567"/>
              <w:jc w:val="both"/>
              <w:rPr>
                <w:rFonts w:ascii="GHEA Grapalat" w:hAnsi="GHEA Grapalat" w:cs="GHEA Grapalat"/>
                <w:bCs/>
                <w:lang w:val="hy-AM"/>
              </w:rPr>
            </w:pPr>
          </w:p>
          <w:p w14:paraId="5E25B9B2" w14:textId="77777777" w:rsidR="001235CE" w:rsidRDefault="001235CE" w:rsidP="006660C8">
            <w:pPr>
              <w:pStyle w:val="NormalWeb"/>
              <w:shd w:val="clear" w:color="auto" w:fill="FFFFFF"/>
              <w:tabs>
                <w:tab w:val="left" w:pos="450"/>
              </w:tabs>
              <w:spacing w:before="0" w:after="0" w:line="276" w:lineRule="auto"/>
              <w:ind w:firstLine="567"/>
              <w:jc w:val="both"/>
              <w:rPr>
                <w:rFonts w:ascii="GHEA Grapalat" w:hAnsi="GHEA Grapalat" w:cs="GHEA Grapalat"/>
                <w:bCs/>
                <w:lang w:val="hy-AM"/>
              </w:rPr>
            </w:pPr>
          </w:p>
          <w:p w14:paraId="23ACC8DD" w14:textId="77777777" w:rsidR="001235CE" w:rsidRDefault="001235CE" w:rsidP="006660C8">
            <w:pPr>
              <w:pStyle w:val="NormalWeb"/>
              <w:shd w:val="clear" w:color="auto" w:fill="FFFFFF"/>
              <w:tabs>
                <w:tab w:val="left" w:pos="450"/>
              </w:tabs>
              <w:spacing w:before="0" w:after="0" w:line="276" w:lineRule="auto"/>
              <w:ind w:firstLine="567"/>
              <w:jc w:val="both"/>
              <w:rPr>
                <w:rFonts w:ascii="GHEA Grapalat" w:hAnsi="GHEA Grapalat" w:cs="GHEA Grapalat"/>
                <w:bCs/>
                <w:lang w:val="hy-AM"/>
              </w:rPr>
            </w:pPr>
          </w:p>
          <w:p w14:paraId="55A7C2DF" w14:textId="36A28B72" w:rsidR="006660C8" w:rsidRPr="00AE5778" w:rsidRDefault="006660C8" w:rsidP="006660C8">
            <w:pPr>
              <w:pStyle w:val="NormalWeb"/>
              <w:shd w:val="clear" w:color="auto" w:fill="FFFFFF"/>
              <w:tabs>
                <w:tab w:val="left" w:pos="450"/>
              </w:tabs>
              <w:spacing w:before="0" w:after="0" w:line="276" w:lineRule="auto"/>
              <w:ind w:firstLine="567"/>
              <w:jc w:val="both"/>
              <w:rPr>
                <w:rFonts w:ascii="GHEA Grapalat" w:hAnsi="GHEA Grapalat" w:cs="GHEA Grapalat"/>
                <w:bCs/>
                <w:lang w:val="hy-AM"/>
              </w:rPr>
            </w:pPr>
            <w:r>
              <w:rPr>
                <w:rFonts w:ascii="GHEA Grapalat" w:hAnsi="GHEA Grapalat" w:cs="GHEA Grapalat"/>
                <w:bCs/>
                <w:lang w:val="hy-AM"/>
              </w:rPr>
              <w:lastRenderedPageBreak/>
              <w:t>2.</w:t>
            </w:r>
            <w:r w:rsidRPr="00AE5778">
              <w:rPr>
                <w:rFonts w:ascii="GHEA Grapalat" w:hAnsi="GHEA Grapalat" w:cs="GHEA Grapalat"/>
                <w:bCs/>
                <w:lang w:val="hy-AM"/>
              </w:rPr>
              <w:t xml:space="preserve"> Նախագծի </w:t>
            </w:r>
            <w:r>
              <w:rPr>
                <w:rFonts w:ascii="GHEA Grapalat" w:hAnsi="GHEA Grapalat" w:cs="GHEA Grapalat"/>
                <w:bCs/>
                <w:lang w:val="hy-AM"/>
              </w:rPr>
              <w:t>հիմնավորմամբ</w:t>
            </w:r>
            <w:r w:rsidRPr="00AE5778">
              <w:rPr>
                <w:rFonts w:ascii="GHEA Grapalat" w:hAnsi="GHEA Grapalat" w:cs="GHEA Grapalat"/>
                <w:bCs/>
                <w:lang w:val="hy-AM"/>
              </w:rPr>
              <w:t xml:space="preserve"> ներկայացվում է Plug and Play</w:t>
            </w:r>
            <w:r>
              <w:rPr>
                <w:rFonts w:ascii="GHEA Grapalat" w:hAnsi="GHEA Grapalat" w:cs="GHEA Grapalat"/>
                <w:bCs/>
                <w:lang w:val="hy-AM"/>
              </w:rPr>
              <w:t>-ի</w:t>
            </w:r>
            <w:r w:rsidRPr="00AE5778">
              <w:rPr>
                <w:rFonts w:ascii="GHEA Grapalat" w:hAnsi="GHEA Grapalat" w:cs="GHEA Grapalat"/>
                <w:bCs/>
                <w:lang w:val="hy-AM"/>
              </w:rPr>
              <w:t xml:space="preserve"> հետ կնքվող պայմանագրում ներառվող՝ առաջիկա 3 տարիների գործունեության նկարագիրն ու արդյունավետության չափանիշները </w:t>
            </w:r>
            <w:r w:rsidRPr="00AE5778">
              <w:rPr>
                <w:rFonts w:ascii="GHEA Grapalat" w:eastAsia="GHEA Grapalat" w:hAnsi="GHEA Grapalat" w:cs="GHEA Grapalat"/>
                <w:lang w:val="hy-AM"/>
              </w:rPr>
              <w:t>(KPI)</w:t>
            </w:r>
            <w:r>
              <w:rPr>
                <w:rFonts w:ascii="GHEA Grapalat" w:eastAsia="GHEA Grapalat" w:hAnsi="GHEA Grapalat" w:cs="GHEA Grapalat"/>
                <w:lang w:val="hy-AM"/>
              </w:rPr>
              <w:t>։</w:t>
            </w:r>
            <w:r w:rsidRPr="00AE5778">
              <w:rPr>
                <w:rFonts w:ascii="GHEA Grapalat" w:hAnsi="GHEA Grapalat" w:cs="GHEA Grapalat"/>
                <w:bCs/>
                <w:lang w:val="hy-AM"/>
              </w:rPr>
              <w:t xml:space="preserve"> </w:t>
            </w:r>
            <w:r>
              <w:rPr>
                <w:rFonts w:ascii="GHEA Grapalat" w:hAnsi="GHEA Grapalat" w:cs="GHEA Grapalat"/>
                <w:bCs/>
                <w:lang w:val="hy-AM"/>
              </w:rPr>
              <w:t>Մ</w:t>
            </w:r>
            <w:r w:rsidRPr="00AE5778">
              <w:rPr>
                <w:rFonts w:ascii="GHEA Grapalat" w:hAnsi="GHEA Grapalat" w:cs="GHEA Grapalat"/>
                <w:bCs/>
                <w:lang w:val="hy-AM"/>
              </w:rPr>
              <w:t>իաժամանակ նշվում է, որ երկարաժամկետ համագործակցության պարագայում Plug and Play-ը նախատեսում է Հայաստանում հիմնել մասնաճյուղ, որն ունենալու է առնվազն 4 հիմնական աշխատող:</w:t>
            </w:r>
          </w:p>
          <w:p w14:paraId="1FEBC17A" w14:textId="77777777" w:rsidR="006660C8" w:rsidRDefault="006660C8" w:rsidP="006660C8">
            <w:pPr>
              <w:pStyle w:val="NormalWeb"/>
              <w:shd w:val="clear" w:color="auto" w:fill="FFFFFF"/>
              <w:tabs>
                <w:tab w:val="left" w:pos="450"/>
              </w:tabs>
              <w:spacing w:before="0" w:after="0" w:line="276" w:lineRule="auto"/>
              <w:ind w:firstLine="567"/>
              <w:jc w:val="both"/>
              <w:rPr>
                <w:rFonts w:ascii="GHEA Grapalat" w:hAnsi="GHEA Grapalat" w:cs="GHEA Grapalat"/>
                <w:bCs/>
                <w:lang w:val="hy-AM"/>
              </w:rPr>
            </w:pPr>
            <w:r w:rsidRPr="00AE5778">
              <w:rPr>
                <w:rFonts w:ascii="GHEA Grapalat" w:hAnsi="GHEA Grapalat" w:cs="GHEA Grapalat"/>
                <w:bCs/>
                <w:lang w:val="hy-AM"/>
              </w:rPr>
              <w:t>Վերոնշյալ կապա</w:t>
            </w:r>
            <w:r>
              <w:rPr>
                <w:rFonts w:ascii="GHEA Grapalat" w:hAnsi="GHEA Grapalat" w:cs="GHEA Grapalat"/>
                <w:bCs/>
                <w:lang w:val="hy-AM"/>
              </w:rPr>
              <w:t>կ</w:t>
            </w:r>
            <w:r w:rsidRPr="00AE5778">
              <w:rPr>
                <w:rFonts w:ascii="GHEA Grapalat" w:hAnsi="GHEA Grapalat" w:cs="GHEA Grapalat"/>
                <w:bCs/>
                <w:lang w:val="hy-AM"/>
              </w:rPr>
              <w:t>ցությամբ առաջարկում ենք հիմնավորման մեջ լրացուցիչ հստակեցնել, թե արդյոք</w:t>
            </w:r>
            <w:r>
              <w:rPr>
                <w:rFonts w:ascii="GHEA Grapalat" w:hAnsi="GHEA Grapalat" w:cs="GHEA Grapalat"/>
                <w:bCs/>
                <w:lang w:val="hy-AM"/>
              </w:rPr>
              <w:t xml:space="preserve"> </w:t>
            </w:r>
            <w:r w:rsidRPr="00AE5778">
              <w:rPr>
                <w:rFonts w:ascii="GHEA Grapalat" w:hAnsi="GHEA Grapalat" w:cs="GHEA Grapalat"/>
                <w:bCs/>
                <w:lang w:val="hy-AM"/>
              </w:rPr>
              <w:t xml:space="preserve">նկարագրված տեսլականը, մասնավորապես մասնաճյուղի հիմնումը և որպես KPI-ներում ներառված՝ «ստարտափների 60%-ը ստանում է լրացուցիչ ֆինանսավորում» չափորոշիչը հանգեցնելու են ՀՀ պետական բյուջեից լրացուցիչ ֆինանսավորման անհրաժեշտության: </w:t>
            </w:r>
            <w:r>
              <w:rPr>
                <w:rFonts w:ascii="GHEA Grapalat" w:hAnsi="GHEA Grapalat" w:cs="GHEA Grapalat"/>
                <w:bCs/>
                <w:lang w:val="hy-AM"/>
              </w:rPr>
              <w:t>Ընդ որում</w:t>
            </w:r>
            <w:r w:rsidRPr="00AE5778">
              <w:rPr>
                <w:rFonts w:ascii="GHEA Grapalat" w:hAnsi="GHEA Grapalat" w:cs="GHEA Grapalat"/>
                <w:bCs/>
                <w:lang w:val="hy-AM"/>
              </w:rPr>
              <w:t xml:space="preserve"> ակնհայտ չէ, թե կնքվելիք պայմանագրով ինչ հետևանքներ են կիրառվելու կազմակերպության կողմից սահմանվող KPI-ների չկատարման կամ ոչ բավարար կատարման պարագայում:</w:t>
            </w:r>
          </w:p>
          <w:p w14:paraId="326A29CE" w14:textId="77777777" w:rsidR="006660C8" w:rsidRPr="00AE5778" w:rsidRDefault="006660C8" w:rsidP="006660C8">
            <w:pPr>
              <w:pStyle w:val="NormalWeb"/>
              <w:shd w:val="clear" w:color="auto" w:fill="FFFFFF"/>
              <w:tabs>
                <w:tab w:val="left" w:pos="450"/>
              </w:tabs>
              <w:spacing w:before="0" w:after="0" w:line="276" w:lineRule="auto"/>
              <w:ind w:firstLine="567"/>
              <w:jc w:val="both"/>
              <w:rPr>
                <w:rFonts w:ascii="GHEA Grapalat" w:hAnsi="GHEA Grapalat" w:cs="GHEA Grapalat"/>
                <w:bCs/>
                <w:lang w:val="hy-AM"/>
              </w:rPr>
            </w:pPr>
            <w:r>
              <w:rPr>
                <w:rFonts w:ascii="GHEA Grapalat" w:hAnsi="GHEA Grapalat" w:cs="GHEA Grapalat"/>
                <w:bCs/>
                <w:lang w:val="hy-AM"/>
              </w:rPr>
              <w:t xml:space="preserve">Բացի այդ, նկատի ունենալով, որ 2025թ. պետական բյուջեի 1043 ծրագրի 11009 միջոցառման ներքո «Միջազգային աքսելերացիոն ծրագրի անցկացում» բաղադրիչով </w:t>
            </w:r>
            <w:r w:rsidRPr="00AE5778">
              <w:rPr>
                <w:rFonts w:ascii="GHEA Grapalat" w:hAnsi="GHEA Grapalat" w:cs="GHEA Grapalat"/>
                <w:bCs/>
                <w:lang w:val="hy-AM"/>
              </w:rPr>
              <w:t>Plug and Play</w:t>
            </w:r>
            <w:r>
              <w:rPr>
                <w:rFonts w:ascii="GHEA Grapalat" w:hAnsi="GHEA Grapalat" w:cs="GHEA Grapalat"/>
                <w:bCs/>
                <w:lang w:val="hy-AM"/>
              </w:rPr>
              <w:t>-ի մասով նախատեսված է 336.0 մլն դրամ, իսկ 2026-2028թթ. ՄԺԾԾ չափաքանակների նախնական տարբերակում՝ 600.0 մլն դրամ, առաջարկում ենք հստակեցնել նաև, թե արդյոք ներկա փուլում կազմակերպության հետ եռամյա պայմանագրի կնքումը կհանգեցնի ընթացիկ տարում 1043 ծրագրի 11009 միջոցառման նշված բաղադրիչի գծով լրացուցիչ ֆինանսավորման անհրաժեշտության:</w:t>
            </w:r>
          </w:p>
          <w:p w14:paraId="72073BAE" w14:textId="77777777" w:rsidR="001235CE" w:rsidRDefault="001235CE" w:rsidP="006660C8">
            <w:pPr>
              <w:pStyle w:val="NormalWeb"/>
              <w:shd w:val="clear" w:color="auto" w:fill="FFFFFF"/>
              <w:tabs>
                <w:tab w:val="left" w:pos="450"/>
              </w:tabs>
              <w:spacing w:before="0" w:after="0" w:line="276" w:lineRule="auto"/>
              <w:ind w:firstLine="567"/>
              <w:jc w:val="both"/>
              <w:rPr>
                <w:rFonts w:ascii="GHEA Grapalat" w:hAnsi="GHEA Grapalat" w:cs="GHEA Grapalat"/>
                <w:bCs/>
                <w:lang w:val="hy-AM"/>
              </w:rPr>
            </w:pPr>
          </w:p>
          <w:p w14:paraId="33B43F93" w14:textId="4ACD5D8B" w:rsidR="00752946" w:rsidRPr="00FF642C" w:rsidRDefault="006660C8" w:rsidP="001235CE">
            <w:pPr>
              <w:pStyle w:val="NormalWeb"/>
              <w:shd w:val="clear" w:color="auto" w:fill="FFFFFF"/>
              <w:tabs>
                <w:tab w:val="left" w:pos="450"/>
              </w:tabs>
              <w:spacing w:before="0" w:after="0" w:line="276" w:lineRule="auto"/>
              <w:ind w:firstLine="567"/>
              <w:jc w:val="both"/>
              <w:rPr>
                <w:rFonts w:ascii="GHEA Grapalat" w:hAnsi="GHEA Grapalat"/>
                <w:bCs/>
                <w:lang w:val="hy-AM"/>
              </w:rPr>
            </w:pPr>
            <w:r w:rsidRPr="00AE5778">
              <w:rPr>
                <w:rFonts w:ascii="GHEA Grapalat" w:hAnsi="GHEA Grapalat" w:cs="GHEA Grapalat"/>
                <w:bCs/>
                <w:lang w:val="hy-AM"/>
              </w:rPr>
              <w:t xml:space="preserve">3. Խմբագրական առումով հայտնում ենք, որ Նախագծի 1-ին և 3-րդ հավելվածներում առաջարկվող վերաբաշխման արդյունքում կխախտվեն եռամսյակային համամասնություները՝ ինն ամսվա ճշտված չափաքանակը տարեկան ճշտված չափաքանակին գերազանցելու պատճառով: Միաժամանակ նախագծով </w:t>
            </w:r>
            <w:r w:rsidRPr="00AE5778">
              <w:rPr>
                <w:rFonts w:ascii="GHEA Grapalat" w:hAnsi="GHEA Grapalat" w:cs="GHEA Grapalat"/>
                <w:bCs/>
                <w:lang w:val="hy-AM"/>
              </w:rPr>
              <w:lastRenderedPageBreak/>
              <w:t>ներկայացված նվազեցումը հնարավոր չէ կատարել՝ միջոցառման պայմանագրային պարտավորություններով ծանրաբեռնվածության և</w:t>
            </w:r>
            <w:r w:rsidRPr="00AE5778">
              <w:rPr>
                <w:rFonts w:ascii="Calibri" w:hAnsi="Calibri" w:cs="Calibri"/>
                <w:bCs/>
                <w:lang w:val="hy-AM"/>
              </w:rPr>
              <w:t> </w:t>
            </w:r>
            <w:r w:rsidRPr="00AE5778">
              <w:rPr>
                <w:rFonts w:ascii="GHEA Grapalat" w:hAnsi="GHEA Grapalat" w:cs="GHEA Grapalat"/>
                <w:bCs/>
                <w:lang w:val="hy-AM"/>
              </w:rPr>
              <w:t xml:space="preserve"> համապատասխան կարգադրիչի կողմից</w:t>
            </w:r>
            <w:r w:rsidRPr="00AE5778">
              <w:rPr>
                <w:rFonts w:ascii="Calibri" w:hAnsi="Calibri" w:cs="Calibri"/>
                <w:bCs/>
                <w:lang w:val="hy-AM"/>
              </w:rPr>
              <w:t> </w:t>
            </w:r>
            <w:r w:rsidRPr="00AE5778">
              <w:rPr>
                <w:rFonts w:ascii="GHEA Grapalat" w:hAnsi="GHEA Grapalat" w:cs="GHEA Grapalat"/>
                <w:bCs/>
                <w:lang w:val="hy-AM"/>
              </w:rPr>
              <w:t xml:space="preserve"> գնումների անվանացանկում</w:t>
            </w:r>
            <w:r w:rsidRPr="00AE5778">
              <w:rPr>
                <w:rFonts w:ascii="Calibri" w:hAnsi="Calibri" w:cs="Calibri"/>
                <w:bCs/>
                <w:lang w:val="hy-AM"/>
              </w:rPr>
              <w:t> </w:t>
            </w:r>
            <w:r w:rsidRPr="00AE5778">
              <w:rPr>
                <w:rFonts w:ascii="GHEA Grapalat" w:hAnsi="GHEA Grapalat" w:cs="GHEA Grapalat"/>
                <w:bCs/>
                <w:lang w:val="hy-AM"/>
              </w:rPr>
              <w:t xml:space="preserve"> պակասեցումները չկատարելու պատճառով:</w:t>
            </w:r>
          </w:p>
        </w:tc>
        <w:tc>
          <w:tcPr>
            <w:tcW w:w="5760" w:type="dxa"/>
            <w:tcBorders>
              <w:top w:val="single" w:sz="4" w:space="0" w:color="000000"/>
              <w:left w:val="single" w:sz="4" w:space="0" w:color="000000"/>
              <w:bottom w:val="single" w:sz="4" w:space="0" w:color="000000"/>
              <w:right w:val="single" w:sz="4" w:space="0" w:color="000000"/>
            </w:tcBorders>
          </w:tcPr>
          <w:p w14:paraId="43FD5DEE" w14:textId="77777777" w:rsidR="00523438" w:rsidRPr="005B0B3F" w:rsidRDefault="00523438" w:rsidP="00523438">
            <w:pPr>
              <w:spacing w:line="240" w:lineRule="auto"/>
              <w:ind w:firstLine="567"/>
              <w:jc w:val="center"/>
              <w:rPr>
                <w:rFonts w:ascii="GHEA Grapalat" w:hAnsi="GHEA Grapalat"/>
                <w:sz w:val="24"/>
                <w:szCs w:val="24"/>
                <w:lang w:val="hy-AM"/>
              </w:rPr>
            </w:pPr>
          </w:p>
          <w:p w14:paraId="319FCD0D" w14:textId="77777777" w:rsidR="001235CE" w:rsidRDefault="001235CE" w:rsidP="00523438">
            <w:pPr>
              <w:spacing w:line="240" w:lineRule="auto"/>
              <w:ind w:firstLine="567"/>
              <w:jc w:val="center"/>
              <w:rPr>
                <w:rFonts w:ascii="GHEA Grapalat" w:hAnsi="GHEA Grapalat"/>
                <w:sz w:val="24"/>
                <w:szCs w:val="24"/>
                <w:lang w:val="hy-AM"/>
              </w:rPr>
            </w:pPr>
          </w:p>
          <w:p w14:paraId="059E56DC" w14:textId="77777777" w:rsidR="001235CE" w:rsidRDefault="001235CE" w:rsidP="00523438">
            <w:pPr>
              <w:spacing w:line="240" w:lineRule="auto"/>
              <w:ind w:firstLine="567"/>
              <w:jc w:val="center"/>
              <w:rPr>
                <w:rFonts w:ascii="GHEA Grapalat" w:hAnsi="GHEA Grapalat"/>
                <w:sz w:val="24"/>
                <w:szCs w:val="24"/>
                <w:lang w:val="hy-AM"/>
              </w:rPr>
            </w:pPr>
          </w:p>
          <w:p w14:paraId="3A35679E" w14:textId="77777777" w:rsidR="001235CE" w:rsidRDefault="001235CE" w:rsidP="00523438">
            <w:pPr>
              <w:spacing w:line="240" w:lineRule="auto"/>
              <w:ind w:firstLine="567"/>
              <w:jc w:val="center"/>
              <w:rPr>
                <w:rFonts w:ascii="GHEA Grapalat" w:hAnsi="GHEA Grapalat"/>
                <w:sz w:val="24"/>
                <w:szCs w:val="24"/>
                <w:lang w:val="hy-AM"/>
              </w:rPr>
            </w:pPr>
          </w:p>
          <w:p w14:paraId="5ABA5E39" w14:textId="77777777" w:rsidR="001235CE" w:rsidRDefault="001235CE" w:rsidP="00523438">
            <w:pPr>
              <w:spacing w:line="240" w:lineRule="auto"/>
              <w:ind w:firstLine="567"/>
              <w:jc w:val="center"/>
              <w:rPr>
                <w:rFonts w:ascii="GHEA Grapalat" w:hAnsi="GHEA Grapalat"/>
                <w:sz w:val="24"/>
                <w:szCs w:val="24"/>
                <w:lang w:val="hy-AM"/>
              </w:rPr>
            </w:pPr>
          </w:p>
          <w:p w14:paraId="15CEFF25" w14:textId="77777777" w:rsidR="001235CE" w:rsidRDefault="001235CE" w:rsidP="00523438">
            <w:pPr>
              <w:spacing w:line="240" w:lineRule="auto"/>
              <w:ind w:firstLine="567"/>
              <w:jc w:val="center"/>
              <w:rPr>
                <w:rFonts w:ascii="GHEA Grapalat" w:hAnsi="GHEA Grapalat"/>
                <w:sz w:val="24"/>
                <w:szCs w:val="24"/>
                <w:lang w:val="hy-AM"/>
              </w:rPr>
            </w:pPr>
          </w:p>
          <w:p w14:paraId="59FB9876" w14:textId="77777777" w:rsidR="001235CE" w:rsidRDefault="001235CE" w:rsidP="00523438">
            <w:pPr>
              <w:spacing w:line="240" w:lineRule="auto"/>
              <w:ind w:firstLine="567"/>
              <w:jc w:val="center"/>
              <w:rPr>
                <w:rFonts w:ascii="GHEA Grapalat" w:hAnsi="GHEA Grapalat"/>
                <w:sz w:val="24"/>
                <w:szCs w:val="24"/>
                <w:lang w:val="hy-AM"/>
              </w:rPr>
            </w:pPr>
          </w:p>
          <w:p w14:paraId="4F45227B" w14:textId="77777777" w:rsidR="001235CE" w:rsidRDefault="001235CE" w:rsidP="00523438">
            <w:pPr>
              <w:spacing w:line="240" w:lineRule="auto"/>
              <w:ind w:firstLine="567"/>
              <w:jc w:val="center"/>
              <w:rPr>
                <w:rFonts w:ascii="GHEA Grapalat" w:hAnsi="GHEA Grapalat"/>
                <w:sz w:val="24"/>
                <w:szCs w:val="24"/>
                <w:lang w:val="hy-AM"/>
              </w:rPr>
            </w:pPr>
          </w:p>
          <w:p w14:paraId="7DD60A56" w14:textId="77777777" w:rsidR="001235CE" w:rsidRDefault="001235CE" w:rsidP="00523438">
            <w:pPr>
              <w:spacing w:line="240" w:lineRule="auto"/>
              <w:ind w:firstLine="567"/>
              <w:jc w:val="center"/>
              <w:rPr>
                <w:rFonts w:ascii="GHEA Grapalat" w:hAnsi="GHEA Grapalat"/>
                <w:sz w:val="24"/>
                <w:szCs w:val="24"/>
                <w:lang w:val="hy-AM"/>
              </w:rPr>
            </w:pPr>
          </w:p>
          <w:p w14:paraId="48729381" w14:textId="6EE261FD" w:rsidR="00821E10" w:rsidRPr="00F50B81" w:rsidRDefault="00821E10" w:rsidP="00523438">
            <w:pPr>
              <w:spacing w:line="240" w:lineRule="auto"/>
              <w:ind w:firstLine="567"/>
              <w:jc w:val="center"/>
              <w:rPr>
                <w:rFonts w:ascii="GHEA Grapalat" w:hAnsi="GHEA Grapalat"/>
                <w:sz w:val="24"/>
                <w:szCs w:val="24"/>
                <w:lang w:val="hy-AM"/>
              </w:rPr>
            </w:pPr>
            <w:r w:rsidRPr="00F50B81">
              <w:rPr>
                <w:rFonts w:ascii="GHEA Grapalat" w:hAnsi="GHEA Grapalat"/>
                <w:sz w:val="24"/>
                <w:szCs w:val="24"/>
                <w:lang w:val="hy-AM"/>
              </w:rPr>
              <w:t>Ընդունվել է։</w:t>
            </w:r>
          </w:p>
          <w:p w14:paraId="7EE4786E" w14:textId="529B94A1" w:rsidR="00821E10" w:rsidRDefault="00821E10" w:rsidP="00523438">
            <w:pPr>
              <w:spacing w:line="240" w:lineRule="auto"/>
              <w:ind w:firstLine="567"/>
              <w:jc w:val="center"/>
              <w:rPr>
                <w:rFonts w:ascii="GHEA Grapalat" w:hAnsi="GHEA Grapalat"/>
                <w:sz w:val="24"/>
                <w:szCs w:val="24"/>
                <w:lang w:val="hy-AM"/>
              </w:rPr>
            </w:pPr>
            <w:r w:rsidRPr="00F50B81">
              <w:rPr>
                <w:rFonts w:ascii="GHEA Grapalat" w:hAnsi="GHEA Grapalat"/>
                <w:sz w:val="24"/>
                <w:szCs w:val="24"/>
                <w:lang w:val="hy-AM"/>
              </w:rPr>
              <w:t>Հիմնավորումը խմբագրվել է։</w:t>
            </w:r>
          </w:p>
          <w:p w14:paraId="1AB5A91A" w14:textId="412285A5" w:rsidR="00526952" w:rsidRDefault="00523438" w:rsidP="00526952">
            <w:pPr>
              <w:spacing w:after="0" w:line="240" w:lineRule="auto"/>
              <w:ind w:firstLine="720"/>
              <w:jc w:val="both"/>
              <w:rPr>
                <w:rFonts w:ascii="GHEA Grapalat" w:hAnsi="GHEA Grapalat"/>
                <w:sz w:val="24"/>
                <w:szCs w:val="24"/>
                <w:lang w:val="hy-AM"/>
              </w:rPr>
            </w:pPr>
            <w:r w:rsidRPr="005B0B3F">
              <w:rPr>
                <w:rFonts w:ascii="GHEA Grapalat" w:hAnsi="GHEA Grapalat"/>
                <w:sz w:val="24"/>
                <w:szCs w:val="24"/>
                <w:lang w:val="hy-AM"/>
              </w:rPr>
              <w:t xml:space="preserve">2023 թվականի </w:t>
            </w:r>
            <w:r w:rsidRPr="00523438">
              <w:rPr>
                <w:rFonts w:ascii="GHEA Grapalat" w:hAnsi="GHEA Grapalat"/>
                <w:sz w:val="24"/>
                <w:szCs w:val="24"/>
                <w:lang w:val="hy-AM"/>
              </w:rPr>
              <w:t>դեկտեմբերի</w:t>
            </w:r>
            <w:r w:rsidRPr="005B0B3F">
              <w:rPr>
                <w:rFonts w:ascii="GHEA Grapalat" w:hAnsi="GHEA Grapalat"/>
                <w:sz w:val="24"/>
                <w:szCs w:val="24"/>
                <w:lang w:val="hy-AM"/>
              </w:rPr>
              <w:t xml:space="preserve"> </w:t>
            </w:r>
            <w:r w:rsidRPr="00523438">
              <w:rPr>
                <w:rFonts w:ascii="GHEA Grapalat" w:hAnsi="GHEA Grapalat"/>
                <w:sz w:val="24"/>
                <w:szCs w:val="24"/>
                <w:lang w:val="hy-AM"/>
              </w:rPr>
              <w:t>28-ին</w:t>
            </w:r>
            <w:r w:rsidRPr="005B0B3F">
              <w:rPr>
                <w:rFonts w:ascii="GHEA Grapalat" w:hAnsi="GHEA Grapalat"/>
                <w:sz w:val="24"/>
                <w:szCs w:val="24"/>
                <w:lang w:val="hy-AM"/>
              </w:rPr>
              <w:t xml:space="preserve"> </w:t>
            </w:r>
            <w:r w:rsidRPr="00523438">
              <w:rPr>
                <w:rFonts w:ascii="GHEA Grapalat" w:hAnsi="GHEA Grapalat"/>
                <w:sz w:val="24"/>
                <w:szCs w:val="24"/>
                <w:lang w:val="hy-AM"/>
              </w:rPr>
              <w:t>ՀՀ բարձր տեխնոլոգիական արդյունաբերության Նախարարությունը հայտարարել էր աքսելերացիոն ծրագրի ձեռք բերման ԲՏԱՆ-ԲՄԽԾՁԲ-2024/01 ծածկագրով բաց մրցույթ</w:t>
            </w:r>
            <w:r w:rsidR="00526952">
              <w:rPr>
                <w:rFonts w:ascii="GHEA Grapalat" w:hAnsi="GHEA Grapalat"/>
                <w:sz w:val="24"/>
                <w:szCs w:val="24"/>
                <w:lang w:val="hy-AM"/>
              </w:rPr>
              <w:t>, սակայն</w:t>
            </w:r>
            <w:r w:rsidRPr="00523438">
              <w:rPr>
                <w:rFonts w:ascii="GHEA Grapalat" w:hAnsi="GHEA Grapalat"/>
                <w:sz w:val="24"/>
                <w:szCs w:val="24"/>
                <w:lang w:val="hy-AM"/>
              </w:rPr>
              <w:t xml:space="preserve"> մրցույթին դիմելու հայտեր չեն ստացվել</w:t>
            </w:r>
            <w:r w:rsidR="00526952">
              <w:rPr>
                <w:rFonts w:ascii="GHEA Grapalat" w:hAnsi="GHEA Grapalat"/>
                <w:sz w:val="24"/>
                <w:szCs w:val="24"/>
                <w:lang w:val="hy-AM"/>
              </w:rPr>
              <w:t xml:space="preserve"> և մրցույթը չի կայացել</w:t>
            </w:r>
            <w:r w:rsidRPr="00523438">
              <w:rPr>
                <w:rFonts w:ascii="GHEA Grapalat" w:hAnsi="GHEA Grapalat"/>
                <w:sz w:val="24"/>
                <w:szCs w:val="24"/>
                <w:lang w:val="hy-AM"/>
              </w:rPr>
              <w:t xml:space="preserve">: Մրցույթին չդիմելու հիմնական պատճառը մրցույթային ընթացակարգերի ոչ բարենպաստ լինելն էր: </w:t>
            </w:r>
            <w:r w:rsidR="00526952">
              <w:rPr>
                <w:rFonts w:ascii="GHEA Grapalat" w:hAnsi="GHEA Grapalat"/>
                <w:sz w:val="24"/>
                <w:szCs w:val="24"/>
                <w:lang w:val="hy-AM"/>
              </w:rPr>
              <w:t>2024 թվականի մայիսի 27-ին հայտարարվել էր «ԲՏԱՆ-</w:t>
            </w:r>
            <w:r w:rsidR="00526952">
              <w:rPr>
                <w:rFonts w:ascii="GHEA Grapalat" w:hAnsi="GHEA Grapalat"/>
                <w:sz w:val="24"/>
                <w:szCs w:val="24"/>
                <w:lang w:val="hy-AM"/>
              </w:rPr>
              <w:lastRenderedPageBreak/>
              <w:t>ԴՄ-2024/04» ծածկագրով «Աքսելերացիոն ծրագիր» դրամաշնորհի հատկացման մրցույթը, որին դիմել էր 4 կազմակերպություն՝ 500 Startups Incubator LLC, Parsec Institute (Draper University LLC-ի հետ կոնսորցիում), Plug &amp; Play Germany GmbH և «Անահիտ տեխնոկենտրոնը» “Innov8 Global Advisory” LLC և “The Startup Embassy” Ltd կոնսորցիումով: Մրցութային հանձնաժողովի կողմից դրամաշնորհային մրցույթին դիմած կազմակերպություններից առավելագույն քանակի «կողմ» ձայներ ստացավ «Plug &amp; Play Germany GmbH» կազմակերպությունը, որի հետ էլ 2024 թվականի օգոստոսին կնքվեց պայմանագիր:</w:t>
            </w:r>
          </w:p>
          <w:p w14:paraId="2C1E77DB" w14:textId="43352447" w:rsidR="005B0B3F" w:rsidRPr="005B0B3F" w:rsidRDefault="005B0B3F" w:rsidP="005B0B3F">
            <w:pPr>
              <w:spacing w:after="0" w:line="240" w:lineRule="auto"/>
              <w:ind w:firstLine="720"/>
              <w:jc w:val="both"/>
              <w:rPr>
                <w:rFonts w:ascii="GHEA Grapalat" w:hAnsi="GHEA Grapalat"/>
                <w:sz w:val="24"/>
                <w:szCs w:val="24"/>
                <w:lang w:val="hy-AM"/>
              </w:rPr>
            </w:pPr>
            <w:r w:rsidRPr="005B0B3F">
              <w:rPr>
                <w:rFonts w:ascii="GHEA Grapalat" w:hAnsi="GHEA Grapalat"/>
                <w:sz w:val="24"/>
                <w:szCs w:val="24"/>
                <w:lang w:val="hy-AM"/>
              </w:rPr>
              <w:t>Հայաստանում իր գործունեության ընթացքում «Plug and Play»-ը ուսումնասիրել է տեղական</w:t>
            </w:r>
            <w:r>
              <w:rPr>
                <w:rFonts w:ascii="GHEA Grapalat" w:hAnsi="GHEA Grapalat"/>
                <w:sz w:val="24"/>
                <w:szCs w:val="24"/>
                <w:lang w:val="hy-AM"/>
              </w:rPr>
              <w:t xml:space="preserve"> ստարտափ</w:t>
            </w:r>
            <w:r w:rsidRPr="005B0B3F">
              <w:rPr>
                <w:rFonts w:ascii="GHEA Grapalat" w:hAnsi="GHEA Grapalat"/>
                <w:sz w:val="24"/>
                <w:szCs w:val="24"/>
                <w:lang w:val="hy-AM"/>
              </w:rPr>
              <w:t xml:space="preserve"> էկոհամակարգը, արձանագրել է առկա խնդիրներն ու բացերը, կապեր է հաստատել տեղական ընկերությունների, վենչուրային ֆոնդերի, հրեշտակ ներդրողների, ասոցացիաների, միությունների, համալսարանների ներկայացուցիչների հետ</w:t>
            </w:r>
            <w:r>
              <w:rPr>
                <w:rFonts w:ascii="GHEA Grapalat" w:hAnsi="GHEA Grapalat"/>
                <w:sz w:val="24"/>
                <w:szCs w:val="24"/>
                <w:lang w:val="hy-AM"/>
              </w:rPr>
              <w:t>:</w:t>
            </w:r>
            <w:r w:rsidRPr="005B0B3F">
              <w:rPr>
                <w:rFonts w:ascii="GHEA Grapalat" w:hAnsi="GHEA Grapalat"/>
                <w:sz w:val="24"/>
                <w:szCs w:val="24"/>
                <w:lang w:val="hy-AM"/>
              </w:rPr>
              <w:t xml:space="preserve"> </w:t>
            </w:r>
          </w:p>
          <w:p w14:paraId="3CE6A05D" w14:textId="739C9139" w:rsidR="00523438" w:rsidRPr="005B0B3F" w:rsidRDefault="005B0B3F" w:rsidP="00526952">
            <w:pPr>
              <w:spacing w:after="0" w:line="240" w:lineRule="auto"/>
              <w:jc w:val="both"/>
              <w:rPr>
                <w:rFonts w:ascii="GHEA Grapalat" w:hAnsi="GHEA Grapalat"/>
                <w:sz w:val="24"/>
                <w:szCs w:val="24"/>
                <w:lang w:val="hy-AM"/>
              </w:rPr>
            </w:pPr>
            <w:r>
              <w:rPr>
                <w:rFonts w:ascii="GHEA Grapalat" w:hAnsi="GHEA Grapalat"/>
                <w:sz w:val="24"/>
                <w:szCs w:val="24"/>
                <w:lang w:val="hy-AM"/>
              </w:rPr>
              <w:t>Կ</w:t>
            </w:r>
            <w:r w:rsidR="00523438" w:rsidRPr="00523438">
              <w:rPr>
                <w:rFonts w:ascii="GHEA Grapalat" w:hAnsi="GHEA Grapalat"/>
                <w:sz w:val="24"/>
                <w:szCs w:val="24"/>
                <w:lang w:val="hy-AM"/>
              </w:rPr>
              <w:t>ազմակերպության հետ</w:t>
            </w:r>
            <w:r w:rsidR="00526952">
              <w:rPr>
                <w:rFonts w:ascii="GHEA Grapalat" w:hAnsi="GHEA Grapalat"/>
                <w:sz w:val="24"/>
                <w:szCs w:val="24"/>
                <w:lang w:val="hy-AM"/>
              </w:rPr>
              <w:t xml:space="preserve"> </w:t>
            </w:r>
            <w:r w:rsidR="00523438" w:rsidRPr="00523438">
              <w:rPr>
                <w:rFonts w:ascii="GHEA Grapalat" w:hAnsi="GHEA Grapalat"/>
                <w:sz w:val="24"/>
                <w:szCs w:val="24"/>
                <w:lang w:val="hy-AM"/>
              </w:rPr>
              <w:t>իրականացվ</w:t>
            </w:r>
            <w:r w:rsidR="00526952">
              <w:rPr>
                <w:rFonts w:ascii="GHEA Grapalat" w:hAnsi="GHEA Grapalat"/>
                <w:sz w:val="24"/>
                <w:szCs w:val="24"/>
                <w:lang w:val="hy-AM"/>
              </w:rPr>
              <w:t xml:space="preserve">ած </w:t>
            </w:r>
            <w:r w:rsidR="00523438" w:rsidRPr="00523438">
              <w:rPr>
                <w:rFonts w:ascii="GHEA Grapalat" w:hAnsi="GHEA Grapalat"/>
                <w:sz w:val="24"/>
                <w:szCs w:val="24"/>
                <w:lang w:val="hy-AM"/>
              </w:rPr>
              <w:t>հաջողված ծրագ</w:t>
            </w:r>
            <w:r w:rsidR="00526952">
              <w:rPr>
                <w:rFonts w:ascii="GHEA Grapalat" w:hAnsi="GHEA Grapalat"/>
                <w:sz w:val="24"/>
                <w:szCs w:val="24"/>
                <w:lang w:val="hy-AM"/>
              </w:rPr>
              <w:t>րի շրջանակում</w:t>
            </w:r>
            <w:r w:rsidR="00523438" w:rsidRPr="00523438">
              <w:rPr>
                <w:rFonts w:ascii="GHEA Grapalat" w:hAnsi="GHEA Grapalat"/>
                <w:sz w:val="24"/>
                <w:szCs w:val="24"/>
                <w:lang w:val="hy-AM"/>
              </w:rPr>
              <w:t xml:space="preserve"> վեր են հանվել ծրագիրը լավարկելու և տեղական էկոհամակարգի համար ավելի համապատասխան դարձնելու </w:t>
            </w:r>
            <w:r>
              <w:rPr>
                <w:rFonts w:ascii="GHEA Grapalat" w:hAnsi="GHEA Grapalat"/>
                <w:sz w:val="24"/>
                <w:szCs w:val="24"/>
                <w:lang w:val="hy-AM"/>
              </w:rPr>
              <w:t xml:space="preserve">բոլոր </w:t>
            </w:r>
            <w:r w:rsidR="00523438" w:rsidRPr="00523438">
              <w:rPr>
                <w:rFonts w:ascii="GHEA Grapalat" w:hAnsi="GHEA Grapalat"/>
                <w:sz w:val="24"/>
                <w:szCs w:val="24"/>
                <w:lang w:val="hy-AM"/>
              </w:rPr>
              <w:t>առաջարկները</w:t>
            </w:r>
            <w:r>
              <w:rPr>
                <w:rFonts w:ascii="GHEA Grapalat" w:hAnsi="GHEA Grapalat"/>
                <w:sz w:val="24"/>
                <w:szCs w:val="24"/>
                <w:lang w:val="hy-AM"/>
              </w:rPr>
              <w:t>:</w:t>
            </w:r>
            <w:r w:rsidR="00523438" w:rsidRPr="00523438">
              <w:rPr>
                <w:rFonts w:ascii="GHEA Grapalat" w:hAnsi="GHEA Grapalat"/>
                <w:sz w:val="24"/>
                <w:szCs w:val="24"/>
                <w:lang w:val="hy-AM"/>
              </w:rPr>
              <w:t xml:space="preserve"> </w:t>
            </w:r>
            <w:r>
              <w:rPr>
                <w:rFonts w:ascii="GHEA Grapalat" w:hAnsi="GHEA Grapalat"/>
                <w:sz w:val="24"/>
                <w:szCs w:val="24"/>
                <w:lang w:val="hy-AM"/>
              </w:rPr>
              <w:t>Հ</w:t>
            </w:r>
            <w:r w:rsidR="00523438" w:rsidRPr="00523438">
              <w:rPr>
                <w:rFonts w:ascii="GHEA Grapalat" w:hAnsi="GHEA Grapalat"/>
                <w:sz w:val="24"/>
                <w:szCs w:val="24"/>
                <w:lang w:val="hy-AM"/>
              </w:rPr>
              <w:t>իմք ընդունելով այն</w:t>
            </w:r>
            <w:r>
              <w:rPr>
                <w:rFonts w:ascii="GHEA Grapalat" w:hAnsi="GHEA Grapalat"/>
                <w:sz w:val="24"/>
                <w:szCs w:val="24"/>
                <w:lang w:val="hy-AM"/>
              </w:rPr>
              <w:t xml:space="preserve"> հանգամանքը</w:t>
            </w:r>
            <w:r w:rsidR="00523438" w:rsidRPr="00523438">
              <w:rPr>
                <w:rFonts w:ascii="GHEA Grapalat" w:hAnsi="GHEA Grapalat"/>
                <w:sz w:val="24"/>
                <w:szCs w:val="24"/>
                <w:lang w:val="hy-AM"/>
              </w:rPr>
              <w:t>, որ «Plug and Play»-ը արդեն իսկ քաջատեղյակ է հայաստանյան շուկային և ստարտափ էկոհամակարգին</w:t>
            </w:r>
            <w:r>
              <w:rPr>
                <w:rFonts w:ascii="GHEA Grapalat" w:hAnsi="GHEA Grapalat"/>
                <w:sz w:val="24"/>
                <w:szCs w:val="24"/>
                <w:lang w:val="hy-AM"/>
              </w:rPr>
              <w:t>, ինչպես նաև</w:t>
            </w:r>
            <w:r w:rsidR="00523438" w:rsidRPr="00523438">
              <w:rPr>
                <w:rFonts w:ascii="GHEA Grapalat" w:hAnsi="GHEA Grapalat"/>
                <w:sz w:val="24"/>
                <w:szCs w:val="24"/>
                <w:lang w:val="hy-AM"/>
              </w:rPr>
              <w:t xml:space="preserve"> </w:t>
            </w:r>
            <w:r>
              <w:rPr>
                <w:rFonts w:ascii="GHEA Grapalat" w:hAnsi="GHEA Grapalat"/>
                <w:sz w:val="24"/>
                <w:szCs w:val="24"/>
                <w:lang w:val="hy-AM"/>
              </w:rPr>
              <w:t xml:space="preserve">Հայաստանի </w:t>
            </w:r>
            <w:r w:rsidR="00523438" w:rsidRPr="00523438">
              <w:rPr>
                <w:rFonts w:ascii="GHEA Grapalat" w:hAnsi="GHEA Grapalat"/>
                <w:sz w:val="24"/>
                <w:szCs w:val="24"/>
                <w:lang w:val="hy-AM"/>
              </w:rPr>
              <w:t>բուհերի</w:t>
            </w:r>
            <w:r>
              <w:rPr>
                <w:rFonts w:ascii="GHEA Grapalat" w:hAnsi="GHEA Grapalat"/>
                <w:sz w:val="24"/>
                <w:szCs w:val="24"/>
                <w:lang w:val="hy-AM"/>
              </w:rPr>
              <w:t xml:space="preserve"> հատ ունի համագործակցության փորձ</w:t>
            </w:r>
            <w:r w:rsidR="006E1C94">
              <w:rPr>
                <w:rFonts w:ascii="GHEA Grapalat" w:hAnsi="GHEA Grapalat"/>
                <w:sz w:val="24"/>
                <w:szCs w:val="24"/>
                <w:lang w:val="hy-AM"/>
              </w:rPr>
              <w:t>՝</w:t>
            </w:r>
            <w:r w:rsidR="00523438" w:rsidRPr="00523438">
              <w:rPr>
                <w:rFonts w:ascii="GHEA Grapalat" w:hAnsi="GHEA Grapalat"/>
                <w:sz w:val="24"/>
                <w:szCs w:val="24"/>
                <w:lang w:val="hy-AM"/>
              </w:rPr>
              <w:t xml:space="preserve"> առաջարկվում է վերոնշյալ համագործակցությունը դարձնել շարունակական՝ հնարավորություն տալով ձեռք բերված արդյունքները զարգացնել առաջիկա տարիների ընթացքում:</w:t>
            </w:r>
          </w:p>
          <w:p w14:paraId="2152DFFF" w14:textId="77777777" w:rsidR="00821E10" w:rsidRPr="00F50B81" w:rsidRDefault="00821E10" w:rsidP="00821E10">
            <w:pPr>
              <w:spacing w:line="360" w:lineRule="auto"/>
              <w:ind w:firstLine="567"/>
              <w:jc w:val="center"/>
              <w:rPr>
                <w:rFonts w:ascii="GHEA Grapalat" w:hAnsi="GHEA Grapalat"/>
                <w:sz w:val="24"/>
                <w:szCs w:val="24"/>
                <w:lang w:val="hy-AM"/>
              </w:rPr>
            </w:pPr>
            <w:r w:rsidRPr="00F50B81">
              <w:rPr>
                <w:rFonts w:ascii="GHEA Grapalat" w:hAnsi="GHEA Grapalat"/>
                <w:sz w:val="24"/>
                <w:szCs w:val="24"/>
                <w:lang w:val="hy-AM"/>
              </w:rPr>
              <w:lastRenderedPageBreak/>
              <w:t>Ընդունվել է։</w:t>
            </w:r>
          </w:p>
          <w:p w14:paraId="0367FC1A" w14:textId="35A1BDF4" w:rsidR="00821E10" w:rsidRDefault="00821E10" w:rsidP="00821E10">
            <w:pPr>
              <w:spacing w:line="360" w:lineRule="auto"/>
              <w:ind w:firstLine="567"/>
              <w:jc w:val="center"/>
              <w:rPr>
                <w:rFonts w:ascii="GHEA Grapalat" w:hAnsi="GHEA Grapalat"/>
                <w:sz w:val="24"/>
                <w:szCs w:val="24"/>
                <w:lang w:val="hy-AM"/>
              </w:rPr>
            </w:pPr>
            <w:r w:rsidRPr="00F50B81">
              <w:rPr>
                <w:rFonts w:ascii="GHEA Grapalat" w:hAnsi="GHEA Grapalat"/>
                <w:sz w:val="24"/>
                <w:szCs w:val="24"/>
                <w:lang w:val="hy-AM"/>
              </w:rPr>
              <w:t>Հիմնավորումը խմբագրվել է։</w:t>
            </w:r>
          </w:p>
          <w:p w14:paraId="7A823AC8" w14:textId="77777777" w:rsidR="00E2363F" w:rsidRDefault="00523438" w:rsidP="00523438">
            <w:pPr>
              <w:spacing w:after="0" w:line="240" w:lineRule="auto"/>
              <w:ind w:firstLine="720"/>
              <w:jc w:val="both"/>
              <w:rPr>
                <w:rFonts w:ascii="GHEA Grapalat" w:hAnsi="GHEA Grapalat"/>
                <w:sz w:val="24"/>
                <w:szCs w:val="24"/>
                <w:lang w:val="hy-AM"/>
              </w:rPr>
            </w:pPr>
            <w:r w:rsidRPr="00523438">
              <w:rPr>
                <w:rFonts w:ascii="GHEA Grapalat" w:hAnsi="GHEA Grapalat"/>
                <w:sz w:val="24"/>
                <w:szCs w:val="24"/>
                <w:lang w:val="hy-AM"/>
              </w:rPr>
              <w:t xml:space="preserve">«Plug and Play» կազմակերպության հետ երկարաժամկետ համագործակցության պարագայում կնքվելու է պայմանագիր, որով սահմանվելու են ծրագրի բովանդակությունը, պայմաններն ու արդյունավետության չափանիշները (KPI): Ծրագրի իրականացման համար ՀՀ պետական բյուջեից լրացուցիչ ֆինանսավորման անհրաժեշտության կարիք չկա: </w:t>
            </w:r>
          </w:p>
          <w:p w14:paraId="608CE443" w14:textId="6742C787" w:rsidR="001235CE" w:rsidRDefault="00E2363F" w:rsidP="00E2363F">
            <w:pPr>
              <w:spacing w:after="0" w:line="240" w:lineRule="auto"/>
              <w:jc w:val="both"/>
              <w:rPr>
                <w:rFonts w:ascii="GHEA Grapalat" w:hAnsi="GHEA Grapalat"/>
                <w:sz w:val="24"/>
                <w:szCs w:val="24"/>
                <w:lang w:val="hy-AM"/>
              </w:rPr>
            </w:pPr>
            <w:r w:rsidRPr="00E2363F">
              <w:rPr>
                <w:rFonts w:ascii="GHEA Grapalat" w:hAnsi="GHEA Grapalat"/>
                <w:sz w:val="24"/>
                <w:szCs w:val="24"/>
                <w:lang w:val="hy-AM"/>
              </w:rPr>
              <w:t>Կնքվելիք պայմանագրով սահմանվող KPI-ների չկատարման կամ ոչ բավարար կատարման պարագայում կազմակերպությանը կներկայացվեն առաջարկներ և կտրվեն ողջամիտ ժամկետներ արձանագրված անհամապատասխանությունները շտկելու համար:</w:t>
            </w:r>
          </w:p>
          <w:p w14:paraId="47019074" w14:textId="438A8CB1" w:rsidR="001235CE" w:rsidRDefault="001235CE" w:rsidP="00523438">
            <w:pPr>
              <w:spacing w:after="0" w:line="240" w:lineRule="auto"/>
              <w:ind w:firstLine="720"/>
              <w:jc w:val="both"/>
              <w:rPr>
                <w:rFonts w:ascii="GHEA Grapalat" w:hAnsi="GHEA Grapalat"/>
                <w:sz w:val="24"/>
                <w:szCs w:val="24"/>
                <w:lang w:val="hy-AM"/>
              </w:rPr>
            </w:pPr>
          </w:p>
          <w:p w14:paraId="64F40A11" w14:textId="0A90AE4A" w:rsidR="001235CE" w:rsidRDefault="001235CE" w:rsidP="006F1DCF">
            <w:pPr>
              <w:spacing w:after="0" w:line="240" w:lineRule="auto"/>
              <w:jc w:val="both"/>
              <w:rPr>
                <w:rFonts w:ascii="GHEA Grapalat" w:hAnsi="GHEA Grapalat"/>
                <w:sz w:val="24"/>
                <w:szCs w:val="24"/>
                <w:lang w:val="hy-AM"/>
              </w:rPr>
            </w:pPr>
            <w:r>
              <w:rPr>
                <w:rFonts w:ascii="GHEA Grapalat" w:hAnsi="GHEA Grapalat"/>
                <w:sz w:val="24"/>
                <w:szCs w:val="24"/>
                <w:lang w:val="hy-AM"/>
              </w:rPr>
              <w:t xml:space="preserve">2025 թվականին լրացուցիչ միջոցների անհրաժեշտություն չի առաջանում: </w:t>
            </w:r>
          </w:p>
          <w:p w14:paraId="5BB03F03" w14:textId="77777777" w:rsidR="00821E10" w:rsidRDefault="00821E10" w:rsidP="00821E10">
            <w:pPr>
              <w:spacing w:line="360" w:lineRule="auto"/>
              <w:ind w:firstLine="567"/>
              <w:jc w:val="center"/>
              <w:rPr>
                <w:rFonts w:ascii="GHEA Grapalat" w:hAnsi="GHEA Grapalat"/>
                <w:sz w:val="24"/>
                <w:szCs w:val="24"/>
                <w:lang w:val="hy-AM"/>
              </w:rPr>
            </w:pPr>
          </w:p>
          <w:p w14:paraId="06ACFE11" w14:textId="77777777" w:rsidR="00821E10" w:rsidRDefault="00821E10" w:rsidP="00821E10">
            <w:pPr>
              <w:spacing w:line="360" w:lineRule="auto"/>
              <w:ind w:firstLine="567"/>
              <w:jc w:val="center"/>
              <w:rPr>
                <w:rFonts w:ascii="GHEA Grapalat" w:hAnsi="GHEA Grapalat"/>
                <w:sz w:val="24"/>
                <w:szCs w:val="24"/>
                <w:lang w:val="hy-AM"/>
              </w:rPr>
            </w:pPr>
          </w:p>
          <w:p w14:paraId="29497604" w14:textId="77777777" w:rsidR="00821E10" w:rsidRDefault="00821E10" w:rsidP="00821E10">
            <w:pPr>
              <w:spacing w:line="360" w:lineRule="auto"/>
              <w:ind w:firstLine="567"/>
              <w:jc w:val="center"/>
              <w:rPr>
                <w:rFonts w:ascii="GHEA Grapalat" w:hAnsi="GHEA Grapalat"/>
                <w:sz w:val="24"/>
                <w:szCs w:val="24"/>
                <w:lang w:val="hy-AM"/>
              </w:rPr>
            </w:pPr>
          </w:p>
          <w:p w14:paraId="1C0F9BFE" w14:textId="77777777" w:rsidR="00821E10" w:rsidRDefault="00821E10" w:rsidP="00821E10">
            <w:pPr>
              <w:spacing w:line="360" w:lineRule="auto"/>
              <w:ind w:firstLine="567"/>
              <w:jc w:val="center"/>
              <w:rPr>
                <w:rFonts w:ascii="GHEA Grapalat" w:hAnsi="GHEA Grapalat"/>
                <w:sz w:val="24"/>
                <w:szCs w:val="24"/>
                <w:lang w:val="hy-AM"/>
              </w:rPr>
            </w:pPr>
          </w:p>
          <w:p w14:paraId="6C4756B9" w14:textId="77777777" w:rsidR="00463E39" w:rsidRDefault="00463E39" w:rsidP="00821E10">
            <w:pPr>
              <w:spacing w:line="360" w:lineRule="auto"/>
              <w:ind w:firstLine="567"/>
              <w:jc w:val="center"/>
              <w:rPr>
                <w:rFonts w:ascii="GHEA Grapalat" w:hAnsi="GHEA Grapalat"/>
                <w:sz w:val="24"/>
                <w:szCs w:val="24"/>
                <w:lang w:val="hy-AM"/>
              </w:rPr>
            </w:pPr>
          </w:p>
          <w:p w14:paraId="52E17713" w14:textId="609C6E7B" w:rsidR="00821E10" w:rsidRDefault="001235CE" w:rsidP="00821E10">
            <w:pPr>
              <w:spacing w:line="360" w:lineRule="auto"/>
              <w:ind w:firstLine="567"/>
              <w:jc w:val="center"/>
              <w:rPr>
                <w:rFonts w:ascii="GHEA Grapalat" w:hAnsi="GHEA Grapalat"/>
                <w:sz w:val="24"/>
                <w:szCs w:val="24"/>
                <w:lang w:val="hy-AM"/>
              </w:rPr>
            </w:pPr>
            <w:r>
              <w:rPr>
                <w:rFonts w:ascii="GHEA Grapalat" w:hAnsi="GHEA Grapalat"/>
                <w:sz w:val="24"/>
                <w:szCs w:val="24"/>
                <w:lang w:val="hy-AM"/>
              </w:rPr>
              <w:t xml:space="preserve">Ընդունվել է, կատարվել է համապատասխան փոփոխություն:  </w:t>
            </w:r>
          </w:p>
          <w:p w14:paraId="1594BEEA" w14:textId="77777777" w:rsidR="00821E10" w:rsidRDefault="00821E10" w:rsidP="00821E10">
            <w:pPr>
              <w:spacing w:line="360" w:lineRule="auto"/>
              <w:ind w:firstLine="567"/>
              <w:jc w:val="center"/>
              <w:rPr>
                <w:rFonts w:ascii="GHEA Grapalat" w:hAnsi="GHEA Grapalat"/>
                <w:sz w:val="24"/>
                <w:szCs w:val="24"/>
                <w:lang w:val="hy-AM"/>
              </w:rPr>
            </w:pPr>
          </w:p>
          <w:p w14:paraId="24F7B27C" w14:textId="2EA1F084" w:rsidR="00821E10" w:rsidRPr="00821E10" w:rsidRDefault="00821E10" w:rsidP="00821E10">
            <w:pPr>
              <w:spacing w:line="360" w:lineRule="auto"/>
              <w:ind w:firstLine="567"/>
              <w:jc w:val="center"/>
              <w:rPr>
                <w:rFonts w:ascii="GHEA Grapalat" w:hAnsi="GHEA Grapalat"/>
                <w:sz w:val="24"/>
                <w:szCs w:val="24"/>
                <w:lang w:val="hy-AM"/>
              </w:rPr>
            </w:pPr>
          </w:p>
        </w:tc>
      </w:tr>
    </w:tbl>
    <w:p w14:paraId="696D3F12" w14:textId="77777777" w:rsidR="00961B5E" w:rsidRPr="00B0238A" w:rsidRDefault="00961B5E" w:rsidP="00B0238A">
      <w:pPr>
        <w:tabs>
          <w:tab w:val="left" w:pos="3480"/>
        </w:tabs>
        <w:spacing w:after="0" w:line="360" w:lineRule="auto"/>
        <w:rPr>
          <w:rFonts w:ascii="GHEA Grapalat" w:hAnsi="GHEA Grapalat"/>
          <w:sz w:val="24"/>
          <w:szCs w:val="24"/>
          <w:lang w:val="hy-AM"/>
        </w:rPr>
      </w:pPr>
    </w:p>
    <w:sectPr w:rsidR="00961B5E" w:rsidRPr="00B0238A">
      <w:pgSz w:w="15840" w:h="12240" w:orient="landscape"/>
      <w:pgMar w:top="630" w:right="1134" w:bottom="0" w:left="1134" w:header="0" w:footer="0" w:gutter="0"/>
      <w:cols w:space="720"/>
      <w:formProt w:val="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Noto Sans Arabic UI">
    <w:altName w:val="Cambria"/>
    <w:panose1 w:val="00000000000000000000"/>
    <w:charset w:val="00"/>
    <w:family w:val="roman"/>
    <w:notTrueType/>
    <w:pitch w:val="default"/>
  </w:font>
  <w:font w:name="Liberation Sans">
    <w:altName w:val="Arial"/>
    <w:charset w:val="00"/>
    <w:family w:val="swiss"/>
    <w:pitch w:val="variable"/>
  </w:font>
  <w:font w:name="Noto Sans CJK SC">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Times Armenian">
    <w:panose1 w:val="020206030504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F94214"/>
    <w:multiLevelType w:val="hybridMultilevel"/>
    <w:tmpl w:val="49F25ED6"/>
    <w:lvl w:ilvl="0" w:tplc="DE0284D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2DCF0F03"/>
    <w:multiLevelType w:val="hybridMultilevel"/>
    <w:tmpl w:val="52EA6C02"/>
    <w:lvl w:ilvl="0" w:tplc="B9CAEDD2">
      <w:numFmt w:val="bullet"/>
      <w:lvlText w:val="-"/>
      <w:lvlJc w:val="left"/>
      <w:pPr>
        <w:ind w:left="927" w:hanging="360"/>
      </w:pPr>
      <w:rPr>
        <w:rFonts w:ascii="GHEA Grapalat" w:eastAsia="Times New Roman" w:hAnsi="GHEA Grapalat" w:cs="Sylfae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2" w15:restartNumberingAfterBreak="0">
    <w:nsid w:val="2E250D15"/>
    <w:multiLevelType w:val="hybridMultilevel"/>
    <w:tmpl w:val="CE5894E2"/>
    <w:lvl w:ilvl="0" w:tplc="0409000F">
      <w:start w:val="1"/>
      <w:numFmt w:val="decimal"/>
      <w:lvlText w:val="%1."/>
      <w:lvlJc w:val="left"/>
      <w:pPr>
        <w:ind w:left="1290" w:hanging="360"/>
      </w:pPr>
    </w:lvl>
    <w:lvl w:ilvl="1" w:tplc="04090019">
      <w:start w:val="1"/>
      <w:numFmt w:val="lowerLetter"/>
      <w:lvlText w:val="%2."/>
      <w:lvlJc w:val="left"/>
      <w:pPr>
        <w:ind w:left="2010" w:hanging="360"/>
      </w:pPr>
    </w:lvl>
    <w:lvl w:ilvl="2" w:tplc="0409001B">
      <w:start w:val="1"/>
      <w:numFmt w:val="lowerRoman"/>
      <w:lvlText w:val="%3."/>
      <w:lvlJc w:val="right"/>
      <w:pPr>
        <w:ind w:left="2730" w:hanging="180"/>
      </w:pPr>
    </w:lvl>
    <w:lvl w:ilvl="3" w:tplc="0409000F">
      <w:start w:val="1"/>
      <w:numFmt w:val="decimal"/>
      <w:lvlText w:val="%4."/>
      <w:lvlJc w:val="left"/>
      <w:pPr>
        <w:ind w:left="3450" w:hanging="360"/>
      </w:pPr>
    </w:lvl>
    <w:lvl w:ilvl="4" w:tplc="04090019">
      <w:start w:val="1"/>
      <w:numFmt w:val="lowerLetter"/>
      <w:lvlText w:val="%5."/>
      <w:lvlJc w:val="left"/>
      <w:pPr>
        <w:ind w:left="4170" w:hanging="360"/>
      </w:pPr>
    </w:lvl>
    <w:lvl w:ilvl="5" w:tplc="0409001B">
      <w:start w:val="1"/>
      <w:numFmt w:val="lowerRoman"/>
      <w:lvlText w:val="%6."/>
      <w:lvlJc w:val="right"/>
      <w:pPr>
        <w:ind w:left="4890" w:hanging="180"/>
      </w:pPr>
    </w:lvl>
    <w:lvl w:ilvl="6" w:tplc="0409000F">
      <w:start w:val="1"/>
      <w:numFmt w:val="decimal"/>
      <w:lvlText w:val="%7."/>
      <w:lvlJc w:val="left"/>
      <w:pPr>
        <w:ind w:left="5610" w:hanging="360"/>
      </w:pPr>
    </w:lvl>
    <w:lvl w:ilvl="7" w:tplc="04090019">
      <w:start w:val="1"/>
      <w:numFmt w:val="lowerLetter"/>
      <w:lvlText w:val="%8."/>
      <w:lvlJc w:val="left"/>
      <w:pPr>
        <w:ind w:left="6330" w:hanging="360"/>
      </w:pPr>
    </w:lvl>
    <w:lvl w:ilvl="8" w:tplc="0409001B">
      <w:start w:val="1"/>
      <w:numFmt w:val="lowerRoman"/>
      <w:lvlText w:val="%9."/>
      <w:lvlJc w:val="right"/>
      <w:pPr>
        <w:ind w:left="7050" w:hanging="180"/>
      </w:pPr>
    </w:lvl>
  </w:abstractNum>
  <w:abstractNum w:abstractNumId="3" w15:restartNumberingAfterBreak="0">
    <w:nsid w:val="3F83357F"/>
    <w:multiLevelType w:val="hybridMultilevel"/>
    <w:tmpl w:val="BC06A552"/>
    <w:lvl w:ilvl="0" w:tplc="B1A8287E">
      <w:start w:val="1"/>
      <w:numFmt w:val="decimal"/>
      <w:lvlText w:val="%1."/>
      <w:lvlJc w:val="left"/>
      <w:pPr>
        <w:ind w:left="810" w:hanging="360"/>
      </w:pPr>
    </w:lvl>
    <w:lvl w:ilvl="1" w:tplc="04190019">
      <w:start w:val="1"/>
      <w:numFmt w:val="lowerLetter"/>
      <w:lvlText w:val="%2."/>
      <w:lvlJc w:val="left"/>
      <w:pPr>
        <w:ind w:left="1530" w:hanging="360"/>
      </w:pPr>
    </w:lvl>
    <w:lvl w:ilvl="2" w:tplc="0419001B">
      <w:start w:val="1"/>
      <w:numFmt w:val="lowerRoman"/>
      <w:lvlText w:val="%3."/>
      <w:lvlJc w:val="right"/>
      <w:pPr>
        <w:ind w:left="2250" w:hanging="180"/>
      </w:pPr>
    </w:lvl>
    <w:lvl w:ilvl="3" w:tplc="0419000F">
      <w:start w:val="1"/>
      <w:numFmt w:val="decimal"/>
      <w:lvlText w:val="%4."/>
      <w:lvlJc w:val="left"/>
      <w:pPr>
        <w:ind w:left="2970" w:hanging="360"/>
      </w:pPr>
    </w:lvl>
    <w:lvl w:ilvl="4" w:tplc="04190019">
      <w:start w:val="1"/>
      <w:numFmt w:val="lowerLetter"/>
      <w:lvlText w:val="%5."/>
      <w:lvlJc w:val="left"/>
      <w:pPr>
        <w:ind w:left="3690" w:hanging="360"/>
      </w:pPr>
    </w:lvl>
    <w:lvl w:ilvl="5" w:tplc="0419001B">
      <w:start w:val="1"/>
      <w:numFmt w:val="lowerRoman"/>
      <w:lvlText w:val="%6."/>
      <w:lvlJc w:val="right"/>
      <w:pPr>
        <w:ind w:left="4410" w:hanging="180"/>
      </w:pPr>
    </w:lvl>
    <w:lvl w:ilvl="6" w:tplc="0419000F">
      <w:start w:val="1"/>
      <w:numFmt w:val="decimal"/>
      <w:lvlText w:val="%7."/>
      <w:lvlJc w:val="left"/>
      <w:pPr>
        <w:ind w:left="5130" w:hanging="360"/>
      </w:pPr>
    </w:lvl>
    <w:lvl w:ilvl="7" w:tplc="04190019">
      <w:start w:val="1"/>
      <w:numFmt w:val="lowerLetter"/>
      <w:lvlText w:val="%8."/>
      <w:lvlJc w:val="left"/>
      <w:pPr>
        <w:ind w:left="5850" w:hanging="360"/>
      </w:pPr>
    </w:lvl>
    <w:lvl w:ilvl="8" w:tplc="0419001B">
      <w:start w:val="1"/>
      <w:numFmt w:val="lowerRoman"/>
      <w:lvlText w:val="%9."/>
      <w:lvlJc w:val="right"/>
      <w:pPr>
        <w:ind w:left="6570" w:hanging="180"/>
      </w:pPr>
    </w:lvl>
  </w:abstractNum>
  <w:abstractNum w:abstractNumId="4" w15:restartNumberingAfterBreak="0">
    <w:nsid w:val="4FCF06DD"/>
    <w:multiLevelType w:val="multilevel"/>
    <w:tmpl w:val="DB22343E"/>
    <w:lvl w:ilvl="0">
      <w:start w:val="1"/>
      <w:numFmt w:val="decimal"/>
      <w:lvlText w:val="%1"/>
      <w:lvlJc w:val="left"/>
      <w:pPr>
        <w:tabs>
          <w:tab w:val="num" w:pos="0"/>
        </w:tabs>
        <w:ind w:left="720" w:hanging="360"/>
      </w:pPr>
    </w:lvl>
    <w:lvl w:ilvl="1">
      <w:start w:val="1"/>
      <w:numFmt w:val="lowerLetter"/>
      <w:lvlText w:val="%1.%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3.%4"/>
      <w:lvlJc w:val="left"/>
      <w:pPr>
        <w:tabs>
          <w:tab w:val="num" w:pos="0"/>
        </w:tabs>
        <w:ind w:left="2880" w:hanging="360"/>
      </w:pPr>
    </w:lvl>
    <w:lvl w:ilvl="4">
      <w:start w:val="1"/>
      <w:numFmt w:val="lowerLetter"/>
      <w:lvlText w:val="%4.%5"/>
      <w:lvlJc w:val="left"/>
      <w:pPr>
        <w:tabs>
          <w:tab w:val="num" w:pos="0"/>
        </w:tabs>
        <w:ind w:left="3600" w:hanging="360"/>
      </w:pPr>
    </w:lvl>
    <w:lvl w:ilvl="5">
      <w:start w:val="1"/>
      <w:numFmt w:val="lowerRoman"/>
      <w:lvlText w:val="%5.%6"/>
      <w:lvlJc w:val="right"/>
      <w:pPr>
        <w:tabs>
          <w:tab w:val="num" w:pos="0"/>
        </w:tabs>
        <w:ind w:left="4320" w:hanging="180"/>
      </w:pPr>
    </w:lvl>
    <w:lvl w:ilvl="6">
      <w:start w:val="1"/>
      <w:numFmt w:val="decimal"/>
      <w:lvlText w:val="%6.%7"/>
      <w:lvlJc w:val="left"/>
      <w:pPr>
        <w:tabs>
          <w:tab w:val="num" w:pos="0"/>
        </w:tabs>
        <w:ind w:left="5040" w:hanging="360"/>
      </w:pPr>
    </w:lvl>
    <w:lvl w:ilvl="7">
      <w:start w:val="1"/>
      <w:numFmt w:val="lowerLetter"/>
      <w:lvlText w:val="%7.%8"/>
      <w:lvlJc w:val="left"/>
      <w:pPr>
        <w:tabs>
          <w:tab w:val="num" w:pos="0"/>
        </w:tabs>
        <w:ind w:left="5760" w:hanging="360"/>
      </w:pPr>
    </w:lvl>
    <w:lvl w:ilvl="8">
      <w:start w:val="1"/>
      <w:numFmt w:val="lowerRoman"/>
      <w:lvlText w:val="%8.%9"/>
      <w:lvlJc w:val="right"/>
      <w:pPr>
        <w:tabs>
          <w:tab w:val="num" w:pos="0"/>
        </w:tabs>
        <w:ind w:left="6480" w:hanging="180"/>
      </w:pPr>
    </w:lvl>
  </w:abstractNum>
  <w:abstractNum w:abstractNumId="5" w15:restartNumberingAfterBreak="0">
    <w:nsid w:val="59A443C7"/>
    <w:multiLevelType w:val="hybridMultilevel"/>
    <w:tmpl w:val="B660FD2A"/>
    <w:lvl w:ilvl="0" w:tplc="04090011">
      <w:start w:val="1"/>
      <w:numFmt w:val="decimal"/>
      <w:lvlText w:val="%1)"/>
      <w:lvlJc w:val="left"/>
      <w:pPr>
        <w:ind w:left="1281" w:hanging="360"/>
      </w:pPr>
    </w:lvl>
    <w:lvl w:ilvl="1" w:tplc="04090019" w:tentative="1">
      <w:start w:val="1"/>
      <w:numFmt w:val="lowerLetter"/>
      <w:lvlText w:val="%2."/>
      <w:lvlJc w:val="left"/>
      <w:pPr>
        <w:ind w:left="2001" w:hanging="360"/>
      </w:pPr>
    </w:lvl>
    <w:lvl w:ilvl="2" w:tplc="0409001B" w:tentative="1">
      <w:start w:val="1"/>
      <w:numFmt w:val="lowerRoman"/>
      <w:lvlText w:val="%3."/>
      <w:lvlJc w:val="right"/>
      <w:pPr>
        <w:ind w:left="2721" w:hanging="180"/>
      </w:pPr>
    </w:lvl>
    <w:lvl w:ilvl="3" w:tplc="0409000F" w:tentative="1">
      <w:start w:val="1"/>
      <w:numFmt w:val="decimal"/>
      <w:lvlText w:val="%4."/>
      <w:lvlJc w:val="left"/>
      <w:pPr>
        <w:ind w:left="3441" w:hanging="360"/>
      </w:pPr>
    </w:lvl>
    <w:lvl w:ilvl="4" w:tplc="04090019" w:tentative="1">
      <w:start w:val="1"/>
      <w:numFmt w:val="lowerLetter"/>
      <w:lvlText w:val="%5."/>
      <w:lvlJc w:val="left"/>
      <w:pPr>
        <w:ind w:left="4161" w:hanging="360"/>
      </w:pPr>
    </w:lvl>
    <w:lvl w:ilvl="5" w:tplc="0409001B" w:tentative="1">
      <w:start w:val="1"/>
      <w:numFmt w:val="lowerRoman"/>
      <w:lvlText w:val="%6."/>
      <w:lvlJc w:val="right"/>
      <w:pPr>
        <w:ind w:left="4881" w:hanging="180"/>
      </w:pPr>
    </w:lvl>
    <w:lvl w:ilvl="6" w:tplc="0409000F" w:tentative="1">
      <w:start w:val="1"/>
      <w:numFmt w:val="decimal"/>
      <w:lvlText w:val="%7."/>
      <w:lvlJc w:val="left"/>
      <w:pPr>
        <w:ind w:left="5601" w:hanging="360"/>
      </w:pPr>
    </w:lvl>
    <w:lvl w:ilvl="7" w:tplc="04090019" w:tentative="1">
      <w:start w:val="1"/>
      <w:numFmt w:val="lowerLetter"/>
      <w:lvlText w:val="%8."/>
      <w:lvlJc w:val="left"/>
      <w:pPr>
        <w:ind w:left="6321" w:hanging="360"/>
      </w:pPr>
    </w:lvl>
    <w:lvl w:ilvl="8" w:tplc="0409001B" w:tentative="1">
      <w:start w:val="1"/>
      <w:numFmt w:val="lowerRoman"/>
      <w:lvlText w:val="%9."/>
      <w:lvlJc w:val="right"/>
      <w:pPr>
        <w:ind w:left="7041" w:hanging="180"/>
      </w:pPr>
    </w:lvl>
  </w:abstractNum>
  <w:abstractNum w:abstractNumId="6" w15:restartNumberingAfterBreak="0">
    <w:nsid w:val="5AB63303"/>
    <w:multiLevelType w:val="hybridMultilevel"/>
    <w:tmpl w:val="91304CDA"/>
    <w:lvl w:ilvl="0" w:tplc="5C6ADA5A">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0421BFD"/>
    <w:multiLevelType w:val="multilevel"/>
    <w:tmpl w:val="DEA2793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8" w15:restartNumberingAfterBreak="0">
    <w:nsid w:val="627D15B8"/>
    <w:multiLevelType w:val="multilevel"/>
    <w:tmpl w:val="E6BC37A2"/>
    <w:lvl w:ilvl="0">
      <w:start w:val="1"/>
      <w:numFmt w:val="decimal"/>
      <w:lvlText w:val="%1"/>
      <w:lvlJc w:val="left"/>
      <w:pPr>
        <w:tabs>
          <w:tab w:val="num" w:pos="-360"/>
        </w:tabs>
        <w:ind w:left="360" w:hanging="360"/>
      </w:pPr>
    </w:lvl>
    <w:lvl w:ilvl="1">
      <w:start w:val="1"/>
      <w:numFmt w:val="lowerLetter"/>
      <w:lvlText w:val="%1.%2"/>
      <w:lvlJc w:val="left"/>
      <w:pPr>
        <w:tabs>
          <w:tab w:val="num" w:pos="-360"/>
        </w:tabs>
        <w:ind w:left="1080" w:hanging="360"/>
      </w:pPr>
    </w:lvl>
    <w:lvl w:ilvl="2">
      <w:start w:val="1"/>
      <w:numFmt w:val="lowerRoman"/>
      <w:lvlText w:val="%2.%3"/>
      <w:lvlJc w:val="right"/>
      <w:pPr>
        <w:tabs>
          <w:tab w:val="num" w:pos="-360"/>
        </w:tabs>
        <w:ind w:left="1800" w:hanging="180"/>
      </w:pPr>
    </w:lvl>
    <w:lvl w:ilvl="3">
      <w:start w:val="1"/>
      <w:numFmt w:val="decimal"/>
      <w:lvlText w:val="%3.%4"/>
      <w:lvlJc w:val="left"/>
      <w:pPr>
        <w:tabs>
          <w:tab w:val="num" w:pos="-360"/>
        </w:tabs>
        <w:ind w:left="2520" w:hanging="360"/>
      </w:pPr>
    </w:lvl>
    <w:lvl w:ilvl="4">
      <w:start w:val="1"/>
      <w:numFmt w:val="lowerLetter"/>
      <w:lvlText w:val="%4.%5"/>
      <w:lvlJc w:val="left"/>
      <w:pPr>
        <w:tabs>
          <w:tab w:val="num" w:pos="-360"/>
        </w:tabs>
        <w:ind w:left="3240" w:hanging="360"/>
      </w:pPr>
    </w:lvl>
    <w:lvl w:ilvl="5">
      <w:start w:val="1"/>
      <w:numFmt w:val="lowerRoman"/>
      <w:lvlText w:val="%5.%6"/>
      <w:lvlJc w:val="right"/>
      <w:pPr>
        <w:tabs>
          <w:tab w:val="num" w:pos="-360"/>
        </w:tabs>
        <w:ind w:left="3960" w:hanging="180"/>
      </w:pPr>
    </w:lvl>
    <w:lvl w:ilvl="6">
      <w:start w:val="1"/>
      <w:numFmt w:val="decimal"/>
      <w:lvlText w:val="%6.%7"/>
      <w:lvlJc w:val="left"/>
      <w:pPr>
        <w:tabs>
          <w:tab w:val="num" w:pos="-360"/>
        </w:tabs>
        <w:ind w:left="4680" w:hanging="360"/>
      </w:pPr>
    </w:lvl>
    <w:lvl w:ilvl="7">
      <w:start w:val="1"/>
      <w:numFmt w:val="lowerLetter"/>
      <w:lvlText w:val="%7.%8"/>
      <w:lvlJc w:val="left"/>
      <w:pPr>
        <w:tabs>
          <w:tab w:val="num" w:pos="-360"/>
        </w:tabs>
        <w:ind w:left="5400" w:hanging="360"/>
      </w:pPr>
    </w:lvl>
    <w:lvl w:ilvl="8">
      <w:start w:val="1"/>
      <w:numFmt w:val="lowerRoman"/>
      <w:lvlText w:val="%8.%9"/>
      <w:lvlJc w:val="right"/>
      <w:pPr>
        <w:tabs>
          <w:tab w:val="num" w:pos="-360"/>
        </w:tabs>
        <w:ind w:left="6120" w:hanging="180"/>
      </w:pPr>
    </w:lvl>
  </w:abstractNum>
  <w:abstractNum w:abstractNumId="9" w15:restartNumberingAfterBreak="0">
    <w:nsid w:val="68AD7042"/>
    <w:multiLevelType w:val="hybridMultilevel"/>
    <w:tmpl w:val="A538C99A"/>
    <w:lvl w:ilvl="0" w:tplc="2256C36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73526259"/>
    <w:multiLevelType w:val="hybridMultilevel"/>
    <w:tmpl w:val="2E026CDA"/>
    <w:lvl w:ilvl="0" w:tplc="95AA14EE">
      <w:start w:val="1"/>
      <w:numFmt w:val="decimal"/>
      <w:lvlText w:val="%1."/>
      <w:lvlJc w:val="left"/>
      <w:pPr>
        <w:ind w:left="1080" w:hanging="360"/>
      </w:pPr>
      <w:rPr>
        <w:rFonts w:cs="Sylfaen" w:hint="default"/>
      </w:rPr>
    </w:lvl>
    <w:lvl w:ilvl="1" w:tplc="042B0019" w:tentative="1">
      <w:start w:val="1"/>
      <w:numFmt w:val="lowerLetter"/>
      <w:lvlText w:val="%2."/>
      <w:lvlJc w:val="left"/>
      <w:pPr>
        <w:ind w:left="1800" w:hanging="360"/>
      </w:pPr>
    </w:lvl>
    <w:lvl w:ilvl="2" w:tplc="042B001B" w:tentative="1">
      <w:start w:val="1"/>
      <w:numFmt w:val="lowerRoman"/>
      <w:lvlText w:val="%3."/>
      <w:lvlJc w:val="right"/>
      <w:pPr>
        <w:ind w:left="2520" w:hanging="180"/>
      </w:pPr>
    </w:lvl>
    <w:lvl w:ilvl="3" w:tplc="042B000F" w:tentative="1">
      <w:start w:val="1"/>
      <w:numFmt w:val="decimal"/>
      <w:lvlText w:val="%4."/>
      <w:lvlJc w:val="left"/>
      <w:pPr>
        <w:ind w:left="3240" w:hanging="360"/>
      </w:pPr>
    </w:lvl>
    <w:lvl w:ilvl="4" w:tplc="042B0019" w:tentative="1">
      <w:start w:val="1"/>
      <w:numFmt w:val="lowerLetter"/>
      <w:lvlText w:val="%5."/>
      <w:lvlJc w:val="left"/>
      <w:pPr>
        <w:ind w:left="3960" w:hanging="360"/>
      </w:pPr>
    </w:lvl>
    <w:lvl w:ilvl="5" w:tplc="042B001B" w:tentative="1">
      <w:start w:val="1"/>
      <w:numFmt w:val="lowerRoman"/>
      <w:lvlText w:val="%6."/>
      <w:lvlJc w:val="right"/>
      <w:pPr>
        <w:ind w:left="4680" w:hanging="180"/>
      </w:pPr>
    </w:lvl>
    <w:lvl w:ilvl="6" w:tplc="042B000F" w:tentative="1">
      <w:start w:val="1"/>
      <w:numFmt w:val="decimal"/>
      <w:lvlText w:val="%7."/>
      <w:lvlJc w:val="left"/>
      <w:pPr>
        <w:ind w:left="5400" w:hanging="360"/>
      </w:pPr>
    </w:lvl>
    <w:lvl w:ilvl="7" w:tplc="042B0019" w:tentative="1">
      <w:start w:val="1"/>
      <w:numFmt w:val="lowerLetter"/>
      <w:lvlText w:val="%8."/>
      <w:lvlJc w:val="left"/>
      <w:pPr>
        <w:ind w:left="6120" w:hanging="360"/>
      </w:pPr>
    </w:lvl>
    <w:lvl w:ilvl="8" w:tplc="042B001B" w:tentative="1">
      <w:start w:val="1"/>
      <w:numFmt w:val="lowerRoman"/>
      <w:lvlText w:val="%9."/>
      <w:lvlJc w:val="right"/>
      <w:pPr>
        <w:ind w:left="6840" w:hanging="180"/>
      </w:pPr>
    </w:lvl>
  </w:abstractNum>
  <w:abstractNum w:abstractNumId="11" w15:restartNumberingAfterBreak="0">
    <w:nsid w:val="79737FC8"/>
    <w:multiLevelType w:val="hybridMultilevel"/>
    <w:tmpl w:val="220203E0"/>
    <w:lvl w:ilvl="0" w:tplc="68F05B18">
      <w:start w:val="1"/>
      <w:numFmt w:val="decimal"/>
      <w:lvlText w:val="%1."/>
      <w:lvlJc w:val="left"/>
      <w:pPr>
        <w:ind w:left="927" w:hanging="360"/>
      </w:pPr>
      <w:rPr>
        <w:color w:val="000000"/>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12" w15:restartNumberingAfterBreak="0">
    <w:nsid w:val="7B472A04"/>
    <w:multiLevelType w:val="hybridMultilevel"/>
    <w:tmpl w:val="220203E0"/>
    <w:lvl w:ilvl="0" w:tplc="68F05B18">
      <w:start w:val="1"/>
      <w:numFmt w:val="decimal"/>
      <w:lvlText w:val="%1."/>
      <w:lvlJc w:val="left"/>
      <w:pPr>
        <w:ind w:left="927" w:hanging="360"/>
      </w:pPr>
      <w:rPr>
        <w:color w:val="000000"/>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num w:numId="1">
    <w:abstractNumId w:val="8"/>
  </w:num>
  <w:num w:numId="2">
    <w:abstractNumId w:val="4"/>
  </w:num>
  <w:num w:numId="3">
    <w:abstractNumId w:val="7"/>
  </w:num>
  <w:num w:numId="4">
    <w:abstractNumId w:val="9"/>
  </w:num>
  <w:num w:numId="5">
    <w:abstractNumId w:val="10"/>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num>
  <w:num w:numId="9">
    <w:abstractNumId w:val="11"/>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num>
  <w:num w:numId="12">
    <w:abstractNumId w:val="5"/>
  </w:num>
  <w:num w:numId="13">
    <w:abstractNumId w:val="6"/>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defaultTabStop w:val="720"/>
  <w:autoHyphenation/>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71A8"/>
    <w:rsid w:val="00021E68"/>
    <w:rsid w:val="00021F31"/>
    <w:rsid w:val="00024086"/>
    <w:rsid w:val="00037C56"/>
    <w:rsid w:val="0007679D"/>
    <w:rsid w:val="00082DB7"/>
    <w:rsid w:val="000A4579"/>
    <w:rsid w:val="000A688C"/>
    <w:rsid w:val="000F545E"/>
    <w:rsid w:val="00102379"/>
    <w:rsid w:val="0010363E"/>
    <w:rsid w:val="00105433"/>
    <w:rsid w:val="0010795A"/>
    <w:rsid w:val="001235CE"/>
    <w:rsid w:val="00125C87"/>
    <w:rsid w:val="00130936"/>
    <w:rsid w:val="00136A9A"/>
    <w:rsid w:val="0014007D"/>
    <w:rsid w:val="00173769"/>
    <w:rsid w:val="00182B90"/>
    <w:rsid w:val="00195CFB"/>
    <w:rsid w:val="001A35DF"/>
    <w:rsid w:val="001C4660"/>
    <w:rsid w:val="001D139C"/>
    <w:rsid w:val="00200FFA"/>
    <w:rsid w:val="002347F3"/>
    <w:rsid w:val="002407F4"/>
    <w:rsid w:val="0025440B"/>
    <w:rsid w:val="00262791"/>
    <w:rsid w:val="00272A68"/>
    <w:rsid w:val="00281F9C"/>
    <w:rsid w:val="002C6FD5"/>
    <w:rsid w:val="002F2EBF"/>
    <w:rsid w:val="002F593E"/>
    <w:rsid w:val="00300C91"/>
    <w:rsid w:val="0030311D"/>
    <w:rsid w:val="003270DF"/>
    <w:rsid w:val="00334F29"/>
    <w:rsid w:val="00380BF5"/>
    <w:rsid w:val="0038306C"/>
    <w:rsid w:val="003A7F5A"/>
    <w:rsid w:val="003C6158"/>
    <w:rsid w:val="00410CA4"/>
    <w:rsid w:val="004165A1"/>
    <w:rsid w:val="004334C0"/>
    <w:rsid w:val="00463E39"/>
    <w:rsid w:val="00467F37"/>
    <w:rsid w:val="004771A8"/>
    <w:rsid w:val="00477D0D"/>
    <w:rsid w:val="00497257"/>
    <w:rsid w:val="004B5A1E"/>
    <w:rsid w:val="004B5A73"/>
    <w:rsid w:val="004D27DD"/>
    <w:rsid w:val="004E7761"/>
    <w:rsid w:val="004F6B27"/>
    <w:rsid w:val="00504988"/>
    <w:rsid w:val="00513F4C"/>
    <w:rsid w:val="0051764E"/>
    <w:rsid w:val="00523438"/>
    <w:rsid w:val="00526952"/>
    <w:rsid w:val="00530245"/>
    <w:rsid w:val="0053114B"/>
    <w:rsid w:val="00531FF3"/>
    <w:rsid w:val="005366BE"/>
    <w:rsid w:val="00546D93"/>
    <w:rsid w:val="0055220D"/>
    <w:rsid w:val="00560FB2"/>
    <w:rsid w:val="00562C6B"/>
    <w:rsid w:val="005637F8"/>
    <w:rsid w:val="00567F77"/>
    <w:rsid w:val="005700F6"/>
    <w:rsid w:val="005A46F3"/>
    <w:rsid w:val="005B0B3F"/>
    <w:rsid w:val="005B145C"/>
    <w:rsid w:val="005B3774"/>
    <w:rsid w:val="005B6B1B"/>
    <w:rsid w:val="005B788A"/>
    <w:rsid w:val="005C12A9"/>
    <w:rsid w:val="005C29D0"/>
    <w:rsid w:val="005C433B"/>
    <w:rsid w:val="005C7C57"/>
    <w:rsid w:val="005E2BC7"/>
    <w:rsid w:val="005F3BB1"/>
    <w:rsid w:val="005F75D0"/>
    <w:rsid w:val="006079E8"/>
    <w:rsid w:val="00614216"/>
    <w:rsid w:val="00616008"/>
    <w:rsid w:val="00620C6E"/>
    <w:rsid w:val="00624406"/>
    <w:rsid w:val="00637EC5"/>
    <w:rsid w:val="00641B38"/>
    <w:rsid w:val="0064463D"/>
    <w:rsid w:val="006660C8"/>
    <w:rsid w:val="006715C3"/>
    <w:rsid w:val="00672E63"/>
    <w:rsid w:val="00683C87"/>
    <w:rsid w:val="006968EB"/>
    <w:rsid w:val="006A5688"/>
    <w:rsid w:val="006C3EDE"/>
    <w:rsid w:val="006D3A04"/>
    <w:rsid w:val="006E1C94"/>
    <w:rsid w:val="006F1DCF"/>
    <w:rsid w:val="007028E4"/>
    <w:rsid w:val="0072042F"/>
    <w:rsid w:val="00722713"/>
    <w:rsid w:val="0073123C"/>
    <w:rsid w:val="00736757"/>
    <w:rsid w:val="00752946"/>
    <w:rsid w:val="00756823"/>
    <w:rsid w:val="00770A30"/>
    <w:rsid w:val="007A6E01"/>
    <w:rsid w:val="007A7D25"/>
    <w:rsid w:val="007B5EE1"/>
    <w:rsid w:val="007B791A"/>
    <w:rsid w:val="007B7A88"/>
    <w:rsid w:val="007D2431"/>
    <w:rsid w:val="007E20BF"/>
    <w:rsid w:val="007F236E"/>
    <w:rsid w:val="007F5A7F"/>
    <w:rsid w:val="00803F64"/>
    <w:rsid w:val="008077D9"/>
    <w:rsid w:val="00810B18"/>
    <w:rsid w:val="00821743"/>
    <w:rsid w:val="00821E10"/>
    <w:rsid w:val="00823B65"/>
    <w:rsid w:val="008270C6"/>
    <w:rsid w:val="00832E29"/>
    <w:rsid w:val="00836B82"/>
    <w:rsid w:val="00844A9F"/>
    <w:rsid w:val="008504F7"/>
    <w:rsid w:val="00850668"/>
    <w:rsid w:val="008619C7"/>
    <w:rsid w:val="00866311"/>
    <w:rsid w:val="00890C1E"/>
    <w:rsid w:val="008922F3"/>
    <w:rsid w:val="008B12D0"/>
    <w:rsid w:val="008B6D1C"/>
    <w:rsid w:val="008D687B"/>
    <w:rsid w:val="00902DFD"/>
    <w:rsid w:val="009078B0"/>
    <w:rsid w:val="00922000"/>
    <w:rsid w:val="009306A6"/>
    <w:rsid w:val="0093650C"/>
    <w:rsid w:val="00961B5E"/>
    <w:rsid w:val="00972BA4"/>
    <w:rsid w:val="00994862"/>
    <w:rsid w:val="009A7FA9"/>
    <w:rsid w:val="009C0ADD"/>
    <w:rsid w:val="009D0B7C"/>
    <w:rsid w:val="009E0314"/>
    <w:rsid w:val="00A07F54"/>
    <w:rsid w:val="00A22CB9"/>
    <w:rsid w:val="00A37A69"/>
    <w:rsid w:val="00A414AD"/>
    <w:rsid w:val="00A61F2E"/>
    <w:rsid w:val="00A6286A"/>
    <w:rsid w:val="00A67723"/>
    <w:rsid w:val="00A67F1F"/>
    <w:rsid w:val="00A95602"/>
    <w:rsid w:val="00AA1FE1"/>
    <w:rsid w:val="00AE4A71"/>
    <w:rsid w:val="00B0238A"/>
    <w:rsid w:val="00B13F02"/>
    <w:rsid w:val="00B34046"/>
    <w:rsid w:val="00B44313"/>
    <w:rsid w:val="00B45577"/>
    <w:rsid w:val="00B50763"/>
    <w:rsid w:val="00B935A7"/>
    <w:rsid w:val="00B97CC0"/>
    <w:rsid w:val="00BA42B3"/>
    <w:rsid w:val="00BC57C7"/>
    <w:rsid w:val="00C00C8E"/>
    <w:rsid w:val="00C13E01"/>
    <w:rsid w:val="00C16712"/>
    <w:rsid w:val="00C16E6D"/>
    <w:rsid w:val="00C31AD6"/>
    <w:rsid w:val="00C3777F"/>
    <w:rsid w:val="00C665D4"/>
    <w:rsid w:val="00C762A6"/>
    <w:rsid w:val="00C8006B"/>
    <w:rsid w:val="00C8588A"/>
    <w:rsid w:val="00C91868"/>
    <w:rsid w:val="00C933A1"/>
    <w:rsid w:val="00C95EDB"/>
    <w:rsid w:val="00CA2C27"/>
    <w:rsid w:val="00CA3719"/>
    <w:rsid w:val="00CC2BFC"/>
    <w:rsid w:val="00CE299C"/>
    <w:rsid w:val="00CE6DDD"/>
    <w:rsid w:val="00D07344"/>
    <w:rsid w:val="00D22459"/>
    <w:rsid w:val="00D27111"/>
    <w:rsid w:val="00D31B9E"/>
    <w:rsid w:val="00D33486"/>
    <w:rsid w:val="00D365E4"/>
    <w:rsid w:val="00D50D94"/>
    <w:rsid w:val="00D57928"/>
    <w:rsid w:val="00D62ED8"/>
    <w:rsid w:val="00D80559"/>
    <w:rsid w:val="00D84E23"/>
    <w:rsid w:val="00D85867"/>
    <w:rsid w:val="00DC584D"/>
    <w:rsid w:val="00DD13CA"/>
    <w:rsid w:val="00DD7AD7"/>
    <w:rsid w:val="00E02D6F"/>
    <w:rsid w:val="00E10480"/>
    <w:rsid w:val="00E2363F"/>
    <w:rsid w:val="00E311CB"/>
    <w:rsid w:val="00E37DD6"/>
    <w:rsid w:val="00E4737A"/>
    <w:rsid w:val="00E56CC2"/>
    <w:rsid w:val="00E57A16"/>
    <w:rsid w:val="00EB27DF"/>
    <w:rsid w:val="00EB3CE1"/>
    <w:rsid w:val="00EC0647"/>
    <w:rsid w:val="00ED3FC4"/>
    <w:rsid w:val="00ED7D3A"/>
    <w:rsid w:val="00EE02FA"/>
    <w:rsid w:val="00EE13DA"/>
    <w:rsid w:val="00EE1E44"/>
    <w:rsid w:val="00F0309A"/>
    <w:rsid w:val="00F0562A"/>
    <w:rsid w:val="00F2518A"/>
    <w:rsid w:val="00F50B81"/>
    <w:rsid w:val="00F53C5C"/>
    <w:rsid w:val="00F63FC9"/>
    <w:rsid w:val="00F75C44"/>
    <w:rsid w:val="00F83C17"/>
    <w:rsid w:val="00F97B37"/>
    <w:rsid w:val="00FA4858"/>
    <w:rsid w:val="00FC1268"/>
    <w:rsid w:val="00FD192C"/>
    <w:rsid w:val="00FE0E1D"/>
    <w:rsid w:val="00FE1D19"/>
    <w:rsid w:val="00FF2157"/>
    <w:rsid w:val="00FF642C"/>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296C3EE"/>
  <w15:docId w15:val="{20CCC5CB-8610-4670-B1AD-4BB60D448D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Noto Sans Arabic UI"/>
        <w:szCs w:val="22"/>
        <w:lang w:val="en-US"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overflowPunct w:val="0"/>
      <w:spacing w:after="160" w:line="259" w:lineRule="auto"/>
    </w:pPr>
    <w:rPr>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qFormat/>
    <w:rPr>
      <w:b/>
      <w:bCs/>
    </w:rPr>
  </w:style>
  <w:style w:type="character" w:customStyle="1" w:styleId="NormalWebChar">
    <w:name w:val="Normal (Web) Char"/>
    <w:aliases w:val="webb Char, webb Char,Обычный (веб) Знак Знак Char,Знак Знак Знак Знак Char,Обычный (веб) Знак Знак Знак Char,Знак Знак Знак1 Знак Знак Знак Знак Знак Char,Знак1 Char,Знак Char,Знак Знак1 Char,Char Char Char Char1,Char Char Char1 Char"/>
    <w:uiPriority w:val="99"/>
    <w:qFormat/>
    <w:rPr>
      <w:rFonts w:ascii="Times New Roman" w:eastAsia="Times New Roman" w:hAnsi="Times New Roman" w:cs="Times New Roman"/>
      <w:sz w:val="24"/>
      <w:szCs w:val="24"/>
    </w:rPr>
  </w:style>
  <w:style w:type="paragraph" w:customStyle="1" w:styleId="Heading">
    <w:name w:val="Heading"/>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pPr>
      <w:spacing w:after="140" w:line="276" w:lineRule="auto"/>
    </w:pPr>
  </w:style>
  <w:style w:type="paragraph" w:styleId="List">
    <w:name w:val="List"/>
    <w:basedOn w:val="BodyText"/>
    <w:rPr>
      <w:rFonts w:cs="Lohit Devanagari"/>
    </w:rPr>
  </w:style>
  <w:style w:type="paragraph" w:styleId="Caption">
    <w:name w:val="caption"/>
    <w:basedOn w:val="Normal"/>
    <w:qFormat/>
    <w:pPr>
      <w:suppressLineNumbers/>
      <w:spacing w:before="120" w:after="120"/>
    </w:pPr>
    <w:rPr>
      <w:rFonts w:cs="Lohit Devanagari"/>
      <w:i/>
      <w:iCs/>
      <w:sz w:val="24"/>
      <w:szCs w:val="24"/>
    </w:rPr>
  </w:style>
  <w:style w:type="paragraph" w:customStyle="1" w:styleId="Index">
    <w:name w:val="Index"/>
    <w:basedOn w:val="Normal"/>
    <w:qFormat/>
    <w:pPr>
      <w:suppressLineNumbers/>
    </w:pPr>
    <w:rPr>
      <w:rFonts w:cs="Lohit Devanagari"/>
    </w:rPr>
  </w:style>
  <w:style w:type="paragraph" w:styleId="NormalWeb">
    <w:name w:val="Normal (Web)"/>
    <w:aliases w:val="webb, webb,Обычный (веб) Знак Знак,Знак Знак Знак Знак,Обычный (веб) Знак Знак Знак,Знак Знак Знак1 Знак Знак Знак Знак Знак,Знак1,Знак,Знак Знак1,Char Char Char,Char Char Char Char,Char Char Char1,Обычный (веб)"/>
    <w:basedOn w:val="Normal"/>
    <w:link w:val="NormalWebChar1"/>
    <w:uiPriority w:val="99"/>
    <w:qFormat/>
    <w:pPr>
      <w:spacing w:before="280" w:after="280" w:line="240" w:lineRule="auto"/>
    </w:pPr>
    <w:rPr>
      <w:rFonts w:ascii="Times New Roman" w:eastAsia="Times New Roman" w:hAnsi="Times New Roman" w:cs="Times New Roman"/>
      <w:sz w:val="24"/>
      <w:szCs w:val="24"/>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pPr>
      <w:ind w:left="720"/>
      <w:contextualSpacing/>
    </w:pPr>
  </w:style>
  <w:style w:type="paragraph" w:customStyle="1" w:styleId="TableContents">
    <w:name w:val="Table Contents"/>
    <w:basedOn w:val="Normal"/>
    <w:qFormat/>
    <w:pPr>
      <w:suppressLineNumbers/>
    </w:pPr>
  </w:style>
  <w:style w:type="paragraph" w:customStyle="1" w:styleId="Body">
    <w:name w:val="Body"/>
    <w:aliases w:val="Text,3"/>
    <w:basedOn w:val="Header"/>
    <w:qFormat/>
    <w:rsid w:val="00866311"/>
    <w:pPr>
      <w:tabs>
        <w:tab w:val="clear" w:pos="4513"/>
        <w:tab w:val="clear" w:pos="9026"/>
        <w:tab w:val="center" w:pos="4677"/>
        <w:tab w:val="right" w:pos="9355"/>
      </w:tabs>
      <w:suppressAutoHyphens w:val="0"/>
      <w:overflowPunct/>
    </w:pPr>
    <w:rPr>
      <w:rFonts w:ascii="Times Armenian" w:eastAsia="Times New Roman" w:hAnsi="Times Armenian" w:cs="Times New Roman"/>
      <w:sz w:val="24"/>
      <w:szCs w:val="24"/>
      <w:lang w:val="x-none" w:eastAsia="x-none" w:bidi="he-IL"/>
    </w:rPr>
  </w:style>
  <w:style w:type="paragraph" w:styleId="Header">
    <w:name w:val="header"/>
    <w:basedOn w:val="Normal"/>
    <w:link w:val="HeaderChar"/>
    <w:uiPriority w:val="99"/>
    <w:semiHidden/>
    <w:unhideWhenUsed/>
    <w:rsid w:val="00866311"/>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866311"/>
    <w:rPr>
      <w:sz w:val="22"/>
    </w:rPr>
  </w:style>
  <w:style w:type="paragraph" w:styleId="BalloonText">
    <w:name w:val="Balloon Text"/>
    <w:basedOn w:val="Normal"/>
    <w:link w:val="BalloonTextChar"/>
    <w:uiPriority w:val="99"/>
    <w:semiHidden/>
    <w:unhideWhenUsed/>
    <w:rsid w:val="007F5A7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F5A7F"/>
    <w:rPr>
      <w:rFonts w:ascii="Segoe UI" w:hAnsi="Segoe UI" w:cs="Segoe UI"/>
      <w:sz w:val="18"/>
      <w:szCs w:val="18"/>
    </w:rPr>
  </w:style>
  <w:style w:type="paragraph" w:customStyle="1" w:styleId="mechtex">
    <w:name w:val="mechtex"/>
    <w:basedOn w:val="Normal"/>
    <w:link w:val="mechtexChar"/>
    <w:qFormat/>
    <w:rsid w:val="00F0309A"/>
    <w:pPr>
      <w:suppressAutoHyphens w:val="0"/>
      <w:overflowPunct/>
      <w:spacing w:after="0" w:line="240" w:lineRule="auto"/>
      <w:jc w:val="center"/>
    </w:pPr>
    <w:rPr>
      <w:rFonts w:ascii="Arial Armenian" w:eastAsia="Times New Roman" w:hAnsi="Arial Armenian" w:cs="Times New Roman"/>
      <w:lang w:eastAsia="ru-RU"/>
    </w:rPr>
  </w:style>
  <w:style w:type="character" w:customStyle="1" w:styleId="mechtexChar">
    <w:name w:val="mechtex Char"/>
    <w:link w:val="mechtex"/>
    <w:locked/>
    <w:rsid w:val="00F0309A"/>
    <w:rPr>
      <w:rFonts w:ascii="Arial Armenian" w:eastAsia="Times New Roman" w:hAnsi="Arial Armenian" w:cs="Times New Roman"/>
      <w:sz w:val="22"/>
      <w:lang w:eastAsia="ru-RU"/>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qFormat/>
    <w:locked/>
    <w:rsid w:val="000A688C"/>
    <w:rPr>
      <w:sz w:val="22"/>
    </w:rPr>
  </w:style>
  <w:style w:type="character" w:customStyle="1" w:styleId="NormalWebChar1">
    <w:name w:val="Normal (Web) Char1"/>
    <w:aliases w:val="webb Char1, webb Char1,Обычный (веб) Знак Знак Char1,Знак Знак Знак Знак Char1,Обычный (веб) Знак Знак Знак Char1,Знак Знак Знак1 Знак Знак Знак Знак Знак Char1,Знак1 Char1,Знак Char1,Знак Знак1 Char1,Char Char Char Char2"/>
    <w:link w:val="NormalWeb"/>
    <w:uiPriority w:val="99"/>
    <w:locked/>
    <w:rsid w:val="005C433B"/>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8868402">
      <w:bodyDiv w:val="1"/>
      <w:marLeft w:val="0"/>
      <w:marRight w:val="0"/>
      <w:marTop w:val="0"/>
      <w:marBottom w:val="0"/>
      <w:divBdr>
        <w:top w:val="none" w:sz="0" w:space="0" w:color="auto"/>
        <w:left w:val="none" w:sz="0" w:space="0" w:color="auto"/>
        <w:bottom w:val="none" w:sz="0" w:space="0" w:color="auto"/>
        <w:right w:val="none" w:sz="0" w:space="0" w:color="auto"/>
      </w:divBdr>
    </w:div>
    <w:div w:id="166330897">
      <w:bodyDiv w:val="1"/>
      <w:marLeft w:val="0"/>
      <w:marRight w:val="0"/>
      <w:marTop w:val="0"/>
      <w:marBottom w:val="0"/>
      <w:divBdr>
        <w:top w:val="none" w:sz="0" w:space="0" w:color="auto"/>
        <w:left w:val="none" w:sz="0" w:space="0" w:color="auto"/>
        <w:bottom w:val="none" w:sz="0" w:space="0" w:color="auto"/>
        <w:right w:val="none" w:sz="0" w:space="0" w:color="auto"/>
      </w:divBdr>
    </w:div>
    <w:div w:id="252322450">
      <w:bodyDiv w:val="1"/>
      <w:marLeft w:val="0"/>
      <w:marRight w:val="0"/>
      <w:marTop w:val="0"/>
      <w:marBottom w:val="0"/>
      <w:divBdr>
        <w:top w:val="none" w:sz="0" w:space="0" w:color="auto"/>
        <w:left w:val="none" w:sz="0" w:space="0" w:color="auto"/>
        <w:bottom w:val="none" w:sz="0" w:space="0" w:color="auto"/>
        <w:right w:val="none" w:sz="0" w:space="0" w:color="auto"/>
      </w:divBdr>
    </w:div>
    <w:div w:id="277152346">
      <w:bodyDiv w:val="1"/>
      <w:marLeft w:val="0"/>
      <w:marRight w:val="0"/>
      <w:marTop w:val="0"/>
      <w:marBottom w:val="0"/>
      <w:divBdr>
        <w:top w:val="none" w:sz="0" w:space="0" w:color="auto"/>
        <w:left w:val="none" w:sz="0" w:space="0" w:color="auto"/>
        <w:bottom w:val="none" w:sz="0" w:space="0" w:color="auto"/>
        <w:right w:val="none" w:sz="0" w:space="0" w:color="auto"/>
      </w:divBdr>
    </w:div>
    <w:div w:id="307832208">
      <w:bodyDiv w:val="1"/>
      <w:marLeft w:val="0"/>
      <w:marRight w:val="0"/>
      <w:marTop w:val="0"/>
      <w:marBottom w:val="0"/>
      <w:divBdr>
        <w:top w:val="none" w:sz="0" w:space="0" w:color="auto"/>
        <w:left w:val="none" w:sz="0" w:space="0" w:color="auto"/>
        <w:bottom w:val="none" w:sz="0" w:space="0" w:color="auto"/>
        <w:right w:val="none" w:sz="0" w:space="0" w:color="auto"/>
      </w:divBdr>
    </w:div>
    <w:div w:id="315643849">
      <w:bodyDiv w:val="1"/>
      <w:marLeft w:val="0"/>
      <w:marRight w:val="0"/>
      <w:marTop w:val="0"/>
      <w:marBottom w:val="0"/>
      <w:divBdr>
        <w:top w:val="none" w:sz="0" w:space="0" w:color="auto"/>
        <w:left w:val="none" w:sz="0" w:space="0" w:color="auto"/>
        <w:bottom w:val="none" w:sz="0" w:space="0" w:color="auto"/>
        <w:right w:val="none" w:sz="0" w:space="0" w:color="auto"/>
      </w:divBdr>
    </w:div>
    <w:div w:id="353191395">
      <w:bodyDiv w:val="1"/>
      <w:marLeft w:val="0"/>
      <w:marRight w:val="0"/>
      <w:marTop w:val="0"/>
      <w:marBottom w:val="0"/>
      <w:divBdr>
        <w:top w:val="none" w:sz="0" w:space="0" w:color="auto"/>
        <w:left w:val="none" w:sz="0" w:space="0" w:color="auto"/>
        <w:bottom w:val="none" w:sz="0" w:space="0" w:color="auto"/>
        <w:right w:val="none" w:sz="0" w:space="0" w:color="auto"/>
      </w:divBdr>
      <w:divsChild>
        <w:div w:id="1032614958">
          <w:marLeft w:val="0"/>
          <w:marRight w:val="0"/>
          <w:marTop w:val="0"/>
          <w:marBottom w:val="0"/>
          <w:divBdr>
            <w:top w:val="none" w:sz="0" w:space="0" w:color="auto"/>
            <w:left w:val="none" w:sz="0" w:space="0" w:color="auto"/>
            <w:bottom w:val="none" w:sz="0" w:space="0" w:color="auto"/>
            <w:right w:val="none" w:sz="0" w:space="0" w:color="auto"/>
          </w:divBdr>
          <w:divsChild>
            <w:div w:id="686758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8839802">
      <w:bodyDiv w:val="1"/>
      <w:marLeft w:val="0"/>
      <w:marRight w:val="0"/>
      <w:marTop w:val="0"/>
      <w:marBottom w:val="0"/>
      <w:divBdr>
        <w:top w:val="none" w:sz="0" w:space="0" w:color="auto"/>
        <w:left w:val="none" w:sz="0" w:space="0" w:color="auto"/>
        <w:bottom w:val="none" w:sz="0" w:space="0" w:color="auto"/>
        <w:right w:val="none" w:sz="0" w:space="0" w:color="auto"/>
      </w:divBdr>
    </w:div>
    <w:div w:id="523641775">
      <w:bodyDiv w:val="1"/>
      <w:marLeft w:val="0"/>
      <w:marRight w:val="0"/>
      <w:marTop w:val="0"/>
      <w:marBottom w:val="0"/>
      <w:divBdr>
        <w:top w:val="none" w:sz="0" w:space="0" w:color="auto"/>
        <w:left w:val="none" w:sz="0" w:space="0" w:color="auto"/>
        <w:bottom w:val="none" w:sz="0" w:space="0" w:color="auto"/>
        <w:right w:val="none" w:sz="0" w:space="0" w:color="auto"/>
      </w:divBdr>
    </w:div>
    <w:div w:id="531501234">
      <w:bodyDiv w:val="1"/>
      <w:marLeft w:val="0"/>
      <w:marRight w:val="0"/>
      <w:marTop w:val="0"/>
      <w:marBottom w:val="0"/>
      <w:divBdr>
        <w:top w:val="none" w:sz="0" w:space="0" w:color="auto"/>
        <w:left w:val="none" w:sz="0" w:space="0" w:color="auto"/>
        <w:bottom w:val="none" w:sz="0" w:space="0" w:color="auto"/>
        <w:right w:val="none" w:sz="0" w:space="0" w:color="auto"/>
      </w:divBdr>
    </w:div>
    <w:div w:id="569968330">
      <w:bodyDiv w:val="1"/>
      <w:marLeft w:val="0"/>
      <w:marRight w:val="0"/>
      <w:marTop w:val="0"/>
      <w:marBottom w:val="0"/>
      <w:divBdr>
        <w:top w:val="none" w:sz="0" w:space="0" w:color="auto"/>
        <w:left w:val="none" w:sz="0" w:space="0" w:color="auto"/>
        <w:bottom w:val="none" w:sz="0" w:space="0" w:color="auto"/>
        <w:right w:val="none" w:sz="0" w:space="0" w:color="auto"/>
      </w:divBdr>
    </w:div>
    <w:div w:id="599410342">
      <w:bodyDiv w:val="1"/>
      <w:marLeft w:val="0"/>
      <w:marRight w:val="0"/>
      <w:marTop w:val="0"/>
      <w:marBottom w:val="0"/>
      <w:divBdr>
        <w:top w:val="none" w:sz="0" w:space="0" w:color="auto"/>
        <w:left w:val="none" w:sz="0" w:space="0" w:color="auto"/>
        <w:bottom w:val="none" w:sz="0" w:space="0" w:color="auto"/>
        <w:right w:val="none" w:sz="0" w:space="0" w:color="auto"/>
      </w:divBdr>
    </w:div>
    <w:div w:id="600381549">
      <w:bodyDiv w:val="1"/>
      <w:marLeft w:val="0"/>
      <w:marRight w:val="0"/>
      <w:marTop w:val="0"/>
      <w:marBottom w:val="0"/>
      <w:divBdr>
        <w:top w:val="none" w:sz="0" w:space="0" w:color="auto"/>
        <w:left w:val="none" w:sz="0" w:space="0" w:color="auto"/>
        <w:bottom w:val="none" w:sz="0" w:space="0" w:color="auto"/>
        <w:right w:val="none" w:sz="0" w:space="0" w:color="auto"/>
      </w:divBdr>
    </w:div>
    <w:div w:id="624966217">
      <w:bodyDiv w:val="1"/>
      <w:marLeft w:val="0"/>
      <w:marRight w:val="0"/>
      <w:marTop w:val="0"/>
      <w:marBottom w:val="0"/>
      <w:divBdr>
        <w:top w:val="none" w:sz="0" w:space="0" w:color="auto"/>
        <w:left w:val="none" w:sz="0" w:space="0" w:color="auto"/>
        <w:bottom w:val="none" w:sz="0" w:space="0" w:color="auto"/>
        <w:right w:val="none" w:sz="0" w:space="0" w:color="auto"/>
      </w:divBdr>
    </w:div>
    <w:div w:id="647906517">
      <w:bodyDiv w:val="1"/>
      <w:marLeft w:val="0"/>
      <w:marRight w:val="0"/>
      <w:marTop w:val="0"/>
      <w:marBottom w:val="0"/>
      <w:divBdr>
        <w:top w:val="none" w:sz="0" w:space="0" w:color="auto"/>
        <w:left w:val="none" w:sz="0" w:space="0" w:color="auto"/>
        <w:bottom w:val="none" w:sz="0" w:space="0" w:color="auto"/>
        <w:right w:val="none" w:sz="0" w:space="0" w:color="auto"/>
      </w:divBdr>
    </w:div>
    <w:div w:id="805200231">
      <w:bodyDiv w:val="1"/>
      <w:marLeft w:val="0"/>
      <w:marRight w:val="0"/>
      <w:marTop w:val="0"/>
      <w:marBottom w:val="0"/>
      <w:divBdr>
        <w:top w:val="none" w:sz="0" w:space="0" w:color="auto"/>
        <w:left w:val="none" w:sz="0" w:space="0" w:color="auto"/>
        <w:bottom w:val="none" w:sz="0" w:space="0" w:color="auto"/>
        <w:right w:val="none" w:sz="0" w:space="0" w:color="auto"/>
      </w:divBdr>
    </w:div>
    <w:div w:id="815682030">
      <w:bodyDiv w:val="1"/>
      <w:marLeft w:val="0"/>
      <w:marRight w:val="0"/>
      <w:marTop w:val="0"/>
      <w:marBottom w:val="0"/>
      <w:divBdr>
        <w:top w:val="none" w:sz="0" w:space="0" w:color="auto"/>
        <w:left w:val="none" w:sz="0" w:space="0" w:color="auto"/>
        <w:bottom w:val="none" w:sz="0" w:space="0" w:color="auto"/>
        <w:right w:val="none" w:sz="0" w:space="0" w:color="auto"/>
      </w:divBdr>
    </w:div>
    <w:div w:id="899949522">
      <w:bodyDiv w:val="1"/>
      <w:marLeft w:val="0"/>
      <w:marRight w:val="0"/>
      <w:marTop w:val="0"/>
      <w:marBottom w:val="0"/>
      <w:divBdr>
        <w:top w:val="none" w:sz="0" w:space="0" w:color="auto"/>
        <w:left w:val="none" w:sz="0" w:space="0" w:color="auto"/>
        <w:bottom w:val="none" w:sz="0" w:space="0" w:color="auto"/>
        <w:right w:val="none" w:sz="0" w:space="0" w:color="auto"/>
      </w:divBdr>
    </w:div>
    <w:div w:id="1029182254">
      <w:bodyDiv w:val="1"/>
      <w:marLeft w:val="0"/>
      <w:marRight w:val="0"/>
      <w:marTop w:val="0"/>
      <w:marBottom w:val="0"/>
      <w:divBdr>
        <w:top w:val="none" w:sz="0" w:space="0" w:color="auto"/>
        <w:left w:val="none" w:sz="0" w:space="0" w:color="auto"/>
        <w:bottom w:val="none" w:sz="0" w:space="0" w:color="auto"/>
        <w:right w:val="none" w:sz="0" w:space="0" w:color="auto"/>
      </w:divBdr>
    </w:div>
    <w:div w:id="1136097099">
      <w:bodyDiv w:val="1"/>
      <w:marLeft w:val="0"/>
      <w:marRight w:val="0"/>
      <w:marTop w:val="0"/>
      <w:marBottom w:val="0"/>
      <w:divBdr>
        <w:top w:val="none" w:sz="0" w:space="0" w:color="auto"/>
        <w:left w:val="none" w:sz="0" w:space="0" w:color="auto"/>
        <w:bottom w:val="none" w:sz="0" w:space="0" w:color="auto"/>
        <w:right w:val="none" w:sz="0" w:space="0" w:color="auto"/>
      </w:divBdr>
    </w:div>
    <w:div w:id="1206943597">
      <w:bodyDiv w:val="1"/>
      <w:marLeft w:val="0"/>
      <w:marRight w:val="0"/>
      <w:marTop w:val="0"/>
      <w:marBottom w:val="0"/>
      <w:divBdr>
        <w:top w:val="none" w:sz="0" w:space="0" w:color="auto"/>
        <w:left w:val="none" w:sz="0" w:space="0" w:color="auto"/>
        <w:bottom w:val="none" w:sz="0" w:space="0" w:color="auto"/>
        <w:right w:val="none" w:sz="0" w:space="0" w:color="auto"/>
      </w:divBdr>
    </w:div>
    <w:div w:id="1224751171">
      <w:bodyDiv w:val="1"/>
      <w:marLeft w:val="0"/>
      <w:marRight w:val="0"/>
      <w:marTop w:val="0"/>
      <w:marBottom w:val="0"/>
      <w:divBdr>
        <w:top w:val="none" w:sz="0" w:space="0" w:color="auto"/>
        <w:left w:val="none" w:sz="0" w:space="0" w:color="auto"/>
        <w:bottom w:val="none" w:sz="0" w:space="0" w:color="auto"/>
        <w:right w:val="none" w:sz="0" w:space="0" w:color="auto"/>
      </w:divBdr>
    </w:div>
    <w:div w:id="1254778072">
      <w:bodyDiv w:val="1"/>
      <w:marLeft w:val="0"/>
      <w:marRight w:val="0"/>
      <w:marTop w:val="0"/>
      <w:marBottom w:val="0"/>
      <w:divBdr>
        <w:top w:val="none" w:sz="0" w:space="0" w:color="auto"/>
        <w:left w:val="none" w:sz="0" w:space="0" w:color="auto"/>
        <w:bottom w:val="none" w:sz="0" w:space="0" w:color="auto"/>
        <w:right w:val="none" w:sz="0" w:space="0" w:color="auto"/>
      </w:divBdr>
    </w:div>
    <w:div w:id="1262760035">
      <w:bodyDiv w:val="1"/>
      <w:marLeft w:val="0"/>
      <w:marRight w:val="0"/>
      <w:marTop w:val="0"/>
      <w:marBottom w:val="0"/>
      <w:divBdr>
        <w:top w:val="none" w:sz="0" w:space="0" w:color="auto"/>
        <w:left w:val="none" w:sz="0" w:space="0" w:color="auto"/>
        <w:bottom w:val="none" w:sz="0" w:space="0" w:color="auto"/>
        <w:right w:val="none" w:sz="0" w:space="0" w:color="auto"/>
      </w:divBdr>
    </w:div>
    <w:div w:id="1298609036">
      <w:bodyDiv w:val="1"/>
      <w:marLeft w:val="0"/>
      <w:marRight w:val="0"/>
      <w:marTop w:val="0"/>
      <w:marBottom w:val="0"/>
      <w:divBdr>
        <w:top w:val="none" w:sz="0" w:space="0" w:color="auto"/>
        <w:left w:val="none" w:sz="0" w:space="0" w:color="auto"/>
        <w:bottom w:val="none" w:sz="0" w:space="0" w:color="auto"/>
        <w:right w:val="none" w:sz="0" w:space="0" w:color="auto"/>
      </w:divBdr>
    </w:div>
    <w:div w:id="1455250550">
      <w:bodyDiv w:val="1"/>
      <w:marLeft w:val="0"/>
      <w:marRight w:val="0"/>
      <w:marTop w:val="0"/>
      <w:marBottom w:val="0"/>
      <w:divBdr>
        <w:top w:val="none" w:sz="0" w:space="0" w:color="auto"/>
        <w:left w:val="none" w:sz="0" w:space="0" w:color="auto"/>
        <w:bottom w:val="none" w:sz="0" w:space="0" w:color="auto"/>
        <w:right w:val="none" w:sz="0" w:space="0" w:color="auto"/>
      </w:divBdr>
    </w:div>
    <w:div w:id="1515732306">
      <w:bodyDiv w:val="1"/>
      <w:marLeft w:val="0"/>
      <w:marRight w:val="0"/>
      <w:marTop w:val="0"/>
      <w:marBottom w:val="0"/>
      <w:divBdr>
        <w:top w:val="none" w:sz="0" w:space="0" w:color="auto"/>
        <w:left w:val="none" w:sz="0" w:space="0" w:color="auto"/>
        <w:bottom w:val="none" w:sz="0" w:space="0" w:color="auto"/>
        <w:right w:val="none" w:sz="0" w:space="0" w:color="auto"/>
      </w:divBdr>
    </w:div>
    <w:div w:id="1560435663">
      <w:bodyDiv w:val="1"/>
      <w:marLeft w:val="0"/>
      <w:marRight w:val="0"/>
      <w:marTop w:val="0"/>
      <w:marBottom w:val="0"/>
      <w:divBdr>
        <w:top w:val="none" w:sz="0" w:space="0" w:color="auto"/>
        <w:left w:val="none" w:sz="0" w:space="0" w:color="auto"/>
        <w:bottom w:val="none" w:sz="0" w:space="0" w:color="auto"/>
        <w:right w:val="none" w:sz="0" w:space="0" w:color="auto"/>
      </w:divBdr>
    </w:div>
    <w:div w:id="1720089321">
      <w:bodyDiv w:val="1"/>
      <w:marLeft w:val="0"/>
      <w:marRight w:val="0"/>
      <w:marTop w:val="0"/>
      <w:marBottom w:val="0"/>
      <w:divBdr>
        <w:top w:val="none" w:sz="0" w:space="0" w:color="auto"/>
        <w:left w:val="none" w:sz="0" w:space="0" w:color="auto"/>
        <w:bottom w:val="none" w:sz="0" w:space="0" w:color="auto"/>
        <w:right w:val="none" w:sz="0" w:space="0" w:color="auto"/>
      </w:divBdr>
    </w:div>
    <w:div w:id="1887066519">
      <w:bodyDiv w:val="1"/>
      <w:marLeft w:val="0"/>
      <w:marRight w:val="0"/>
      <w:marTop w:val="0"/>
      <w:marBottom w:val="0"/>
      <w:divBdr>
        <w:top w:val="none" w:sz="0" w:space="0" w:color="auto"/>
        <w:left w:val="none" w:sz="0" w:space="0" w:color="auto"/>
        <w:bottom w:val="none" w:sz="0" w:space="0" w:color="auto"/>
        <w:right w:val="none" w:sz="0" w:space="0" w:color="auto"/>
      </w:divBdr>
    </w:div>
    <w:div w:id="1969318357">
      <w:bodyDiv w:val="1"/>
      <w:marLeft w:val="0"/>
      <w:marRight w:val="0"/>
      <w:marTop w:val="0"/>
      <w:marBottom w:val="0"/>
      <w:divBdr>
        <w:top w:val="none" w:sz="0" w:space="0" w:color="auto"/>
        <w:left w:val="none" w:sz="0" w:space="0" w:color="auto"/>
        <w:bottom w:val="none" w:sz="0" w:space="0" w:color="auto"/>
        <w:right w:val="none" w:sz="0" w:space="0" w:color="auto"/>
      </w:divBdr>
    </w:div>
    <w:div w:id="1982612877">
      <w:bodyDiv w:val="1"/>
      <w:marLeft w:val="0"/>
      <w:marRight w:val="0"/>
      <w:marTop w:val="0"/>
      <w:marBottom w:val="0"/>
      <w:divBdr>
        <w:top w:val="none" w:sz="0" w:space="0" w:color="auto"/>
        <w:left w:val="none" w:sz="0" w:space="0" w:color="auto"/>
        <w:bottom w:val="none" w:sz="0" w:space="0" w:color="auto"/>
        <w:right w:val="none" w:sz="0" w:space="0" w:color="auto"/>
      </w:divBdr>
    </w:div>
    <w:div w:id="201182891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0C7A83-8169-4825-83E8-EBD7DF16EC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672</Words>
  <Characters>5087</Characters>
  <Application>Microsoft Office Word</Application>
  <DocSecurity>0</DocSecurity>
  <Lines>188</Lines>
  <Paragraphs>27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Lusine Melkonyan</dc:creator>
  <cp:keywords>https://mul2.gov.am/tasks/1176744/oneclick?token=a7c351cc5c19cb7e292df77675f6ddce</cp:keywords>
  <dc:description/>
  <cp:lastModifiedBy>Mariam Margaryan</cp:lastModifiedBy>
  <cp:revision>2</cp:revision>
  <cp:lastPrinted>2023-05-19T06:32:00Z</cp:lastPrinted>
  <dcterms:created xsi:type="dcterms:W3CDTF">2025-06-13T08:26:00Z</dcterms:created>
  <dcterms:modified xsi:type="dcterms:W3CDTF">2025-06-13T08:26:00Z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y fmtid="{D5CDD505-2E9C-101B-9397-08002B2CF9AE}" pid="8" name="GrammarlyDocumentId">
    <vt:lpwstr>c5ce8723-3c64-483a-bdab-b276ffd4e8cf</vt:lpwstr>
  </property>
</Properties>
</file>