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CED0E" w14:textId="13630A69" w:rsidR="006607CA" w:rsidRPr="00714153" w:rsidRDefault="00714153" w:rsidP="003529C8">
      <w:pPr>
        <w:spacing w:after="0" w:line="360" w:lineRule="auto"/>
        <w:ind w:left="-180" w:right="-105" w:firstLine="630"/>
        <w:jc w:val="center"/>
        <w:rPr>
          <w:rFonts w:ascii="GHEA Grapalat" w:hAnsi="GHEA Grapalat" w:cs="AK Courier"/>
          <w:b/>
          <w:sz w:val="24"/>
          <w:szCs w:val="24"/>
        </w:rPr>
      </w:pPr>
      <w:r w:rsidRPr="00714153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5D9EF1EC" w14:textId="04F85EDA" w:rsidR="002613AA" w:rsidRDefault="00714153" w:rsidP="003529C8">
      <w:pPr>
        <w:shd w:val="clear" w:color="auto" w:fill="FFFFFF"/>
        <w:spacing w:after="0" w:line="360" w:lineRule="auto"/>
        <w:ind w:left="-180" w:right="-105" w:firstLine="630"/>
        <w:jc w:val="center"/>
        <w:rPr>
          <w:rFonts w:ascii="GHEA Grapalat" w:hAnsi="GHEA Grapalat" w:cs="AK Courier"/>
          <w:b/>
          <w:bCs/>
          <w:sz w:val="24"/>
          <w:szCs w:val="24"/>
          <w:lang w:val="hy-AM"/>
        </w:rPr>
      </w:pPr>
      <w:r w:rsidRPr="0071415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Pr="007141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2021 ԹՎԱԿԱՆԻ ՀՈՒԼԻՍԻ 8-Ի N 1116-Ն ՈՐՈՇՄԱՆ ՄԵՋ ՓՈՓՈԽՈՒԹՅՈՒՆՆԵՐ ԿԱՏԱՐԵԼՈՒ ՄԱՍԻՆ» </w:t>
      </w:r>
      <w:r w:rsidRPr="00714153">
        <w:rPr>
          <w:rFonts w:ascii="GHEA Grapalat" w:hAnsi="GHEA Grapalat" w:cs="AK Courier"/>
          <w:b/>
          <w:bCs/>
          <w:sz w:val="24"/>
          <w:szCs w:val="24"/>
          <w:lang w:val="hy-AM"/>
        </w:rPr>
        <w:t>ՀՀ ԿԱՌԱՎԱՐՈՒԹՅԱՆ ՈՐՈՇՄԱՆ ՆԱԽԱԳԾԻ ԸՆԴՈՒՆՄԱՆ</w:t>
      </w:r>
    </w:p>
    <w:p w14:paraId="73EE22B4" w14:textId="77777777" w:rsidR="0069710A" w:rsidRPr="0069710A" w:rsidRDefault="0069710A" w:rsidP="003529C8">
      <w:pPr>
        <w:shd w:val="clear" w:color="auto" w:fill="FFFFFF"/>
        <w:spacing w:after="0" w:line="360" w:lineRule="auto"/>
        <w:ind w:left="-180" w:right="-105" w:firstLine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2DE57029" w14:textId="77777777" w:rsidR="006A71C0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0C9568" w14:textId="302198B8" w:rsidR="006A71C0" w:rsidRDefault="00C40AF2" w:rsidP="003529C8">
      <w:pPr>
        <w:spacing w:after="0" w:line="360" w:lineRule="auto"/>
        <w:ind w:left="-180" w:right="-105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6A71C0">
        <w:rPr>
          <w:rFonts w:ascii="GHEA Grapalat" w:hAnsi="GHEA Grapalat"/>
          <w:sz w:val="24"/>
          <w:szCs w:val="24"/>
          <w:lang w:val="hy-AM"/>
        </w:rPr>
        <w:t>ախագծի նախապատրաստման անհրաժեշտությունը պայ</w:t>
      </w:r>
      <w:r w:rsidR="006A71C0">
        <w:rPr>
          <w:rFonts w:ascii="GHEA Grapalat" w:hAnsi="GHEA Grapalat" w:cs="Sylfaen"/>
          <w:sz w:val="24"/>
          <w:szCs w:val="24"/>
          <w:lang w:val="fr-FR"/>
        </w:rPr>
        <w:t>մա</w:t>
      </w:r>
      <w:r w:rsidR="006A71C0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 w:rsidR="006A71C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6A71C0">
        <w:rPr>
          <w:rFonts w:ascii="GHEA Grapalat" w:hAnsi="GHEA Grapalat" w:cs="Sylfaen"/>
          <w:sz w:val="24"/>
          <w:szCs w:val="24"/>
          <w:lang w:val="fr-FR"/>
        </w:rPr>
        <w:t>է</w:t>
      </w:r>
      <w:r w:rsidR="006A71C0">
        <w:rPr>
          <w:rFonts w:ascii="GHEA Grapalat" w:hAnsi="GHEA Grapalat" w:cs="Arial Armenian"/>
          <w:sz w:val="24"/>
          <w:szCs w:val="24"/>
          <w:lang w:val="fr-FR"/>
        </w:rPr>
        <w:t xml:space="preserve"> 2022</w:t>
      </w:r>
      <w:r w:rsidR="006A71C0">
        <w:rPr>
          <w:rFonts w:ascii="GHEA Grapalat" w:hAnsi="GHEA Grapalat" w:cs="Arial Armenian"/>
          <w:sz w:val="24"/>
          <w:szCs w:val="24"/>
          <w:lang w:val="hy-AM"/>
        </w:rPr>
        <w:t xml:space="preserve"> թվականի</w:t>
      </w:r>
      <w:r w:rsidR="006A71C0">
        <w:rPr>
          <w:rFonts w:ascii="GHEA Grapalat" w:hAnsi="GHEA Grapalat" w:cs="Arial Armenian"/>
          <w:sz w:val="24"/>
          <w:szCs w:val="24"/>
          <w:lang w:val="fr-FR"/>
        </w:rPr>
        <w:t xml:space="preserve"> դեկտեմբերի 16-ին ընդունված </w:t>
      </w:r>
      <w:r w:rsidR="006A71C0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ՀՕ-457-Ն օրենքի 1-ին հոդվածի 2-րդ կետով, որի համաձայն</w:t>
      </w:r>
      <w:r w:rsidR="003529C8">
        <w:rPr>
          <w:rFonts w:ascii="GHEA Grapalat" w:hAnsi="GHEA Grapalat"/>
          <w:sz w:val="24"/>
          <w:szCs w:val="24"/>
          <w:lang w:val="hy-AM"/>
        </w:rPr>
        <w:t>՝</w:t>
      </w:r>
      <w:r w:rsidR="006A71C0">
        <w:rPr>
          <w:rFonts w:ascii="GHEA Grapalat" w:hAnsi="GHEA Grapalat"/>
          <w:sz w:val="24"/>
          <w:szCs w:val="24"/>
          <w:lang w:val="hy-AM"/>
        </w:rPr>
        <w:t xml:space="preserve"> ստեղծվել է Հայաստանի Հանրապետության ներքին գործերի նախարարությունը (այսուհետ՝ ՆԳՆ), ինչպես նաև՝</w:t>
      </w:r>
      <w:r w:rsidR="006A71C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6A71C0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="006A71C0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="006A71C0">
        <w:rPr>
          <w:rFonts w:ascii="GHEA Grapalat" w:hAnsi="GHEA Grapalat" w:cs="Arial Armenian"/>
          <w:sz w:val="24"/>
          <w:szCs w:val="24"/>
          <w:lang w:val="hy-AM"/>
        </w:rPr>
        <w:t>8</w:t>
      </w:r>
      <w:r w:rsidR="006A71C0"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 w:rsidR="006A71C0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պահանջի կատարումն ապահովելու հանգամանքով:</w:t>
      </w:r>
    </w:p>
    <w:p w14:paraId="3BCC9FAE" w14:textId="71391F72" w:rsidR="006A71C0" w:rsidRDefault="006A71C0" w:rsidP="003529C8">
      <w:pPr>
        <w:pStyle w:val="ListParagraph"/>
        <w:tabs>
          <w:tab w:val="left" w:pos="284"/>
        </w:tabs>
        <w:spacing w:line="360" w:lineRule="auto"/>
        <w:ind w:left="-180" w:right="-105" w:firstLine="630"/>
        <w:jc w:val="both"/>
        <w:rPr>
          <w:rFonts w:ascii="GHEA Grapalat" w:hAnsi="GHEA Grapalat"/>
          <w:w w:val="105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տեղի ունեցած կառուցվածքային փոփոխությունների արդյունքում ՆԳՆ-ում, որպես հիմնական մասնագիտական կառուցվածքային ստորաբաժանում, ձևավորվել է </w:t>
      </w:r>
      <w:r w:rsidRPr="003529C8">
        <w:rPr>
          <w:rFonts w:ascii="GHEA Grapalat" w:hAnsi="GHEA Grapalat"/>
          <w:b/>
          <w:bCs/>
          <w:w w:val="105"/>
          <w:sz w:val="24"/>
          <w:szCs w:val="24"/>
          <w:lang w:val="hy-AM"/>
        </w:rPr>
        <w:t>Հաշվառման-քննական ծառայությունների մատուցման, թույլտվությունների և լիցենզավորման վարչությունը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, որն իր իրավասության շրջանակներում իրականացնում է </w:t>
      </w:r>
      <w:r>
        <w:rPr>
          <w:rFonts w:ascii="GHEA Grapalat" w:hAnsi="GHEA Grapalat"/>
          <w:sz w:val="24"/>
          <w:szCs w:val="24"/>
          <w:lang w:val="hy-AM"/>
        </w:rPr>
        <w:t xml:space="preserve">ՆԳՆ </w:t>
      </w:r>
      <w:r>
        <w:rPr>
          <w:rFonts w:ascii="GHEA Grapalat" w:hAnsi="GHEA Grapalat"/>
          <w:w w:val="105"/>
          <w:sz w:val="24"/>
          <w:szCs w:val="24"/>
          <w:lang w:val="hy-AM"/>
        </w:rPr>
        <w:t>գործունեության ոլորտով պայմանավորված՝ լիցենզավորման ու թույլտվությունների գործընթացի, տրանսպորտային միջոցների պետական գրանցման և հաշվառման, հաշվառման համարանիշերի և վարորդական իրավունքի</w:t>
      </w:r>
      <w:r w:rsidR="006968F9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վկայականների տրամադրման ապահովումը։ </w:t>
      </w:r>
    </w:p>
    <w:p w14:paraId="6721A0BC" w14:textId="37784FED" w:rsidR="006A71C0" w:rsidRPr="00183C01" w:rsidRDefault="006A71C0" w:rsidP="003529C8">
      <w:pPr>
        <w:pStyle w:val="ListParagraph"/>
        <w:tabs>
          <w:tab w:val="left" w:pos="284"/>
        </w:tabs>
        <w:spacing w:line="360" w:lineRule="auto"/>
        <w:ind w:left="-180" w:right="-105" w:firstLine="630"/>
        <w:jc w:val="both"/>
        <w:rPr>
          <w:rFonts w:ascii="GHEA Grapalat" w:hAnsi="GHEA Grapalat" w:cs="Sylfaen"/>
          <w:w w:val="105"/>
          <w:sz w:val="24"/>
          <w:szCs w:val="24"/>
          <w:lang w:val="hy-AM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 xml:space="preserve">Այսպիսով, ՆԳՆ-ի կողմից ՀՀ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իրեն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վերապահված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լիազորությունների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հաշվառման</w:t>
      </w:r>
      <w:r>
        <w:rPr>
          <w:rFonts w:ascii="GHEA Grapalat" w:hAnsi="GHEA Grapalat"/>
          <w:w w:val="105"/>
          <w:sz w:val="24"/>
          <w:szCs w:val="24"/>
          <w:lang w:val="hy-AM"/>
        </w:rPr>
        <w:t>-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քննական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 xml:space="preserve">մատուցման, </w:t>
      </w:r>
      <w:r>
        <w:rPr>
          <w:rFonts w:ascii="GHEA Grapalat" w:hAnsi="GHEA Grapalat"/>
          <w:w w:val="105"/>
          <w:sz w:val="24"/>
          <w:szCs w:val="24"/>
          <w:lang w:val="hy-AM"/>
        </w:rPr>
        <w:t>թույլտվությունների և լիցենզիաների տրամադրման ապահովումն ամբողջ ծավալով իրականացնելու նպատակով անհրաժեշտություն է առաջացել</w:t>
      </w:r>
      <w:r w:rsidR="003529C8">
        <w:rPr>
          <w:rFonts w:ascii="GHEA Grapalat" w:hAnsi="GHEA Grapalat"/>
          <w:w w:val="105"/>
          <w:sz w:val="24"/>
          <w:szCs w:val="24"/>
          <w:lang w:val="hy-AM"/>
        </w:rPr>
        <w:t>՝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նախագծում կատարելու համապատասխան փոփոխություններ։</w:t>
      </w:r>
    </w:p>
    <w:p w14:paraId="270F8D93" w14:textId="77777777" w:rsidR="003529C8" w:rsidRDefault="003529C8" w:rsidP="003529C8">
      <w:pPr>
        <w:spacing w:after="0" w:line="360" w:lineRule="auto"/>
        <w:ind w:left="-180" w:right="-105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0203F77" w14:textId="7C8C225F" w:rsidR="006A71C0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բնույթը.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402F72AD" w14:textId="4FA73917" w:rsidR="006A71C0" w:rsidRPr="00C07DC2" w:rsidRDefault="006A71C0" w:rsidP="003529C8">
      <w:pPr>
        <w:autoSpaceDE w:val="0"/>
        <w:autoSpaceDN w:val="0"/>
        <w:adjustRightInd w:val="0"/>
        <w:spacing w:after="0" w:line="360" w:lineRule="auto"/>
        <w:ind w:left="-180" w:right="-105" w:firstLine="630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ՀՀ ՆԳՆ </w:t>
      </w:r>
      <w:r w:rsidRPr="00C07DC2">
        <w:rPr>
          <w:rFonts w:ascii="GHEA Grapalat" w:hAnsi="GHEA Grapalat" w:cs="AK Courier"/>
          <w:sz w:val="24"/>
          <w:szCs w:val="24"/>
          <w:lang w:val="hy-AM"/>
        </w:rPr>
        <w:t>ձևավորմա</w:t>
      </w:r>
      <w:r w:rsidR="003529C8">
        <w:rPr>
          <w:rFonts w:ascii="GHEA Grapalat" w:hAnsi="GHEA Grapalat" w:cs="AK Courier"/>
          <w:sz w:val="24"/>
          <w:szCs w:val="24"/>
          <w:lang w:val="hy-AM"/>
        </w:rPr>
        <w:t>մբ</w:t>
      </w:r>
      <w:r w:rsidRPr="00C07DC2">
        <w:rPr>
          <w:rFonts w:ascii="GHEA Grapalat" w:hAnsi="GHEA Grapalat" w:cs="AK Courier"/>
          <w:sz w:val="24"/>
          <w:szCs w:val="24"/>
          <w:lang w:val="hy-AM"/>
        </w:rPr>
        <w:t xml:space="preserve"> պայմանավորված՝ նախագծով առաջարկվում է </w:t>
      </w:r>
      <w:r w:rsidR="003529C8">
        <w:rPr>
          <w:rFonts w:ascii="GHEA Grapalat" w:hAnsi="GHEA Grapalat" w:cs="AK Courier"/>
          <w:sz w:val="24"/>
          <w:szCs w:val="24"/>
          <w:lang w:val="hy-AM"/>
        </w:rPr>
        <w:t>ՀՀ</w:t>
      </w:r>
      <w:r w:rsidR="003529C8" w:rsidRPr="003529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կառավարության 2021 թվականի հուլիսի 8-ի N 1116-</w:t>
      </w:r>
      <w:r w:rsidR="003529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3529C8" w:rsidRPr="003529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որոշման մեջ</w:t>
      </w:r>
      <w:r w:rsidR="003529C8" w:rsidRPr="003529C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529C8" w:rsidRPr="00C07DC2">
        <w:rPr>
          <w:rFonts w:ascii="GHEA Grapalat" w:hAnsi="GHEA Grapalat" w:cs="AK Courier"/>
          <w:sz w:val="24"/>
          <w:szCs w:val="24"/>
          <w:lang w:val="hy-AM"/>
        </w:rPr>
        <w:t>կատարել անհրաժեշտ փոփոխություննե</w:t>
      </w:r>
      <w:r w:rsidR="003529C8">
        <w:rPr>
          <w:rFonts w:ascii="GHEA Grapalat" w:hAnsi="GHEA Grapalat" w:cs="AK Courier"/>
          <w:sz w:val="24"/>
          <w:szCs w:val="24"/>
          <w:lang w:val="hy-AM"/>
        </w:rPr>
        <w:t>ր</w:t>
      </w:r>
      <w:r w:rsidR="003529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  <w:r w:rsidR="003529C8" w:rsidRPr="00C07DC2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C07DC2">
        <w:rPr>
          <w:rFonts w:ascii="GHEA Grapalat" w:hAnsi="GHEA Grapalat" w:cs="AK Courier"/>
          <w:sz w:val="24"/>
          <w:szCs w:val="24"/>
          <w:lang w:val="hy-AM"/>
        </w:rPr>
        <w:t>ՆԳՆ-ի կողմից հ</w:t>
      </w:r>
      <w:r w:rsidRPr="00C07DC2">
        <w:rPr>
          <w:rFonts w:ascii="GHEA Grapalat" w:hAnsi="GHEA Grapalat"/>
          <w:w w:val="105"/>
          <w:sz w:val="24"/>
          <w:szCs w:val="24"/>
          <w:lang w:val="hy-AM"/>
        </w:rPr>
        <w:t>աշվառման-քննական ծառայությունների մատուցման, թույլտվությունների և լիցենզավորման</w:t>
      </w:r>
      <w:r w:rsidRPr="00C07DC2">
        <w:rPr>
          <w:rFonts w:ascii="GHEA Grapalat" w:hAnsi="GHEA Grapalat" w:cs="AK Courier"/>
          <w:sz w:val="24"/>
          <w:szCs w:val="24"/>
          <w:lang w:val="hy-AM"/>
        </w:rPr>
        <w:t xml:space="preserve"> գործառույթները պատշաճ իրականացնելու նպատակով։</w:t>
      </w:r>
      <w:r w:rsidRPr="00C07DC2">
        <w:rPr>
          <w:lang w:val="hy-AM"/>
        </w:rPr>
        <w:t xml:space="preserve"> </w:t>
      </w:r>
    </w:p>
    <w:p w14:paraId="323436D2" w14:textId="028BBD2E" w:rsidR="006A71C0" w:rsidRDefault="006A71C0" w:rsidP="003529C8">
      <w:pPr>
        <w:autoSpaceDE w:val="0"/>
        <w:autoSpaceDN w:val="0"/>
        <w:adjustRightInd w:val="0"/>
        <w:spacing w:after="0" w:line="360" w:lineRule="auto"/>
        <w:ind w:left="-180" w:right="-105" w:firstLine="63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07DC2">
        <w:rPr>
          <w:rFonts w:ascii="GHEA Grapalat" w:hAnsi="GHEA Grapalat" w:cs="AK Courier"/>
          <w:sz w:val="24"/>
          <w:szCs w:val="24"/>
          <w:lang w:val="hy-AM"/>
        </w:rPr>
        <w:t>Ներկայացված ՀՀ կառավարության որոշ</w:t>
      </w:r>
      <w:r w:rsidR="007D7381" w:rsidRPr="00C07DC2">
        <w:rPr>
          <w:rFonts w:ascii="GHEA Grapalat" w:hAnsi="GHEA Grapalat" w:cs="AK Courier"/>
          <w:sz w:val="24"/>
          <w:szCs w:val="24"/>
          <w:lang w:val="hy-AM"/>
        </w:rPr>
        <w:t>ման</w:t>
      </w:r>
      <w:r w:rsidRPr="00C07DC2">
        <w:rPr>
          <w:rFonts w:ascii="GHEA Grapalat" w:hAnsi="GHEA Grapalat" w:cs="AK Courier"/>
          <w:sz w:val="24"/>
          <w:szCs w:val="24"/>
          <w:lang w:val="hy-AM"/>
        </w:rPr>
        <w:t xml:space="preserve"> նախագծի ընդունմամբ այլ իրավական ակտերում փոփոխություններ և լրացումներ կատարելու անհրաժեշտություն չի առաջանա:</w:t>
      </w:r>
    </w:p>
    <w:p w14:paraId="45E531E7" w14:textId="77777777" w:rsidR="00521AE0" w:rsidRDefault="00521AE0" w:rsidP="003529C8">
      <w:pPr>
        <w:autoSpaceDE w:val="0"/>
        <w:autoSpaceDN w:val="0"/>
        <w:adjustRightInd w:val="0"/>
        <w:spacing w:after="0" w:line="360" w:lineRule="auto"/>
        <w:ind w:left="-180" w:right="-105" w:firstLine="63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1827E125" w14:textId="1D9F0626" w:rsidR="006A71C0" w:rsidRDefault="006A71C0" w:rsidP="003529C8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05" w:firstLine="630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pt-BR"/>
        </w:rPr>
        <w:t xml:space="preserve">. </w:t>
      </w:r>
      <w:r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4CF50D86" w14:textId="5FDCC187" w:rsidR="006A71C0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 ընդունման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կկատարվեն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պահանջները, որի արդյունքում ՆԳՆ </w:t>
      </w:r>
      <w:r>
        <w:rPr>
          <w:rFonts w:ascii="GHEA Grapalat" w:hAnsi="GHEA Grapalat"/>
          <w:w w:val="105"/>
          <w:sz w:val="24"/>
          <w:szCs w:val="24"/>
          <w:lang w:val="hy-AM"/>
        </w:rPr>
        <w:t>հաշվառման-քննական ծառայությունների մատուցման, թույլտվությունների և լիցենզավորման վարչությունը հնարավորություն կունենա</w:t>
      </w:r>
      <w:r w:rsidR="003529C8">
        <w:rPr>
          <w:rFonts w:ascii="GHEA Grapalat" w:hAnsi="GHEA Grapalat"/>
          <w:w w:val="105"/>
          <w:sz w:val="24"/>
          <w:szCs w:val="24"/>
          <w:lang w:val="hy-AM"/>
        </w:rPr>
        <w:t>՝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լիարժեք իրականացնելու ՀՀ օրենսդրությամբ իրեն վերապահված լիազորությունները։</w:t>
      </w:r>
    </w:p>
    <w:p w14:paraId="7014B9A6" w14:textId="77777777" w:rsidR="006A71C0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6230BB0" w14:textId="7C6CB3C2" w:rsidR="006A71C0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անձինք.</w:t>
      </w:r>
    </w:p>
    <w:p w14:paraId="69845ED6" w14:textId="78BBAB7B" w:rsidR="006A71C0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>ՀՀ ներքին գործերի 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="00A5158E">
        <w:rPr>
          <w:rFonts w:ascii="GHEA Grapalat" w:hAnsi="GHEA Grapalat" w:cs="Sylfaen"/>
          <w:sz w:val="24"/>
          <w:szCs w:val="24"/>
          <w:lang w:val="hy-AM"/>
        </w:rPr>
        <w:t>ն։</w:t>
      </w:r>
    </w:p>
    <w:p w14:paraId="312F7F49" w14:textId="77777777" w:rsidR="007D7381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5FC32C93" w14:textId="787164A8" w:rsidR="006A71C0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9796FE5" w14:textId="62C658B7" w:rsidR="00183C01" w:rsidRPr="00183C01" w:rsidRDefault="006A71C0" w:rsidP="003529C8">
      <w:pPr>
        <w:spacing w:after="0" w:line="360" w:lineRule="auto"/>
        <w:ind w:left="-180" w:right="-105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33AE030B" w14:textId="6FCEAF10" w:rsidR="00183C01" w:rsidRDefault="006A71C0" w:rsidP="003529C8">
      <w:pPr>
        <w:tabs>
          <w:tab w:val="left" w:pos="720"/>
          <w:tab w:val="left" w:pos="2430"/>
        </w:tabs>
        <w:spacing w:after="0"/>
        <w:ind w:left="-180" w:right="-105" w:firstLine="63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183C01">
        <w:rPr>
          <w:rFonts w:ascii="GHEA Grapalat" w:hAnsi="GHEA Grapalat" w:cs="GHEA Grapalat"/>
          <w:b/>
          <w:sz w:val="24"/>
          <w:szCs w:val="24"/>
          <w:lang w:val="hy-AM"/>
        </w:rPr>
        <w:tab/>
      </w:r>
      <w:r w:rsidR="00521AE0">
        <w:rPr>
          <w:rFonts w:ascii="GHEA Grapalat" w:hAnsi="GHEA Grapalat" w:cs="GHEA Grapalat"/>
          <w:b/>
          <w:sz w:val="24"/>
          <w:szCs w:val="24"/>
          <w:lang w:val="hy-AM"/>
        </w:rPr>
        <w:tab/>
      </w:r>
    </w:p>
    <w:p w14:paraId="6FA56DB4" w14:textId="04B83A80" w:rsidR="006A71C0" w:rsidRDefault="006A71C0" w:rsidP="003529C8">
      <w:pPr>
        <w:spacing w:after="0" w:line="360" w:lineRule="auto"/>
        <w:ind w:left="-180" w:right="-105" w:firstLine="63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6.</w:t>
      </w:r>
      <w:r w:rsidR="00183C01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</w:t>
      </w:r>
    </w:p>
    <w:p w14:paraId="75AA31AC" w14:textId="4CF3EB61" w:rsidR="00ED7F1F" w:rsidRPr="00B461AD" w:rsidRDefault="00ED7F1F" w:rsidP="003529C8">
      <w:pPr>
        <w:spacing w:line="360" w:lineRule="auto"/>
        <w:ind w:left="-180" w:right="-105" w:firstLine="630"/>
        <w:jc w:val="both"/>
        <w:rPr>
          <w:rFonts w:ascii="GHEA Grapalat" w:hAnsi="GHEA Grapalat" w:cs="Sylfaen"/>
          <w:color w:val="000000"/>
          <w:sz w:val="24"/>
          <w:szCs w:val="24"/>
          <w:lang w:val="hy-AM" w:eastAsia="ru-RU"/>
        </w:rPr>
      </w:pPr>
      <w:r w:rsidRPr="00ED7F1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Նախագիծը բխում</w:t>
      </w:r>
      <w:r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ED7F1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է </w:t>
      </w:r>
      <w:bookmarkStart w:id="0" w:name="_Hlk193451710"/>
      <w:r w:rsidRPr="00ED7F1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ՀՀ</w:t>
      </w:r>
      <w:bookmarkEnd w:id="0"/>
      <w:r w:rsidRPr="00ED7F1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կառավարության 2024 թվականի</w:t>
      </w:r>
      <w:r w:rsidR="00A90B9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ED7F1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նոյեմբերի 15-ի </w:t>
      </w:r>
      <w:r w:rsidRPr="005C24F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Pr="00ED7F1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թիվ 1803-Լ </w:t>
      </w:r>
      <w:r w:rsidRPr="00ED7F1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lastRenderedPageBreak/>
        <w:t xml:space="preserve">որոշմամբ հաստատված 2-րդ հավելվածի </w:t>
      </w: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1-ին</w:t>
      </w:r>
      <w:r w:rsidRPr="00ED7F1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՝ </w:t>
      </w:r>
      <w:r w:rsidRPr="005C24F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«Ներքին գործերի նախարարության  ձևավորմամբ ոստիկանության կազմակերպաիրավական ձևի, կառավարման մոդելի  փոփոխությունը, արտաքին միասնական նկարագրի ձևավորումն ու ծառայության ֆունկցիոնալ զարգացումը</w:t>
      </w:r>
      <w:bookmarkStart w:id="1" w:name="_Hlk201925946"/>
      <w:r w:rsidR="00B461AD" w:rsidRPr="005C24F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»</w:t>
      </w:r>
      <w:bookmarkEnd w:id="1"/>
      <w:r w:rsidR="00B461AD" w:rsidRPr="00B461A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B461A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ուղղության 3-րդ՝ </w:t>
      </w:r>
      <w:r w:rsidR="00B461AD" w:rsidRPr="005C24F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«Ոստիկանության կառուցվածքի և ֆունկցիոնալի ավարտական տեսքի ապահովում»</w:t>
      </w:r>
      <w:r w:rsidRPr="00B461A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գործողությունից։</w:t>
      </w:r>
    </w:p>
    <w:p w14:paraId="5CA2A950" w14:textId="77777777" w:rsidR="003529C8" w:rsidRDefault="00051F38" w:rsidP="003529C8">
      <w:pPr>
        <w:spacing w:after="0" w:line="480" w:lineRule="auto"/>
        <w:ind w:left="-180" w:right="-105" w:firstLine="63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 </w:t>
      </w:r>
    </w:p>
    <w:p w14:paraId="0CCB1AB7" w14:textId="77777777" w:rsidR="003529C8" w:rsidRDefault="003529C8" w:rsidP="003529C8">
      <w:pPr>
        <w:spacing w:after="0" w:line="480" w:lineRule="auto"/>
        <w:ind w:left="-180" w:right="-105" w:firstLine="63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14:paraId="0467E72C" w14:textId="675CE50D" w:rsidR="00953584" w:rsidRPr="00F5669A" w:rsidRDefault="003529C8" w:rsidP="003529C8">
      <w:pPr>
        <w:spacing w:after="0" w:line="480" w:lineRule="auto"/>
        <w:ind w:left="-180" w:right="-105" w:firstLine="63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ՀՀ</w:t>
      </w:r>
      <w:r w:rsidR="00051F3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</w:t>
      </w:r>
      <w:r w:rsidR="00114BF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երքին գործերի նախարարություն</w:t>
      </w:r>
    </w:p>
    <w:sectPr w:rsidR="00953584" w:rsidRPr="00F5669A" w:rsidSect="003529C8">
      <w:pgSz w:w="12240" w:h="15840"/>
      <w:pgMar w:top="630" w:right="1041" w:bottom="63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E86C17"/>
    <w:multiLevelType w:val="hybridMultilevel"/>
    <w:tmpl w:val="1D06EED2"/>
    <w:lvl w:ilvl="0" w:tplc="8C145772">
      <w:start w:val="1"/>
      <w:numFmt w:val="decimal"/>
      <w:lvlText w:val="%1)"/>
      <w:lvlJc w:val="left"/>
      <w:pPr>
        <w:ind w:left="585" w:hanging="360"/>
      </w:pPr>
      <w:rPr>
        <w:w w:val="100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 w16cid:durableId="18555343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F4"/>
    <w:rsid w:val="000026D6"/>
    <w:rsid w:val="00006003"/>
    <w:rsid w:val="00046349"/>
    <w:rsid w:val="00051F38"/>
    <w:rsid w:val="000B3076"/>
    <w:rsid w:val="00114BF6"/>
    <w:rsid w:val="00131A8B"/>
    <w:rsid w:val="0017293D"/>
    <w:rsid w:val="00183C01"/>
    <w:rsid w:val="001A3FD1"/>
    <w:rsid w:val="002226D8"/>
    <w:rsid w:val="0023695F"/>
    <w:rsid w:val="00252805"/>
    <w:rsid w:val="002613AA"/>
    <w:rsid w:val="00287B1B"/>
    <w:rsid w:val="002A3CAD"/>
    <w:rsid w:val="002B3A32"/>
    <w:rsid w:val="00302128"/>
    <w:rsid w:val="00305A9F"/>
    <w:rsid w:val="00325CC5"/>
    <w:rsid w:val="003425AC"/>
    <w:rsid w:val="0034301C"/>
    <w:rsid w:val="003529C8"/>
    <w:rsid w:val="00360DEE"/>
    <w:rsid w:val="00372BDF"/>
    <w:rsid w:val="003810BF"/>
    <w:rsid w:val="003A26FC"/>
    <w:rsid w:val="003B7A4F"/>
    <w:rsid w:val="003C1D48"/>
    <w:rsid w:val="003D24BA"/>
    <w:rsid w:val="003D2C80"/>
    <w:rsid w:val="003E3599"/>
    <w:rsid w:val="003F1C0B"/>
    <w:rsid w:val="00410095"/>
    <w:rsid w:val="00424562"/>
    <w:rsid w:val="00465B66"/>
    <w:rsid w:val="00490223"/>
    <w:rsid w:val="004E07EA"/>
    <w:rsid w:val="00521AE0"/>
    <w:rsid w:val="00567645"/>
    <w:rsid w:val="0057240F"/>
    <w:rsid w:val="00576B7C"/>
    <w:rsid w:val="00597AC3"/>
    <w:rsid w:val="005A5C96"/>
    <w:rsid w:val="005C24FA"/>
    <w:rsid w:val="005C3141"/>
    <w:rsid w:val="005C6190"/>
    <w:rsid w:val="0060256F"/>
    <w:rsid w:val="006043B7"/>
    <w:rsid w:val="0064467F"/>
    <w:rsid w:val="0065661A"/>
    <w:rsid w:val="006607CA"/>
    <w:rsid w:val="00660F22"/>
    <w:rsid w:val="006968F9"/>
    <w:rsid w:val="0069710A"/>
    <w:rsid w:val="006A71C0"/>
    <w:rsid w:val="006C0CB5"/>
    <w:rsid w:val="00702E94"/>
    <w:rsid w:val="00714153"/>
    <w:rsid w:val="00724719"/>
    <w:rsid w:val="00746E36"/>
    <w:rsid w:val="00757362"/>
    <w:rsid w:val="00762075"/>
    <w:rsid w:val="007752E9"/>
    <w:rsid w:val="007B5A79"/>
    <w:rsid w:val="007D7381"/>
    <w:rsid w:val="007E6C55"/>
    <w:rsid w:val="007F387A"/>
    <w:rsid w:val="00801AD3"/>
    <w:rsid w:val="008338B8"/>
    <w:rsid w:val="00840B5F"/>
    <w:rsid w:val="008648C5"/>
    <w:rsid w:val="00867DE8"/>
    <w:rsid w:val="00923066"/>
    <w:rsid w:val="00953584"/>
    <w:rsid w:val="009B26F9"/>
    <w:rsid w:val="009F4E06"/>
    <w:rsid w:val="00A108DE"/>
    <w:rsid w:val="00A5158E"/>
    <w:rsid w:val="00A53EB5"/>
    <w:rsid w:val="00A90B9B"/>
    <w:rsid w:val="00AA4E41"/>
    <w:rsid w:val="00B461AD"/>
    <w:rsid w:val="00B66552"/>
    <w:rsid w:val="00B87FF3"/>
    <w:rsid w:val="00BA5640"/>
    <w:rsid w:val="00BD1EF4"/>
    <w:rsid w:val="00C07DC2"/>
    <w:rsid w:val="00C35213"/>
    <w:rsid w:val="00C40AF2"/>
    <w:rsid w:val="00C64165"/>
    <w:rsid w:val="00C71C2A"/>
    <w:rsid w:val="00C90A2E"/>
    <w:rsid w:val="00C917A8"/>
    <w:rsid w:val="00CE6170"/>
    <w:rsid w:val="00CF77E1"/>
    <w:rsid w:val="00D003EE"/>
    <w:rsid w:val="00D32249"/>
    <w:rsid w:val="00E3388B"/>
    <w:rsid w:val="00E4228D"/>
    <w:rsid w:val="00E6134B"/>
    <w:rsid w:val="00E67F33"/>
    <w:rsid w:val="00E70D0E"/>
    <w:rsid w:val="00E75239"/>
    <w:rsid w:val="00E7787D"/>
    <w:rsid w:val="00EA2ACF"/>
    <w:rsid w:val="00EC0735"/>
    <w:rsid w:val="00EC24F6"/>
    <w:rsid w:val="00EC3687"/>
    <w:rsid w:val="00EC6B17"/>
    <w:rsid w:val="00ED70F7"/>
    <w:rsid w:val="00ED7F1F"/>
    <w:rsid w:val="00EE11E2"/>
    <w:rsid w:val="00F2417E"/>
    <w:rsid w:val="00F54AC8"/>
    <w:rsid w:val="00F5669A"/>
    <w:rsid w:val="00F61DA2"/>
    <w:rsid w:val="00FA0470"/>
    <w:rsid w:val="00FC3CA5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DB8FA"/>
  <w15:docId w15:val="{8FE2E735-BFEC-4206-983B-A50051B6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B307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B7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389</Words>
  <Characters>3232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https://mul2.gov.am/tasks/1177208/oneclick?token=287a9874536741464b55bec2c13cf89f</cp:keywords>
  <dc:description/>
  <cp:lastModifiedBy>Ruslan Marandyan</cp:lastModifiedBy>
  <cp:revision>6</cp:revision>
  <cp:lastPrinted>2024-06-07T10:55:00Z</cp:lastPrinted>
  <dcterms:created xsi:type="dcterms:W3CDTF">2025-06-27T10:25:00Z</dcterms:created>
  <dcterms:modified xsi:type="dcterms:W3CDTF">2025-06-27T14:26:00Z</dcterms:modified>
</cp:coreProperties>
</file>