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483F9" w14:textId="77777777" w:rsidR="00DF23EF" w:rsidRPr="00C62192" w:rsidRDefault="00DF23EF" w:rsidP="00DF23EF">
      <w:pPr>
        <w:spacing w:line="360" w:lineRule="auto"/>
        <w:ind w:right="168" w:firstLine="708"/>
        <w:jc w:val="center"/>
        <w:rPr>
          <w:rFonts w:ascii="GHEA Grapalat" w:hAnsi="GHEA Grapalat" w:cs="Sylfaen"/>
          <w:b/>
          <w:lang w:val="hy-AM"/>
        </w:rPr>
      </w:pPr>
      <w:r w:rsidRPr="00C62192">
        <w:rPr>
          <w:rFonts w:ascii="GHEA Grapalat" w:hAnsi="GHEA Grapalat" w:cs="Sylfaen"/>
          <w:b/>
          <w:lang w:val="hy-AM"/>
        </w:rPr>
        <w:t>ՀԻՄՆԱՎՈՐՈՒՄ</w:t>
      </w:r>
    </w:p>
    <w:p w14:paraId="41C7BBC0" w14:textId="079825FE" w:rsidR="00DF23EF" w:rsidRPr="00C62192" w:rsidRDefault="00DF23EF" w:rsidP="00E55EFA">
      <w:pPr>
        <w:spacing w:line="360" w:lineRule="auto"/>
        <w:ind w:right="168" w:firstLine="708"/>
        <w:jc w:val="center"/>
        <w:rPr>
          <w:rFonts w:ascii="GHEA Grapalat" w:hAnsi="GHEA Grapalat" w:cs="Sylfaen"/>
          <w:b/>
          <w:lang w:val="hy-AM"/>
        </w:rPr>
      </w:pPr>
      <w:r w:rsidRPr="00C62192">
        <w:rPr>
          <w:rFonts w:ascii="GHEA Grapalat" w:hAnsi="GHEA Grapalat" w:cs="Sylfaen"/>
          <w:b/>
          <w:lang w:val="hy-AM"/>
        </w:rPr>
        <w:t>«</w:t>
      </w:r>
      <w:r w:rsidR="00E55EFA" w:rsidRPr="00C62192">
        <w:rPr>
          <w:rFonts w:ascii="GHEA Grapalat" w:hAnsi="GHEA Grapalat" w:cs="Sylfaen"/>
          <w:b/>
          <w:lang w:val="hy-AM"/>
        </w:rPr>
        <w:t xml:space="preserve">ՀԱՅԱՍՏԱՆԻ ՀԱՆՐԱՊԵՏՈՒԹՅԱՆ  ԿԱՌԱՎԱՐՈՒԹՅԱՆ 2024 ԹՎԱԿԱՆԻ ՕԳՈՍՏՈՍԻ 15-Ի N 1264-Լ ՈՐՈՇՄԱՆ ՄԵՋ </w:t>
      </w:r>
      <w:r w:rsidR="00D621EE" w:rsidRPr="00C62192">
        <w:rPr>
          <w:rFonts w:ascii="GHEA Grapalat" w:hAnsi="GHEA Grapalat" w:cs="Sylfaen"/>
          <w:b/>
          <w:lang w:val="hy-AM"/>
        </w:rPr>
        <w:t>ԼՐԱՑՈՒՄՆԵՐ</w:t>
      </w:r>
      <w:r w:rsidR="00E55EFA" w:rsidRPr="00C62192">
        <w:rPr>
          <w:rFonts w:ascii="GHEA Grapalat" w:hAnsi="GHEA Grapalat" w:cs="Sylfaen"/>
          <w:b/>
          <w:lang w:val="hy-AM"/>
        </w:rPr>
        <w:t xml:space="preserve"> ԿԱՏԱՐԵԼՈՒ ՄԱՍԻՆ</w:t>
      </w:r>
      <w:r w:rsidRPr="00C62192">
        <w:rPr>
          <w:rFonts w:ascii="GHEA Grapalat" w:hAnsi="GHEA Grapalat" w:cs="Sylfaen"/>
          <w:b/>
          <w:lang w:val="hy-AM"/>
        </w:rPr>
        <w:t xml:space="preserve">» ՀԱՅԱՍՏԱՆԻ ՀԱՆՐԱՊԵՏՈՒԹՅԱՆ ԿԱՌԱՎԱՐՈՒԹՅԱՆ ՈՐՈՇՄԱՆ ՆԱԽԱԳԾԻ ԸՆԴՈՒՆՄԱՆ </w:t>
      </w:r>
    </w:p>
    <w:p w14:paraId="267A9BDA" w14:textId="77777777" w:rsidR="00DF23EF" w:rsidRPr="00C62192" w:rsidRDefault="00DF23EF" w:rsidP="00DF23EF">
      <w:pPr>
        <w:pStyle w:val="mechtex"/>
        <w:spacing w:line="360" w:lineRule="auto"/>
        <w:ind w:left="1050"/>
        <w:rPr>
          <w:rFonts w:ascii="GHEA Grapalat" w:eastAsiaTheme="minorHAnsi" w:hAnsi="GHEA Grapalat" w:cstheme="minorBidi"/>
          <w:sz w:val="24"/>
          <w:szCs w:val="24"/>
          <w:lang w:val="hy-AM" w:eastAsia="en-US"/>
        </w:rPr>
      </w:pPr>
    </w:p>
    <w:p w14:paraId="48B9D1A3" w14:textId="77777777" w:rsidR="00DF23EF" w:rsidRPr="00C62192" w:rsidRDefault="00DF23EF" w:rsidP="00DF23EF">
      <w:pPr>
        <w:spacing w:line="360" w:lineRule="auto"/>
        <w:ind w:firstLine="284"/>
        <w:jc w:val="both"/>
        <w:rPr>
          <w:rFonts w:ascii="GHEA Grapalat" w:hAnsi="GHEA Grapalat" w:cs="Sylfaen"/>
          <w:lang w:val="hy-AM"/>
        </w:rPr>
      </w:pPr>
      <w:r w:rsidRPr="00C62192">
        <w:rPr>
          <w:rFonts w:ascii="GHEA Grapalat" w:hAnsi="GHEA Grapalat" w:cs="Sylfaen"/>
          <w:b/>
          <w:lang w:val="hy-AM"/>
        </w:rPr>
        <w:t>Անհրաժեշտությունը:</w:t>
      </w:r>
      <w:r w:rsidRPr="00C62192">
        <w:rPr>
          <w:rFonts w:ascii="GHEA Grapalat" w:hAnsi="GHEA Grapalat" w:cs="Sylfaen"/>
          <w:lang w:val="hy-AM"/>
        </w:rPr>
        <w:t xml:space="preserve"> </w:t>
      </w:r>
    </w:p>
    <w:p w14:paraId="4FCD4F9D" w14:textId="7D9C4E14" w:rsidR="002749F5" w:rsidRPr="00C62192" w:rsidRDefault="00DF23EF" w:rsidP="002749F5">
      <w:pPr>
        <w:pStyle w:val="norm"/>
        <w:tabs>
          <w:tab w:val="left" w:pos="568"/>
          <w:tab w:val="left" w:pos="900"/>
        </w:tabs>
        <w:spacing w:line="360" w:lineRule="auto"/>
        <w:ind w:firstLine="284"/>
        <w:rPr>
          <w:rFonts w:ascii="GHEA Grapalat" w:hAnsi="GHEA Grapalat"/>
          <w:iCs/>
          <w:sz w:val="24"/>
          <w:szCs w:val="24"/>
          <w:lang w:val="hy-AM"/>
        </w:rPr>
      </w:pPr>
      <w:r w:rsidRPr="00C62192">
        <w:rPr>
          <w:rFonts w:ascii="GHEA Grapalat" w:hAnsi="GHEA Grapalat"/>
          <w:iCs/>
          <w:sz w:val="24"/>
          <w:szCs w:val="24"/>
          <w:lang w:val="hy-AM"/>
        </w:rPr>
        <w:t>«Հայաստանի Հանրապետության  կառավարության 202</w:t>
      </w:r>
      <w:r w:rsidR="00B46C4A" w:rsidRPr="00C62192">
        <w:rPr>
          <w:rFonts w:ascii="GHEA Grapalat" w:hAnsi="GHEA Grapalat"/>
          <w:iCs/>
          <w:sz w:val="24"/>
          <w:szCs w:val="24"/>
          <w:lang w:val="hy-AM"/>
        </w:rPr>
        <w:t>4</w:t>
      </w:r>
      <w:r w:rsidRPr="00C62192">
        <w:rPr>
          <w:rFonts w:ascii="GHEA Grapalat" w:hAnsi="GHEA Grapalat"/>
          <w:iCs/>
          <w:sz w:val="24"/>
          <w:szCs w:val="24"/>
          <w:lang w:val="hy-AM"/>
        </w:rPr>
        <w:t xml:space="preserve"> թվականի </w:t>
      </w:r>
      <w:r w:rsidR="00B46C4A" w:rsidRPr="00C62192">
        <w:rPr>
          <w:rFonts w:ascii="GHEA Grapalat" w:hAnsi="GHEA Grapalat"/>
          <w:iCs/>
          <w:sz w:val="24"/>
          <w:szCs w:val="24"/>
          <w:lang w:val="hy-AM"/>
        </w:rPr>
        <w:t>օգոստոսի 15</w:t>
      </w:r>
      <w:r w:rsidRPr="00C62192">
        <w:rPr>
          <w:rFonts w:ascii="GHEA Grapalat" w:hAnsi="GHEA Grapalat"/>
          <w:iCs/>
          <w:sz w:val="24"/>
          <w:szCs w:val="24"/>
          <w:lang w:val="hy-AM"/>
        </w:rPr>
        <w:t>-ի N 1</w:t>
      </w:r>
      <w:r w:rsidR="00B46C4A" w:rsidRPr="00C62192">
        <w:rPr>
          <w:rFonts w:ascii="GHEA Grapalat" w:hAnsi="GHEA Grapalat"/>
          <w:iCs/>
          <w:sz w:val="24"/>
          <w:szCs w:val="24"/>
          <w:lang w:val="hy-AM"/>
        </w:rPr>
        <w:t>264</w:t>
      </w:r>
      <w:r w:rsidRPr="00C62192">
        <w:rPr>
          <w:rFonts w:ascii="GHEA Grapalat" w:hAnsi="GHEA Grapalat"/>
          <w:iCs/>
          <w:sz w:val="24"/>
          <w:szCs w:val="24"/>
          <w:lang w:val="hy-AM"/>
        </w:rPr>
        <w:t xml:space="preserve">-Լ որոշման մեջ </w:t>
      </w:r>
      <w:r w:rsidR="008361C5" w:rsidRPr="00C62192">
        <w:rPr>
          <w:rFonts w:ascii="GHEA Grapalat" w:hAnsi="GHEA Grapalat"/>
          <w:iCs/>
          <w:sz w:val="24"/>
          <w:szCs w:val="24"/>
          <w:lang w:val="hy-AM"/>
        </w:rPr>
        <w:t>լրացում</w:t>
      </w:r>
      <w:r w:rsidR="00B46C4A" w:rsidRPr="00C62192">
        <w:rPr>
          <w:rFonts w:ascii="GHEA Grapalat" w:hAnsi="GHEA Grapalat"/>
          <w:iCs/>
          <w:sz w:val="24"/>
          <w:szCs w:val="24"/>
          <w:lang w:val="hy-AM"/>
        </w:rPr>
        <w:t>ներ</w:t>
      </w:r>
      <w:r w:rsidR="00E11824" w:rsidRPr="00C62192">
        <w:rPr>
          <w:rFonts w:ascii="GHEA Grapalat" w:hAnsi="GHEA Grapalat"/>
          <w:iCs/>
          <w:sz w:val="24"/>
          <w:szCs w:val="24"/>
          <w:lang w:val="hy-AM"/>
        </w:rPr>
        <w:t xml:space="preserve"> </w:t>
      </w:r>
      <w:r w:rsidRPr="00C62192">
        <w:rPr>
          <w:rFonts w:ascii="GHEA Grapalat" w:hAnsi="GHEA Grapalat"/>
          <w:iCs/>
          <w:sz w:val="24"/>
          <w:szCs w:val="24"/>
          <w:lang w:val="hy-AM"/>
        </w:rPr>
        <w:t>կատարելու մասին»  Հայաստանի Հանրապետու</w:t>
      </w:r>
      <w:r w:rsidRPr="00C62192">
        <w:rPr>
          <w:rFonts w:ascii="GHEA Grapalat" w:hAnsi="GHEA Grapalat"/>
          <w:iCs/>
          <w:sz w:val="24"/>
          <w:szCs w:val="24"/>
          <w:lang w:val="hy-AM"/>
        </w:rPr>
        <w:softHyphen/>
        <w:t xml:space="preserve">թյան կառավարության որոշման նախագծի (այսուհետ` նախագիծ) մշակումն ու ընդունումը պայմանավորված է՝ </w:t>
      </w:r>
      <w:bookmarkStart w:id="0" w:name="_Hlk193877882"/>
      <w:r w:rsidR="002749F5" w:rsidRPr="00C62192">
        <w:rPr>
          <w:rFonts w:ascii="GHEA Grapalat" w:hAnsi="GHEA Grapalat"/>
          <w:iCs/>
          <w:sz w:val="24"/>
          <w:szCs w:val="24"/>
          <w:lang w:val="hy-AM"/>
        </w:rPr>
        <w:t>Լոռու և Տավուշի մարզերում 2024 թվականի մայիսի 25-26-ը առաջացած արտակարգ իրավիճակի հետևանքով հայտարարված աղետի գոտիների տարածքների այն բնակիչներին</w:t>
      </w:r>
      <w:r w:rsidR="006A2C6C" w:rsidRPr="00C62192">
        <w:rPr>
          <w:rFonts w:ascii="GHEA Grapalat" w:hAnsi="GHEA Grapalat"/>
          <w:iCs/>
          <w:sz w:val="24"/>
          <w:szCs w:val="24"/>
          <w:lang w:val="hy-AM"/>
        </w:rPr>
        <w:t xml:space="preserve">, </w:t>
      </w:r>
      <w:r w:rsidR="002749F5" w:rsidRPr="00C62192">
        <w:rPr>
          <w:rFonts w:ascii="GHEA Grapalat" w:hAnsi="GHEA Grapalat"/>
          <w:iCs/>
          <w:sz w:val="24"/>
          <w:szCs w:val="24"/>
          <w:lang w:val="hy-AM"/>
        </w:rPr>
        <w:t>որոնք գյուղատնտեսության ոլորտում կրել են վնասներ, սակայն տարբեր պատճառներով չեն օգտվել Հայաստանի Հանրապետության կառավարության 2024 թվականի օգոստոսի 15-ի N 1264–Լ որոշմամբ հաստատված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կարգով սահմանված օժանդակությունից</w:t>
      </w:r>
      <w:r w:rsidR="003A7AE5" w:rsidRPr="00C62192">
        <w:rPr>
          <w:rFonts w:ascii="GHEA Grapalat" w:hAnsi="GHEA Grapalat"/>
          <w:iCs/>
          <w:sz w:val="24"/>
          <w:szCs w:val="24"/>
          <w:lang w:val="hy-AM"/>
        </w:rPr>
        <w:t>՝</w:t>
      </w:r>
      <w:r w:rsidR="002749F5" w:rsidRPr="00C62192">
        <w:rPr>
          <w:rFonts w:ascii="GHEA Grapalat" w:hAnsi="GHEA Grapalat"/>
          <w:iCs/>
          <w:sz w:val="24"/>
          <w:szCs w:val="24"/>
          <w:lang w:val="hy-AM"/>
        </w:rPr>
        <w:t xml:space="preserve"> կրած վնասի դիմաց փոխհատուցում տրամադրելու անհրաժեշտությամբ: </w:t>
      </w:r>
    </w:p>
    <w:bookmarkEnd w:id="0"/>
    <w:p w14:paraId="38307071" w14:textId="77777777" w:rsidR="00DF23EF" w:rsidRPr="00C62192" w:rsidRDefault="00DF23EF" w:rsidP="006F0663">
      <w:pPr>
        <w:spacing w:line="360" w:lineRule="auto"/>
        <w:ind w:firstLine="284"/>
        <w:jc w:val="both"/>
        <w:rPr>
          <w:rFonts w:ascii="GHEA Grapalat" w:eastAsia="Calibri" w:hAnsi="GHEA Grapalat" w:cs="Sylfaen"/>
          <w:b/>
          <w:bCs/>
          <w:lang w:val="hy-AM" w:eastAsia="en-US"/>
        </w:rPr>
      </w:pPr>
      <w:r w:rsidRPr="00C62192">
        <w:rPr>
          <w:rFonts w:ascii="GHEA Grapalat" w:eastAsia="Calibri" w:hAnsi="GHEA Grapalat" w:cs="Sylfaen"/>
          <w:b/>
          <w:bCs/>
          <w:lang w:val="hy-AM" w:eastAsia="en-US"/>
        </w:rPr>
        <w:t xml:space="preserve">Ընթացիկ իրավիճակը և խնդիրները: </w:t>
      </w:r>
    </w:p>
    <w:p w14:paraId="41F6F089" w14:textId="47EBCFE0" w:rsidR="009D3DCB" w:rsidRPr="00C62192" w:rsidRDefault="009D3DCB" w:rsidP="00C75ABD">
      <w:pPr>
        <w:spacing w:line="360" w:lineRule="auto"/>
        <w:ind w:firstLine="284"/>
        <w:jc w:val="both"/>
        <w:rPr>
          <w:rFonts w:ascii="GHEA Grapalat" w:eastAsia="Calibri" w:hAnsi="GHEA Grapalat"/>
          <w:lang w:val="hy-AM"/>
        </w:rPr>
      </w:pPr>
      <w:r w:rsidRPr="00C62192">
        <w:rPr>
          <w:rFonts w:ascii="GHEA Grapalat" w:hAnsi="GHEA Grapalat" w:cs="Arial"/>
          <w:shd w:val="clear" w:color="auto" w:fill="FFFFFF"/>
          <w:lang w:val="hy-AM"/>
        </w:rPr>
        <w:t xml:space="preserve">2024 </w:t>
      </w:r>
      <w:r w:rsidRPr="00C62192">
        <w:rPr>
          <w:rFonts w:ascii="GHEA Grapalat" w:hAnsi="GHEA Grapalat" w:cs="Arial"/>
          <w:spacing w:val="-6"/>
          <w:shd w:val="clear" w:color="auto" w:fill="FFFFFF"/>
          <w:lang w:val="hy-AM"/>
        </w:rPr>
        <w:t>թվականի</w:t>
      </w:r>
      <w:r w:rsidRPr="00C62192">
        <w:rPr>
          <w:rFonts w:ascii="GHEA Grapalat" w:hAnsi="GHEA Grapalat"/>
          <w:spacing w:val="-6"/>
          <w:shd w:val="clear" w:color="auto" w:fill="FFFFFF"/>
          <w:lang w:val="hy-AM"/>
        </w:rPr>
        <w:t xml:space="preserve"> </w:t>
      </w:r>
      <w:r w:rsidRPr="00C62192">
        <w:rPr>
          <w:rFonts w:ascii="GHEA Grapalat" w:hAnsi="GHEA Grapalat" w:cs="Arial"/>
          <w:spacing w:val="-6"/>
          <w:shd w:val="clear" w:color="auto" w:fill="FFFFFF"/>
          <w:lang w:val="hy-AM"/>
        </w:rPr>
        <w:t>մայիսի</w:t>
      </w:r>
      <w:r w:rsidRPr="00C62192">
        <w:rPr>
          <w:rFonts w:ascii="GHEA Grapalat" w:hAnsi="GHEA Grapalat"/>
          <w:spacing w:val="-6"/>
          <w:shd w:val="clear" w:color="auto" w:fill="FFFFFF"/>
          <w:lang w:val="hy-AM"/>
        </w:rPr>
        <w:t xml:space="preserve"> 25-26-</w:t>
      </w:r>
      <w:r w:rsidRPr="00C62192">
        <w:rPr>
          <w:rFonts w:ascii="GHEA Grapalat" w:hAnsi="GHEA Grapalat" w:cs="Arial"/>
          <w:spacing w:val="-6"/>
          <w:shd w:val="clear" w:color="auto" w:fill="FFFFFF"/>
          <w:lang w:val="hy-AM"/>
        </w:rPr>
        <w:t xml:space="preserve">ին ՀՀ Լոռու և Տավուշի մարզերում </w:t>
      </w:r>
      <w:r w:rsidRPr="00C62192">
        <w:rPr>
          <w:rFonts w:ascii="GHEA Grapalat" w:hAnsi="GHEA Grapalat" w:cs="Arial"/>
          <w:shd w:val="clear" w:color="auto" w:fill="FFFFFF"/>
          <w:lang w:val="hy-AM"/>
        </w:rPr>
        <w:t>հեղեղումների</w:t>
      </w:r>
      <w:r w:rsidRPr="00C62192">
        <w:rPr>
          <w:rFonts w:ascii="GHEA Grapalat" w:hAnsi="GHEA Grapalat"/>
          <w:shd w:val="clear" w:color="auto" w:fill="FFFFFF"/>
          <w:lang w:val="hy-AM"/>
        </w:rPr>
        <w:t xml:space="preserve"> </w:t>
      </w:r>
      <w:r w:rsidRPr="00C62192">
        <w:rPr>
          <w:rFonts w:ascii="GHEA Grapalat" w:hAnsi="GHEA Grapalat" w:cs="Arial"/>
          <w:shd w:val="clear" w:color="auto" w:fill="FFFFFF"/>
          <w:lang w:val="hy-AM"/>
        </w:rPr>
        <w:t>պատճառով</w:t>
      </w:r>
      <w:r w:rsidRPr="00C62192">
        <w:rPr>
          <w:rFonts w:ascii="GHEA Grapalat" w:hAnsi="GHEA Grapalat"/>
          <w:shd w:val="clear" w:color="auto" w:fill="FFFFFF"/>
          <w:lang w:val="hy-AM"/>
        </w:rPr>
        <w:t xml:space="preserve"> տուժած</w:t>
      </w:r>
      <w:r w:rsidRPr="00C62192">
        <w:rPr>
          <w:rFonts w:ascii="GHEA Grapalat" w:hAnsi="GHEA Grapalat"/>
          <w:b/>
          <w:shd w:val="clear" w:color="auto" w:fill="FFFFFF"/>
          <w:lang w:val="hy-AM"/>
        </w:rPr>
        <w:t xml:space="preserve"> </w:t>
      </w:r>
      <w:r w:rsidRPr="00C62192">
        <w:rPr>
          <w:rFonts w:ascii="GHEA Grapalat" w:eastAsia="Calibri" w:hAnsi="GHEA Grapalat" w:cs="GHEA Grapalat"/>
          <w:shd w:val="clear" w:color="auto" w:fill="FFFFFF"/>
          <w:lang w:val="hy-AM"/>
        </w:rPr>
        <w:t>աղետի</w:t>
      </w:r>
      <w:r w:rsidRPr="00C62192">
        <w:rPr>
          <w:rFonts w:ascii="GHEA Grapalat" w:eastAsia="Calibri" w:hAnsi="GHEA Grapalat"/>
          <w:shd w:val="clear" w:color="auto" w:fill="FFFFFF"/>
          <w:lang w:val="hy-AM"/>
        </w:rPr>
        <w:t xml:space="preserve"> </w:t>
      </w:r>
      <w:r w:rsidRPr="00C62192">
        <w:rPr>
          <w:rFonts w:ascii="GHEA Grapalat" w:eastAsia="Calibri" w:hAnsi="GHEA Grapalat" w:cs="GHEA Grapalat"/>
          <w:shd w:val="clear" w:color="auto" w:fill="FFFFFF"/>
          <w:lang w:val="hy-AM"/>
        </w:rPr>
        <w:t xml:space="preserve">գոտիների </w:t>
      </w:r>
      <w:r w:rsidRPr="00C62192">
        <w:rPr>
          <w:rFonts w:ascii="GHEA Grapalat" w:eastAsia="Calibri" w:hAnsi="GHEA Grapalat"/>
          <w:shd w:val="clear" w:color="auto" w:fill="FFFFFF"/>
          <w:lang w:val="hy-AM"/>
        </w:rPr>
        <w:t xml:space="preserve">տարածքներում </w:t>
      </w:r>
      <w:bookmarkStart w:id="1" w:name="_Hlk170747369"/>
      <w:r w:rsidRPr="00C62192">
        <w:rPr>
          <w:rFonts w:ascii="GHEA Grapalat" w:eastAsia="Calibri" w:hAnsi="GHEA Grapalat"/>
          <w:lang w:val="hy-AM"/>
        </w:rPr>
        <w:t>գյուղատնտեսության ոլորտում բնակչությանը պատճառված վնասի</w:t>
      </w:r>
      <w:bookmarkEnd w:id="1"/>
      <w:r w:rsidRPr="00C62192">
        <w:rPr>
          <w:rFonts w:ascii="GHEA Grapalat" w:eastAsia="Calibri" w:hAnsi="GHEA Grapalat"/>
          <w:lang w:val="hy-AM"/>
        </w:rPr>
        <w:t xml:space="preserve"> դիմաց փոխհատուցման կարգի շրջանակում աջակցություն են ստացել շուրջ 580 շահառու, փոխհատուցման գումարը կազմել է 158,</w:t>
      </w:r>
      <w:r w:rsidR="001E7AE7" w:rsidRPr="00C62192">
        <w:rPr>
          <w:rFonts w:ascii="GHEA Grapalat" w:eastAsia="Calibri" w:hAnsi="GHEA Grapalat"/>
          <w:lang w:val="hy-AM"/>
        </w:rPr>
        <w:t>8 մլն</w:t>
      </w:r>
      <w:r w:rsidRPr="00C62192">
        <w:rPr>
          <w:rFonts w:ascii="GHEA Grapalat" w:eastAsia="Calibri" w:hAnsi="GHEA Grapalat"/>
          <w:lang w:val="hy-AM"/>
        </w:rPr>
        <w:t xml:space="preserve"> դրամ, որից՝ Լոռու մարզից 273 շահառու </w:t>
      </w:r>
      <w:r w:rsidR="006A2C6C" w:rsidRPr="00C62192">
        <w:rPr>
          <w:rFonts w:ascii="GHEA Grapalat" w:eastAsia="Calibri" w:hAnsi="GHEA Grapalat"/>
          <w:lang w:val="hy-AM"/>
        </w:rPr>
        <w:t xml:space="preserve">ստացել է </w:t>
      </w:r>
      <w:r w:rsidRPr="00C62192">
        <w:rPr>
          <w:rFonts w:ascii="GHEA Grapalat" w:eastAsia="Calibri" w:hAnsi="GHEA Grapalat"/>
          <w:lang w:val="hy-AM"/>
        </w:rPr>
        <w:t>փոխհատուց</w:t>
      </w:r>
      <w:r w:rsidR="006A2C6C" w:rsidRPr="00C62192">
        <w:rPr>
          <w:rFonts w:ascii="GHEA Grapalat" w:eastAsia="Calibri" w:hAnsi="GHEA Grapalat"/>
          <w:lang w:val="hy-AM"/>
        </w:rPr>
        <w:t xml:space="preserve">ում </w:t>
      </w:r>
      <w:r w:rsidRPr="00C62192">
        <w:rPr>
          <w:rFonts w:ascii="GHEA Grapalat" w:eastAsia="Calibri" w:hAnsi="GHEA Grapalat"/>
          <w:lang w:val="hy-AM"/>
        </w:rPr>
        <w:t>109,8</w:t>
      </w:r>
      <w:r w:rsidR="001E7AE7" w:rsidRPr="00C62192">
        <w:rPr>
          <w:rFonts w:ascii="GHEA Grapalat" w:eastAsia="Calibri" w:hAnsi="GHEA Grapalat"/>
          <w:lang w:val="hy-AM"/>
        </w:rPr>
        <w:t xml:space="preserve"> մլն</w:t>
      </w:r>
      <w:r w:rsidRPr="00C62192">
        <w:rPr>
          <w:rFonts w:ascii="GHEA Grapalat" w:eastAsia="Calibri" w:hAnsi="GHEA Grapalat"/>
          <w:lang w:val="hy-AM"/>
        </w:rPr>
        <w:t xml:space="preserve"> դրամ,</w:t>
      </w:r>
      <w:r w:rsidR="006A2C6C" w:rsidRPr="00C62192">
        <w:rPr>
          <w:rFonts w:ascii="GHEA Grapalat" w:eastAsia="Calibri" w:hAnsi="GHEA Grapalat"/>
          <w:lang w:val="hy-AM"/>
        </w:rPr>
        <w:t xml:space="preserve"> իսկ</w:t>
      </w:r>
      <w:r w:rsidRPr="00C62192">
        <w:rPr>
          <w:rFonts w:ascii="GHEA Grapalat" w:eastAsia="Calibri" w:hAnsi="GHEA Grapalat"/>
          <w:lang w:val="hy-AM"/>
        </w:rPr>
        <w:t xml:space="preserve"> Տավուշի մարզից</w:t>
      </w:r>
      <w:r w:rsidR="006A2C6C" w:rsidRPr="00C62192">
        <w:rPr>
          <w:rFonts w:ascii="GHEA Grapalat" w:eastAsia="Calibri" w:hAnsi="GHEA Grapalat"/>
          <w:lang w:val="hy-AM"/>
        </w:rPr>
        <w:t xml:space="preserve">՝ 307 շահառու ստացել է </w:t>
      </w:r>
      <w:r w:rsidR="001E7AE7" w:rsidRPr="00C62192">
        <w:rPr>
          <w:rFonts w:ascii="GHEA Grapalat" w:eastAsia="Calibri" w:hAnsi="GHEA Grapalat"/>
          <w:lang w:val="hy-AM"/>
        </w:rPr>
        <w:t xml:space="preserve">շուրջ </w:t>
      </w:r>
      <w:r w:rsidR="006A2C6C" w:rsidRPr="00C62192">
        <w:rPr>
          <w:rFonts w:ascii="GHEA Grapalat" w:eastAsia="Calibri" w:hAnsi="GHEA Grapalat"/>
          <w:lang w:val="hy-AM"/>
        </w:rPr>
        <w:t>4</w:t>
      </w:r>
      <w:r w:rsidR="001E7AE7" w:rsidRPr="00C62192">
        <w:rPr>
          <w:rFonts w:ascii="GHEA Grapalat" w:eastAsia="Calibri" w:hAnsi="GHEA Grapalat"/>
          <w:lang w:val="hy-AM"/>
        </w:rPr>
        <w:t>9</w:t>
      </w:r>
      <w:r w:rsidR="006A2C6C" w:rsidRPr="00C62192">
        <w:rPr>
          <w:rFonts w:ascii="GHEA Grapalat" w:eastAsia="Calibri" w:hAnsi="GHEA Grapalat"/>
          <w:lang w:val="hy-AM"/>
        </w:rPr>
        <w:t>,</w:t>
      </w:r>
      <w:r w:rsidR="001E7AE7" w:rsidRPr="00C62192">
        <w:rPr>
          <w:rFonts w:ascii="GHEA Grapalat" w:eastAsia="Calibri" w:hAnsi="GHEA Grapalat"/>
          <w:lang w:val="hy-AM"/>
        </w:rPr>
        <w:t>0 մլն</w:t>
      </w:r>
      <w:r w:rsidR="006A2C6C" w:rsidRPr="00C62192">
        <w:rPr>
          <w:rFonts w:ascii="GHEA Grapalat" w:eastAsia="Calibri" w:hAnsi="GHEA Grapalat"/>
          <w:lang w:val="hy-AM"/>
        </w:rPr>
        <w:t xml:space="preserve"> դրամ։</w:t>
      </w:r>
    </w:p>
    <w:p w14:paraId="453A901F" w14:textId="05A5BAAB" w:rsidR="00B46C4A" w:rsidRPr="00C62192" w:rsidRDefault="00B46C4A" w:rsidP="00C75ABD">
      <w:pPr>
        <w:spacing w:line="360" w:lineRule="auto"/>
        <w:ind w:firstLine="284"/>
        <w:jc w:val="both"/>
        <w:rPr>
          <w:rFonts w:ascii="GHEA Grapalat" w:eastAsia="Calibri" w:hAnsi="GHEA Grapalat"/>
          <w:lang w:val="hy-AM"/>
        </w:rPr>
      </w:pPr>
      <w:r w:rsidRPr="00C62192">
        <w:rPr>
          <w:rFonts w:ascii="GHEA Grapalat" w:eastAsia="Calibri" w:hAnsi="GHEA Grapalat" w:cs="Arial"/>
          <w:lang w:val="hy-AM"/>
        </w:rPr>
        <w:t>Հ</w:t>
      </w:r>
      <w:r w:rsidRPr="00C62192">
        <w:rPr>
          <w:rFonts w:ascii="GHEA Grapalat" w:eastAsia="Calibri" w:hAnsi="GHEA Grapalat"/>
          <w:lang w:val="hy-AM"/>
        </w:rPr>
        <w:t xml:space="preserve">ամաձայն </w:t>
      </w:r>
      <w:bookmarkStart w:id="2" w:name="_Hlk197415899"/>
      <w:r w:rsidRPr="00C62192">
        <w:rPr>
          <w:rFonts w:ascii="GHEA Grapalat" w:eastAsia="Calibri" w:hAnsi="GHEA Grapalat"/>
          <w:lang w:val="hy-AM"/>
        </w:rPr>
        <w:t xml:space="preserve">Լոռու և </w:t>
      </w:r>
      <w:r w:rsidRPr="00C62192">
        <w:rPr>
          <w:rFonts w:ascii="GHEA Grapalat" w:eastAsia="Calibri" w:hAnsi="GHEA Grapalat" w:cs="Arial"/>
          <w:lang w:val="hy-AM"/>
        </w:rPr>
        <w:t>Տավուշի</w:t>
      </w:r>
      <w:r w:rsidRPr="00C62192">
        <w:rPr>
          <w:rFonts w:ascii="GHEA Grapalat" w:eastAsia="Calibri" w:hAnsi="GHEA Grapalat"/>
          <w:lang w:val="hy-AM"/>
        </w:rPr>
        <w:t xml:space="preserve"> </w:t>
      </w:r>
      <w:r w:rsidRPr="00C62192">
        <w:rPr>
          <w:rFonts w:ascii="GHEA Grapalat" w:eastAsia="Calibri" w:hAnsi="GHEA Grapalat" w:cs="Arial"/>
          <w:lang w:val="hy-AM"/>
        </w:rPr>
        <w:t xml:space="preserve">մարզպետների աշխատակազմերի կողմից ներկայացված գրությունների՝ </w:t>
      </w:r>
      <w:bookmarkStart w:id="3" w:name="_Hlk198551138"/>
      <w:r w:rsidRPr="00C62192">
        <w:rPr>
          <w:rFonts w:ascii="GHEA Grapalat" w:eastAsia="Calibri" w:hAnsi="GHEA Grapalat" w:cs="Arial"/>
          <w:lang w:val="hy-AM"/>
        </w:rPr>
        <w:t>Լոռու և Տավուշի</w:t>
      </w:r>
      <w:r w:rsidRPr="00C62192">
        <w:rPr>
          <w:rFonts w:ascii="GHEA Grapalat" w:eastAsia="Calibri" w:hAnsi="GHEA Grapalat"/>
          <w:lang w:val="hy-AM"/>
        </w:rPr>
        <w:t xml:space="preserve"> </w:t>
      </w:r>
      <w:r w:rsidRPr="00C62192">
        <w:rPr>
          <w:rFonts w:ascii="GHEA Grapalat" w:eastAsia="Calibri" w:hAnsi="GHEA Grapalat" w:cs="Arial"/>
          <w:lang w:val="hy-AM"/>
        </w:rPr>
        <w:t>մարզերում</w:t>
      </w:r>
      <w:r w:rsidRPr="00C62192">
        <w:rPr>
          <w:rFonts w:ascii="GHEA Grapalat" w:eastAsia="Calibri" w:hAnsi="GHEA Grapalat"/>
          <w:lang w:val="hy-AM"/>
        </w:rPr>
        <w:t xml:space="preserve"> </w:t>
      </w:r>
      <w:bookmarkStart w:id="4" w:name="_Hlk197418598"/>
      <w:bookmarkEnd w:id="2"/>
      <w:r w:rsidRPr="00C62192">
        <w:rPr>
          <w:rFonts w:ascii="GHEA Grapalat" w:eastAsia="Calibri" w:hAnsi="GHEA Grapalat"/>
          <w:lang w:val="hy-AM"/>
        </w:rPr>
        <w:t xml:space="preserve">2024 </w:t>
      </w:r>
      <w:r w:rsidRPr="00C62192">
        <w:rPr>
          <w:rFonts w:ascii="GHEA Grapalat" w:eastAsia="Calibri" w:hAnsi="GHEA Grapalat" w:cs="Arial"/>
          <w:lang w:val="hy-AM"/>
        </w:rPr>
        <w:t>թ</w:t>
      </w:r>
      <w:r w:rsidRPr="00C62192">
        <w:rPr>
          <w:rFonts w:ascii="GHEA Grapalat" w:eastAsia="Calibri" w:hAnsi="GHEA Grapalat"/>
          <w:lang w:val="hy-AM"/>
        </w:rPr>
        <w:t xml:space="preserve">վականի </w:t>
      </w:r>
      <w:r w:rsidRPr="00C62192">
        <w:rPr>
          <w:rFonts w:ascii="GHEA Grapalat" w:eastAsia="Calibri" w:hAnsi="GHEA Grapalat" w:cs="Arial"/>
          <w:lang w:val="hy-AM"/>
        </w:rPr>
        <w:t>մայիսի</w:t>
      </w:r>
      <w:r w:rsidRPr="00C62192">
        <w:rPr>
          <w:rFonts w:ascii="GHEA Grapalat" w:eastAsia="Calibri" w:hAnsi="GHEA Grapalat"/>
          <w:lang w:val="hy-AM"/>
        </w:rPr>
        <w:t xml:space="preserve"> 25-26-</w:t>
      </w:r>
      <w:r w:rsidRPr="00C62192">
        <w:rPr>
          <w:rFonts w:ascii="GHEA Grapalat" w:eastAsia="Calibri" w:hAnsi="GHEA Grapalat" w:cs="Arial"/>
          <w:lang w:val="hy-AM"/>
        </w:rPr>
        <w:t>ը</w:t>
      </w:r>
      <w:bookmarkEnd w:id="4"/>
      <w:r w:rsidRPr="00C62192">
        <w:rPr>
          <w:rFonts w:ascii="GHEA Grapalat" w:eastAsia="Calibri" w:hAnsi="GHEA Grapalat"/>
          <w:lang w:val="hy-AM"/>
        </w:rPr>
        <w:t xml:space="preserve"> </w:t>
      </w:r>
      <w:r w:rsidRPr="00C62192">
        <w:rPr>
          <w:rFonts w:ascii="GHEA Grapalat" w:eastAsia="Calibri" w:hAnsi="GHEA Grapalat" w:cs="Arial"/>
          <w:lang w:val="hy-AM"/>
        </w:rPr>
        <w:t>տեղի</w:t>
      </w:r>
      <w:r w:rsidRPr="00C62192">
        <w:rPr>
          <w:rFonts w:ascii="GHEA Grapalat" w:eastAsia="Calibri" w:hAnsi="GHEA Grapalat"/>
          <w:lang w:val="hy-AM"/>
        </w:rPr>
        <w:t xml:space="preserve"> </w:t>
      </w:r>
      <w:r w:rsidRPr="00C62192">
        <w:rPr>
          <w:rFonts w:ascii="GHEA Grapalat" w:eastAsia="Calibri" w:hAnsi="GHEA Grapalat" w:cs="Arial"/>
          <w:lang w:val="hy-AM"/>
        </w:rPr>
        <w:t>ունեցած</w:t>
      </w:r>
      <w:r w:rsidRPr="00C62192">
        <w:rPr>
          <w:rFonts w:ascii="GHEA Grapalat" w:eastAsia="Calibri" w:hAnsi="GHEA Grapalat"/>
          <w:lang w:val="hy-AM"/>
        </w:rPr>
        <w:t xml:space="preserve"> </w:t>
      </w:r>
      <w:r w:rsidRPr="00C62192">
        <w:rPr>
          <w:rFonts w:ascii="GHEA Grapalat" w:eastAsia="Calibri" w:hAnsi="GHEA Grapalat" w:cs="Arial"/>
          <w:lang w:val="hy-AM"/>
        </w:rPr>
        <w:t>աղետից</w:t>
      </w:r>
      <w:r w:rsidRPr="00C62192">
        <w:rPr>
          <w:rFonts w:ascii="GHEA Grapalat" w:eastAsia="Calibri" w:hAnsi="GHEA Grapalat"/>
          <w:lang w:val="hy-AM"/>
        </w:rPr>
        <w:t xml:space="preserve"> </w:t>
      </w:r>
      <w:r w:rsidRPr="00C62192">
        <w:rPr>
          <w:rFonts w:ascii="GHEA Grapalat" w:eastAsia="Calibri" w:hAnsi="GHEA Grapalat" w:cs="Arial"/>
          <w:lang w:val="hy-AM"/>
        </w:rPr>
        <w:t>տուժած</w:t>
      </w:r>
      <w:r w:rsidRPr="00C62192">
        <w:rPr>
          <w:rFonts w:ascii="GHEA Grapalat" w:eastAsia="Calibri" w:hAnsi="GHEA Grapalat"/>
          <w:lang w:val="hy-AM"/>
        </w:rPr>
        <w:t xml:space="preserve"> </w:t>
      </w:r>
      <w:bookmarkStart w:id="5" w:name="_Hlk198559389"/>
      <w:r w:rsidRPr="00C62192">
        <w:rPr>
          <w:rFonts w:ascii="GHEA Grapalat" w:eastAsia="Calibri" w:hAnsi="GHEA Grapalat" w:cs="Arial"/>
          <w:lang w:val="hy-AM"/>
        </w:rPr>
        <w:t>բնակավայրերի</w:t>
      </w:r>
      <w:r w:rsidRPr="00C62192">
        <w:rPr>
          <w:rFonts w:ascii="GHEA Grapalat" w:eastAsia="Calibri" w:hAnsi="GHEA Grapalat"/>
          <w:lang w:val="hy-AM"/>
        </w:rPr>
        <w:t xml:space="preserve"> </w:t>
      </w:r>
      <w:r w:rsidRPr="00C62192">
        <w:rPr>
          <w:rFonts w:ascii="GHEA Grapalat" w:eastAsia="Calibri" w:hAnsi="GHEA Grapalat" w:cs="Arial"/>
          <w:lang w:val="hy-AM"/>
        </w:rPr>
        <w:t>մի շարք</w:t>
      </w:r>
      <w:r w:rsidRPr="00C62192">
        <w:rPr>
          <w:rFonts w:ascii="GHEA Grapalat" w:eastAsia="Calibri" w:hAnsi="GHEA Grapalat"/>
          <w:lang w:val="hy-AM"/>
        </w:rPr>
        <w:t xml:space="preserve"> </w:t>
      </w:r>
      <w:r w:rsidRPr="00C62192">
        <w:rPr>
          <w:rFonts w:ascii="GHEA Grapalat" w:eastAsia="Calibri" w:hAnsi="GHEA Grapalat" w:cs="Arial"/>
          <w:lang w:val="hy-AM"/>
        </w:rPr>
        <w:t>բնակիչներ</w:t>
      </w:r>
      <w:r w:rsidRPr="00C62192">
        <w:rPr>
          <w:rFonts w:ascii="GHEA Grapalat" w:eastAsia="Calibri" w:hAnsi="GHEA Grapalat"/>
          <w:lang w:val="hy-AM"/>
        </w:rPr>
        <w:t xml:space="preserve"> </w:t>
      </w:r>
      <w:r w:rsidRPr="00C62192">
        <w:rPr>
          <w:rFonts w:ascii="GHEA Grapalat" w:eastAsia="Calibri" w:hAnsi="GHEA Grapalat" w:cs="Arial"/>
          <w:lang w:val="hy-AM"/>
        </w:rPr>
        <w:t>տարբեր</w:t>
      </w:r>
      <w:r w:rsidRPr="00C62192">
        <w:rPr>
          <w:rFonts w:ascii="GHEA Grapalat" w:eastAsia="Calibri" w:hAnsi="GHEA Grapalat"/>
          <w:lang w:val="hy-AM"/>
        </w:rPr>
        <w:t xml:space="preserve"> </w:t>
      </w:r>
      <w:r w:rsidRPr="00C62192">
        <w:rPr>
          <w:rFonts w:ascii="GHEA Grapalat" w:eastAsia="Calibri" w:hAnsi="GHEA Grapalat" w:cs="Arial"/>
          <w:lang w:val="hy-AM"/>
        </w:rPr>
        <w:t>պատճառներով</w:t>
      </w:r>
      <w:r w:rsidRPr="00C62192">
        <w:rPr>
          <w:rFonts w:ascii="GHEA Grapalat" w:eastAsia="Calibri" w:hAnsi="GHEA Grapalat"/>
          <w:lang w:val="hy-AM"/>
        </w:rPr>
        <w:t xml:space="preserve"> </w:t>
      </w:r>
      <w:bookmarkEnd w:id="3"/>
      <w:r w:rsidRPr="00C62192">
        <w:rPr>
          <w:rFonts w:ascii="GHEA Grapalat" w:eastAsia="Calibri" w:hAnsi="GHEA Grapalat"/>
          <w:lang w:val="hy-AM"/>
        </w:rPr>
        <w:t xml:space="preserve">(հողի </w:t>
      </w:r>
      <w:r w:rsidRPr="00C62192">
        <w:rPr>
          <w:rFonts w:ascii="GHEA Grapalat" w:eastAsia="Calibri" w:hAnsi="GHEA Grapalat"/>
          <w:lang w:val="hy-AM"/>
        </w:rPr>
        <w:lastRenderedPageBreak/>
        <w:t>նպատակային նշանակության անհամապատասխանություն, տեղեկացված չլինելու և այլ տեխնիկական պատճառներով)</w:t>
      </w:r>
      <w:r w:rsidR="00C75ABD" w:rsidRPr="00C62192">
        <w:rPr>
          <w:rFonts w:ascii="GHEA Grapalat" w:eastAsia="Calibri" w:hAnsi="GHEA Grapalat" w:cs="Arial"/>
          <w:lang w:val="hy-AM"/>
        </w:rPr>
        <w:t xml:space="preserve"> դուրս</w:t>
      </w:r>
      <w:r w:rsidR="00C75ABD" w:rsidRPr="00C62192">
        <w:rPr>
          <w:rFonts w:ascii="GHEA Grapalat" w:eastAsia="Calibri" w:hAnsi="GHEA Grapalat"/>
          <w:lang w:val="hy-AM"/>
        </w:rPr>
        <w:t xml:space="preserve"> </w:t>
      </w:r>
      <w:r w:rsidR="00C75ABD" w:rsidRPr="00C62192">
        <w:rPr>
          <w:rFonts w:ascii="GHEA Grapalat" w:eastAsia="Calibri" w:hAnsi="GHEA Grapalat" w:cs="Arial"/>
          <w:lang w:val="hy-AM"/>
        </w:rPr>
        <w:t>են</w:t>
      </w:r>
      <w:r w:rsidR="00C75ABD" w:rsidRPr="00C62192">
        <w:rPr>
          <w:rFonts w:ascii="GHEA Grapalat" w:eastAsia="Calibri" w:hAnsi="GHEA Grapalat"/>
          <w:lang w:val="hy-AM"/>
        </w:rPr>
        <w:t xml:space="preserve"> </w:t>
      </w:r>
      <w:r w:rsidR="00C75ABD" w:rsidRPr="00C62192">
        <w:rPr>
          <w:rFonts w:ascii="GHEA Grapalat" w:eastAsia="Calibri" w:hAnsi="GHEA Grapalat" w:cs="Arial"/>
          <w:lang w:val="hy-AM"/>
        </w:rPr>
        <w:t>մնացել և չեն օգտվել ՀՀ</w:t>
      </w:r>
      <w:r w:rsidR="00C75ABD" w:rsidRPr="00C62192">
        <w:rPr>
          <w:rFonts w:ascii="GHEA Grapalat" w:eastAsia="Calibri" w:hAnsi="GHEA Grapalat"/>
          <w:lang w:val="hy-AM"/>
        </w:rPr>
        <w:t xml:space="preserve"> </w:t>
      </w:r>
      <w:r w:rsidR="00C75ABD" w:rsidRPr="00C62192">
        <w:rPr>
          <w:rFonts w:ascii="GHEA Grapalat" w:eastAsia="Calibri" w:hAnsi="GHEA Grapalat" w:cs="Arial"/>
          <w:lang w:val="hy-AM"/>
        </w:rPr>
        <w:t>կառավարության</w:t>
      </w:r>
      <w:r w:rsidR="00C75ABD" w:rsidRPr="00C62192">
        <w:rPr>
          <w:rFonts w:ascii="GHEA Grapalat" w:eastAsia="Calibri" w:hAnsi="GHEA Grapalat"/>
          <w:lang w:val="hy-AM"/>
        </w:rPr>
        <w:t xml:space="preserve"> 2024 </w:t>
      </w:r>
      <w:r w:rsidR="00C75ABD" w:rsidRPr="00C62192">
        <w:rPr>
          <w:rFonts w:ascii="GHEA Grapalat" w:eastAsia="Calibri" w:hAnsi="GHEA Grapalat" w:cs="Arial"/>
          <w:lang w:val="hy-AM"/>
        </w:rPr>
        <w:t>թ</w:t>
      </w:r>
      <w:r w:rsidR="00C75ABD" w:rsidRPr="00C62192">
        <w:rPr>
          <w:rFonts w:ascii="GHEA Grapalat" w:eastAsia="Calibri" w:hAnsi="GHEA Grapalat"/>
          <w:lang w:val="hy-AM"/>
        </w:rPr>
        <w:t>վականի օգոստոսի 15-ի N 1264–</w:t>
      </w:r>
      <w:r w:rsidR="00C75ABD" w:rsidRPr="00C62192">
        <w:rPr>
          <w:rFonts w:ascii="GHEA Grapalat" w:eastAsia="Calibri" w:hAnsi="GHEA Grapalat" w:cs="Arial"/>
          <w:lang w:val="hy-AM"/>
        </w:rPr>
        <w:t>Լ</w:t>
      </w:r>
      <w:r w:rsidR="00C75ABD" w:rsidRPr="00C62192">
        <w:rPr>
          <w:rFonts w:ascii="GHEA Grapalat" w:eastAsia="Calibri" w:hAnsi="GHEA Grapalat"/>
          <w:lang w:val="hy-AM"/>
        </w:rPr>
        <w:t xml:space="preserve"> </w:t>
      </w:r>
      <w:r w:rsidR="00C75ABD" w:rsidRPr="00C62192">
        <w:rPr>
          <w:rFonts w:ascii="GHEA Grapalat" w:eastAsia="Calibri" w:hAnsi="GHEA Grapalat" w:cs="Arial"/>
          <w:lang w:val="hy-AM"/>
        </w:rPr>
        <w:t>որոշմամբ հաստատված փոխհատուցման կարգից</w:t>
      </w:r>
      <w:bookmarkEnd w:id="5"/>
      <w:r w:rsidRPr="00C62192">
        <w:rPr>
          <w:rFonts w:ascii="GHEA Grapalat" w:eastAsia="Calibri" w:hAnsi="GHEA Grapalat"/>
          <w:lang w:val="hy-AM"/>
        </w:rPr>
        <w:t xml:space="preserve">: </w:t>
      </w:r>
    </w:p>
    <w:p w14:paraId="72B7BED7" w14:textId="77777777" w:rsidR="00B46C4A" w:rsidRPr="00C62192" w:rsidRDefault="00B46C4A" w:rsidP="00C75ABD">
      <w:pPr>
        <w:spacing w:line="360" w:lineRule="auto"/>
        <w:ind w:firstLine="284"/>
        <w:jc w:val="both"/>
        <w:rPr>
          <w:rFonts w:ascii="GHEA Grapalat" w:eastAsia="Calibri" w:hAnsi="GHEA Grapalat"/>
          <w:lang w:val="hy-AM"/>
        </w:rPr>
      </w:pPr>
      <w:r w:rsidRPr="00C62192">
        <w:rPr>
          <w:rFonts w:ascii="GHEA Grapalat" w:eastAsia="Calibri" w:hAnsi="GHEA Grapalat"/>
          <w:lang w:val="hy-AM"/>
        </w:rPr>
        <w:t xml:space="preserve">Լոռու մարզպետի գրության համաձայն՝ Ալավերդի, Թումանյան և Փամբակ համայնքների շուրջ 100 բնակիչներ կրել են գյուղատնտեսական վնասներ, սակայն կարգին չհամապատասխանելու պատճառով չեն ստացել աջակցություն։ </w:t>
      </w:r>
    </w:p>
    <w:p w14:paraId="0E21262F" w14:textId="77777777" w:rsidR="00B46C4A" w:rsidRPr="00C62192" w:rsidRDefault="00B46C4A" w:rsidP="00C75ABD">
      <w:pPr>
        <w:spacing w:line="360" w:lineRule="auto"/>
        <w:ind w:firstLine="284"/>
        <w:jc w:val="both"/>
        <w:rPr>
          <w:rFonts w:ascii="GHEA Grapalat" w:eastAsia="Calibri" w:hAnsi="GHEA Grapalat"/>
          <w:lang w:val="hy-AM"/>
        </w:rPr>
      </w:pPr>
      <w:r w:rsidRPr="00C62192">
        <w:rPr>
          <w:rFonts w:ascii="GHEA Grapalat" w:eastAsia="Calibri" w:hAnsi="GHEA Grapalat"/>
          <w:lang w:val="hy-AM"/>
        </w:rPr>
        <w:t>Գրությամբ ներկայացվել է 14 տուժած բնակիչների վերաբերյալ տեղեկատվություն, համաձայն որի մեկ տնտեսավարողի բնակավայրը (</w:t>
      </w:r>
      <w:bookmarkStart w:id="6" w:name="_Hlk197421199"/>
      <w:r w:rsidRPr="00C62192">
        <w:rPr>
          <w:rFonts w:ascii="GHEA Grapalat" w:eastAsia="Calibri" w:hAnsi="GHEA Grapalat"/>
          <w:lang w:val="hy-AM"/>
        </w:rPr>
        <w:t>Ձորագյուղ</w:t>
      </w:r>
      <w:bookmarkEnd w:id="6"/>
      <w:r w:rsidRPr="00C62192">
        <w:rPr>
          <w:rFonts w:ascii="GHEA Grapalat" w:eastAsia="Calibri" w:hAnsi="GHEA Grapalat"/>
          <w:lang w:val="hy-AM"/>
        </w:rPr>
        <w:t>) ընդգրկված չի եղել 2024 թվականի N 772–</w:t>
      </w:r>
      <w:r w:rsidRPr="00C62192">
        <w:rPr>
          <w:rFonts w:ascii="GHEA Grapalat" w:eastAsia="Calibri" w:hAnsi="GHEA Grapalat" w:cs="Arial"/>
          <w:lang w:val="hy-AM"/>
        </w:rPr>
        <w:t>Ն</w:t>
      </w:r>
      <w:r w:rsidRPr="00C62192">
        <w:rPr>
          <w:rFonts w:ascii="GHEA Grapalat" w:eastAsia="Calibri" w:hAnsi="GHEA Grapalat"/>
          <w:lang w:val="hy-AM"/>
        </w:rPr>
        <w:t xml:space="preserve"> որոշմամբ սահմանված աղետի գոտու բնակավայրերի ցանկում, իսկ մնացած 13 տնտեսավարողները չեն ստացել աջակցություն հիմնականում տեղեկացված չլինելու և այլ տեխնիկական պատճառներով։ Ըստ ներկայացված տեղեկատվության, նշված թվով 13 տնտեսավարողների վնասի չափը կազմել է շուրջ 5 մլն դրամ:</w:t>
      </w:r>
    </w:p>
    <w:p w14:paraId="5DE17F2E" w14:textId="77777777" w:rsidR="001515BF" w:rsidRPr="00C62192" w:rsidRDefault="00B46C4A" w:rsidP="00C75ABD">
      <w:pPr>
        <w:spacing w:line="360" w:lineRule="auto"/>
        <w:ind w:firstLine="284"/>
        <w:jc w:val="both"/>
        <w:rPr>
          <w:rFonts w:ascii="GHEA Grapalat" w:eastAsia="Calibri" w:hAnsi="GHEA Grapalat"/>
          <w:lang w:val="hy-AM"/>
        </w:rPr>
      </w:pPr>
      <w:r w:rsidRPr="00C62192">
        <w:rPr>
          <w:rFonts w:ascii="GHEA Grapalat" w:eastAsia="Calibri" w:hAnsi="GHEA Grapalat"/>
          <w:lang w:val="hy-AM"/>
        </w:rPr>
        <w:t xml:space="preserve">Տավուշի մարզից ստացված տեղեկատվության համաձայն՝ Նոյեմբերյան համայնքի թվով 6 բնակիչներ տարբեր պատճառներով (տեխնիկական, հանրապետությունում չգտնվելու) չեն օգտվել ՀՀ կառավարության 2024 </w:t>
      </w:r>
      <w:r w:rsidRPr="00C62192">
        <w:rPr>
          <w:rFonts w:ascii="GHEA Grapalat" w:eastAsia="Calibri" w:hAnsi="GHEA Grapalat" w:cs="Arial"/>
          <w:lang w:val="hy-AM"/>
        </w:rPr>
        <w:t>թ</w:t>
      </w:r>
      <w:r w:rsidRPr="00C62192">
        <w:rPr>
          <w:rFonts w:ascii="GHEA Grapalat" w:eastAsia="Calibri" w:hAnsi="GHEA Grapalat"/>
          <w:lang w:val="hy-AM"/>
        </w:rPr>
        <w:t>վականի օգոստոսի 15-ի N 1264–</w:t>
      </w:r>
      <w:r w:rsidRPr="00C62192">
        <w:rPr>
          <w:rFonts w:ascii="GHEA Grapalat" w:eastAsia="Calibri" w:hAnsi="GHEA Grapalat" w:cs="Arial"/>
          <w:lang w:val="hy-AM"/>
        </w:rPr>
        <w:t>Լ</w:t>
      </w:r>
      <w:r w:rsidRPr="00C62192">
        <w:rPr>
          <w:rFonts w:ascii="GHEA Grapalat" w:eastAsia="Calibri" w:hAnsi="GHEA Grapalat"/>
          <w:lang w:val="hy-AM"/>
        </w:rPr>
        <w:t xml:space="preserve"> </w:t>
      </w:r>
      <w:r w:rsidRPr="00C62192">
        <w:rPr>
          <w:rFonts w:ascii="GHEA Grapalat" w:eastAsia="Calibri" w:hAnsi="GHEA Grapalat" w:cs="Arial"/>
          <w:lang w:val="hy-AM"/>
        </w:rPr>
        <w:t>որոշմամբ հաստատված</w:t>
      </w:r>
      <w:r w:rsidRPr="00C62192">
        <w:rPr>
          <w:rFonts w:ascii="GHEA Grapalat" w:eastAsia="Calibri" w:hAnsi="GHEA Grapalat"/>
          <w:lang w:val="hy-AM"/>
        </w:rPr>
        <w:t xml:space="preserve"> կարգով սահմանված օժանդակությունից։ Նշված թվով 6 </w:t>
      </w:r>
      <w:bookmarkStart w:id="7" w:name="_Hlk198558628"/>
      <w:r w:rsidRPr="00C62192">
        <w:rPr>
          <w:rFonts w:ascii="GHEA Grapalat" w:eastAsia="Calibri" w:hAnsi="GHEA Grapalat"/>
          <w:lang w:val="hy-AM"/>
        </w:rPr>
        <w:t xml:space="preserve">բնակիչների կրած վնասի չափը ներկայացված տեղեկատվությամբ գնահատվել է </w:t>
      </w:r>
      <w:bookmarkStart w:id="8" w:name="_Hlk198558532"/>
      <w:bookmarkEnd w:id="7"/>
      <w:r w:rsidRPr="00C62192">
        <w:rPr>
          <w:rFonts w:ascii="GHEA Grapalat" w:eastAsia="Calibri" w:hAnsi="GHEA Grapalat"/>
          <w:lang w:val="hy-AM"/>
        </w:rPr>
        <w:t xml:space="preserve">շուրջ 1,6 մլն դրամ։ </w:t>
      </w:r>
      <w:bookmarkEnd w:id="8"/>
    </w:p>
    <w:p w14:paraId="15223FDE" w14:textId="158CDD00" w:rsidR="001515BF" w:rsidRPr="00C62192" w:rsidRDefault="001515BF" w:rsidP="001515BF">
      <w:pPr>
        <w:spacing w:line="360" w:lineRule="auto"/>
        <w:ind w:firstLine="284"/>
        <w:jc w:val="both"/>
        <w:rPr>
          <w:rFonts w:ascii="GHEA Grapalat" w:eastAsia="Calibri" w:hAnsi="GHEA Grapalat"/>
          <w:lang w:val="hy-AM"/>
        </w:rPr>
      </w:pPr>
      <w:r w:rsidRPr="00C62192">
        <w:rPr>
          <w:rFonts w:ascii="GHEA Grapalat" w:eastAsia="Calibri" w:hAnsi="GHEA Grapalat"/>
          <w:lang w:val="hy-AM"/>
        </w:rPr>
        <w:t xml:space="preserve">ՀՀ կառավարության 2024 թվականի օգոստոսի 15-ի N 1264–Լ որոշմամբ հաստատված կարգով սահմանված տարածքներում և պայմաններով տուժած, սակայն տարբեր պատճառներով օժանդակություն չստացած քաղաքացիներին աջակցություն տրամադրելու </w:t>
      </w:r>
      <w:r w:rsidR="004848A4" w:rsidRPr="00C62192">
        <w:rPr>
          <w:rFonts w:ascii="GHEA Grapalat" w:eastAsia="Calibri" w:hAnsi="GHEA Grapalat"/>
          <w:lang w:val="hy-AM"/>
        </w:rPr>
        <w:t>հարցով</w:t>
      </w:r>
      <w:r w:rsidRPr="00C62192">
        <w:rPr>
          <w:rFonts w:ascii="GHEA Grapalat" w:eastAsia="Calibri" w:hAnsi="GHEA Grapalat"/>
          <w:lang w:val="hy-AM"/>
        </w:rPr>
        <w:t xml:space="preserve"> դիմել ենք Վարչապետի աշխատակազմ և </w:t>
      </w:r>
      <w:r w:rsidR="004848A4" w:rsidRPr="00C62192">
        <w:rPr>
          <w:rFonts w:ascii="GHEA Grapalat" w:eastAsia="Calibri" w:hAnsi="GHEA Grapalat"/>
          <w:lang w:val="hy-AM"/>
        </w:rPr>
        <w:t xml:space="preserve">վերջինիս կողմից </w:t>
      </w:r>
      <w:r w:rsidR="00C544DE" w:rsidRPr="00C62192">
        <w:rPr>
          <w:rFonts w:ascii="GHEA Grapalat" w:eastAsia="Calibri" w:hAnsi="GHEA Grapalat"/>
          <w:lang w:val="hy-AM"/>
        </w:rPr>
        <w:t>առարկություններ չեն ներկայացվել։</w:t>
      </w:r>
    </w:p>
    <w:p w14:paraId="4DD3AA17" w14:textId="5DF8DE6B" w:rsidR="00E07002" w:rsidRPr="00C62192" w:rsidRDefault="00E07002" w:rsidP="001515BF">
      <w:pPr>
        <w:spacing w:line="360" w:lineRule="auto"/>
        <w:ind w:firstLine="284"/>
        <w:jc w:val="both"/>
        <w:rPr>
          <w:rFonts w:ascii="GHEA Grapalat" w:eastAsia="Calibri" w:hAnsi="GHEA Grapalat"/>
          <w:lang w:val="hy-AM" w:eastAsia="en-US"/>
        </w:rPr>
      </w:pPr>
      <w:r w:rsidRPr="00C62192">
        <w:rPr>
          <w:rFonts w:ascii="GHEA Grapalat" w:eastAsia="Calibri" w:hAnsi="GHEA Grapalat"/>
          <w:b/>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C62192">
        <w:rPr>
          <w:rFonts w:ascii="GHEA Grapalat" w:eastAsia="Calibri" w:hAnsi="GHEA Grapalat"/>
          <w:lang w:val="hy-AM" w:eastAsia="en-US"/>
        </w:rPr>
        <w:t xml:space="preserve"> </w:t>
      </w:r>
    </w:p>
    <w:p w14:paraId="6AB4AEB8" w14:textId="77777777" w:rsidR="00BC5794" w:rsidRPr="000F5487" w:rsidRDefault="00BC5794" w:rsidP="00BC5794">
      <w:pPr>
        <w:spacing w:line="360" w:lineRule="auto"/>
        <w:ind w:firstLine="284"/>
        <w:jc w:val="both"/>
        <w:rPr>
          <w:rFonts w:ascii="GHEA Grapalat" w:eastAsia="Calibri" w:hAnsi="GHEA Grapalat"/>
          <w:bCs/>
          <w:color w:val="000000" w:themeColor="text1"/>
          <w:lang w:val="hy-AM" w:eastAsia="en-US"/>
        </w:rPr>
      </w:pPr>
      <w:bookmarkStart w:id="9" w:name="_GoBack"/>
      <w:r w:rsidRPr="000F5487">
        <w:rPr>
          <w:rFonts w:ascii="GHEA Grapalat" w:eastAsia="Calibri" w:hAnsi="GHEA Grapalat"/>
          <w:bCs/>
          <w:color w:val="000000" w:themeColor="text1"/>
          <w:lang w:val="hy-AM" w:eastAsia="en-US"/>
        </w:rPr>
        <w:t xml:space="preserve">Հայաստանի վերափոխման ռազմավարություն 2050, 2-րդ գործողությունով՝ Պաշտպանված Հայաստան, կարևորվում է լիարժեք պայմանների 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w:t>
      </w:r>
      <w:r w:rsidRPr="000F5487">
        <w:rPr>
          <w:rFonts w:ascii="GHEA Grapalat" w:eastAsia="Calibri" w:hAnsi="GHEA Grapalat"/>
          <w:bCs/>
          <w:color w:val="000000" w:themeColor="text1"/>
          <w:lang w:val="hy-AM" w:eastAsia="en-US"/>
        </w:rPr>
        <w:lastRenderedPageBreak/>
        <w:t>տեխնածին և մարդածին աղետների ռիսկերը կանխարգելելու, պատճառած կորուստները նվազեցնելու և արագ վերականգնվելու համար, մասնավորապես 2</w:t>
      </w:r>
      <w:r w:rsidRPr="000F5487">
        <w:rPr>
          <w:rFonts w:ascii="Cambria Math" w:eastAsia="Calibri" w:hAnsi="Cambria Math" w:cs="Cambria Math"/>
          <w:bCs/>
          <w:color w:val="000000" w:themeColor="text1"/>
          <w:lang w:val="hy-AM" w:eastAsia="en-US"/>
        </w:rPr>
        <w:t>․</w:t>
      </w:r>
      <w:r w:rsidRPr="000F5487">
        <w:rPr>
          <w:rFonts w:ascii="GHEA Grapalat" w:eastAsia="Calibri" w:hAnsi="GHEA Grapalat"/>
          <w:bCs/>
          <w:color w:val="000000" w:themeColor="text1"/>
          <w:lang w:val="hy-AM" w:eastAsia="en-US"/>
        </w:rPr>
        <w:t>4 կետ՝ Բնածին, տեխնածին և մարդածին աղետներին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մասնավորապես</w:t>
      </w:r>
      <w:r w:rsidRPr="000F5487">
        <w:rPr>
          <w:rFonts w:ascii="MS Mincho" w:eastAsia="MS Mincho" w:hAnsi="MS Mincho" w:cs="MS Mincho"/>
          <w:bCs/>
          <w:color w:val="000000" w:themeColor="text1"/>
          <w:lang w:val="hy-AM" w:eastAsia="en-US"/>
        </w:rPr>
        <w:t xml:space="preserve">, </w:t>
      </w:r>
      <w:r w:rsidRPr="000F5487">
        <w:rPr>
          <w:rFonts w:ascii="GHEA Grapalat" w:eastAsia="Calibri" w:hAnsi="GHEA Grapalat"/>
          <w:bCs/>
          <w:color w:val="000000" w:themeColor="text1"/>
          <w:lang w:val="hy-AM" w:eastAsia="en-US"/>
        </w:rPr>
        <w:t xml:space="preserve">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10" w:name="_Hlk201748581"/>
      <w:r w:rsidRPr="000F5487">
        <w:rPr>
          <w:rFonts w:ascii="GHEA Grapalat" w:eastAsia="Calibri" w:hAnsi="GHEA Grapalat"/>
          <w:bCs/>
          <w:color w:val="000000" w:themeColor="text1"/>
          <w:lang w:val="hy-AM" w:eastAsia="en-US"/>
        </w:rPr>
        <w:t xml:space="preserve">(էջ՝ 93)։ </w:t>
      </w:r>
      <w:bookmarkEnd w:id="10"/>
    </w:p>
    <w:bookmarkEnd w:id="9"/>
    <w:p w14:paraId="18626980" w14:textId="77777777" w:rsidR="00DF23EF" w:rsidRPr="00C62192" w:rsidRDefault="00DF23EF" w:rsidP="006F0663">
      <w:pPr>
        <w:spacing w:line="360" w:lineRule="auto"/>
        <w:ind w:firstLine="284"/>
        <w:jc w:val="both"/>
        <w:rPr>
          <w:rFonts w:ascii="GHEA Grapalat" w:eastAsia="Calibri" w:hAnsi="GHEA Grapalat" w:cs="Sylfaen"/>
          <w:b/>
          <w:bCs/>
          <w:lang w:val="hy-AM" w:eastAsia="en-US"/>
        </w:rPr>
      </w:pPr>
      <w:r w:rsidRPr="00C62192">
        <w:rPr>
          <w:rFonts w:ascii="GHEA Grapalat" w:eastAsia="Calibri" w:hAnsi="GHEA Grapalat" w:cs="Sylfaen"/>
          <w:b/>
          <w:bCs/>
          <w:lang w:val="hy-AM" w:eastAsia="en-US"/>
        </w:rPr>
        <w:t xml:space="preserve">Կարգավորման նպատակը և բնույթը: </w:t>
      </w:r>
    </w:p>
    <w:p w14:paraId="7A04335B" w14:textId="0BB077B4" w:rsidR="00095194" w:rsidRPr="00C62192" w:rsidRDefault="00F11F36" w:rsidP="00E55EFA">
      <w:pPr>
        <w:pStyle w:val="norm"/>
        <w:tabs>
          <w:tab w:val="left" w:pos="568"/>
          <w:tab w:val="left" w:pos="900"/>
        </w:tabs>
        <w:spacing w:line="360" w:lineRule="auto"/>
        <w:ind w:firstLine="284"/>
        <w:rPr>
          <w:rFonts w:ascii="GHEA Grapalat" w:hAnsi="GHEA Grapalat"/>
          <w:iCs/>
          <w:sz w:val="24"/>
          <w:szCs w:val="24"/>
          <w:lang w:val="hy-AM"/>
        </w:rPr>
      </w:pPr>
      <w:r w:rsidRPr="00C62192">
        <w:rPr>
          <w:rFonts w:ascii="GHEA Grapalat" w:hAnsi="GHEA Grapalat"/>
          <w:iCs/>
          <w:sz w:val="24"/>
          <w:szCs w:val="24"/>
          <w:lang w:val="hy-AM"/>
        </w:rPr>
        <w:t xml:space="preserve">Նախագծով </w:t>
      </w:r>
      <w:bookmarkStart w:id="11" w:name="_Hlk193886955"/>
      <w:r w:rsidRPr="00C62192">
        <w:rPr>
          <w:rFonts w:ascii="GHEA Grapalat" w:hAnsi="GHEA Grapalat"/>
          <w:iCs/>
          <w:sz w:val="24"/>
          <w:szCs w:val="24"/>
          <w:lang w:val="hy-AM"/>
        </w:rPr>
        <w:t>առաջարկվող փոփոխությունը</w:t>
      </w:r>
      <w:bookmarkEnd w:id="11"/>
      <w:r w:rsidRPr="00C62192">
        <w:rPr>
          <w:rFonts w:ascii="GHEA Grapalat" w:hAnsi="GHEA Grapalat"/>
          <w:iCs/>
          <w:sz w:val="24"/>
          <w:szCs w:val="24"/>
          <w:lang w:val="hy-AM"/>
        </w:rPr>
        <w:t xml:space="preserve"> նպատակ ունի </w:t>
      </w:r>
      <w:bookmarkStart w:id="12" w:name="_Hlk167972969"/>
      <w:r w:rsidR="00095194" w:rsidRPr="00C62192">
        <w:rPr>
          <w:rFonts w:ascii="GHEA Grapalat" w:hAnsi="GHEA Grapalat"/>
          <w:iCs/>
          <w:sz w:val="24"/>
          <w:szCs w:val="24"/>
          <w:lang w:val="hy-AM"/>
        </w:rPr>
        <w:t xml:space="preserve">Լոռու և Տավուշի մարզերում 2024 թվականի մայիսի 25-26-ը առաջացած արտակարգ իրավիճակի հետևանքով հայտարարված աղետի գոտիների տարածքների այն բնակիչներին, որոնք գյուղատնտեսության ոլորտում կրել են վնասներ, սակայն տարբեր պատճառներով չեն օգտվել </w:t>
      </w:r>
      <w:bookmarkStart w:id="13" w:name="_Hlk198562197"/>
      <w:r w:rsidR="00095194" w:rsidRPr="00C62192">
        <w:rPr>
          <w:rFonts w:ascii="GHEA Grapalat" w:hAnsi="GHEA Grapalat"/>
          <w:iCs/>
          <w:sz w:val="24"/>
          <w:szCs w:val="24"/>
          <w:lang w:val="hy-AM"/>
        </w:rPr>
        <w:t>փոխհատուցման</w:t>
      </w:r>
      <w:bookmarkEnd w:id="13"/>
      <w:r w:rsidR="00095194" w:rsidRPr="00C62192">
        <w:rPr>
          <w:rFonts w:ascii="GHEA Grapalat" w:hAnsi="GHEA Grapalat"/>
          <w:iCs/>
          <w:sz w:val="24"/>
          <w:szCs w:val="24"/>
          <w:lang w:val="hy-AM"/>
        </w:rPr>
        <w:t xml:space="preserve"> կարգով սահմանված օժանդակությունից՝ թույլատրել կրած վնասի դիմաց տրամադրել փոխհատուցում:</w:t>
      </w:r>
      <w:r w:rsidR="00183E11" w:rsidRPr="00C62192">
        <w:rPr>
          <w:rFonts w:ascii="GHEA Grapalat" w:hAnsi="GHEA Grapalat"/>
          <w:iCs/>
          <w:sz w:val="24"/>
          <w:szCs w:val="24"/>
          <w:lang w:val="hy-AM"/>
        </w:rPr>
        <w:t xml:space="preserve"> </w:t>
      </w:r>
      <w:r w:rsidR="004848A4" w:rsidRPr="00C62192">
        <w:rPr>
          <w:rFonts w:ascii="GHEA Grapalat" w:hAnsi="GHEA Grapalat"/>
          <w:iCs/>
          <w:sz w:val="24"/>
          <w:szCs w:val="24"/>
          <w:lang w:val="hy-AM"/>
        </w:rPr>
        <w:t xml:space="preserve">Նախագծով շահառուները մինչև 2025 թվականի օգոստոսի 1-ը (ներառյալ) դիմում են համայնքի ղեկավարին, իսկ համայնքային հանձնաժողովների կողմից մինչև 2025 թվականի օգոստոսի 11-ը (ներառյալ) ամփոփվում են ստացված դիմումները։ </w:t>
      </w:r>
      <w:r w:rsidR="00183E11" w:rsidRPr="00C62192">
        <w:rPr>
          <w:rFonts w:ascii="GHEA Grapalat" w:hAnsi="GHEA Grapalat"/>
          <w:iCs/>
          <w:sz w:val="24"/>
          <w:szCs w:val="24"/>
          <w:lang w:val="hy-AM"/>
        </w:rPr>
        <w:t xml:space="preserve">Նախագծի նպատակն է </w:t>
      </w:r>
      <w:r w:rsidR="00183E11" w:rsidRPr="00C62192">
        <w:rPr>
          <w:rFonts w:ascii="GHEA Grapalat" w:hAnsi="GHEA Grapalat"/>
          <w:sz w:val="24"/>
          <w:szCs w:val="24"/>
          <w:lang w:val="hy-AM"/>
        </w:rPr>
        <w:t xml:space="preserve">տրամադրվող փոխհատուցման միջոցով նպաստել </w:t>
      </w:r>
      <w:r w:rsidR="006A2C6C" w:rsidRPr="00C62192">
        <w:rPr>
          <w:rFonts w:ascii="GHEA Grapalat" w:hAnsi="GHEA Grapalat"/>
          <w:kern w:val="2"/>
          <w:sz w:val="24"/>
          <w:szCs w:val="24"/>
          <w:lang w:val="hy-AM" w:eastAsia="zh-CN" w:bidi="hi-IN"/>
        </w:rPr>
        <w:t xml:space="preserve">գյուղատնտեսությամբ զբաղվող </w:t>
      </w:r>
      <w:r w:rsidR="004A4C69" w:rsidRPr="00C62192">
        <w:rPr>
          <w:rFonts w:ascii="GHEA Grapalat" w:hAnsi="GHEA Grapalat"/>
          <w:kern w:val="2"/>
          <w:sz w:val="24"/>
          <w:szCs w:val="24"/>
          <w:lang w:val="hy-AM" w:eastAsia="zh-CN" w:bidi="hi-IN"/>
        </w:rPr>
        <w:t xml:space="preserve">աղետից տուժած </w:t>
      </w:r>
      <w:r w:rsidR="006A2C6C" w:rsidRPr="00C62192">
        <w:rPr>
          <w:rFonts w:ascii="GHEA Grapalat" w:hAnsi="GHEA Grapalat"/>
          <w:kern w:val="2"/>
          <w:sz w:val="24"/>
          <w:szCs w:val="24"/>
          <w:lang w:val="hy-AM" w:eastAsia="zh-CN" w:bidi="hi-IN"/>
        </w:rPr>
        <w:t>տնտեսավարողների</w:t>
      </w:r>
      <w:r w:rsidR="00183E11" w:rsidRPr="00C62192">
        <w:rPr>
          <w:rFonts w:ascii="GHEA Grapalat" w:hAnsi="GHEA Grapalat"/>
          <w:lang w:val="hy-AM"/>
        </w:rPr>
        <w:t xml:space="preserve"> </w:t>
      </w:r>
      <w:r w:rsidR="00183E11" w:rsidRPr="00C62192">
        <w:rPr>
          <w:rFonts w:ascii="GHEA Grapalat" w:hAnsi="GHEA Grapalat"/>
          <w:sz w:val="24"/>
          <w:szCs w:val="24"/>
          <w:lang w:val="hy-AM"/>
        </w:rPr>
        <w:t>կրած վնասների մեղմանը։</w:t>
      </w:r>
      <w:r w:rsidR="006D44B7" w:rsidRPr="00C62192">
        <w:rPr>
          <w:rFonts w:ascii="GHEA Grapalat" w:hAnsi="GHEA Grapalat"/>
          <w:sz w:val="24"/>
          <w:szCs w:val="24"/>
          <w:lang w:val="hy-AM"/>
        </w:rPr>
        <w:t xml:space="preserve"> </w:t>
      </w:r>
      <w:r w:rsidR="004A4C69" w:rsidRPr="00C62192">
        <w:rPr>
          <w:rFonts w:ascii="GHEA Grapalat" w:hAnsi="GHEA Grapalat"/>
          <w:iCs/>
          <w:sz w:val="24"/>
          <w:szCs w:val="24"/>
          <w:lang w:val="hy-AM"/>
        </w:rPr>
        <w:t>Պ</w:t>
      </w:r>
      <w:r w:rsidR="00095194" w:rsidRPr="00C62192">
        <w:rPr>
          <w:rFonts w:ascii="GHEA Grapalat" w:hAnsi="GHEA Grapalat"/>
          <w:iCs/>
          <w:sz w:val="24"/>
          <w:szCs w:val="24"/>
          <w:lang w:val="hy-AM"/>
        </w:rPr>
        <w:t>ատճառված վնասի փոխհատուցումը տրամադրվում է փոխհատուցման կարգով սահմանված ընթացակարգով՝ փոխհատուցման կարգի դրույթներին և պայմաններին համապատասխան</w:t>
      </w:r>
      <w:r w:rsidR="00095194" w:rsidRPr="00C62192">
        <w:rPr>
          <w:rFonts w:ascii="Cambria Math" w:hAnsi="Cambria Math"/>
          <w:iCs/>
          <w:sz w:val="24"/>
          <w:szCs w:val="24"/>
          <w:lang w:val="hy-AM"/>
        </w:rPr>
        <w:t>։</w:t>
      </w:r>
      <w:r w:rsidR="00183E11" w:rsidRPr="00C62192">
        <w:rPr>
          <w:rFonts w:ascii="GHEA Grapalat" w:hAnsi="GHEA Grapalat"/>
          <w:sz w:val="24"/>
          <w:szCs w:val="24"/>
          <w:lang w:val="hy-AM"/>
        </w:rPr>
        <w:t xml:space="preserve"> </w:t>
      </w:r>
    </w:p>
    <w:p w14:paraId="54C7CD8F" w14:textId="5CC78537" w:rsidR="00E07002" w:rsidRPr="00C62192" w:rsidRDefault="00E07002" w:rsidP="00FB2593">
      <w:pPr>
        <w:shd w:val="clear" w:color="auto" w:fill="FFFFFF"/>
        <w:tabs>
          <w:tab w:val="left" w:pos="993"/>
        </w:tabs>
        <w:spacing w:line="360" w:lineRule="auto"/>
        <w:ind w:firstLine="284"/>
        <w:jc w:val="both"/>
        <w:rPr>
          <w:rFonts w:ascii="GHEA Grapalat" w:hAnsi="GHEA Grapalat"/>
          <w:lang w:val="hy-AM"/>
        </w:rPr>
      </w:pPr>
      <w:bookmarkStart w:id="14" w:name="_heading=h.gjdgxs"/>
      <w:bookmarkEnd w:id="12"/>
      <w:bookmarkEnd w:id="14"/>
      <w:r w:rsidRPr="00C62192">
        <w:rPr>
          <w:rFonts w:ascii="GHEA Grapalat" w:hAnsi="GHEA Grapalat"/>
          <w:lang w:val="hy-AM"/>
        </w:rPr>
        <w:t>Նախագծի ընդունման դեպքում Հայաստանի Հանրապետության պետական բյուջեի ծախսեր</w:t>
      </w:r>
      <w:r w:rsidR="001E7AE7" w:rsidRPr="00C62192">
        <w:rPr>
          <w:rFonts w:ascii="GHEA Grapalat" w:hAnsi="GHEA Grapalat"/>
          <w:lang w:val="hy-AM"/>
        </w:rPr>
        <w:t>ը</w:t>
      </w:r>
      <w:r w:rsidRPr="00C62192">
        <w:rPr>
          <w:rFonts w:ascii="GHEA Grapalat" w:hAnsi="GHEA Grapalat"/>
          <w:lang w:val="hy-AM"/>
        </w:rPr>
        <w:t xml:space="preserve"> </w:t>
      </w:r>
      <w:r w:rsidR="00D621EE" w:rsidRPr="00C62192">
        <w:rPr>
          <w:rFonts w:ascii="GHEA Grapalat" w:hAnsi="GHEA Grapalat"/>
          <w:lang w:val="hy-AM"/>
        </w:rPr>
        <w:t xml:space="preserve">ըստ մարզերից ստացված նախնական տեղեկատվության </w:t>
      </w:r>
      <w:r w:rsidR="001E7AE7" w:rsidRPr="00C62192">
        <w:rPr>
          <w:rFonts w:ascii="GHEA Grapalat" w:hAnsi="GHEA Grapalat"/>
          <w:lang w:val="hy-AM"/>
        </w:rPr>
        <w:t>գնահատվում են</w:t>
      </w:r>
      <w:r w:rsidRPr="00C62192">
        <w:rPr>
          <w:rFonts w:ascii="GHEA Grapalat" w:hAnsi="GHEA Grapalat"/>
          <w:lang w:val="hy-AM"/>
        </w:rPr>
        <w:t xml:space="preserve"> շուրջ</w:t>
      </w:r>
      <w:r w:rsidR="00BB6BB7" w:rsidRPr="00C62192">
        <w:rPr>
          <w:rFonts w:ascii="GHEA Grapalat" w:hAnsi="GHEA Grapalat"/>
          <w:lang w:val="hy-AM"/>
        </w:rPr>
        <w:t xml:space="preserve"> 6,6 մլն դրամ։ </w:t>
      </w:r>
    </w:p>
    <w:p w14:paraId="1025BB79" w14:textId="77777777" w:rsidR="00E07002" w:rsidRPr="00C62192" w:rsidRDefault="00E07002" w:rsidP="00E07002">
      <w:pPr>
        <w:tabs>
          <w:tab w:val="left" w:pos="709"/>
          <w:tab w:val="left" w:pos="851"/>
        </w:tabs>
        <w:spacing w:line="360" w:lineRule="auto"/>
        <w:ind w:firstLine="284"/>
        <w:jc w:val="both"/>
        <w:rPr>
          <w:rFonts w:ascii="GHEA Grapalat" w:hAnsi="GHEA Grapalat"/>
          <w:lang w:val="af-ZA"/>
        </w:rPr>
      </w:pPr>
      <w:r w:rsidRPr="00C62192">
        <w:rPr>
          <w:rFonts w:ascii="GHEA Grapalat" w:hAnsi="GHEA Grapalat"/>
          <w:b/>
          <w:lang w:val="hy-AM"/>
        </w:rPr>
        <w:t>Նախագծի մշակման գործընթացում ներգրավված ինստիտուտները և անձինք։</w:t>
      </w:r>
      <w:r w:rsidRPr="00C62192">
        <w:rPr>
          <w:rFonts w:ascii="GHEA Grapalat" w:hAnsi="GHEA Grapalat"/>
          <w:lang w:val="af-ZA"/>
        </w:rPr>
        <w:t xml:space="preserve"> </w:t>
      </w:r>
      <w:r w:rsidRPr="00C62192">
        <w:rPr>
          <w:rFonts w:ascii="GHEA Grapalat" w:hAnsi="GHEA Grapalat" w:cs="Sylfaen"/>
          <w:lang w:val="hy-AM" w:eastAsia="x-none"/>
        </w:rPr>
        <w:t>Սույն նախագիծը</w:t>
      </w:r>
      <w:r w:rsidRPr="00C62192">
        <w:rPr>
          <w:rFonts w:ascii="GHEA Grapalat" w:hAnsi="GHEA Grapalat" w:cs="Sylfaen"/>
          <w:lang w:val="af-ZA" w:eastAsia="x-none"/>
        </w:rPr>
        <w:t xml:space="preserve"> </w:t>
      </w:r>
      <w:r w:rsidRPr="00C62192">
        <w:rPr>
          <w:rFonts w:ascii="GHEA Grapalat" w:hAnsi="GHEA Grapalat" w:cs="Sylfaen"/>
          <w:lang w:val="hy-AM" w:eastAsia="x-none"/>
        </w:rPr>
        <w:t>մշակվել</w:t>
      </w:r>
      <w:r w:rsidRPr="00C62192">
        <w:rPr>
          <w:rFonts w:ascii="GHEA Grapalat" w:hAnsi="GHEA Grapalat" w:cs="Sylfaen"/>
          <w:lang w:val="af-ZA" w:eastAsia="x-none"/>
        </w:rPr>
        <w:t xml:space="preserve"> </w:t>
      </w:r>
      <w:r w:rsidRPr="00C62192">
        <w:rPr>
          <w:rFonts w:ascii="GHEA Grapalat" w:hAnsi="GHEA Grapalat" w:cs="Sylfaen"/>
          <w:lang w:val="hy-AM" w:eastAsia="x-none"/>
        </w:rPr>
        <w:t>է</w:t>
      </w:r>
      <w:r w:rsidRPr="00C62192">
        <w:rPr>
          <w:rFonts w:ascii="GHEA Grapalat" w:hAnsi="GHEA Grapalat" w:cs="Sylfaen"/>
          <w:lang w:val="af-ZA" w:eastAsia="x-none"/>
        </w:rPr>
        <w:t xml:space="preserve"> </w:t>
      </w:r>
      <w:r w:rsidRPr="00C62192">
        <w:rPr>
          <w:rFonts w:ascii="GHEA Grapalat" w:hAnsi="GHEA Grapalat" w:cs="Sylfaen"/>
          <w:lang w:val="hy-AM" w:eastAsia="x-none"/>
        </w:rPr>
        <w:t>Էկոնոմիկայի նախարարության</w:t>
      </w:r>
      <w:r w:rsidRPr="00C62192">
        <w:rPr>
          <w:rFonts w:ascii="GHEA Grapalat" w:hAnsi="GHEA Grapalat" w:cs="Sylfaen"/>
          <w:lang w:val="af-ZA" w:eastAsia="x-none"/>
        </w:rPr>
        <w:t xml:space="preserve"> </w:t>
      </w:r>
      <w:r w:rsidRPr="00C62192">
        <w:rPr>
          <w:rFonts w:ascii="GHEA Grapalat" w:hAnsi="GHEA Grapalat"/>
          <w:lang w:val="hy-AM"/>
        </w:rPr>
        <w:t>կողմից</w:t>
      </w:r>
      <w:r w:rsidRPr="00C62192">
        <w:rPr>
          <w:rFonts w:ascii="GHEA Grapalat" w:hAnsi="GHEA Grapalat"/>
          <w:lang w:val="af-ZA"/>
        </w:rPr>
        <w:t xml:space="preserve">: </w:t>
      </w:r>
    </w:p>
    <w:p w14:paraId="15FCAF3E" w14:textId="3C06801C" w:rsidR="00E07002" w:rsidRPr="00C62192" w:rsidRDefault="00E07002" w:rsidP="004A4C69">
      <w:pPr>
        <w:shd w:val="clear" w:color="auto" w:fill="FFFFFF"/>
        <w:spacing w:line="360" w:lineRule="auto"/>
        <w:ind w:firstLine="284"/>
        <w:jc w:val="both"/>
        <w:rPr>
          <w:rFonts w:ascii="GHEA Grapalat" w:hAnsi="GHEA Grapalat"/>
          <w:lang w:val="hy-AM"/>
        </w:rPr>
      </w:pPr>
      <w:r w:rsidRPr="00C62192">
        <w:rPr>
          <w:rFonts w:ascii="GHEA Grapalat" w:hAnsi="GHEA Grapalat"/>
          <w:b/>
          <w:lang w:val="hy-AM"/>
        </w:rPr>
        <w:lastRenderedPageBreak/>
        <w:t>Ակն</w:t>
      </w:r>
      <w:r w:rsidRPr="00C62192">
        <w:rPr>
          <w:rFonts w:ascii="GHEA Grapalat" w:hAnsi="GHEA Grapalat"/>
          <w:b/>
        </w:rPr>
        <w:t>կալվող</w:t>
      </w:r>
      <w:r w:rsidRPr="00C62192">
        <w:rPr>
          <w:rFonts w:ascii="GHEA Grapalat" w:hAnsi="GHEA Grapalat"/>
          <w:b/>
          <w:lang w:val="af-ZA"/>
        </w:rPr>
        <w:t xml:space="preserve"> </w:t>
      </w:r>
      <w:r w:rsidRPr="00C62192">
        <w:rPr>
          <w:rFonts w:ascii="GHEA Grapalat" w:hAnsi="GHEA Grapalat"/>
          <w:b/>
        </w:rPr>
        <w:t>արդյունքը</w:t>
      </w:r>
      <w:r w:rsidRPr="00C62192">
        <w:rPr>
          <w:rFonts w:ascii="GHEA Grapalat" w:hAnsi="GHEA Grapalat"/>
          <w:b/>
          <w:lang w:val="hy-AM"/>
        </w:rPr>
        <w:t xml:space="preserve">։ </w:t>
      </w:r>
      <w:r w:rsidR="004A4C69" w:rsidRPr="00C62192">
        <w:rPr>
          <w:rFonts w:ascii="GHEA Grapalat" w:hAnsi="GHEA Grapalat"/>
          <w:lang w:val="hy-AM"/>
        </w:rPr>
        <w:t>Նախագծի ընդունման</w:t>
      </w:r>
      <w:r w:rsidRPr="00C62192">
        <w:rPr>
          <w:rFonts w:ascii="GHEA Grapalat" w:hAnsi="GHEA Grapalat"/>
          <w:lang w:val="hy-AM"/>
        </w:rPr>
        <w:t xml:space="preserve"> արդյունքում՝</w:t>
      </w:r>
      <w:r w:rsidR="004A4C69" w:rsidRPr="00C62192">
        <w:rPr>
          <w:rFonts w:ascii="GHEA Grapalat" w:hAnsi="GHEA Grapalat"/>
          <w:lang w:val="hy-AM"/>
        </w:rPr>
        <w:t xml:space="preserve"> </w:t>
      </w:r>
      <w:r w:rsidRPr="00C62192">
        <w:rPr>
          <w:rFonts w:ascii="GHEA Grapalat" w:hAnsi="GHEA Grapalat" w:cs="Arial"/>
          <w:spacing w:val="-6"/>
          <w:shd w:val="clear" w:color="auto" w:fill="FFFFFF"/>
          <w:lang w:val="hy-AM"/>
        </w:rPr>
        <w:t>hորդառատ</w:t>
      </w:r>
      <w:r w:rsidRPr="00C62192">
        <w:rPr>
          <w:rFonts w:ascii="GHEA Grapalat" w:hAnsi="GHEA Grapalat"/>
          <w:spacing w:val="-6"/>
          <w:shd w:val="clear" w:color="auto" w:fill="FFFFFF"/>
          <w:lang w:val="hy-AM"/>
        </w:rPr>
        <w:t xml:space="preserve"> </w:t>
      </w:r>
      <w:r w:rsidRPr="00C62192">
        <w:rPr>
          <w:rFonts w:ascii="GHEA Grapalat" w:hAnsi="GHEA Grapalat" w:cs="Arial"/>
          <w:spacing w:val="-6"/>
          <w:shd w:val="clear" w:color="auto" w:fill="FFFFFF"/>
          <w:lang w:val="hy-AM"/>
        </w:rPr>
        <w:t>անձրևներով</w:t>
      </w:r>
      <w:r w:rsidRPr="00C62192">
        <w:rPr>
          <w:rFonts w:ascii="GHEA Grapalat" w:hAnsi="GHEA Grapalat"/>
          <w:shd w:val="clear" w:color="auto" w:fill="FFFFFF"/>
          <w:lang w:val="hy-AM"/>
        </w:rPr>
        <w:t xml:space="preserve"> </w:t>
      </w:r>
      <w:r w:rsidRPr="00C62192">
        <w:rPr>
          <w:rFonts w:ascii="GHEA Grapalat" w:hAnsi="GHEA Grapalat" w:cs="Arial"/>
          <w:shd w:val="clear" w:color="auto" w:fill="FFFFFF"/>
          <w:lang w:val="hy-AM"/>
        </w:rPr>
        <w:t>պայմանավորված</w:t>
      </w:r>
      <w:r w:rsidRPr="00C62192">
        <w:rPr>
          <w:rFonts w:ascii="GHEA Grapalat" w:hAnsi="GHEA Grapalat"/>
          <w:shd w:val="clear" w:color="auto" w:fill="FFFFFF"/>
          <w:lang w:val="hy-AM"/>
        </w:rPr>
        <w:t xml:space="preserve"> </w:t>
      </w:r>
      <w:r w:rsidRPr="00C62192">
        <w:rPr>
          <w:rFonts w:ascii="GHEA Grapalat" w:hAnsi="GHEA Grapalat" w:cs="Arial"/>
          <w:shd w:val="clear" w:color="auto" w:fill="FFFFFF"/>
          <w:lang w:val="hy-AM"/>
        </w:rPr>
        <w:t>հեղեղումների</w:t>
      </w:r>
      <w:r w:rsidRPr="00C62192">
        <w:rPr>
          <w:rFonts w:ascii="GHEA Grapalat" w:hAnsi="GHEA Grapalat"/>
          <w:shd w:val="clear" w:color="auto" w:fill="FFFFFF"/>
          <w:lang w:val="hy-AM"/>
        </w:rPr>
        <w:t xml:space="preserve"> </w:t>
      </w:r>
      <w:r w:rsidRPr="00C62192">
        <w:rPr>
          <w:rFonts w:ascii="GHEA Grapalat" w:hAnsi="GHEA Grapalat" w:cs="Arial"/>
          <w:shd w:val="clear" w:color="auto" w:fill="FFFFFF"/>
          <w:lang w:val="hy-AM"/>
        </w:rPr>
        <w:t>պատճառով</w:t>
      </w:r>
      <w:r w:rsidRPr="00C62192">
        <w:rPr>
          <w:rFonts w:ascii="GHEA Grapalat" w:hAnsi="GHEA Grapalat" w:cs="GHEA Grapalat"/>
          <w:shd w:val="clear" w:color="auto" w:fill="FFFFFF"/>
          <w:lang w:val="hy-AM"/>
        </w:rPr>
        <w:t xml:space="preserve"> աղետի</w:t>
      </w:r>
      <w:r w:rsidRPr="00C62192">
        <w:rPr>
          <w:rFonts w:ascii="GHEA Grapalat" w:hAnsi="GHEA Grapalat"/>
          <w:shd w:val="clear" w:color="auto" w:fill="FFFFFF"/>
          <w:lang w:val="hy-AM"/>
        </w:rPr>
        <w:t xml:space="preserve"> </w:t>
      </w:r>
      <w:r w:rsidRPr="00C62192">
        <w:rPr>
          <w:rFonts w:ascii="GHEA Grapalat" w:hAnsi="GHEA Grapalat" w:cs="GHEA Grapalat"/>
          <w:shd w:val="clear" w:color="auto" w:fill="FFFFFF"/>
          <w:lang w:val="hy-AM"/>
        </w:rPr>
        <w:t>գոտիների տարածքներում</w:t>
      </w:r>
      <w:r w:rsidRPr="00C62192">
        <w:rPr>
          <w:rFonts w:ascii="GHEA Grapalat" w:hAnsi="GHEA Grapalat"/>
          <w:shd w:val="clear" w:color="auto" w:fill="FFFFFF"/>
          <w:lang w:val="hy-AM"/>
        </w:rPr>
        <w:t xml:space="preserve"> տուժած, սակայն  </w:t>
      </w:r>
      <w:bookmarkStart w:id="15" w:name="_Hlk170814980"/>
      <w:r w:rsidRPr="00C62192">
        <w:rPr>
          <w:rFonts w:ascii="GHEA Grapalat" w:eastAsia="Calibri" w:hAnsi="GHEA Grapalat" w:cs="Arial"/>
          <w:lang w:val="hy-AM"/>
        </w:rPr>
        <w:t>տարբեր</w:t>
      </w:r>
      <w:r w:rsidRPr="00C62192">
        <w:rPr>
          <w:rFonts w:ascii="GHEA Grapalat" w:eastAsia="Calibri" w:hAnsi="GHEA Grapalat"/>
          <w:lang w:val="hy-AM"/>
        </w:rPr>
        <w:t xml:space="preserve"> </w:t>
      </w:r>
      <w:r w:rsidRPr="00C62192">
        <w:rPr>
          <w:rFonts w:ascii="GHEA Grapalat" w:eastAsia="Calibri" w:hAnsi="GHEA Grapalat" w:cs="Arial"/>
          <w:lang w:val="hy-AM"/>
        </w:rPr>
        <w:t>պատճառներով</w:t>
      </w:r>
      <w:r w:rsidRPr="00C62192">
        <w:rPr>
          <w:rFonts w:ascii="GHEA Grapalat" w:eastAsia="Calibri" w:hAnsi="GHEA Grapalat"/>
          <w:lang w:val="hy-AM"/>
        </w:rPr>
        <w:t xml:space="preserve"> </w:t>
      </w:r>
      <w:r w:rsidRPr="00C62192">
        <w:rPr>
          <w:rFonts w:ascii="GHEA Grapalat" w:eastAsia="Calibri" w:hAnsi="GHEA Grapalat" w:cs="Arial"/>
          <w:lang w:val="hy-AM"/>
        </w:rPr>
        <w:t>փոխհատուցման</w:t>
      </w:r>
      <w:r w:rsidRPr="00C62192">
        <w:rPr>
          <w:rFonts w:ascii="GHEA Grapalat" w:eastAsia="Calibri" w:hAnsi="GHEA Grapalat"/>
          <w:lang w:val="hy-AM"/>
        </w:rPr>
        <w:t xml:space="preserve"> </w:t>
      </w:r>
      <w:r w:rsidRPr="00C62192">
        <w:rPr>
          <w:rFonts w:ascii="GHEA Grapalat" w:eastAsia="Calibri" w:hAnsi="GHEA Grapalat" w:cs="Arial"/>
          <w:lang w:val="hy-AM"/>
        </w:rPr>
        <w:t>կարգով սահմանված</w:t>
      </w:r>
      <w:r w:rsidRPr="00C62192">
        <w:rPr>
          <w:rFonts w:ascii="GHEA Grapalat" w:eastAsia="Calibri" w:hAnsi="GHEA Grapalat"/>
          <w:lang w:val="hy-AM"/>
        </w:rPr>
        <w:t xml:space="preserve"> </w:t>
      </w:r>
      <w:r w:rsidRPr="00C62192">
        <w:rPr>
          <w:rFonts w:ascii="GHEA Grapalat" w:eastAsia="Calibri" w:hAnsi="GHEA Grapalat" w:cs="Arial"/>
          <w:lang w:val="hy-AM"/>
        </w:rPr>
        <w:t>օժանդակությունից</w:t>
      </w:r>
      <w:r w:rsidRPr="00C62192">
        <w:rPr>
          <w:rFonts w:ascii="GHEA Grapalat" w:hAnsi="GHEA Grapalat"/>
          <w:lang w:val="hy-AM"/>
        </w:rPr>
        <w:t xml:space="preserve"> դուրս մնացած և չօգտված գյուղատնտեսության ոլորտում տնտեսավարողներին պատճառված վնասի</w:t>
      </w:r>
      <w:r w:rsidRPr="00C62192">
        <w:rPr>
          <w:rFonts w:ascii="GHEA Grapalat" w:hAnsi="GHEA Grapalat" w:cs="GHEA Grapalat"/>
          <w:shd w:val="clear" w:color="auto" w:fill="FFFFFF"/>
          <w:lang w:val="hy-AM"/>
        </w:rPr>
        <w:t xml:space="preserve"> դիմաց փոխհատուցման տրամադրում</w:t>
      </w:r>
      <w:r w:rsidR="004A4C69" w:rsidRPr="00C62192">
        <w:rPr>
          <w:rFonts w:ascii="GHEA Grapalat" w:hAnsi="GHEA Grapalat" w:cs="GHEA Grapalat"/>
          <w:shd w:val="clear" w:color="auto" w:fill="FFFFFF"/>
          <w:lang w:val="hy-AM"/>
        </w:rPr>
        <w:t>ը</w:t>
      </w:r>
      <w:r w:rsidRPr="00C62192">
        <w:rPr>
          <w:rFonts w:ascii="GHEA Grapalat" w:hAnsi="GHEA Grapalat" w:cs="GHEA Grapalat"/>
          <w:shd w:val="clear" w:color="auto" w:fill="FFFFFF"/>
          <w:lang w:val="hy-AM"/>
        </w:rPr>
        <w:t xml:space="preserve"> </w:t>
      </w:r>
      <w:bookmarkEnd w:id="15"/>
      <w:r w:rsidRPr="00C62192">
        <w:rPr>
          <w:rFonts w:ascii="GHEA Grapalat" w:hAnsi="GHEA Grapalat"/>
          <w:shd w:val="clear" w:color="auto" w:fill="FFFFFF"/>
          <w:lang w:val="hy-AM"/>
        </w:rPr>
        <w:t>կնպաստի վերջիններիս ֆինանսական կայունացմանը և հետագա գյուղատնտեսական գործունեության վարմանը։</w:t>
      </w:r>
    </w:p>
    <w:p w14:paraId="06709915" w14:textId="2DB03D65" w:rsidR="00ED5B02" w:rsidRPr="00C62192" w:rsidRDefault="00ED5B02" w:rsidP="00E07002">
      <w:pPr>
        <w:spacing w:line="360" w:lineRule="auto"/>
        <w:ind w:firstLine="284"/>
        <w:jc w:val="both"/>
        <w:rPr>
          <w:rFonts w:ascii="GHEA Grapalat" w:eastAsia="Calibri" w:hAnsi="GHEA Grapalat" w:cs="Sylfaen"/>
          <w:lang w:val="hy-AM" w:eastAsia="en-US"/>
        </w:rPr>
      </w:pPr>
    </w:p>
    <w:p w14:paraId="1864F99D" w14:textId="77777777" w:rsidR="00E07002" w:rsidRPr="00C62192" w:rsidRDefault="00E07002">
      <w:pPr>
        <w:spacing w:line="360" w:lineRule="auto"/>
        <w:ind w:firstLine="284"/>
        <w:jc w:val="both"/>
        <w:rPr>
          <w:rFonts w:ascii="GHEA Grapalat" w:eastAsia="Calibri" w:hAnsi="GHEA Grapalat" w:cs="Sylfaen"/>
          <w:lang w:val="hy-AM" w:eastAsia="en-US"/>
        </w:rPr>
      </w:pPr>
    </w:p>
    <w:sectPr w:rsidR="00E07002" w:rsidRPr="00C62192" w:rsidSect="00AE7833">
      <w:footerReference w:type="default" r:id="rId7"/>
      <w:pgSz w:w="11906" w:h="16838"/>
      <w:pgMar w:top="1138" w:right="562"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E6BDF" w14:textId="77777777" w:rsidR="00DC71D5" w:rsidRDefault="00DC71D5">
      <w:r>
        <w:separator/>
      </w:r>
    </w:p>
  </w:endnote>
  <w:endnote w:type="continuationSeparator" w:id="0">
    <w:p w14:paraId="33F56FEF" w14:textId="77777777" w:rsidR="00DC71D5" w:rsidRDefault="00DC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699020"/>
      <w:docPartObj>
        <w:docPartGallery w:val="Page Numbers (Bottom of Page)"/>
        <w:docPartUnique/>
      </w:docPartObj>
    </w:sdtPr>
    <w:sdtEndPr>
      <w:rPr>
        <w:noProof/>
      </w:rPr>
    </w:sdtEndPr>
    <w:sdtContent>
      <w:p w14:paraId="0FB439A4" w14:textId="11133125" w:rsidR="007133E0" w:rsidRDefault="00DC71D5">
        <w:pPr>
          <w:pStyle w:val="Footer"/>
          <w:jc w:val="center"/>
        </w:pPr>
        <w:r>
          <w:fldChar w:fldCharType="begin"/>
        </w:r>
        <w:r>
          <w:instrText xml:space="preserve"> PAGE   \* MERGEFORMAT </w:instrText>
        </w:r>
        <w:r>
          <w:fldChar w:fldCharType="separate"/>
        </w:r>
        <w:r w:rsidR="000F5487">
          <w:rPr>
            <w:noProof/>
          </w:rPr>
          <w:t>4</w:t>
        </w:r>
        <w:r>
          <w:rPr>
            <w:noProof/>
          </w:rPr>
          <w:fldChar w:fldCharType="end"/>
        </w:r>
      </w:p>
    </w:sdtContent>
  </w:sdt>
  <w:p w14:paraId="1013FFBB" w14:textId="77777777" w:rsidR="007133E0" w:rsidRDefault="007133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02B76" w14:textId="77777777" w:rsidR="00DC71D5" w:rsidRDefault="00DC71D5">
      <w:r>
        <w:separator/>
      </w:r>
    </w:p>
  </w:footnote>
  <w:footnote w:type="continuationSeparator" w:id="0">
    <w:p w14:paraId="7A8D46F4" w14:textId="77777777" w:rsidR="00DC71D5" w:rsidRDefault="00DC71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16EDF"/>
    <w:multiLevelType w:val="hybridMultilevel"/>
    <w:tmpl w:val="93F23B14"/>
    <w:lvl w:ilvl="0" w:tplc="FFFFFFFF">
      <w:start w:val="1"/>
      <w:numFmt w:val="decimal"/>
      <w:lvlText w:val="%1)"/>
      <w:lvlJc w:val="left"/>
      <w:pPr>
        <w:ind w:left="1095" w:hanging="360"/>
      </w:pPr>
    </w:lvl>
    <w:lvl w:ilvl="1" w:tplc="F8464474">
      <w:start w:val="1"/>
      <w:numFmt w:val="decimal"/>
      <w:lvlText w:val="%2)"/>
      <w:lvlJc w:val="left"/>
      <w:pPr>
        <w:ind w:left="1070" w:hanging="360"/>
      </w:pPr>
      <w:rPr>
        <w:b w:val="0"/>
        <w:bCs w:val="0"/>
      </w:rPr>
    </w:lvl>
    <w:lvl w:ilvl="2" w:tplc="FFFFFFFF">
      <w:start w:val="1"/>
      <w:numFmt w:val="lowerRoman"/>
      <w:lvlText w:val="%3."/>
      <w:lvlJc w:val="right"/>
      <w:pPr>
        <w:ind w:left="2535" w:hanging="180"/>
      </w:pPr>
    </w:lvl>
    <w:lvl w:ilvl="3" w:tplc="FFFFFFFF">
      <w:start w:val="1"/>
      <w:numFmt w:val="decimal"/>
      <w:lvlText w:val="%4."/>
      <w:lvlJc w:val="left"/>
      <w:pPr>
        <w:ind w:left="3255" w:hanging="360"/>
      </w:pPr>
    </w:lvl>
    <w:lvl w:ilvl="4" w:tplc="FFFFFFFF">
      <w:start w:val="1"/>
      <w:numFmt w:val="lowerLetter"/>
      <w:lvlText w:val="%5."/>
      <w:lvlJc w:val="left"/>
      <w:pPr>
        <w:ind w:left="3975" w:hanging="360"/>
      </w:pPr>
    </w:lvl>
    <w:lvl w:ilvl="5" w:tplc="FFFFFFFF">
      <w:start w:val="1"/>
      <w:numFmt w:val="lowerRoman"/>
      <w:lvlText w:val="%6."/>
      <w:lvlJc w:val="right"/>
      <w:pPr>
        <w:ind w:left="4695" w:hanging="180"/>
      </w:pPr>
    </w:lvl>
    <w:lvl w:ilvl="6" w:tplc="FFFFFFFF">
      <w:start w:val="1"/>
      <w:numFmt w:val="decimal"/>
      <w:lvlText w:val="%7."/>
      <w:lvlJc w:val="left"/>
      <w:pPr>
        <w:ind w:left="5415" w:hanging="360"/>
      </w:pPr>
    </w:lvl>
    <w:lvl w:ilvl="7" w:tplc="FFFFFFFF">
      <w:start w:val="1"/>
      <w:numFmt w:val="lowerLetter"/>
      <w:lvlText w:val="%8."/>
      <w:lvlJc w:val="left"/>
      <w:pPr>
        <w:ind w:left="6135" w:hanging="360"/>
      </w:pPr>
    </w:lvl>
    <w:lvl w:ilvl="8" w:tplc="FFFFFFFF">
      <w:start w:val="1"/>
      <w:numFmt w:val="lowerRoman"/>
      <w:lvlText w:val="%9."/>
      <w:lvlJc w:val="right"/>
      <w:pPr>
        <w:ind w:left="6855" w:hanging="180"/>
      </w:pPr>
    </w:lvl>
  </w:abstractNum>
  <w:abstractNum w:abstractNumId="1"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2150F0C"/>
    <w:multiLevelType w:val="hybridMultilevel"/>
    <w:tmpl w:val="064E5D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AE"/>
    <w:rsid w:val="00002DD9"/>
    <w:rsid w:val="000106C2"/>
    <w:rsid w:val="00022DA6"/>
    <w:rsid w:val="00065638"/>
    <w:rsid w:val="00074B13"/>
    <w:rsid w:val="0008750C"/>
    <w:rsid w:val="00092CB0"/>
    <w:rsid w:val="00095194"/>
    <w:rsid w:val="000C569F"/>
    <w:rsid w:val="000C7224"/>
    <w:rsid w:val="000D7E3F"/>
    <w:rsid w:val="000F5487"/>
    <w:rsid w:val="00113472"/>
    <w:rsid w:val="00143AB7"/>
    <w:rsid w:val="001515BF"/>
    <w:rsid w:val="00160BB4"/>
    <w:rsid w:val="00173BCE"/>
    <w:rsid w:val="00183E11"/>
    <w:rsid w:val="00185463"/>
    <w:rsid w:val="001B103B"/>
    <w:rsid w:val="001B3864"/>
    <w:rsid w:val="001C09E8"/>
    <w:rsid w:val="001C3786"/>
    <w:rsid w:val="001C51D2"/>
    <w:rsid w:val="001C540B"/>
    <w:rsid w:val="001E7AE7"/>
    <w:rsid w:val="00224191"/>
    <w:rsid w:val="0022427E"/>
    <w:rsid w:val="0024546F"/>
    <w:rsid w:val="002524DE"/>
    <w:rsid w:val="00255F72"/>
    <w:rsid w:val="00264E4F"/>
    <w:rsid w:val="00267CE2"/>
    <w:rsid w:val="002731A2"/>
    <w:rsid w:val="002749F5"/>
    <w:rsid w:val="00290467"/>
    <w:rsid w:val="002E0A6A"/>
    <w:rsid w:val="002F09EC"/>
    <w:rsid w:val="00361314"/>
    <w:rsid w:val="0036133E"/>
    <w:rsid w:val="003621CA"/>
    <w:rsid w:val="003751E3"/>
    <w:rsid w:val="003911A5"/>
    <w:rsid w:val="003A7AE5"/>
    <w:rsid w:val="003F156E"/>
    <w:rsid w:val="00404203"/>
    <w:rsid w:val="00407A25"/>
    <w:rsid w:val="004158F7"/>
    <w:rsid w:val="004160E4"/>
    <w:rsid w:val="00422EA0"/>
    <w:rsid w:val="004569F3"/>
    <w:rsid w:val="00470D47"/>
    <w:rsid w:val="004848A4"/>
    <w:rsid w:val="00486AA4"/>
    <w:rsid w:val="004878D6"/>
    <w:rsid w:val="004A4C69"/>
    <w:rsid w:val="004A5C13"/>
    <w:rsid w:val="004B1750"/>
    <w:rsid w:val="004E3A81"/>
    <w:rsid w:val="004F1B85"/>
    <w:rsid w:val="0050606A"/>
    <w:rsid w:val="00522BCD"/>
    <w:rsid w:val="0056779F"/>
    <w:rsid w:val="0057521B"/>
    <w:rsid w:val="00577344"/>
    <w:rsid w:val="0059235C"/>
    <w:rsid w:val="005C3F75"/>
    <w:rsid w:val="005F0074"/>
    <w:rsid w:val="005F09A0"/>
    <w:rsid w:val="005F433C"/>
    <w:rsid w:val="005F54F5"/>
    <w:rsid w:val="00606DAE"/>
    <w:rsid w:val="006079E0"/>
    <w:rsid w:val="006230A5"/>
    <w:rsid w:val="00627016"/>
    <w:rsid w:val="00652845"/>
    <w:rsid w:val="00676CC3"/>
    <w:rsid w:val="0068333A"/>
    <w:rsid w:val="006A2C6C"/>
    <w:rsid w:val="006D44B7"/>
    <w:rsid w:val="006F0663"/>
    <w:rsid w:val="007133E0"/>
    <w:rsid w:val="00715F3E"/>
    <w:rsid w:val="00723073"/>
    <w:rsid w:val="00730953"/>
    <w:rsid w:val="00731F05"/>
    <w:rsid w:val="007361D0"/>
    <w:rsid w:val="00741895"/>
    <w:rsid w:val="00744324"/>
    <w:rsid w:val="0075451A"/>
    <w:rsid w:val="00763A95"/>
    <w:rsid w:val="00773935"/>
    <w:rsid w:val="00792257"/>
    <w:rsid w:val="007A4704"/>
    <w:rsid w:val="007D2B7D"/>
    <w:rsid w:val="007E47D4"/>
    <w:rsid w:val="00803D49"/>
    <w:rsid w:val="00824CB8"/>
    <w:rsid w:val="008361C5"/>
    <w:rsid w:val="008371FA"/>
    <w:rsid w:val="00857819"/>
    <w:rsid w:val="00861219"/>
    <w:rsid w:val="00876570"/>
    <w:rsid w:val="008E3BA2"/>
    <w:rsid w:val="008F3CA3"/>
    <w:rsid w:val="009117BC"/>
    <w:rsid w:val="00913FEE"/>
    <w:rsid w:val="00940491"/>
    <w:rsid w:val="0095084E"/>
    <w:rsid w:val="00954526"/>
    <w:rsid w:val="00957EC4"/>
    <w:rsid w:val="00963BE0"/>
    <w:rsid w:val="009A32D4"/>
    <w:rsid w:val="009B1456"/>
    <w:rsid w:val="009B3A06"/>
    <w:rsid w:val="009C2C1A"/>
    <w:rsid w:val="009D3DCB"/>
    <w:rsid w:val="009E1122"/>
    <w:rsid w:val="00A1005F"/>
    <w:rsid w:val="00A31F23"/>
    <w:rsid w:val="00A62652"/>
    <w:rsid w:val="00A73F2C"/>
    <w:rsid w:val="00A85993"/>
    <w:rsid w:val="00A85DDF"/>
    <w:rsid w:val="00AA4E6B"/>
    <w:rsid w:val="00AA607B"/>
    <w:rsid w:val="00AA672A"/>
    <w:rsid w:val="00AD5095"/>
    <w:rsid w:val="00AE7833"/>
    <w:rsid w:val="00AF1A93"/>
    <w:rsid w:val="00B13182"/>
    <w:rsid w:val="00B26BE9"/>
    <w:rsid w:val="00B2766A"/>
    <w:rsid w:val="00B46C4A"/>
    <w:rsid w:val="00B94E4A"/>
    <w:rsid w:val="00BA4AB9"/>
    <w:rsid w:val="00BA71D9"/>
    <w:rsid w:val="00BB6BB7"/>
    <w:rsid w:val="00BC5794"/>
    <w:rsid w:val="00C019E3"/>
    <w:rsid w:val="00C242BF"/>
    <w:rsid w:val="00C3047D"/>
    <w:rsid w:val="00C47A60"/>
    <w:rsid w:val="00C544DE"/>
    <w:rsid w:val="00C5650A"/>
    <w:rsid w:val="00C62192"/>
    <w:rsid w:val="00C75ABD"/>
    <w:rsid w:val="00C93C9E"/>
    <w:rsid w:val="00CB2909"/>
    <w:rsid w:val="00CF1BB8"/>
    <w:rsid w:val="00D12D3D"/>
    <w:rsid w:val="00D14F50"/>
    <w:rsid w:val="00D2486F"/>
    <w:rsid w:val="00D40A48"/>
    <w:rsid w:val="00D621EE"/>
    <w:rsid w:val="00D66213"/>
    <w:rsid w:val="00D668AA"/>
    <w:rsid w:val="00DC1CB8"/>
    <w:rsid w:val="00DC31EB"/>
    <w:rsid w:val="00DC71D5"/>
    <w:rsid w:val="00DE1063"/>
    <w:rsid w:val="00DF23EF"/>
    <w:rsid w:val="00E07002"/>
    <w:rsid w:val="00E11824"/>
    <w:rsid w:val="00E16753"/>
    <w:rsid w:val="00E22FDA"/>
    <w:rsid w:val="00E272ED"/>
    <w:rsid w:val="00E53619"/>
    <w:rsid w:val="00E55EFA"/>
    <w:rsid w:val="00E64ACB"/>
    <w:rsid w:val="00E65BFC"/>
    <w:rsid w:val="00E9715F"/>
    <w:rsid w:val="00ED5B02"/>
    <w:rsid w:val="00EF291D"/>
    <w:rsid w:val="00EF2C75"/>
    <w:rsid w:val="00EF4CA4"/>
    <w:rsid w:val="00F11F36"/>
    <w:rsid w:val="00F31D1E"/>
    <w:rsid w:val="00F36D3E"/>
    <w:rsid w:val="00F66D02"/>
    <w:rsid w:val="00F83D65"/>
    <w:rsid w:val="00F85B44"/>
    <w:rsid w:val="00FB2593"/>
    <w:rsid w:val="00FF0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90F"/>
  <w15:chartTrackingRefBased/>
  <w15:docId w15:val="{2C579C79-3670-49B4-9F53-5903114C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3EF"/>
    <w:pPr>
      <w:spacing w:after="0" w:line="240" w:lineRule="auto"/>
    </w:pPr>
    <w:rPr>
      <w:rFonts w:ascii="Times Armenian" w:eastAsia="Times New Roman" w:hAnsi="Times Armeni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DF23EF"/>
    <w:pPr>
      <w:jc w:val="center"/>
    </w:pPr>
    <w:rPr>
      <w:rFonts w:ascii="Arial Armenian" w:hAnsi="Arial Armenian"/>
      <w:sz w:val="22"/>
      <w:szCs w:val="22"/>
      <w:lang w:val="x-none"/>
    </w:rPr>
  </w:style>
  <w:style w:type="character" w:customStyle="1" w:styleId="mechtexChar">
    <w:name w:val="mechtex Char"/>
    <w:link w:val="mechtex"/>
    <w:uiPriority w:val="99"/>
    <w:locked/>
    <w:rsid w:val="00DF23EF"/>
    <w:rPr>
      <w:rFonts w:ascii="Arial Armenian" w:eastAsia="Times New Roman" w:hAnsi="Arial Armenian" w:cs="Times New Roman"/>
      <w:kern w:val="0"/>
      <w:lang w:val="x-none" w:eastAsia="ru-RU"/>
      <w14:ligatures w14:val="none"/>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ody,Абзац списка"/>
    <w:basedOn w:val="Normal"/>
    <w:link w:val="ListParagraphChar"/>
    <w:uiPriority w:val="34"/>
    <w:qFormat/>
    <w:rsid w:val="00DF23EF"/>
    <w:pPr>
      <w:spacing w:after="160" w:line="259" w:lineRule="auto"/>
      <w:ind w:left="720"/>
      <w:contextualSpacing/>
    </w:pPr>
    <w:rPr>
      <w:rFonts w:ascii="Calibri" w:eastAsia="Calibri" w:hAnsi="Calibri"/>
      <w:sz w:val="22"/>
      <w:szCs w:val="22"/>
      <w:lang w:eastAsia="x-non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DF23EF"/>
    <w:rPr>
      <w:rFonts w:ascii="Calibri" w:eastAsia="Calibri" w:hAnsi="Calibri" w:cs="Times New Roman"/>
      <w:kern w:val="0"/>
      <w:lang w:val="ru-RU" w:eastAsia="x-none"/>
      <w14:ligatures w14:val="none"/>
    </w:rPr>
  </w:style>
  <w:style w:type="paragraph" w:styleId="Footer">
    <w:name w:val="footer"/>
    <w:basedOn w:val="Normal"/>
    <w:link w:val="FooterChar"/>
    <w:uiPriority w:val="99"/>
    <w:rsid w:val="00DF23EF"/>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DF23EF"/>
    <w:rPr>
      <w:rFonts w:ascii="Arial Armenian" w:eastAsia="Times New Roman" w:hAnsi="Arial Armenian" w:cs="Times New Roman"/>
      <w:kern w:val="0"/>
      <w:sz w:val="20"/>
      <w:szCs w:val="20"/>
      <w:lang w:eastAsia="ru-RU"/>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E0700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E07002"/>
    <w:pPr>
      <w:spacing w:before="100" w:beforeAutospacing="1" w:after="100" w:afterAutospacing="1"/>
    </w:pPr>
    <w:rPr>
      <w:rFonts w:ascii="Times New Roman" w:hAnsi="Times New Roman"/>
      <w:kern w:val="2"/>
      <w:lang w:val="en-US" w:eastAsia="en-US"/>
      <w14:ligatures w14:val="standardContextual"/>
    </w:rPr>
  </w:style>
  <w:style w:type="paragraph" w:customStyle="1" w:styleId="norm">
    <w:name w:val="norm"/>
    <w:basedOn w:val="Normal"/>
    <w:link w:val="normChar"/>
    <w:rsid w:val="00095194"/>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095194"/>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49736">
      <w:bodyDiv w:val="1"/>
      <w:marLeft w:val="0"/>
      <w:marRight w:val="0"/>
      <w:marTop w:val="0"/>
      <w:marBottom w:val="0"/>
      <w:divBdr>
        <w:top w:val="none" w:sz="0" w:space="0" w:color="auto"/>
        <w:left w:val="none" w:sz="0" w:space="0" w:color="auto"/>
        <w:bottom w:val="none" w:sz="0" w:space="0" w:color="auto"/>
        <w:right w:val="none" w:sz="0" w:space="0" w:color="auto"/>
      </w:divBdr>
    </w:div>
    <w:div w:id="317921928">
      <w:bodyDiv w:val="1"/>
      <w:marLeft w:val="0"/>
      <w:marRight w:val="0"/>
      <w:marTop w:val="0"/>
      <w:marBottom w:val="0"/>
      <w:divBdr>
        <w:top w:val="none" w:sz="0" w:space="0" w:color="auto"/>
        <w:left w:val="none" w:sz="0" w:space="0" w:color="auto"/>
        <w:bottom w:val="none" w:sz="0" w:space="0" w:color="auto"/>
        <w:right w:val="none" w:sz="0" w:space="0" w:color="auto"/>
      </w:divBdr>
    </w:div>
    <w:div w:id="1234126393">
      <w:bodyDiv w:val="1"/>
      <w:marLeft w:val="0"/>
      <w:marRight w:val="0"/>
      <w:marTop w:val="0"/>
      <w:marBottom w:val="0"/>
      <w:divBdr>
        <w:top w:val="none" w:sz="0" w:space="0" w:color="auto"/>
        <w:left w:val="none" w:sz="0" w:space="0" w:color="auto"/>
        <w:bottom w:val="none" w:sz="0" w:space="0" w:color="auto"/>
        <w:right w:val="none" w:sz="0" w:space="0" w:color="auto"/>
      </w:divBdr>
    </w:div>
    <w:div w:id="1277983075">
      <w:bodyDiv w:val="1"/>
      <w:marLeft w:val="0"/>
      <w:marRight w:val="0"/>
      <w:marTop w:val="0"/>
      <w:marBottom w:val="0"/>
      <w:divBdr>
        <w:top w:val="none" w:sz="0" w:space="0" w:color="auto"/>
        <w:left w:val="none" w:sz="0" w:space="0" w:color="auto"/>
        <w:bottom w:val="none" w:sz="0" w:space="0" w:color="auto"/>
        <w:right w:val="none" w:sz="0" w:space="0" w:color="auto"/>
      </w:divBdr>
    </w:div>
    <w:div w:id="157354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 Qartashyan</dc:creator>
  <cp:keywords/>
  <dc:description/>
  <cp:lastModifiedBy>Ani Mkrtchyan</cp:lastModifiedBy>
  <cp:revision>4</cp:revision>
  <cp:lastPrinted>2025-03-26T06:13:00Z</cp:lastPrinted>
  <dcterms:created xsi:type="dcterms:W3CDTF">2025-06-18T06:35:00Z</dcterms:created>
  <dcterms:modified xsi:type="dcterms:W3CDTF">2025-07-07T08:09:00Z</dcterms:modified>
</cp:coreProperties>
</file>