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23A82" w14:textId="4895DBCF" w:rsidR="001374CE" w:rsidRPr="005A2098" w:rsidRDefault="001374CE" w:rsidP="005A2098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40" w:lineRule="auto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5A209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5F6B8FAD" w14:textId="77777777" w:rsidR="001374CE" w:rsidRPr="005A2098" w:rsidRDefault="002D283E" w:rsidP="005A2098">
      <w:pPr>
        <w:tabs>
          <w:tab w:val="left" w:pos="6930"/>
          <w:tab w:val="left" w:pos="7020"/>
          <w:tab w:val="left" w:pos="7110"/>
        </w:tabs>
        <w:spacing w:after="0" w:line="240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5A209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Հայաստանի Հանրապետության և Եվրոպական ներդրումային բանկի միջև «</w:t>
      </w:r>
      <w:r w:rsidR="001078FD" w:rsidRPr="005A209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Հայաստան</w:t>
      </w:r>
      <w:r w:rsidR="001A0EC9" w:rsidRPr="005A209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- </w:t>
      </w:r>
      <w:r w:rsidR="00BB5297" w:rsidRPr="005A209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ԴԻՄԱԿԱՅՈՒՆ ՍՅՈՒՆԻՔ</w:t>
      </w:r>
      <w:r w:rsidRPr="005A209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ծրագիր» </w:t>
      </w:r>
      <w:r w:rsidR="00FC2D7C" w:rsidRPr="005A209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ԿԶԵՀ</w:t>
      </w:r>
      <w:r w:rsidRPr="005A209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+ Հատուկ ներդրումային պատուհան 1» ֆինանսական պայմանագրի ստորագրման առաջարկությանը հավանություն տալու մասին </w:t>
      </w:r>
      <w:r w:rsidR="001374CE" w:rsidRPr="005A2098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1374CE" w:rsidRPr="005A2098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14:paraId="3C73C2D4" w14:textId="77777777" w:rsidR="001374CE" w:rsidRPr="005A2098" w:rsidRDefault="001374CE" w:rsidP="005A2098">
      <w:pPr>
        <w:tabs>
          <w:tab w:val="left" w:pos="6930"/>
          <w:tab w:val="left" w:pos="7020"/>
          <w:tab w:val="left" w:pos="7110"/>
        </w:tabs>
        <w:spacing w:after="0" w:line="240" w:lineRule="auto"/>
        <w:jc w:val="both"/>
        <w:rPr>
          <w:rFonts w:ascii="GHEA Grapalat" w:eastAsia="Calibri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10699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0"/>
        <w:gridCol w:w="2869"/>
      </w:tblGrid>
      <w:tr w:rsidR="001374CE" w:rsidRPr="005A2098" w14:paraId="4BEF94C6" w14:textId="77777777" w:rsidTr="005A2098">
        <w:trPr>
          <w:trHeight w:val="412"/>
        </w:trPr>
        <w:tc>
          <w:tcPr>
            <w:tcW w:w="7830" w:type="dxa"/>
            <w:vMerge w:val="restart"/>
            <w:shd w:val="clear" w:color="auto" w:fill="D9D9D9"/>
            <w:vAlign w:val="center"/>
          </w:tcPr>
          <w:p w14:paraId="400616D5" w14:textId="77777777" w:rsidR="001374CE" w:rsidRPr="005A2098" w:rsidRDefault="001374CE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5A2098"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  <w:t>1.</w:t>
            </w:r>
            <w:r w:rsidRPr="005A2098">
              <w:rPr>
                <w:rFonts w:ascii="GHEA Grapalat" w:eastAsia="Calibri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 xml:space="preserve"> ՀՀ</w:t>
            </w:r>
            <w:r w:rsidRPr="005A209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Pr="005A2098">
              <w:rPr>
                <w:rFonts w:ascii="GHEA Grapalat" w:eastAsia="Calibri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>ֆինանսների</w:t>
            </w:r>
            <w:r w:rsidRPr="005A209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5A2098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869" w:type="dxa"/>
            <w:shd w:val="clear" w:color="auto" w:fill="auto"/>
          </w:tcPr>
          <w:p w14:paraId="44A6BEB9" w14:textId="77777777" w:rsidR="001374CE" w:rsidRPr="005A2098" w:rsidRDefault="006072AE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5A2098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07</w:t>
            </w:r>
            <w:r w:rsidR="00BB5297" w:rsidRPr="005A2098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.07.2025</w:t>
            </w:r>
            <w:r w:rsidR="001374CE" w:rsidRPr="005A2098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</w:tc>
      </w:tr>
      <w:tr w:rsidR="001374CE" w:rsidRPr="005A2098" w14:paraId="7A52BD46" w14:textId="77777777" w:rsidTr="005A2098">
        <w:trPr>
          <w:trHeight w:val="440"/>
        </w:trPr>
        <w:tc>
          <w:tcPr>
            <w:tcW w:w="7830" w:type="dxa"/>
            <w:vMerge/>
            <w:shd w:val="clear" w:color="auto" w:fill="D9D9D9"/>
          </w:tcPr>
          <w:p w14:paraId="412B5A67" w14:textId="77777777" w:rsidR="001374CE" w:rsidRPr="005A2098" w:rsidRDefault="001374CE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869" w:type="dxa"/>
            <w:shd w:val="clear" w:color="auto" w:fill="auto"/>
          </w:tcPr>
          <w:p w14:paraId="3737FF87" w14:textId="4A7C2785" w:rsidR="001374CE" w:rsidRPr="005A2098" w:rsidRDefault="001374CE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5A209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№</w:t>
            </w:r>
            <w:r w:rsidR="001F78CB" w:rsidRPr="00F77FF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01/5-2/15439-2025</w:t>
            </w:r>
          </w:p>
        </w:tc>
      </w:tr>
      <w:tr w:rsidR="001374CE" w:rsidRPr="005A2098" w14:paraId="6E35B15A" w14:textId="77777777" w:rsidTr="005A2098">
        <w:tc>
          <w:tcPr>
            <w:tcW w:w="7830" w:type="dxa"/>
            <w:shd w:val="clear" w:color="auto" w:fill="auto"/>
          </w:tcPr>
          <w:p w14:paraId="53342176" w14:textId="4AD75C66" w:rsidR="001374CE" w:rsidRPr="005A2098" w:rsidRDefault="001F78CB" w:rsidP="005A2098">
            <w:pPr>
              <w:tabs>
                <w:tab w:val="left" w:pos="6930"/>
                <w:tab w:val="left" w:pos="7020"/>
                <w:tab w:val="left" w:pos="7110"/>
              </w:tabs>
              <w:spacing w:line="24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F78C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Հայաստանի Հանրապետության և Եվրոպական ներդրումային բանկի միջև «Հայաստան-Դիմակայուն Սյունիք ծրագիր» ԿԶԵՀ+Հատուկ ներդրումային պատուհան 1» ֆինանսական պայմանագրի նախագիծը կհանգեցնի Հայաստանի Հանրապետության համար ֆինանսական պարտավորությունների առաջացման: </w:t>
            </w:r>
            <w:bookmarkStart w:id="0" w:name="_GoBack"/>
            <w:bookmarkEnd w:id="0"/>
          </w:p>
        </w:tc>
        <w:tc>
          <w:tcPr>
            <w:tcW w:w="2869" w:type="dxa"/>
            <w:shd w:val="clear" w:color="auto" w:fill="auto"/>
          </w:tcPr>
          <w:p w14:paraId="11F48F9A" w14:textId="77777777" w:rsidR="001374CE" w:rsidRPr="005A2098" w:rsidRDefault="001374CE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1374CE" w:rsidRPr="005A2098" w14:paraId="1ED3370C" w14:textId="77777777" w:rsidTr="005A2098">
        <w:tc>
          <w:tcPr>
            <w:tcW w:w="7830" w:type="dxa"/>
            <w:vMerge w:val="restart"/>
            <w:shd w:val="clear" w:color="auto" w:fill="D9D9D9"/>
            <w:vAlign w:val="center"/>
          </w:tcPr>
          <w:p w14:paraId="1CE1C28F" w14:textId="77777777" w:rsidR="001374CE" w:rsidRPr="005A2098" w:rsidRDefault="001374CE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5A2098"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869" w:type="dxa"/>
            <w:shd w:val="clear" w:color="auto" w:fill="auto"/>
          </w:tcPr>
          <w:p w14:paraId="1BF19AFA" w14:textId="77777777" w:rsidR="001374CE" w:rsidRPr="005A2098" w:rsidRDefault="004F11E3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0</w:t>
            </w:r>
            <w:r w:rsidR="00BB5297" w:rsidRPr="005A209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</w:t>
            </w:r>
            <w:r w:rsidR="001374CE" w:rsidRPr="005A2098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.</w:t>
            </w:r>
            <w:r w:rsidR="00BB5297" w:rsidRPr="005A209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06</w:t>
            </w:r>
            <w:r w:rsidR="001374CE" w:rsidRPr="005A2098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.</w:t>
            </w:r>
            <w:r w:rsidRPr="005A209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2025</w:t>
            </w:r>
            <w:r w:rsidR="001374CE" w:rsidRPr="005A209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1374CE" w:rsidRPr="005A2098" w14:paraId="5A780179" w14:textId="77777777" w:rsidTr="005A2098">
        <w:tc>
          <w:tcPr>
            <w:tcW w:w="7830" w:type="dxa"/>
            <w:vMerge/>
            <w:shd w:val="clear" w:color="auto" w:fill="D9D9D9"/>
          </w:tcPr>
          <w:p w14:paraId="27F3931D" w14:textId="77777777" w:rsidR="001374CE" w:rsidRPr="005A2098" w:rsidRDefault="001374CE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869" w:type="dxa"/>
            <w:shd w:val="clear" w:color="auto" w:fill="auto"/>
          </w:tcPr>
          <w:p w14:paraId="465F8B83" w14:textId="77777777" w:rsidR="001374CE" w:rsidRPr="005A2098" w:rsidRDefault="001374CE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</w:pPr>
            <w:r w:rsidRPr="005A209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№ </w:t>
            </w:r>
            <w:r w:rsidR="00BB5297" w:rsidRPr="005A2098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/14,2,2,3/23904-2025</w:t>
            </w:r>
          </w:p>
        </w:tc>
      </w:tr>
      <w:tr w:rsidR="00D841A8" w:rsidRPr="005A2098" w14:paraId="74ADE5C9" w14:textId="77777777" w:rsidTr="005A2098">
        <w:tc>
          <w:tcPr>
            <w:tcW w:w="7830" w:type="dxa"/>
            <w:shd w:val="clear" w:color="auto" w:fill="auto"/>
          </w:tcPr>
          <w:p w14:paraId="48DD537A" w14:textId="77777777" w:rsidR="00BB5297" w:rsidRPr="005A2098" w:rsidRDefault="00BB5297" w:rsidP="005A2098">
            <w:pPr>
              <w:spacing w:after="0" w:line="240" w:lineRule="auto"/>
              <w:ind w:left="-18" w:right="10" w:firstLine="7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A2098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>թեև</w:t>
            </w:r>
            <w:proofErr w:type="spellEnd"/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պարունակում օրենքի փոփոխություն կամ նոր օրենքի ընդունում նախատեսող նորմեր, սակայն </w:t>
            </w:r>
            <w:proofErr w:type="spellStart"/>
            <w:r w:rsidRPr="005A2098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</w:t>
            </w:r>
            <w:r w:rsidRPr="005A2098">
              <w:rPr>
                <w:rFonts w:ascii="GHEA Grapalat" w:hAnsi="GHEA Grapalat"/>
                <w:sz w:val="24"/>
                <w:szCs w:val="24"/>
              </w:rPr>
              <w:t>է</w:t>
            </w:r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օրենսդրությանը հակասող դրույթ։</w:t>
            </w:r>
          </w:p>
          <w:p w14:paraId="6DD844F6" w14:textId="77777777" w:rsidR="00BB5297" w:rsidRPr="005A2098" w:rsidRDefault="00BB5297" w:rsidP="005A2098">
            <w:pPr>
              <w:tabs>
                <w:tab w:val="left" w:pos="432"/>
              </w:tabs>
              <w:spacing w:after="0" w:line="240" w:lineRule="auto"/>
              <w:ind w:left="-18" w:right="1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12-րդ հոդվածի 12.3-րդ մասով սահմանվում է, որ Նախագծի 11-րդ հոդվածի  11.1, 11.2 մասերը և 12-րդ հոդվածի 12.1, 12.2, 12.3 մասերն ուժի մեջ են մտնում սույն Համաձայնագրի ստորագրման օրվանից: Նշված դրույթը հակասում է «Միջազգային պայմանագրերի մասին» օրենքի 17-րդ հոդվածին, որի համաձայն՝ </w:t>
            </w:r>
            <w:r w:rsidRPr="005A209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միջազգային պայմանագիրն ուժի մեջ է մտնում և կիրառվում օրենքով սահմանված վավերացման կամ հաստատման ընթացակարգերի ավարտից հետո՝ այդ պայմանագրով նախատեսված կարգով և պահից։</w:t>
            </w:r>
          </w:p>
          <w:p w14:paraId="1CDA82D0" w14:textId="77777777" w:rsidR="00D841A8" w:rsidRPr="005A2098" w:rsidRDefault="00BB5297" w:rsidP="005A2098">
            <w:pPr>
              <w:tabs>
                <w:tab w:val="left" w:pos="432"/>
              </w:tabs>
              <w:spacing w:after="0" w:line="240" w:lineRule="auto"/>
              <w:ind w:left="-18" w:right="1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Նախագիծը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869" w:type="dxa"/>
            <w:shd w:val="clear" w:color="auto" w:fill="auto"/>
          </w:tcPr>
          <w:p w14:paraId="05D91958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BB5297"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D841A8" w:rsidRPr="005A2098" w14:paraId="706B0335" w14:textId="77777777" w:rsidTr="005A2098">
        <w:tc>
          <w:tcPr>
            <w:tcW w:w="7830" w:type="dxa"/>
            <w:vMerge w:val="restart"/>
            <w:shd w:val="clear" w:color="auto" w:fill="D9D9D9"/>
            <w:vAlign w:val="center"/>
          </w:tcPr>
          <w:p w14:paraId="4E553F4A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3. ՀՀ արտաքին գործերի նախարարություն</w:t>
            </w:r>
          </w:p>
        </w:tc>
        <w:tc>
          <w:tcPr>
            <w:tcW w:w="2869" w:type="dxa"/>
            <w:shd w:val="clear" w:color="auto" w:fill="auto"/>
          </w:tcPr>
          <w:p w14:paraId="3769C9AF" w14:textId="77777777" w:rsidR="00D841A8" w:rsidRPr="005A2098" w:rsidRDefault="00BB5297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02</w:t>
            </w:r>
            <w:r w:rsidR="00D841A8" w:rsidRPr="005A2098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.</w:t>
            </w:r>
            <w:r w:rsidR="00D841A8" w:rsidRPr="005A209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0</w:t>
            </w:r>
            <w:r w:rsidRPr="005A209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6</w:t>
            </w:r>
            <w:r w:rsidR="00D841A8" w:rsidRPr="005A2098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.</w:t>
            </w:r>
            <w:r w:rsidR="004F11E3" w:rsidRPr="005A209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2025</w:t>
            </w:r>
            <w:r w:rsidR="00D841A8" w:rsidRPr="005A209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D841A8" w:rsidRPr="005A2098" w14:paraId="255BBC29" w14:textId="77777777" w:rsidTr="005A2098">
        <w:trPr>
          <w:trHeight w:val="475"/>
        </w:trPr>
        <w:tc>
          <w:tcPr>
            <w:tcW w:w="7830" w:type="dxa"/>
            <w:vMerge/>
            <w:shd w:val="clear" w:color="auto" w:fill="D9D9D9"/>
          </w:tcPr>
          <w:p w14:paraId="5466F0C7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869" w:type="dxa"/>
            <w:shd w:val="clear" w:color="auto" w:fill="auto"/>
          </w:tcPr>
          <w:p w14:paraId="0C2FEB1F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</w:pPr>
            <w:r w:rsidRPr="005A209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№ </w:t>
            </w:r>
            <w:r w:rsidR="00BB5297" w:rsidRPr="005A2098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1111/30185-25</w:t>
            </w:r>
          </w:p>
        </w:tc>
      </w:tr>
      <w:tr w:rsidR="00D841A8" w:rsidRPr="005A2098" w14:paraId="5975B1D0" w14:textId="77777777" w:rsidTr="005A2098">
        <w:tc>
          <w:tcPr>
            <w:tcW w:w="7830" w:type="dxa"/>
            <w:shd w:val="clear" w:color="auto" w:fill="auto"/>
          </w:tcPr>
          <w:p w14:paraId="4B4E37B4" w14:textId="77777777" w:rsidR="00BB5297" w:rsidRPr="005A2098" w:rsidRDefault="00BB5297" w:rsidP="005A2098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համար Եվրոպական ներդրումային բանկի հետ «Դիմակայուն Սյունիք ծրագիր» վարկային համաձայնագրի ստորագրումը կարևորվում է ՀՀ Սյունիքի մարզում </w:t>
            </w:r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բազմաոլորտ ներդրումների միջոցով հասարակական ենթակառուցվածքների զարգացման խնդիրների</w:t>
            </w:r>
            <w:r w:rsidRPr="005A209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>հասցեագրմամբ:</w:t>
            </w:r>
          </w:p>
          <w:p w14:paraId="12BBC0D2" w14:textId="77777777" w:rsidR="00BB5297" w:rsidRPr="005A2098" w:rsidRDefault="00BB5297" w:rsidP="005A2098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>Ծրագիրը միտված է Սյունիքում հասարակական ենթակառուցվածքների բարելավմանը, դրանց դիմակայունության և հասանելիության բարձրացմանը, հատկապես, մարզի՝ Լեռնային Ղարաբաղից բռնի տեղահանված անձանց ընդունող կամ հակամարտության հետ կապված վնասներից վերականգնվող համայնքներում:</w:t>
            </w:r>
          </w:p>
          <w:p w14:paraId="47E0F641" w14:textId="7FDE1BEB" w:rsidR="00BB5297" w:rsidRPr="005A2098" w:rsidRDefault="00BB5297" w:rsidP="005A2098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Ծրագիրը ենթադրում է, մասնավորապես, կառուցել և վերականգնել հասարակական ենթակառուցվածքների այնպիսի օբյեկտներ, ինչպիսիք են՝ տեխնիկական և մասնագիտական </w:t>
            </w:r>
            <w:r w:rsidRPr="005A2098">
              <w:rPr>
                <w:rFonts w:ascii="Cambria Math" w:hAnsi="Cambria Math" w:cs="Cambria Math"/>
                <w:sz w:val="24"/>
                <w:szCs w:val="24"/>
                <w:lang w:val="hy-AM"/>
              </w:rPr>
              <w:t>​​</w:t>
            </w:r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>կրթության և վերապատրաստման քոլեջները / TVET (նախնական ծրագրերի ցանկում առանձնացվում են Կապանը և Սիսիանը), առողջապահական հաստատությունները, ինչպես նաև կենսական նշանակության ջրային ենթակառուցվածքները: Այս միջոցառումների նպատակն է բարելավել նշյալ ենթակառուցվածքների որակը, ապահովել դրանց հասանելիությունը բնակչությանը և խթանել համայնքների դիմակայունությունը և տնտեսական վերականգնումը:</w:t>
            </w:r>
          </w:p>
          <w:p w14:paraId="1C53FDC6" w14:textId="06E21410" w:rsidR="00BB5297" w:rsidRPr="005A2098" w:rsidRDefault="00BB5297" w:rsidP="005A209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GHEA Grapalat" w:eastAsia="Times New Roman" w:hAnsi="GHEA Grapalat" w:cs="Courier New"/>
                <w:sz w:val="24"/>
                <w:szCs w:val="24"/>
                <w:lang w:val="hy-AM"/>
              </w:rPr>
            </w:pPr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վերոգրյալը, ինչպես նաև ՀՀ վարած քաղաքականության համատեքստում փախստականների և նրանց ընդունող համայնքների կարիքների հասցեագրման կարևորությունը և ենթակառուցվածքների զարգացման ոլորտում ՀՀ կառավարության առաջնահերթությունները և </w:t>
            </w:r>
            <w:r w:rsidRPr="005A2098">
              <w:rPr>
                <w:rFonts w:ascii="GHEA Grapalat" w:eastAsia="Times New Roman" w:hAnsi="GHEA Grapalat" w:cs="Courier New"/>
                <w:sz w:val="24"/>
                <w:szCs w:val="24"/>
                <w:lang w:val="hy-AM"/>
              </w:rPr>
              <w:t xml:space="preserve">առաջնորդվելով Միջազգային պայմանագրերի մասին օրենքի 5-րդ հոդվածի դրույթներով՝ արտաքին գործերի նախարարությունը նպատակահարմար է գտնում </w:t>
            </w:r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ներդրումային բանկի միջև Դիմակայուն Սյունիք ծրագիր վարկային համաձայնագրի ստորագրումը:</w:t>
            </w:r>
          </w:p>
          <w:p w14:paraId="5D3B4675" w14:textId="2A286FDF" w:rsidR="00BB5297" w:rsidRPr="005A2098" w:rsidRDefault="00BB5297" w:rsidP="005A209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Հայաստանի Հարապետության վարած արտաքին քաղաքականությանը և ստանձնած միջազգային պարատավորություններին:</w:t>
            </w:r>
          </w:p>
          <w:p w14:paraId="460AD2D1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69" w:type="dxa"/>
            <w:shd w:val="clear" w:color="auto" w:fill="auto"/>
          </w:tcPr>
          <w:p w14:paraId="437CF4DC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14:paraId="2BCA656E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EA1E7B5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14:paraId="7442CDD0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14:paraId="41DE9435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14:paraId="12E8819C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14:paraId="7CC0F4AA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14:paraId="11772A67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14:paraId="23A262A6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14:paraId="27AF3ABF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14:paraId="086D6CF5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14:paraId="68F9B5FD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14:paraId="4EC79396" w14:textId="6C58917B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D841A8" w:rsidRPr="005A2098" w14:paraId="50078282" w14:textId="77777777" w:rsidTr="005A2098">
        <w:trPr>
          <w:trHeight w:val="338"/>
        </w:trPr>
        <w:tc>
          <w:tcPr>
            <w:tcW w:w="7830" w:type="dxa"/>
            <w:vMerge w:val="restart"/>
            <w:shd w:val="clear" w:color="auto" w:fill="D9D9D9"/>
            <w:vAlign w:val="center"/>
          </w:tcPr>
          <w:p w14:paraId="13336DFA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4. ՀՀ </w:t>
            </w:r>
            <w:r w:rsidR="002D283E" w:rsidRPr="005A209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="00BB5297" w:rsidRPr="005A209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, ՀՀ պետական գույքի կառավարման կոմիտե</w:t>
            </w:r>
          </w:p>
        </w:tc>
        <w:tc>
          <w:tcPr>
            <w:tcW w:w="2869" w:type="dxa"/>
            <w:shd w:val="clear" w:color="auto" w:fill="auto"/>
          </w:tcPr>
          <w:p w14:paraId="370EDB80" w14:textId="77777777" w:rsidR="00D841A8" w:rsidRPr="005A2098" w:rsidRDefault="00BB5297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29.05</w:t>
            </w:r>
            <w:r w:rsidR="004F11E3"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.2025</w:t>
            </w:r>
            <w:r w:rsidR="00D841A8"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D841A8" w:rsidRPr="005A2098" w14:paraId="10650FEF" w14:textId="77777777" w:rsidTr="005A2098">
        <w:trPr>
          <w:trHeight w:val="365"/>
        </w:trPr>
        <w:tc>
          <w:tcPr>
            <w:tcW w:w="7830" w:type="dxa"/>
            <w:vMerge/>
            <w:shd w:val="clear" w:color="auto" w:fill="D9D9D9"/>
          </w:tcPr>
          <w:p w14:paraId="4B269A3B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69" w:type="dxa"/>
            <w:shd w:val="clear" w:color="auto" w:fill="auto"/>
          </w:tcPr>
          <w:p w14:paraId="22F79D95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  <w:r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</w:t>
            </w: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BB5297" w:rsidRPr="005A2098"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  <w:t>ԴԽ/17</w:t>
            </w:r>
            <w:r w:rsidR="00BB5297" w:rsidRPr="005A209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en-US"/>
              </w:rPr>
              <w:t>․</w:t>
            </w:r>
            <w:r w:rsidR="00BB5297" w:rsidRPr="005A2098"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  <w:t>1/18018-2025</w:t>
            </w:r>
          </w:p>
        </w:tc>
      </w:tr>
      <w:tr w:rsidR="00D841A8" w:rsidRPr="005A2098" w14:paraId="39D48A21" w14:textId="77777777" w:rsidTr="005A2098">
        <w:tc>
          <w:tcPr>
            <w:tcW w:w="7830" w:type="dxa"/>
            <w:shd w:val="clear" w:color="auto" w:fill="auto"/>
          </w:tcPr>
          <w:p w14:paraId="1020FD26" w14:textId="77777777" w:rsidR="00BB5297" w:rsidRPr="005A2098" w:rsidRDefault="00BB5297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ind w:firstLine="710"/>
              <w:contextualSpacing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5A2098">
              <w:rPr>
                <w:rFonts w:ascii="GHEA Grapalat" w:hAnsi="GHEA Grapalat" w:cs="Arial"/>
                <w:sz w:val="24"/>
                <w:szCs w:val="24"/>
                <w:lang w:val="hy-AM" w:bidi="hy-AM"/>
              </w:rPr>
              <w:t xml:space="preserve">Դիմակայուն Սյունիքի ծրագիր» վարկային համաձայնագրի նախագծով </w:t>
            </w:r>
            <w:r w:rsidRPr="005A2098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5A209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5C9C4C8E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869" w:type="dxa"/>
            <w:shd w:val="clear" w:color="auto" w:fill="auto"/>
          </w:tcPr>
          <w:p w14:paraId="3BDA1E98" w14:textId="77777777" w:rsidR="00D841A8" w:rsidRPr="005A2098" w:rsidRDefault="00D841A8" w:rsidP="005A2098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841A8" w:rsidRPr="005A2098" w14:paraId="0D6D6F36" w14:textId="77777777" w:rsidTr="005A2098">
        <w:tc>
          <w:tcPr>
            <w:tcW w:w="7830" w:type="dxa"/>
            <w:vMerge w:val="restart"/>
            <w:shd w:val="clear" w:color="auto" w:fill="D9D9D9"/>
            <w:vAlign w:val="center"/>
          </w:tcPr>
          <w:p w14:paraId="29C3F6D2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  <w:t>5</w:t>
            </w:r>
            <w:r w:rsidRPr="005A209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. </w:t>
            </w:r>
            <w:r w:rsidR="002D283E" w:rsidRPr="005A209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BB5297" w:rsidRPr="005A209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2869" w:type="dxa"/>
            <w:shd w:val="clear" w:color="auto" w:fill="auto"/>
          </w:tcPr>
          <w:p w14:paraId="5DE0A02B" w14:textId="77777777" w:rsidR="00D841A8" w:rsidRPr="005A2098" w:rsidRDefault="00BB5297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02</w:t>
            </w:r>
            <w:r w:rsidR="00D841A8"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.0</w:t>
            </w:r>
            <w:r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6</w:t>
            </w:r>
            <w:r w:rsidR="004F11E3"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.2025</w:t>
            </w:r>
            <w:r w:rsidR="00D841A8"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D841A8" w:rsidRPr="005A2098" w14:paraId="546E2F0B" w14:textId="77777777" w:rsidTr="005A2098">
        <w:trPr>
          <w:trHeight w:val="428"/>
        </w:trPr>
        <w:tc>
          <w:tcPr>
            <w:tcW w:w="7830" w:type="dxa"/>
            <w:vMerge/>
            <w:shd w:val="clear" w:color="auto" w:fill="D9D9D9"/>
          </w:tcPr>
          <w:p w14:paraId="3A501913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69" w:type="dxa"/>
            <w:shd w:val="clear" w:color="auto" w:fill="auto"/>
          </w:tcPr>
          <w:p w14:paraId="2DDEB90F" w14:textId="77777777" w:rsidR="00D841A8" w:rsidRPr="005A2098" w:rsidRDefault="004F11E3" w:rsidP="005A2098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</w:t>
            </w:r>
            <w:r w:rsidRPr="005A2098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 xml:space="preserve"> </w:t>
            </w:r>
            <w:r w:rsidR="00BB5297" w:rsidRPr="005A2098"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  <w:t>ԱԱ//17773-2025</w:t>
            </w:r>
          </w:p>
        </w:tc>
      </w:tr>
      <w:tr w:rsidR="00D841A8" w:rsidRPr="005A2098" w14:paraId="31D9CD11" w14:textId="77777777" w:rsidTr="005A2098">
        <w:trPr>
          <w:trHeight w:val="702"/>
        </w:trPr>
        <w:tc>
          <w:tcPr>
            <w:tcW w:w="7830" w:type="dxa"/>
            <w:shd w:val="clear" w:color="auto" w:fill="auto"/>
          </w:tcPr>
          <w:p w14:paraId="220F947C" w14:textId="1CD202DD" w:rsidR="00BB5297" w:rsidRPr="005A2098" w:rsidRDefault="00BB5297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ind w:right="65" w:firstLine="71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A20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Մարզային առողջապահական հիմնարկների արդիականացումն Առողջապահության նախարարության գործունեության առաջնահերթություններից է։</w:t>
            </w:r>
          </w:p>
          <w:p w14:paraId="4AC02A92" w14:textId="3FC49068" w:rsidR="00BB5297" w:rsidRPr="005A2098" w:rsidRDefault="00BB5297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ind w:right="65" w:firstLine="71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A20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Սյունիքի մարզը գտնվում է</w:t>
            </w:r>
            <w:r w:rsidRPr="005A2098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5A20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հարավում և զբաղեցնում է շուրջ 4 506 քառ. կմ  </w:t>
            </w:r>
            <w:r w:rsidRPr="005A20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տարածք, որը կազմում  է ՀՀ տարածքի 15.1%: Մարզում առկա է 16</w:t>
            </w:r>
            <w:r w:rsidRPr="005A209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5A20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բժշկական հաստատություն։</w:t>
            </w:r>
          </w:p>
          <w:p w14:paraId="492DEE7E" w14:textId="72E4C17E" w:rsidR="00BB5297" w:rsidRPr="005A2098" w:rsidRDefault="00BB5297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ind w:right="65" w:firstLine="71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A20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Առաջարկվող ծրագրի նպատակն է բարելավել Սյունիքի մարզի բնակչության բուժօգնության ծառայությունների ենթակառուցվածները առկա բժշկական հաստատությունների մասնաշենքերի վերակառուցման/կառուցման միջոցով, ինչպես նաև հագեցնել բուժհաստատությունները ժամանակակից բժշկական սարքավորումներով, կահույքով և պարագաներով: Արդյունքում, կբարելավվի բնակչությանը մատուցվող բժշկական ծառայության որակը, մատչելիությունը և հասանելիությունը։</w:t>
            </w:r>
          </w:p>
          <w:p w14:paraId="02232E3F" w14:textId="77777777" w:rsidR="00D841A8" w:rsidRPr="005A2098" w:rsidRDefault="00BB5297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ind w:right="65" w:firstLine="71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A20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Նախագիծը հիմնված է և համահունչ է ՀՀ կառավարության 2021-2026թթ</w:t>
            </w:r>
            <w:r w:rsidRPr="005A2098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5A20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ծրագրին և ՀՀ կառավարության 2023 թվականի փետրվարի 9-ի N 174-Լ որոշմամբ հաստատված` Հայաստանի Հանրապետության առողջապահության համակարգի 2023-2026 թվականների զարգացման ռազմավարությանը։ Հետևաբար, նախագծի վերաբերյալ Առողջապահության նախարարությունը դիտողություններ չունի։</w:t>
            </w:r>
          </w:p>
        </w:tc>
        <w:tc>
          <w:tcPr>
            <w:tcW w:w="2869" w:type="dxa"/>
            <w:shd w:val="clear" w:color="auto" w:fill="auto"/>
          </w:tcPr>
          <w:p w14:paraId="1AB1CB87" w14:textId="77777777" w:rsidR="00D841A8" w:rsidRPr="005A2098" w:rsidRDefault="00D841A8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397334" w:rsidRPr="005A2098" w14:paraId="4A8D68FF" w14:textId="77777777" w:rsidTr="005A2098">
        <w:trPr>
          <w:trHeight w:val="338"/>
        </w:trPr>
        <w:tc>
          <w:tcPr>
            <w:tcW w:w="7830" w:type="dxa"/>
            <w:vMerge w:val="restart"/>
            <w:shd w:val="clear" w:color="auto" w:fill="D9D9D9"/>
            <w:vAlign w:val="center"/>
          </w:tcPr>
          <w:p w14:paraId="0B9CD98C" w14:textId="77777777" w:rsidR="00397334" w:rsidRPr="005A2098" w:rsidRDefault="00397334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6. ՀՀ կրթության, գիտության, մշակույթի և սպորտի նախարարություն</w:t>
            </w:r>
          </w:p>
        </w:tc>
        <w:tc>
          <w:tcPr>
            <w:tcW w:w="2869" w:type="dxa"/>
            <w:shd w:val="clear" w:color="auto" w:fill="auto"/>
          </w:tcPr>
          <w:p w14:paraId="1B529791" w14:textId="77777777" w:rsidR="00397334" w:rsidRPr="005A2098" w:rsidRDefault="00FC33B9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30</w:t>
            </w:r>
            <w:r w:rsidR="00397334"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.05.2025թ.</w:t>
            </w:r>
          </w:p>
        </w:tc>
      </w:tr>
      <w:tr w:rsidR="00397334" w:rsidRPr="005A2098" w14:paraId="44EC478A" w14:textId="77777777" w:rsidTr="005A2098">
        <w:trPr>
          <w:trHeight w:val="365"/>
        </w:trPr>
        <w:tc>
          <w:tcPr>
            <w:tcW w:w="7830" w:type="dxa"/>
            <w:vMerge/>
            <w:shd w:val="clear" w:color="auto" w:fill="D9D9D9"/>
          </w:tcPr>
          <w:p w14:paraId="2E01D7E1" w14:textId="77777777" w:rsidR="00397334" w:rsidRPr="005A2098" w:rsidRDefault="00397334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69" w:type="dxa"/>
            <w:shd w:val="clear" w:color="auto" w:fill="auto"/>
          </w:tcPr>
          <w:p w14:paraId="17C39308" w14:textId="77777777" w:rsidR="00397334" w:rsidRPr="005A2098" w:rsidRDefault="00397334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  <w:r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</w:t>
            </w: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FC33B9" w:rsidRPr="005A2098"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  <w:t>01/10.1/16935-2025</w:t>
            </w:r>
          </w:p>
        </w:tc>
      </w:tr>
      <w:tr w:rsidR="00397334" w:rsidRPr="005A2098" w14:paraId="29C4DEB3" w14:textId="77777777" w:rsidTr="005A2098">
        <w:tc>
          <w:tcPr>
            <w:tcW w:w="7830" w:type="dxa"/>
            <w:shd w:val="clear" w:color="auto" w:fill="auto"/>
          </w:tcPr>
          <w:p w14:paraId="3781445D" w14:textId="3F47908E" w:rsidR="00397334" w:rsidRPr="005A2098" w:rsidRDefault="005A2098" w:rsidP="005A2098">
            <w:pPr>
              <w:tabs>
                <w:tab w:val="left" w:pos="6930"/>
                <w:tab w:val="left" w:pos="7020"/>
                <w:tab w:val="left" w:pos="7110"/>
              </w:tabs>
              <w:spacing w:before="240" w:after="0" w:line="240" w:lineRule="auto"/>
              <w:contextualSpacing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bidi="hy-AM"/>
              </w:rPr>
              <w:t xml:space="preserve">          </w:t>
            </w:r>
            <w:r w:rsidR="00AC2B5C" w:rsidRPr="005A2098">
              <w:rPr>
                <w:rFonts w:ascii="GHEA Grapalat" w:hAnsi="GHEA Grapalat" w:cs="Arial"/>
                <w:sz w:val="24"/>
                <w:szCs w:val="24"/>
                <w:lang w:val="hy-AM" w:bidi="hy-AM"/>
              </w:rPr>
              <w:t>Առաջարկություններ և դիտողություններ չեն ստացվել:</w:t>
            </w:r>
          </w:p>
        </w:tc>
        <w:tc>
          <w:tcPr>
            <w:tcW w:w="2869" w:type="dxa"/>
            <w:shd w:val="clear" w:color="auto" w:fill="auto"/>
          </w:tcPr>
          <w:p w14:paraId="75286558" w14:textId="77777777" w:rsidR="00397334" w:rsidRPr="005A2098" w:rsidRDefault="00397334" w:rsidP="005A2098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397334" w:rsidRPr="005A2098" w14:paraId="0DEA7E8E" w14:textId="77777777" w:rsidTr="005A2098">
        <w:trPr>
          <w:trHeight w:val="338"/>
        </w:trPr>
        <w:tc>
          <w:tcPr>
            <w:tcW w:w="7830" w:type="dxa"/>
            <w:vMerge w:val="restart"/>
            <w:shd w:val="clear" w:color="auto" w:fill="D9D9D9"/>
            <w:vAlign w:val="center"/>
          </w:tcPr>
          <w:p w14:paraId="00A04B14" w14:textId="77777777" w:rsidR="00397334" w:rsidRPr="005A2098" w:rsidRDefault="00397334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7. ՀՀ շրջակա միջավայրի նախարարություն</w:t>
            </w:r>
          </w:p>
        </w:tc>
        <w:tc>
          <w:tcPr>
            <w:tcW w:w="2869" w:type="dxa"/>
            <w:shd w:val="clear" w:color="auto" w:fill="auto"/>
          </w:tcPr>
          <w:p w14:paraId="206CEDC6" w14:textId="77777777" w:rsidR="00397334" w:rsidRPr="005A2098" w:rsidRDefault="00397334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02.06.2025թ.</w:t>
            </w:r>
          </w:p>
        </w:tc>
      </w:tr>
      <w:tr w:rsidR="00397334" w:rsidRPr="005A2098" w14:paraId="15350497" w14:textId="77777777" w:rsidTr="005A2098">
        <w:trPr>
          <w:trHeight w:val="365"/>
        </w:trPr>
        <w:tc>
          <w:tcPr>
            <w:tcW w:w="7830" w:type="dxa"/>
            <w:vMerge/>
            <w:shd w:val="clear" w:color="auto" w:fill="D9D9D9"/>
          </w:tcPr>
          <w:p w14:paraId="7805C059" w14:textId="77777777" w:rsidR="00397334" w:rsidRPr="005A2098" w:rsidRDefault="00397334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69" w:type="dxa"/>
            <w:shd w:val="clear" w:color="auto" w:fill="auto"/>
          </w:tcPr>
          <w:p w14:paraId="0FB105B7" w14:textId="77777777" w:rsidR="00397334" w:rsidRPr="005A2098" w:rsidRDefault="00397334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  <w:r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1/08.5/6236-2025</w:t>
            </w:r>
          </w:p>
        </w:tc>
      </w:tr>
      <w:tr w:rsidR="00397334" w:rsidRPr="005A2098" w14:paraId="00D81C6D" w14:textId="77777777" w:rsidTr="005A2098">
        <w:tc>
          <w:tcPr>
            <w:tcW w:w="7830" w:type="dxa"/>
            <w:shd w:val="clear" w:color="auto" w:fill="auto"/>
          </w:tcPr>
          <w:p w14:paraId="2DFDD6CB" w14:textId="77777777" w:rsidR="00397334" w:rsidRPr="005A2098" w:rsidRDefault="00397334" w:rsidP="005A2098">
            <w:pPr>
              <w:spacing w:after="0" w:line="240" w:lineRule="auto"/>
              <w:ind w:right="77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Առաջարկում եմ Հայաստանի Հանրապետության և Եվրոպական ներդրումային բանկի (այսուհետ՝ Բանկ) միջև կնքվելիք «Դիմակայուն Սյունիք ծրագիր» վարկային համաձայնագրի նախագծի (այսուհետ՝ Նախագիծ) «A.1 GENERAL PROVISIONS and ALLOCATION PROCEDURES» բաժնի «</w:t>
            </w:r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>Allocation Procedures</w:t>
            </w:r>
            <w:r w:rsidRPr="005A20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»</w:t>
            </w:r>
            <w:r w:rsidRPr="005A20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ենթաբաժնի</w:t>
            </w:r>
            <w:r w:rsidRPr="005A20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A20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(d) կետի </w:t>
            </w: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1-ին </w:t>
            </w:r>
            <w:r w:rsidRPr="005A20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մասում տրամադրվող փաստաթղթերի մեջ ներառել նաև անհրաժեշտ թույլտվությունները, մասնավորապես՝ ջրօգտագործման։</w:t>
            </w:r>
          </w:p>
        </w:tc>
        <w:tc>
          <w:tcPr>
            <w:tcW w:w="2869" w:type="dxa"/>
            <w:shd w:val="clear" w:color="auto" w:fill="auto"/>
          </w:tcPr>
          <w:p w14:paraId="74872D0C" w14:textId="77777777" w:rsidR="00397334" w:rsidRPr="005A2098" w:rsidRDefault="00397334" w:rsidP="005A2098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397334" w:rsidRPr="005A2098" w14:paraId="4956B41B" w14:textId="77777777" w:rsidTr="005A2098">
        <w:trPr>
          <w:trHeight w:val="338"/>
        </w:trPr>
        <w:tc>
          <w:tcPr>
            <w:tcW w:w="7830" w:type="dxa"/>
            <w:vMerge w:val="restart"/>
            <w:shd w:val="clear" w:color="auto" w:fill="D9D9D9"/>
            <w:vAlign w:val="center"/>
          </w:tcPr>
          <w:p w14:paraId="7DC726D5" w14:textId="77777777" w:rsidR="00397334" w:rsidRPr="005A2098" w:rsidRDefault="00397334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</w:pPr>
            <w:r w:rsidRPr="005A209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8. ՀՀ կենտրոնական բանկ</w:t>
            </w:r>
          </w:p>
        </w:tc>
        <w:tc>
          <w:tcPr>
            <w:tcW w:w="2869" w:type="dxa"/>
            <w:shd w:val="clear" w:color="auto" w:fill="auto"/>
          </w:tcPr>
          <w:p w14:paraId="5C29C425" w14:textId="77777777" w:rsidR="00397334" w:rsidRPr="005A2098" w:rsidRDefault="00397334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23.06.2025թ.</w:t>
            </w:r>
          </w:p>
        </w:tc>
      </w:tr>
      <w:tr w:rsidR="00397334" w:rsidRPr="005A2098" w14:paraId="3FAEA299" w14:textId="77777777" w:rsidTr="005A2098">
        <w:trPr>
          <w:trHeight w:val="365"/>
        </w:trPr>
        <w:tc>
          <w:tcPr>
            <w:tcW w:w="7830" w:type="dxa"/>
            <w:vMerge/>
            <w:shd w:val="clear" w:color="auto" w:fill="D9D9D9"/>
          </w:tcPr>
          <w:p w14:paraId="1E484288" w14:textId="77777777" w:rsidR="00397334" w:rsidRPr="005A2098" w:rsidRDefault="00397334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69" w:type="dxa"/>
            <w:shd w:val="clear" w:color="auto" w:fill="auto"/>
          </w:tcPr>
          <w:p w14:paraId="552D2343" w14:textId="77777777" w:rsidR="00397334" w:rsidRPr="005A2098" w:rsidRDefault="00397334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  <w:r w:rsidRPr="005A209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15.4-07/483-25</w:t>
            </w:r>
          </w:p>
        </w:tc>
      </w:tr>
      <w:tr w:rsidR="00397334" w:rsidRPr="005A2098" w14:paraId="3B43CAC9" w14:textId="77777777" w:rsidTr="005A2098">
        <w:tc>
          <w:tcPr>
            <w:tcW w:w="7830" w:type="dxa"/>
            <w:shd w:val="clear" w:color="auto" w:fill="auto"/>
          </w:tcPr>
          <w:p w14:paraId="29A09895" w14:textId="77777777" w:rsidR="00397334" w:rsidRPr="005A2098" w:rsidRDefault="00397334" w:rsidP="005A2098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A2098">
              <w:rPr>
                <w:rFonts w:ascii="GHEA Grapalat" w:hAnsi="GHEA Grapalat" w:cs="Arial"/>
                <w:sz w:val="24"/>
                <w:szCs w:val="24"/>
                <w:lang w:val="hy-AM" w:bidi="hy-AM"/>
              </w:rPr>
              <w:t>Հայտնում ենք Ձեզ, որ «Դիմակայուն Սյունիքի ծրագիր» վարկային համաձայնագրի նախագծի վերաբերյալ ՀՀ կենտրոնական բանկը դիտողություններ և առաջարկություններ չունի:</w:t>
            </w:r>
          </w:p>
        </w:tc>
        <w:tc>
          <w:tcPr>
            <w:tcW w:w="2869" w:type="dxa"/>
            <w:shd w:val="clear" w:color="auto" w:fill="auto"/>
          </w:tcPr>
          <w:p w14:paraId="533F3792" w14:textId="77777777" w:rsidR="00397334" w:rsidRPr="005A2098" w:rsidRDefault="00397334" w:rsidP="005A2098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5A2098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14:paraId="32C74654" w14:textId="77777777" w:rsidR="000F3BAC" w:rsidRPr="005A2098" w:rsidRDefault="000F3BAC" w:rsidP="005A2098">
      <w:pPr>
        <w:tabs>
          <w:tab w:val="left" w:pos="6930"/>
          <w:tab w:val="left" w:pos="7020"/>
          <w:tab w:val="left" w:pos="7110"/>
        </w:tabs>
        <w:spacing w:line="240" w:lineRule="auto"/>
        <w:jc w:val="both"/>
        <w:rPr>
          <w:rFonts w:ascii="GHEA Grapalat" w:hAnsi="GHEA Grapalat"/>
          <w:sz w:val="24"/>
          <w:szCs w:val="24"/>
        </w:rPr>
      </w:pPr>
    </w:p>
    <w:sectPr w:rsidR="000F3BAC" w:rsidRPr="005A2098" w:rsidSect="005A2098">
      <w:pgSz w:w="11906" w:h="16838"/>
      <w:pgMar w:top="709" w:right="926" w:bottom="450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B5B22"/>
    <w:rsid w:val="000F3BAC"/>
    <w:rsid w:val="001078FD"/>
    <w:rsid w:val="001374CE"/>
    <w:rsid w:val="001A0EC9"/>
    <w:rsid w:val="001F78CB"/>
    <w:rsid w:val="002514CB"/>
    <w:rsid w:val="002D283E"/>
    <w:rsid w:val="00397334"/>
    <w:rsid w:val="003D3571"/>
    <w:rsid w:val="003F7AE1"/>
    <w:rsid w:val="004F11E3"/>
    <w:rsid w:val="004F4575"/>
    <w:rsid w:val="00534389"/>
    <w:rsid w:val="005975F7"/>
    <w:rsid w:val="005A2098"/>
    <w:rsid w:val="006072AE"/>
    <w:rsid w:val="006749E8"/>
    <w:rsid w:val="007D3B4E"/>
    <w:rsid w:val="00997F0F"/>
    <w:rsid w:val="009E3972"/>
    <w:rsid w:val="00AC2B5C"/>
    <w:rsid w:val="00B95F91"/>
    <w:rsid w:val="00BB5297"/>
    <w:rsid w:val="00D841A8"/>
    <w:rsid w:val="00FC2D7C"/>
    <w:rsid w:val="00FC33B9"/>
    <w:rsid w:val="00FD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D7D5B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3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6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4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5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7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6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5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5274</Characters>
  <Application>Microsoft Office Word</Application>
  <DocSecurity>0</DocSecurity>
  <Lines>329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https:/mul2.gov.am/tasks/1179158/oneclick?token=cd3ea889931e4362b99c65e6b914c3ca</cp:keywords>
  <dc:description/>
  <cp:lastModifiedBy>Qristine Grigoryan</cp:lastModifiedBy>
  <cp:revision>2</cp:revision>
  <dcterms:created xsi:type="dcterms:W3CDTF">2025-07-08T07:44:00Z</dcterms:created>
  <dcterms:modified xsi:type="dcterms:W3CDTF">2025-07-08T07:44:00Z</dcterms:modified>
</cp:coreProperties>
</file>