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315" w:rsidRPr="00836BCE" w:rsidRDefault="00A51315" w:rsidP="00A51315">
      <w:pPr>
        <w:pStyle w:val="mechtex"/>
        <w:jc w:val="right"/>
        <w:rPr>
          <w:rFonts w:ascii="GHEA Grapalat" w:hAnsi="GHEA Grapalat" w:cs="Sylfaen"/>
          <w:b/>
          <w:i/>
          <w:color w:val="FF0000"/>
          <w:sz w:val="24"/>
          <w:szCs w:val="24"/>
          <w:u w:val="single"/>
        </w:rPr>
      </w:pPr>
      <w:proofErr w:type="spellStart"/>
      <w:r w:rsidRPr="00836BCE">
        <w:rPr>
          <w:rFonts w:ascii="GHEA Grapalat" w:hAnsi="GHEA Grapalat" w:cs="Sylfaen"/>
          <w:b/>
          <w:i/>
          <w:color w:val="FF0000"/>
          <w:sz w:val="24"/>
          <w:szCs w:val="24"/>
          <w:u w:val="single"/>
        </w:rPr>
        <w:t>Նախագիծ</w:t>
      </w:r>
      <w:proofErr w:type="spellEnd"/>
    </w:p>
    <w:p w:rsidR="00A51315" w:rsidRPr="00600377" w:rsidRDefault="00A51315" w:rsidP="00A51315">
      <w:pPr>
        <w:pStyle w:val="mechtex"/>
        <w:ind w:left="-800"/>
        <w:rPr>
          <w:rFonts w:ascii="GHEA Grapalat" w:hAnsi="GHEA Grapalat" w:cs="Sylfaen"/>
          <w:b/>
          <w:sz w:val="32"/>
          <w:szCs w:val="32"/>
        </w:rPr>
      </w:pPr>
    </w:p>
    <w:p w:rsidR="00A51315" w:rsidRPr="00600377" w:rsidRDefault="00A51315" w:rsidP="00A51315">
      <w:pPr>
        <w:pStyle w:val="mechtex"/>
        <w:rPr>
          <w:rFonts w:ascii="GHEA Grapalat" w:hAnsi="GHEA Grapalat" w:cs="Arial Armenian"/>
          <w:b/>
          <w:sz w:val="24"/>
          <w:szCs w:val="24"/>
        </w:rPr>
      </w:pPr>
      <w:r w:rsidRPr="00600377"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A51315" w:rsidRPr="00600377" w:rsidRDefault="00A51315" w:rsidP="00A51315">
      <w:pPr>
        <w:pStyle w:val="mechtex"/>
        <w:rPr>
          <w:rFonts w:ascii="GHEA Grapalat" w:hAnsi="GHEA Grapalat"/>
          <w:sz w:val="24"/>
          <w:szCs w:val="24"/>
        </w:rPr>
      </w:pPr>
    </w:p>
    <w:p w:rsidR="00A51315" w:rsidRPr="00600377" w:rsidRDefault="00A51315" w:rsidP="00A51315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00377">
        <w:rPr>
          <w:rFonts w:ascii="GHEA Grapalat" w:hAnsi="GHEA Grapalat" w:cs="Sylfaen"/>
          <w:b/>
          <w:sz w:val="24"/>
          <w:szCs w:val="24"/>
        </w:rPr>
        <w:t>ՈՐՈՇՈՒՄ</w:t>
      </w:r>
    </w:p>
    <w:p w:rsidR="00A51315" w:rsidRPr="00600377" w:rsidRDefault="00A51315" w:rsidP="00A51315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A51315" w:rsidRPr="00600377" w:rsidRDefault="00A51315" w:rsidP="00A51315">
      <w:pPr>
        <w:jc w:val="center"/>
      </w:pPr>
      <w:r w:rsidRPr="00544233">
        <w:t xml:space="preserve">  202</w:t>
      </w:r>
      <w:r>
        <w:rPr>
          <w:lang w:val="en-US"/>
        </w:rPr>
        <w:t xml:space="preserve">5 </w:t>
      </w:r>
      <w:r w:rsidRPr="00544233">
        <w:rPr>
          <w:rFonts w:cs="Sylfaen"/>
        </w:rPr>
        <w:t>թվականի</w:t>
      </w:r>
      <w:r w:rsidRPr="00600377">
        <w:t xml:space="preserve"> </w:t>
      </w:r>
      <w:r>
        <w:rPr>
          <w:lang w:val="en-US"/>
        </w:rPr>
        <w:t>------------ի</w:t>
      </w:r>
      <w:r w:rsidRPr="00600377">
        <w:t xml:space="preserve"> N       - Ա</w:t>
      </w:r>
    </w:p>
    <w:p w:rsidR="00A51315" w:rsidRPr="00600377" w:rsidRDefault="00A51315" w:rsidP="00A51315">
      <w:pPr>
        <w:jc w:val="center"/>
      </w:pPr>
    </w:p>
    <w:p w:rsidR="00A51315" w:rsidRPr="00600377" w:rsidRDefault="00A51315" w:rsidP="00A51315">
      <w:pPr>
        <w:jc w:val="center"/>
      </w:pPr>
    </w:p>
    <w:p w:rsidR="00A51315" w:rsidRPr="00101158" w:rsidRDefault="00A51315" w:rsidP="00A51315">
      <w:pPr>
        <w:jc w:val="center"/>
        <w:rPr>
          <w:b/>
        </w:rPr>
      </w:pPr>
      <w:r w:rsidRPr="00101158">
        <w:rPr>
          <w:rStyle w:val="Strong"/>
          <w:b w:val="0"/>
          <w:shd w:val="clear" w:color="auto" w:fill="FFFFFF"/>
        </w:rPr>
        <w:t xml:space="preserve">ՀԱՄԱՅՆՔԱՅԻՆ ՍԵՓԱԿԱՆՈՒԹՅՈՒՆ ՀԱՆԴԻՍԱՑՈՂ ՀՈՂԱՄԱՍԵՐԸ ԵՎ </w:t>
      </w:r>
      <w:r w:rsidRPr="00101158">
        <w:rPr>
          <w:bCs/>
          <w:lang w:eastAsia="ru-RU"/>
        </w:rPr>
        <w:t>ՇԻՆՈՒԹՅՈՒՆՆԵՐԸ</w:t>
      </w:r>
      <w:r w:rsidRPr="00101158">
        <w:rPr>
          <w:b/>
          <w:lang w:eastAsia="ru-RU"/>
        </w:rPr>
        <w:t xml:space="preserve"> </w:t>
      </w:r>
      <w:r w:rsidRPr="00101158">
        <w:rPr>
          <w:rStyle w:val="Strong"/>
          <w:b w:val="0"/>
          <w:shd w:val="clear" w:color="auto" w:fill="FFFFFF"/>
        </w:rPr>
        <w:t>ՆՎԻՐԱԲԵՐՈՒԹՅԱՄԲ ՏՐԱՄԱԴՐԵԼՈՒՆ ՀԱՄԱՁԱՅՆՈՒԹՅՈՒՆ ՏԱԼՈՒ ՄԱՍԻՆ</w:t>
      </w:r>
    </w:p>
    <w:p w:rsidR="00A51315" w:rsidRPr="00600377" w:rsidRDefault="00A51315" w:rsidP="00A51315">
      <w:pPr>
        <w:jc w:val="center"/>
      </w:pPr>
      <w:r w:rsidRPr="00600377">
        <w:t>--------------------------------------------------------------------------------------------------------------</w:t>
      </w:r>
    </w:p>
    <w:p w:rsidR="00A51315" w:rsidRPr="00600377" w:rsidRDefault="00A51315" w:rsidP="00A51315"/>
    <w:p w:rsidR="00A51315" w:rsidRPr="00537E65" w:rsidRDefault="00A51315" w:rsidP="00A51315">
      <w:pPr>
        <w:spacing w:line="360" w:lineRule="auto"/>
        <w:ind w:firstLine="720"/>
        <w:jc w:val="both"/>
      </w:pPr>
      <w:r w:rsidRPr="00537E65">
        <w:t>Ղեկավարվելով Հայաստանի Հանրապետության քաղաքացիական օրենսգրքի 605-րդ հոդվածով</w:t>
      </w:r>
      <w:r w:rsidRPr="009F3508">
        <w:t>,</w:t>
      </w:r>
      <w:r w:rsidRPr="00537E65">
        <w:t xml:space="preserve"> Հայաստանի Հանրապետության հողային օրենսգրքի</w:t>
      </w:r>
      <w:r w:rsidRPr="009F3508">
        <w:t xml:space="preserve"> </w:t>
      </w:r>
      <w:r w:rsidRPr="00537E65">
        <w:t>65-րդ հոդվածի 6-րդ մասով</w:t>
      </w:r>
      <w:r w:rsidRPr="009F3508">
        <w:t xml:space="preserve"> և հիմք ընդունելով</w:t>
      </w:r>
      <w:r w:rsidRPr="00537E65">
        <w:t xml:space="preserve"> </w:t>
      </w:r>
      <w:r w:rsidRPr="009F3508">
        <w:t>Հայաստանի Հանրապետության փոխվարչապետի 2023 թվականի հոկտեմբերի 11-ի N702-Ա որոշումը՝</w:t>
      </w:r>
      <w:r w:rsidRPr="00537E65">
        <w:t xml:space="preserve"> Հայաստանի Հանրապետության կառավարությունը</w:t>
      </w:r>
      <w:r w:rsidRPr="009F3508">
        <w:t xml:space="preserve"> </w:t>
      </w:r>
      <w:r w:rsidRPr="00537E65">
        <w:rPr>
          <w:b/>
        </w:rPr>
        <w:t>որոշում  է.</w:t>
      </w:r>
    </w:p>
    <w:p w:rsidR="00A51315" w:rsidRPr="009F3508" w:rsidRDefault="00A51315" w:rsidP="00A51315">
      <w:pPr>
        <w:spacing w:line="360" w:lineRule="auto"/>
        <w:ind w:firstLine="375"/>
        <w:jc w:val="both"/>
      </w:pPr>
      <w:r w:rsidRPr="00537E65">
        <w:rPr>
          <w:shd w:val="clear" w:color="auto" w:fill="FFFFFF"/>
        </w:rPr>
        <w:t xml:space="preserve">1. </w:t>
      </w:r>
      <w:r w:rsidRPr="00537E65">
        <w:rPr>
          <w:rFonts w:cs="Sylfaen"/>
          <w:shd w:val="clear" w:color="auto" w:fill="FFFFFF"/>
        </w:rPr>
        <w:t>Համաձայնություն</w:t>
      </w:r>
      <w:r w:rsidRPr="00537E65">
        <w:rPr>
          <w:shd w:val="clear" w:color="auto" w:fill="FFFFFF"/>
        </w:rPr>
        <w:t xml:space="preserve"> </w:t>
      </w:r>
      <w:r w:rsidRPr="00537E65">
        <w:rPr>
          <w:rFonts w:cs="Sylfaen"/>
          <w:shd w:val="clear" w:color="auto" w:fill="FFFFFF"/>
        </w:rPr>
        <w:t>տալ</w:t>
      </w:r>
      <w:r w:rsidRPr="009F3508">
        <w:rPr>
          <w:rFonts w:cs="Sylfaen"/>
          <w:shd w:val="clear" w:color="auto" w:fill="FFFFFF"/>
        </w:rPr>
        <w:t>,</w:t>
      </w:r>
      <w:r w:rsidRPr="00537E65">
        <w:rPr>
          <w:shd w:val="clear" w:color="auto" w:fill="FFFFFF"/>
        </w:rPr>
        <w:t xml:space="preserve"> </w:t>
      </w:r>
      <w:r w:rsidRPr="00537E65">
        <w:t>«Հայաստանի մանուկներ» բարեգործական հիմնադրամի կողմի</w:t>
      </w:r>
      <w:r w:rsidRPr="00537E65">
        <w:rPr>
          <w:rFonts w:cs="Sylfaen"/>
        </w:rPr>
        <w:t>ց</w:t>
      </w:r>
      <w:r w:rsidRPr="009F3508">
        <w:rPr>
          <w:rFonts w:cs="Sylfaen"/>
        </w:rPr>
        <w:t xml:space="preserve">, բարեգործական որակված, </w:t>
      </w:r>
      <w:r w:rsidRPr="00537E65">
        <w:t>«Գորիսի համայնքային զարգացում» ծրագ</w:t>
      </w:r>
      <w:r w:rsidRPr="009F3508">
        <w:t>րի իրականացման նպատակով, Հ</w:t>
      </w:r>
      <w:r>
        <w:t xml:space="preserve">Հ </w:t>
      </w:r>
      <w:r w:rsidRPr="009F3508">
        <w:rPr>
          <w:rFonts w:cs="Sylfaen"/>
          <w:shd w:val="clear" w:color="auto" w:fill="FFFFFF"/>
        </w:rPr>
        <w:t>Սյունիքի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մարզի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Գորիս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համայնքի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վարչական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սահմաններում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գտնվող</w:t>
      </w:r>
      <w:r w:rsidRPr="009F3508">
        <w:rPr>
          <w:shd w:val="clear" w:color="auto" w:fill="FFFFFF"/>
        </w:rPr>
        <w:t xml:space="preserve">, </w:t>
      </w:r>
      <w:r w:rsidRPr="009F3508">
        <w:rPr>
          <w:rFonts w:cs="Sylfaen"/>
          <w:shd w:val="clear" w:color="auto" w:fill="FFFFFF"/>
        </w:rPr>
        <w:t>համայնքային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սեփականություն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Sylfaen"/>
          <w:shd w:val="clear" w:color="auto" w:fill="FFFFFF"/>
        </w:rPr>
        <w:t>հանդիսացող</w:t>
      </w:r>
      <w:r w:rsidRPr="009F3508">
        <w:rPr>
          <w:shd w:val="clear" w:color="auto" w:fill="FFFFFF"/>
        </w:rPr>
        <w:t xml:space="preserve"> </w:t>
      </w:r>
      <w:r w:rsidRPr="00537E65">
        <w:t>հողամասերը</w:t>
      </w:r>
      <w:r>
        <w:t xml:space="preserve"> և շինությունները</w:t>
      </w:r>
      <w:r w:rsidRPr="00537E65">
        <w:t>՝ համաձայն N</w:t>
      </w:r>
      <w:r>
        <w:t xml:space="preserve"> </w:t>
      </w:r>
      <w:r w:rsidRPr="00537E65">
        <w:t>1 հավելվածի</w:t>
      </w:r>
      <w:r w:rsidRPr="009F3508">
        <w:t>,</w:t>
      </w:r>
      <w:r w:rsidRPr="00537E65">
        <w:t xml:space="preserve"> «Հայաստանի մանուկներ» բարեգործական</w:t>
      </w:r>
      <w:r w:rsidRPr="009F3508">
        <w:t xml:space="preserve"> </w:t>
      </w:r>
      <w:r w:rsidRPr="009F3508">
        <w:rPr>
          <w:rFonts w:cs="Sylfaen"/>
        </w:rPr>
        <w:t>հիմնադրամին</w:t>
      </w:r>
      <w:r w:rsidRPr="009F3508">
        <w:t xml:space="preserve"> </w:t>
      </w:r>
      <w:r w:rsidRPr="009F3508">
        <w:rPr>
          <w:rFonts w:cs="Sylfaen"/>
        </w:rPr>
        <w:t>նվիրաբերությամբ</w:t>
      </w:r>
      <w:r w:rsidRPr="009F3508">
        <w:t xml:space="preserve"> </w:t>
      </w:r>
      <w:r w:rsidRPr="009F3508">
        <w:rPr>
          <w:rFonts w:cs="Sylfaen"/>
        </w:rPr>
        <w:t>տրամադրելուն</w:t>
      </w:r>
      <w:r w:rsidRPr="009F3508">
        <w:t>:</w:t>
      </w:r>
    </w:p>
    <w:p w:rsidR="00A51315" w:rsidRPr="009F3508" w:rsidRDefault="00A51315" w:rsidP="00A5131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37E65">
        <w:rPr>
          <w:rFonts w:ascii="GHEA Grapalat" w:hAnsi="GHEA Grapalat"/>
          <w:lang w:val="hy-AM"/>
        </w:rPr>
        <w:t xml:space="preserve">2. Հաստատել </w:t>
      </w:r>
      <w:r w:rsidRPr="009F3508">
        <w:rPr>
          <w:rFonts w:ascii="GHEA Grapalat" w:hAnsi="GHEA Grapalat"/>
          <w:lang w:val="hy-AM"/>
        </w:rPr>
        <w:t xml:space="preserve">սույն որոշման 1-ին կետով </w:t>
      </w:r>
      <w:r w:rsidRPr="009F3508">
        <w:rPr>
          <w:rFonts w:ascii="GHEA Grapalat" w:hAnsi="GHEA Grapalat" w:cs="Sylfaen"/>
          <w:shd w:val="clear" w:color="auto" w:fill="FFFFFF"/>
          <w:lang w:val="hy-AM"/>
        </w:rPr>
        <w:t xml:space="preserve">սահմանված </w:t>
      </w:r>
      <w:r w:rsidRPr="009F3508">
        <w:rPr>
          <w:rFonts w:ascii="GHEA Grapalat" w:hAnsi="GHEA Grapalat"/>
          <w:shd w:val="clear" w:color="auto" w:fill="FFFFFF"/>
          <w:lang w:val="hy-AM"/>
        </w:rPr>
        <w:t xml:space="preserve">ծրագրի շրջանակներում </w:t>
      </w:r>
      <w:proofErr w:type="spellStart"/>
      <w:r w:rsidRPr="009F3508">
        <w:rPr>
          <w:rFonts w:ascii="GHEA Grapalat" w:hAnsi="GHEA Grapalat"/>
          <w:shd w:val="clear" w:color="auto" w:fill="FFFFFF"/>
          <w:lang w:val="hy-AM"/>
        </w:rPr>
        <w:t>հողամասերն</w:t>
      </w:r>
      <w:proofErr w:type="spellEnd"/>
      <w:r w:rsidRPr="009F3508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ու շինությունները </w:t>
      </w:r>
      <w:r w:rsidRPr="009F3508">
        <w:rPr>
          <w:rFonts w:ascii="GHEA Grapalat" w:hAnsi="GHEA Grapalat"/>
          <w:shd w:val="clear" w:color="auto" w:fill="FFFFFF"/>
          <w:lang w:val="hy-AM"/>
        </w:rPr>
        <w:t xml:space="preserve">անհատույց սեփականության իրավունքով՝ </w:t>
      </w:r>
      <w:proofErr w:type="spellStart"/>
      <w:r w:rsidRPr="009F3508">
        <w:rPr>
          <w:rFonts w:ascii="GHEA Grapalat" w:hAnsi="GHEA Grapalat"/>
          <w:shd w:val="clear" w:color="auto" w:fill="FFFFFF"/>
          <w:lang w:val="hy-AM"/>
        </w:rPr>
        <w:t>նվիրաբերությամբ</w:t>
      </w:r>
      <w:proofErr w:type="spellEnd"/>
      <w:r w:rsidRPr="009F3508">
        <w:rPr>
          <w:rFonts w:ascii="GHEA Grapalat" w:hAnsi="GHEA Grapalat"/>
          <w:shd w:val="clear" w:color="auto" w:fill="FFFFFF"/>
          <w:lang w:val="hy-AM"/>
        </w:rPr>
        <w:t xml:space="preserve"> տրամադրելու գործարքների հիմնական պայմանները` </w:t>
      </w:r>
      <w:r w:rsidRPr="00537E65">
        <w:rPr>
          <w:rFonts w:ascii="GHEA Grapalat" w:hAnsi="GHEA Grapalat"/>
          <w:lang w:val="hy-AM"/>
        </w:rPr>
        <w:t>համաձայն N2</w:t>
      </w:r>
      <w:r w:rsidRPr="009F3508">
        <w:rPr>
          <w:rFonts w:ascii="GHEA Grapalat" w:hAnsi="GHEA Grapalat"/>
          <w:lang w:val="hy-AM"/>
        </w:rPr>
        <w:t xml:space="preserve"> </w:t>
      </w:r>
      <w:r w:rsidRPr="00537E65">
        <w:rPr>
          <w:rFonts w:ascii="GHEA Grapalat" w:hAnsi="GHEA Grapalat"/>
          <w:lang w:val="hy-AM"/>
        </w:rPr>
        <w:t>հավելվածի:</w:t>
      </w:r>
    </w:p>
    <w:p w:rsidR="00A51315" w:rsidRPr="009F3508" w:rsidRDefault="00A51315" w:rsidP="00A51315">
      <w:pPr>
        <w:shd w:val="clear" w:color="auto" w:fill="FFFFFF"/>
        <w:spacing w:line="360" w:lineRule="auto"/>
        <w:ind w:firstLine="270"/>
        <w:jc w:val="both"/>
        <w:rPr>
          <w:rFonts w:cs="Arial Unicode"/>
        </w:rPr>
      </w:pPr>
      <w:r w:rsidRPr="009F3508">
        <w:t>3. Հայաստանի</w:t>
      </w:r>
      <w:r w:rsidRPr="009F3508">
        <w:rPr>
          <w:rFonts w:ascii="Calibri" w:hAnsi="Calibri" w:cs="Calibri"/>
        </w:rPr>
        <w:t xml:space="preserve"> </w:t>
      </w:r>
      <w:r w:rsidRPr="009F3508">
        <w:rPr>
          <w:rFonts w:cs="Arial Unicode"/>
        </w:rPr>
        <w:t>Հանրապետության Սյունիքի մարզպետին</w:t>
      </w:r>
      <w:r w:rsidRPr="009F3508">
        <w:t xml:space="preserve">` </w:t>
      </w:r>
      <w:r w:rsidRPr="00537E65">
        <w:rPr>
          <w:shd w:val="clear" w:color="auto" w:fill="FFFFFF"/>
        </w:rPr>
        <w:t>նվիրաբեր</w:t>
      </w:r>
      <w:r w:rsidRPr="009F3508">
        <w:rPr>
          <w:shd w:val="clear" w:color="auto" w:fill="FFFFFF"/>
        </w:rPr>
        <w:t xml:space="preserve">ության </w:t>
      </w:r>
      <w:r w:rsidRPr="00537E65">
        <w:rPr>
          <w:shd w:val="clear" w:color="auto" w:fill="FFFFFF"/>
        </w:rPr>
        <w:t xml:space="preserve"> </w:t>
      </w:r>
      <w:r w:rsidRPr="009F3508">
        <w:rPr>
          <w:shd w:val="clear" w:color="auto" w:fill="FFFFFF"/>
        </w:rPr>
        <w:t>պ</w:t>
      </w:r>
      <w:r w:rsidRPr="00537E65">
        <w:rPr>
          <w:shd w:val="clear" w:color="auto" w:fill="FFFFFF"/>
        </w:rPr>
        <w:t>այմանագ</w:t>
      </w:r>
      <w:r w:rsidRPr="009F3508">
        <w:rPr>
          <w:shd w:val="clear" w:color="auto" w:fill="FFFFFF"/>
        </w:rPr>
        <w:t xml:space="preserve">րերի </w:t>
      </w:r>
      <w:r w:rsidRPr="00537E65">
        <w:rPr>
          <w:shd w:val="clear" w:color="auto" w:fill="FFFFFF"/>
        </w:rPr>
        <w:t>կնքելու պահից մինչև 20</w:t>
      </w:r>
      <w:r w:rsidRPr="009F3508">
        <w:rPr>
          <w:shd w:val="clear" w:color="auto" w:fill="FFFFFF"/>
        </w:rPr>
        <w:t>33</w:t>
      </w:r>
      <w:r w:rsidRPr="00537E65">
        <w:rPr>
          <w:shd w:val="clear" w:color="auto" w:fill="FFFFFF"/>
        </w:rPr>
        <w:t xml:space="preserve"> թվականի </w:t>
      </w:r>
      <w:r w:rsidRPr="009F3508">
        <w:rPr>
          <w:shd w:val="clear" w:color="auto" w:fill="FFFFFF"/>
        </w:rPr>
        <w:t xml:space="preserve">սեպտեմբերի </w:t>
      </w:r>
      <w:r>
        <w:rPr>
          <w:shd w:val="clear" w:color="auto" w:fill="FFFFFF"/>
        </w:rPr>
        <w:t>30-ը</w:t>
      </w:r>
      <w:r w:rsidRPr="009F3508">
        <w:rPr>
          <w:shd w:val="clear" w:color="auto" w:fill="FFFFFF"/>
        </w:rPr>
        <w:t xml:space="preserve">,  </w:t>
      </w:r>
      <w:r w:rsidRPr="00537E65">
        <w:rPr>
          <w:shd w:val="clear" w:color="auto" w:fill="FFFFFF"/>
        </w:rPr>
        <w:t>բարեգործական որակված ծրագիրը</w:t>
      </w:r>
      <w:r w:rsidRPr="009F3508">
        <w:rPr>
          <w:shd w:val="clear" w:color="auto" w:fill="FFFFFF"/>
        </w:rPr>
        <w:t>՝</w:t>
      </w:r>
      <w:r w:rsidRPr="00537E65">
        <w:rPr>
          <w:shd w:val="clear" w:color="auto" w:fill="FFFFFF"/>
        </w:rPr>
        <w:t xml:space="preserve"> </w:t>
      </w:r>
      <w:r w:rsidRPr="009F3508">
        <w:rPr>
          <w:shd w:val="clear" w:color="auto" w:fill="FFFFFF"/>
        </w:rPr>
        <w:t xml:space="preserve">ըստ փուլերի, </w:t>
      </w:r>
      <w:r w:rsidRPr="00537E65">
        <w:rPr>
          <w:shd w:val="clear" w:color="auto" w:fill="FFFFFF"/>
        </w:rPr>
        <w:t>չիրականացնելու դեպքում</w:t>
      </w:r>
      <w:r w:rsidRPr="009F3508">
        <w:rPr>
          <w:shd w:val="clear" w:color="auto" w:fill="FFFFFF"/>
        </w:rPr>
        <w:t xml:space="preserve"> </w:t>
      </w:r>
      <w:r w:rsidRPr="009F3508">
        <w:rPr>
          <w:rFonts w:cs="Arial Unicode"/>
        </w:rPr>
        <w:t>Հայաստանի Հանրապետության</w:t>
      </w:r>
      <w:r w:rsidRPr="009F3508">
        <w:rPr>
          <w:rFonts w:ascii="Calibri" w:hAnsi="Calibri" w:cs="Calibri"/>
        </w:rPr>
        <w:t> </w:t>
      </w:r>
      <w:r w:rsidRPr="009F3508">
        <w:rPr>
          <w:rFonts w:cs="Arial Unicode"/>
        </w:rPr>
        <w:t>տարածքային կառավարման և ենթակառուցվածքների նախարար</w:t>
      </w:r>
      <w:r w:rsidRPr="009F3508">
        <w:t>ին սահմանված կարգով ներկայացնել սույն որոշումն ուժը կորցրած ճանաչելու վերաբերյալ Հայաստանի</w:t>
      </w:r>
      <w:r w:rsidRPr="009F3508">
        <w:rPr>
          <w:rFonts w:ascii="Calibri" w:hAnsi="Calibri" w:cs="Calibri"/>
        </w:rPr>
        <w:t> </w:t>
      </w:r>
      <w:r w:rsidRPr="009F3508">
        <w:rPr>
          <w:rFonts w:cs="Arial Unicode"/>
        </w:rPr>
        <w:t>Հանրապետության</w:t>
      </w:r>
      <w:r w:rsidRPr="009F3508">
        <w:rPr>
          <w:rFonts w:ascii="Calibri" w:hAnsi="Calibri" w:cs="Calibri"/>
        </w:rPr>
        <w:t> </w:t>
      </w:r>
      <w:r w:rsidRPr="009F3508">
        <w:rPr>
          <w:rFonts w:cs="Arial Unicode"/>
        </w:rPr>
        <w:t>կառավարության որոշման նախագիծ:</w:t>
      </w:r>
    </w:p>
    <w:p w:rsidR="00A51315" w:rsidRPr="009F3508" w:rsidRDefault="00A51315" w:rsidP="00A51315">
      <w:pPr>
        <w:shd w:val="clear" w:color="auto" w:fill="FFFFFF"/>
        <w:spacing w:line="360" w:lineRule="auto"/>
        <w:ind w:firstLine="270"/>
        <w:jc w:val="both"/>
        <w:rPr>
          <w:rFonts w:cs="Arial Unicode"/>
        </w:rPr>
      </w:pPr>
      <w:r w:rsidRPr="009F3508">
        <w:rPr>
          <w:rFonts w:cs="Arial Unicode"/>
        </w:rPr>
        <w:lastRenderedPageBreak/>
        <w:t xml:space="preserve">4.    </w:t>
      </w:r>
      <w:r w:rsidRPr="001C68F3">
        <w:rPr>
          <w:shd w:val="clear" w:color="auto" w:fill="FFFFFF"/>
        </w:rPr>
        <w:t xml:space="preserve">Առաջարկել Հայաստանի Հանրապետության </w:t>
      </w:r>
      <w:r w:rsidRPr="009F3508">
        <w:rPr>
          <w:shd w:val="clear" w:color="auto" w:fill="FFFFFF"/>
        </w:rPr>
        <w:t>Սյունիքի</w:t>
      </w:r>
      <w:r w:rsidRPr="001C68F3">
        <w:rPr>
          <w:shd w:val="clear" w:color="auto" w:fill="FFFFFF"/>
        </w:rPr>
        <w:t xml:space="preserve"> մարզի </w:t>
      </w:r>
      <w:r w:rsidRPr="009F3508">
        <w:rPr>
          <w:shd w:val="clear" w:color="auto" w:fill="FFFFFF"/>
        </w:rPr>
        <w:t>Գորիս</w:t>
      </w:r>
      <w:r w:rsidRPr="001C68F3">
        <w:rPr>
          <w:shd w:val="clear" w:color="auto" w:fill="FFFFFF"/>
        </w:rPr>
        <w:t xml:space="preserve"> համայնքի ղեկավարին նվիրաբերության պայմանագրում նախատեսել դրույթ, համաձայն որի </w:t>
      </w:r>
      <w:r w:rsidRPr="001C68F3">
        <w:t>«Գորիսի համայնքային զարգացում»</w:t>
      </w:r>
      <w:r w:rsidRPr="009F3508">
        <w:t xml:space="preserve"> </w:t>
      </w:r>
      <w:r w:rsidRPr="001C68F3">
        <w:rPr>
          <w:shd w:val="clear" w:color="auto" w:fill="FFFFFF"/>
        </w:rPr>
        <w:t>ծրագիրը մինչև 20</w:t>
      </w:r>
      <w:r w:rsidRPr="009F3508">
        <w:rPr>
          <w:shd w:val="clear" w:color="auto" w:fill="FFFFFF"/>
        </w:rPr>
        <w:t>33</w:t>
      </w:r>
      <w:r w:rsidRPr="001C68F3">
        <w:rPr>
          <w:shd w:val="clear" w:color="auto" w:fill="FFFFFF"/>
        </w:rPr>
        <w:t xml:space="preserve"> թվականի </w:t>
      </w:r>
      <w:r w:rsidRPr="009F3508">
        <w:rPr>
          <w:shd w:val="clear" w:color="auto" w:fill="FFFFFF"/>
        </w:rPr>
        <w:t>սեպտեմբերի 30</w:t>
      </w:r>
      <w:r w:rsidRPr="001C68F3">
        <w:rPr>
          <w:shd w:val="clear" w:color="auto" w:fill="FFFFFF"/>
        </w:rPr>
        <w:t>-ը չիրականացնելու դեպքում պայմանագիրը լուծելուց հետո հողամաս</w:t>
      </w:r>
      <w:r w:rsidRPr="009F3508">
        <w:rPr>
          <w:shd w:val="clear" w:color="auto" w:fill="FFFFFF"/>
        </w:rPr>
        <w:t>եր</w:t>
      </w:r>
      <w:r w:rsidRPr="001C68F3">
        <w:rPr>
          <w:shd w:val="clear" w:color="auto" w:fill="FFFFFF"/>
        </w:rPr>
        <w:t>ը և դրա վրա առկա անշարժ գույքերը սեփականության իրավունքով անցնում են համայնքին:</w:t>
      </w:r>
    </w:p>
    <w:p w:rsidR="00A51315" w:rsidRDefault="00A51315" w:rsidP="00A51315">
      <w:pPr>
        <w:spacing w:line="360" w:lineRule="auto"/>
        <w:jc w:val="both"/>
      </w:pPr>
    </w:p>
    <w:p w:rsidR="00A51315" w:rsidRDefault="00A51315" w:rsidP="00A51315">
      <w:pPr>
        <w:spacing w:line="360" w:lineRule="auto"/>
        <w:jc w:val="both"/>
      </w:pPr>
    </w:p>
    <w:p w:rsidR="00A51315" w:rsidRPr="009F3508" w:rsidRDefault="00A51315" w:rsidP="00A51315">
      <w:pPr>
        <w:spacing w:line="360" w:lineRule="auto"/>
        <w:jc w:val="both"/>
      </w:pPr>
    </w:p>
    <w:p w:rsidR="00A51315" w:rsidRPr="001C68F3" w:rsidRDefault="00A51315" w:rsidP="00A51315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1C68F3">
        <w:rPr>
          <w:rFonts w:ascii="GHEA Grapalat" w:hAnsi="GHEA Grapalat" w:cs="Sylfaen"/>
          <w:sz w:val="24"/>
          <w:szCs w:val="24"/>
          <w:lang w:val="hy-AM"/>
        </w:rPr>
        <w:t xml:space="preserve"> ՀԱՅԱՍՏԱՆԻՀԱՆՐԱՊԵՏՈՒԹՅԱՆ</w:t>
      </w:r>
    </w:p>
    <w:p w:rsidR="00A51315" w:rsidRPr="00537E65" w:rsidRDefault="00A51315" w:rsidP="00A51315">
      <w:pPr>
        <w:pStyle w:val="mechtex"/>
        <w:rPr>
          <w:rFonts w:ascii="GHEA Grapalat" w:hAnsi="GHEA Grapalat" w:cs="Arial Armenian"/>
          <w:sz w:val="24"/>
          <w:szCs w:val="24"/>
        </w:rPr>
      </w:pPr>
      <w:r w:rsidRPr="001C68F3">
        <w:rPr>
          <w:rFonts w:ascii="GHEA Grapalat" w:hAnsi="GHEA Grapalat"/>
          <w:sz w:val="24"/>
          <w:szCs w:val="24"/>
          <w:lang w:val="hy-AM"/>
        </w:rPr>
        <w:tab/>
      </w:r>
      <w:r w:rsidRPr="001C68F3">
        <w:rPr>
          <w:rFonts w:ascii="GHEA Grapalat" w:hAnsi="GHEA Grapalat"/>
          <w:sz w:val="24"/>
          <w:szCs w:val="24"/>
          <w:lang w:val="hy-AM"/>
        </w:rPr>
        <w:tab/>
      </w:r>
      <w:r w:rsidRPr="001C68F3">
        <w:rPr>
          <w:rFonts w:ascii="GHEA Grapalat" w:hAnsi="GHEA Grapalat" w:cs="Sylfaen"/>
          <w:sz w:val="24"/>
          <w:szCs w:val="24"/>
          <w:lang w:val="hy-AM"/>
        </w:rPr>
        <w:t>ՎԱՐՉԱՊԵՏ`</w:t>
      </w:r>
      <w:r w:rsidRPr="001C68F3">
        <w:rPr>
          <w:rFonts w:ascii="GHEA Grapalat" w:hAnsi="GHEA Grapalat" w:cs="Arial Armenian"/>
          <w:sz w:val="24"/>
          <w:szCs w:val="24"/>
          <w:lang w:val="hy-AM"/>
        </w:rPr>
        <w:tab/>
      </w:r>
      <w:r w:rsidRPr="001C68F3">
        <w:rPr>
          <w:rFonts w:ascii="GHEA Grapalat" w:hAnsi="GHEA Grapalat" w:cs="Arial Armenian"/>
          <w:sz w:val="24"/>
          <w:szCs w:val="24"/>
          <w:lang w:val="hy-AM"/>
        </w:rPr>
        <w:tab/>
      </w:r>
      <w:r w:rsidRPr="001C68F3">
        <w:rPr>
          <w:rFonts w:ascii="GHEA Grapalat" w:hAnsi="GHEA Grapalat" w:cs="Arial Armenian"/>
          <w:sz w:val="24"/>
          <w:szCs w:val="24"/>
          <w:lang w:val="hy-AM"/>
        </w:rPr>
        <w:tab/>
      </w:r>
      <w:r w:rsidRPr="001C68F3">
        <w:rPr>
          <w:rFonts w:ascii="GHEA Grapalat" w:hAnsi="GHEA Grapalat" w:cs="Arial Armenian"/>
          <w:sz w:val="24"/>
          <w:szCs w:val="24"/>
          <w:lang w:val="hy-AM"/>
        </w:rPr>
        <w:tab/>
      </w:r>
      <w:r w:rsidRPr="001C68F3">
        <w:rPr>
          <w:rFonts w:ascii="GHEA Grapalat" w:hAnsi="GHEA Grapalat" w:cs="Sylfaen"/>
          <w:sz w:val="24"/>
          <w:szCs w:val="24"/>
          <w:lang w:val="hy-AM"/>
        </w:rPr>
        <w:t>ՆԻԿՈԼ</w:t>
      </w:r>
      <w:r w:rsidRPr="00600377">
        <w:rPr>
          <w:rFonts w:ascii="GHEA Grapalat" w:hAnsi="GHEA Grapalat" w:cs="Sylfaen"/>
          <w:sz w:val="24"/>
          <w:szCs w:val="24"/>
          <w:lang w:val="hy-AM"/>
        </w:rPr>
        <w:t xml:space="preserve"> ՓԱՇԻՆՅ</w:t>
      </w:r>
      <w:r>
        <w:rPr>
          <w:rFonts w:ascii="GHEA Grapalat" w:hAnsi="GHEA Grapalat" w:cs="Sylfaen"/>
          <w:sz w:val="24"/>
          <w:szCs w:val="24"/>
        </w:rPr>
        <w:t>ԱՆ</w:t>
      </w:r>
    </w:p>
    <w:p w:rsidR="00546757" w:rsidRPr="00A51315" w:rsidRDefault="00546757" w:rsidP="00A51315">
      <w:bookmarkStart w:id="0" w:name="_GoBack"/>
      <w:bookmarkEnd w:id="0"/>
    </w:p>
    <w:sectPr w:rsidR="00546757" w:rsidRPr="00A51315" w:rsidSect="000C3C7C">
      <w:pgSz w:w="12240" w:h="15840"/>
      <w:pgMar w:top="450" w:right="135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5E8"/>
    <w:rsid w:val="00054F95"/>
    <w:rsid w:val="00060E32"/>
    <w:rsid w:val="00061C50"/>
    <w:rsid w:val="000756AC"/>
    <w:rsid w:val="000821FF"/>
    <w:rsid w:val="000B2521"/>
    <w:rsid w:val="000C1E57"/>
    <w:rsid w:val="000C3C7C"/>
    <w:rsid w:val="000D0E53"/>
    <w:rsid w:val="000E2ECE"/>
    <w:rsid w:val="0011460E"/>
    <w:rsid w:val="001429CE"/>
    <w:rsid w:val="00145BD7"/>
    <w:rsid w:val="0015353C"/>
    <w:rsid w:val="001579C2"/>
    <w:rsid w:val="00162CB3"/>
    <w:rsid w:val="00173236"/>
    <w:rsid w:val="00176F70"/>
    <w:rsid w:val="00177B5A"/>
    <w:rsid w:val="001A2C6E"/>
    <w:rsid w:val="001C68F3"/>
    <w:rsid w:val="001D0007"/>
    <w:rsid w:val="001D24E5"/>
    <w:rsid w:val="001D5DB4"/>
    <w:rsid w:val="001E7ACE"/>
    <w:rsid w:val="001F025F"/>
    <w:rsid w:val="0020236D"/>
    <w:rsid w:val="002154C2"/>
    <w:rsid w:val="00217FEC"/>
    <w:rsid w:val="00221041"/>
    <w:rsid w:val="00225509"/>
    <w:rsid w:val="00236EAD"/>
    <w:rsid w:val="00247816"/>
    <w:rsid w:val="002708B3"/>
    <w:rsid w:val="0027731D"/>
    <w:rsid w:val="002953E2"/>
    <w:rsid w:val="002C2D4A"/>
    <w:rsid w:val="002C3C40"/>
    <w:rsid w:val="002D17C9"/>
    <w:rsid w:val="002D5618"/>
    <w:rsid w:val="002D6037"/>
    <w:rsid w:val="002E7F35"/>
    <w:rsid w:val="002F1B78"/>
    <w:rsid w:val="00301441"/>
    <w:rsid w:val="00315DDE"/>
    <w:rsid w:val="00332137"/>
    <w:rsid w:val="00351E52"/>
    <w:rsid w:val="003620A4"/>
    <w:rsid w:val="00363ECC"/>
    <w:rsid w:val="003D4E08"/>
    <w:rsid w:val="003D4FB3"/>
    <w:rsid w:val="003E5B4F"/>
    <w:rsid w:val="003F090B"/>
    <w:rsid w:val="00422506"/>
    <w:rsid w:val="00442314"/>
    <w:rsid w:val="0044373C"/>
    <w:rsid w:val="004918C4"/>
    <w:rsid w:val="00492250"/>
    <w:rsid w:val="004B7D78"/>
    <w:rsid w:val="004C3236"/>
    <w:rsid w:val="004D0120"/>
    <w:rsid w:val="004D6DB6"/>
    <w:rsid w:val="004F75DC"/>
    <w:rsid w:val="0051613E"/>
    <w:rsid w:val="00516D12"/>
    <w:rsid w:val="005203B9"/>
    <w:rsid w:val="00530B29"/>
    <w:rsid w:val="00534184"/>
    <w:rsid w:val="0053485D"/>
    <w:rsid w:val="005374AA"/>
    <w:rsid w:val="00537E65"/>
    <w:rsid w:val="00544233"/>
    <w:rsid w:val="005455E8"/>
    <w:rsid w:val="00546757"/>
    <w:rsid w:val="0058212B"/>
    <w:rsid w:val="005B4E87"/>
    <w:rsid w:val="005D309C"/>
    <w:rsid w:val="00600377"/>
    <w:rsid w:val="0060776F"/>
    <w:rsid w:val="006138DA"/>
    <w:rsid w:val="00615B38"/>
    <w:rsid w:val="00631814"/>
    <w:rsid w:val="00634EA7"/>
    <w:rsid w:val="00647D24"/>
    <w:rsid w:val="00685917"/>
    <w:rsid w:val="00697988"/>
    <w:rsid w:val="006A0315"/>
    <w:rsid w:val="006B5F34"/>
    <w:rsid w:val="006C228E"/>
    <w:rsid w:val="006C55DC"/>
    <w:rsid w:val="00702A71"/>
    <w:rsid w:val="00705273"/>
    <w:rsid w:val="00706FF8"/>
    <w:rsid w:val="00733A1A"/>
    <w:rsid w:val="00767BE6"/>
    <w:rsid w:val="0078649A"/>
    <w:rsid w:val="0079065F"/>
    <w:rsid w:val="007C0E27"/>
    <w:rsid w:val="007F79BE"/>
    <w:rsid w:val="0080170F"/>
    <w:rsid w:val="00801F41"/>
    <w:rsid w:val="00805671"/>
    <w:rsid w:val="0081271C"/>
    <w:rsid w:val="00836BCE"/>
    <w:rsid w:val="0085578E"/>
    <w:rsid w:val="00875E86"/>
    <w:rsid w:val="00886D0C"/>
    <w:rsid w:val="00896E37"/>
    <w:rsid w:val="008A7952"/>
    <w:rsid w:val="008C4292"/>
    <w:rsid w:val="008E11D0"/>
    <w:rsid w:val="00925ACE"/>
    <w:rsid w:val="0094262F"/>
    <w:rsid w:val="0094593B"/>
    <w:rsid w:val="009706D3"/>
    <w:rsid w:val="00990BFF"/>
    <w:rsid w:val="00994F0F"/>
    <w:rsid w:val="009A0E08"/>
    <w:rsid w:val="009A1218"/>
    <w:rsid w:val="009B2C72"/>
    <w:rsid w:val="009C1729"/>
    <w:rsid w:val="009C4E90"/>
    <w:rsid w:val="009C6EA8"/>
    <w:rsid w:val="009C79B4"/>
    <w:rsid w:val="00A1026A"/>
    <w:rsid w:val="00A47028"/>
    <w:rsid w:val="00A51315"/>
    <w:rsid w:val="00A51799"/>
    <w:rsid w:val="00A603D2"/>
    <w:rsid w:val="00A65FD2"/>
    <w:rsid w:val="00A73637"/>
    <w:rsid w:val="00A74865"/>
    <w:rsid w:val="00A979A8"/>
    <w:rsid w:val="00AA7336"/>
    <w:rsid w:val="00AB30AF"/>
    <w:rsid w:val="00AE2D77"/>
    <w:rsid w:val="00AE3641"/>
    <w:rsid w:val="00AF08AE"/>
    <w:rsid w:val="00B010C2"/>
    <w:rsid w:val="00B17A12"/>
    <w:rsid w:val="00B23259"/>
    <w:rsid w:val="00B479B3"/>
    <w:rsid w:val="00B5333E"/>
    <w:rsid w:val="00B97824"/>
    <w:rsid w:val="00BB059D"/>
    <w:rsid w:val="00BD1D7C"/>
    <w:rsid w:val="00C060F9"/>
    <w:rsid w:val="00C3071B"/>
    <w:rsid w:val="00C409F8"/>
    <w:rsid w:val="00C44352"/>
    <w:rsid w:val="00C67CCD"/>
    <w:rsid w:val="00CA236C"/>
    <w:rsid w:val="00CA242D"/>
    <w:rsid w:val="00CA45E2"/>
    <w:rsid w:val="00CE372E"/>
    <w:rsid w:val="00CF02B0"/>
    <w:rsid w:val="00CF5E29"/>
    <w:rsid w:val="00D04C3D"/>
    <w:rsid w:val="00D104DB"/>
    <w:rsid w:val="00D351CB"/>
    <w:rsid w:val="00D35359"/>
    <w:rsid w:val="00D50ABA"/>
    <w:rsid w:val="00D70F7D"/>
    <w:rsid w:val="00D83769"/>
    <w:rsid w:val="00D83D73"/>
    <w:rsid w:val="00DA32BC"/>
    <w:rsid w:val="00DA3BF0"/>
    <w:rsid w:val="00DC7B66"/>
    <w:rsid w:val="00DD402A"/>
    <w:rsid w:val="00DD4BD6"/>
    <w:rsid w:val="00DE08B2"/>
    <w:rsid w:val="00E038B1"/>
    <w:rsid w:val="00E326B3"/>
    <w:rsid w:val="00E45668"/>
    <w:rsid w:val="00E73178"/>
    <w:rsid w:val="00E84FE7"/>
    <w:rsid w:val="00E85E34"/>
    <w:rsid w:val="00E96DCB"/>
    <w:rsid w:val="00EB33B7"/>
    <w:rsid w:val="00EB7D3D"/>
    <w:rsid w:val="00EC7F0F"/>
    <w:rsid w:val="00EF4FA6"/>
    <w:rsid w:val="00F056FD"/>
    <w:rsid w:val="00F22CDB"/>
    <w:rsid w:val="00F4294A"/>
    <w:rsid w:val="00F60E99"/>
    <w:rsid w:val="00F8684C"/>
    <w:rsid w:val="00F91D23"/>
    <w:rsid w:val="00F94CA1"/>
    <w:rsid w:val="00F96638"/>
    <w:rsid w:val="00F97E72"/>
    <w:rsid w:val="00FA184D"/>
    <w:rsid w:val="00FB05FC"/>
    <w:rsid w:val="00FC2618"/>
    <w:rsid w:val="00FE321C"/>
    <w:rsid w:val="00FE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6D6AD3-2066-412F-8C9A-51FDCCD1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94F0F"/>
    <w:rPr>
      <w:b/>
      <w:bCs/>
    </w:rPr>
  </w:style>
  <w:style w:type="paragraph" w:styleId="NormalWeb">
    <w:name w:val="Normal (Web)"/>
    <w:basedOn w:val="Normal"/>
    <w:uiPriority w:val="99"/>
    <w:unhideWhenUsed/>
    <w:rsid w:val="004C3236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table" w:styleId="TableGrid">
    <w:name w:val="Table Grid"/>
    <w:basedOn w:val="TableNormal"/>
    <w:uiPriority w:val="59"/>
    <w:rsid w:val="00A979A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2">
    <w:name w:val="s2"/>
    <w:basedOn w:val="DefaultParagraphFont"/>
    <w:rsid w:val="00CA45E2"/>
  </w:style>
  <w:style w:type="paragraph" w:styleId="BalloonText">
    <w:name w:val="Balloon Text"/>
    <w:basedOn w:val="Normal"/>
    <w:link w:val="BalloonTextChar"/>
    <w:uiPriority w:val="99"/>
    <w:semiHidden/>
    <w:unhideWhenUsed/>
    <w:rsid w:val="00534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4"/>
    <w:rPr>
      <w:rFonts w:ascii="Tahoma" w:eastAsia="Times New Roman" w:hAnsi="Tahoma" w:cs="Tahoma"/>
      <w:noProof/>
      <w:sz w:val="16"/>
      <w:szCs w:val="16"/>
      <w:lang w:val="hy-AM"/>
    </w:rPr>
  </w:style>
  <w:style w:type="paragraph" w:styleId="NoSpacing">
    <w:name w:val="No Spacing"/>
    <w:uiPriority w:val="1"/>
    <w:qFormat/>
    <w:rsid w:val="002708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46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757"/>
    <w:rPr>
      <w:rFonts w:eastAsia="Times New Roman" w:cs="Times New Roman"/>
      <w:noProof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5203B9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81271C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271C"/>
    <w:pPr>
      <w:widowControl w:val="0"/>
      <w:autoSpaceDE w:val="0"/>
      <w:autoSpaceDN w:val="0"/>
      <w:spacing w:before="30"/>
    </w:pPr>
    <w:rPr>
      <w:rFonts w:ascii="Times New Roman" w:hAnsi="Times New Roman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7539D-3AD4-400B-95DE-F19397F0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</Pages>
  <Words>206</Words>
  <Characters>1830</Characters>
  <Application>Microsoft Office Word</Application>
  <DocSecurity>0</DocSecurity>
  <Lines>45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Ararat hoghshin</dc:creator>
  <cp:keywords>https://mul2.gov.am/tasks/1173697/oneclick?token=cdb91c1632dafa327adf52cac42d931a</cp:keywords>
  <cp:lastModifiedBy>Jemma Dadoyan</cp:lastModifiedBy>
  <cp:revision>127</cp:revision>
  <cp:lastPrinted>2021-06-16T14:27:00Z</cp:lastPrinted>
  <dcterms:created xsi:type="dcterms:W3CDTF">2019-05-31T07:42:00Z</dcterms:created>
  <dcterms:modified xsi:type="dcterms:W3CDTF">2025-07-08T13:06:00Z</dcterms:modified>
</cp:coreProperties>
</file>