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451D2E" w:rsidRDefault="00451D2E" w:rsidP="000322EF">
      <w:pPr>
        <w:tabs>
          <w:tab w:val="left" w:pos="1080"/>
        </w:tabs>
        <w:spacing w:after="0" w:line="360" w:lineRule="auto"/>
        <w:rPr>
          <w:rFonts w:ascii="GHEA Grapalat" w:hAnsi="GHEA Grapalat"/>
          <w:b/>
          <w:color w:val="FF0000"/>
          <w:sz w:val="24"/>
          <w:szCs w:val="24"/>
          <w:lang w:val="hy-AM"/>
        </w:rPr>
      </w:pPr>
    </w:p>
    <w:p w:rsidR="00B94BA2" w:rsidRPr="005179A6" w:rsidRDefault="00B94BA2" w:rsidP="00B94BA2">
      <w:pPr>
        <w:tabs>
          <w:tab w:val="left" w:pos="1080"/>
        </w:tabs>
        <w:spacing w:after="0" w:line="360" w:lineRule="auto"/>
        <w:jc w:val="center"/>
        <w:rPr>
          <w:rFonts w:ascii="GHEA Grapalat" w:hAnsi="GHEA Grapalat"/>
          <w:b/>
          <w:sz w:val="24"/>
          <w:szCs w:val="24"/>
          <w:lang w:val="hy-AM"/>
        </w:rPr>
      </w:pPr>
      <w:r w:rsidRPr="005179A6">
        <w:rPr>
          <w:rFonts w:ascii="GHEA Grapalat" w:hAnsi="GHEA Grapalat"/>
          <w:b/>
          <w:sz w:val="24"/>
          <w:szCs w:val="24"/>
          <w:lang w:val="hy-AM"/>
        </w:rPr>
        <w:t>ՀԻՄՆԱՎՈՐՈՒՄ</w:t>
      </w:r>
    </w:p>
    <w:p w:rsidR="000322EF" w:rsidRPr="005179A6" w:rsidRDefault="000322EF" w:rsidP="000322EF">
      <w:pPr>
        <w:spacing w:after="0" w:line="360" w:lineRule="auto"/>
        <w:ind w:firstLine="720"/>
        <w:jc w:val="center"/>
        <w:rPr>
          <w:rFonts w:ascii="GHEA Grapalat" w:hAnsi="GHEA Grapalat"/>
          <w:b/>
          <w:sz w:val="24"/>
          <w:szCs w:val="24"/>
          <w:lang w:val="af-ZA"/>
        </w:rPr>
      </w:pPr>
      <w:r w:rsidRPr="005179A6">
        <w:rPr>
          <w:rFonts w:ascii="GHEA Grapalat" w:hAnsi="GHEA Grapalat"/>
          <w:b/>
          <w:sz w:val="24"/>
          <w:szCs w:val="24"/>
          <w:lang w:val="hy-AM"/>
        </w:rPr>
        <w:t>«</w:t>
      </w:r>
      <w:r w:rsidRPr="005179A6">
        <w:rPr>
          <w:rFonts w:ascii="GHEA Grapalat" w:hAnsi="GHEA Grapalat" w:cs="Sylfaen"/>
          <w:b/>
          <w:sz w:val="24"/>
          <w:szCs w:val="24"/>
          <w:lang w:val="hy-AM"/>
        </w:rPr>
        <w:t>Հայաստանի Հանրապետության 2025 թվականի պետական բյուջեում վերաբաշխում, Հայաստանի Հանրապետության կառավարության 2024 թվականի դեկտեմբերի 27-ի N 2060-Ն որոշման մեջ փոփոխություն</w:t>
      </w:r>
      <w:r w:rsidR="007F6AA9" w:rsidRPr="005179A6">
        <w:rPr>
          <w:rFonts w:ascii="GHEA Grapalat" w:hAnsi="GHEA Grapalat" w:cs="Sylfaen"/>
          <w:b/>
          <w:sz w:val="24"/>
          <w:szCs w:val="24"/>
          <w:lang w:val="hy-AM"/>
        </w:rPr>
        <w:t>ներ</w:t>
      </w:r>
      <w:r w:rsidRPr="005179A6">
        <w:rPr>
          <w:rFonts w:ascii="GHEA Grapalat" w:hAnsi="GHEA Grapalat" w:cs="Sylfaen"/>
          <w:b/>
          <w:sz w:val="24"/>
          <w:szCs w:val="24"/>
          <w:lang w:val="hy-AM"/>
        </w:rPr>
        <w:t xml:space="preserve"> և լրացում</w:t>
      </w:r>
      <w:r w:rsidR="007F6AA9" w:rsidRPr="005179A6">
        <w:rPr>
          <w:rFonts w:ascii="GHEA Grapalat" w:hAnsi="GHEA Grapalat" w:cs="Sylfaen"/>
          <w:b/>
          <w:sz w:val="24"/>
          <w:szCs w:val="24"/>
          <w:lang w:val="hy-AM"/>
        </w:rPr>
        <w:t>ներ</w:t>
      </w:r>
      <w:r w:rsidRPr="005179A6">
        <w:rPr>
          <w:rFonts w:ascii="GHEA Grapalat" w:hAnsi="GHEA Grapalat" w:cs="Sylfaen"/>
          <w:b/>
          <w:sz w:val="24"/>
          <w:szCs w:val="24"/>
          <w:lang w:val="hy-AM"/>
        </w:rPr>
        <w:t xml:space="preserve"> կատարելու մասին</w:t>
      </w:r>
      <w:r w:rsidRPr="005179A6">
        <w:rPr>
          <w:rFonts w:ascii="GHEA Grapalat" w:hAnsi="GHEA Grapalat"/>
          <w:b/>
          <w:sz w:val="24"/>
          <w:szCs w:val="24"/>
          <w:lang w:val="af-ZA"/>
        </w:rPr>
        <w:t xml:space="preserve">» </w:t>
      </w:r>
      <w:r w:rsidRPr="005179A6">
        <w:rPr>
          <w:rFonts w:ascii="GHEA Grapalat" w:hAnsi="GHEA Grapalat"/>
          <w:b/>
          <w:sz w:val="24"/>
          <w:szCs w:val="24"/>
          <w:lang w:val="hy-AM"/>
        </w:rPr>
        <w:t xml:space="preserve">Հայաստանի Հանրապետության  </w:t>
      </w:r>
      <w:r w:rsidRPr="005179A6">
        <w:rPr>
          <w:rFonts w:ascii="GHEA Grapalat" w:hAnsi="GHEA Grapalat" w:cs="Arial"/>
          <w:b/>
          <w:bCs/>
          <w:sz w:val="24"/>
          <w:szCs w:val="24"/>
          <w:lang w:val="hy-AM"/>
        </w:rPr>
        <w:t>կառավարության որոշման</w:t>
      </w:r>
      <w:r w:rsidRPr="005179A6">
        <w:rPr>
          <w:rFonts w:ascii="GHEA Grapalat" w:hAnsi="GHEA Grapalat"/>
          <w:b/>
          <w:sz w:val="24"/>
          <w:szCs w:val="24"/>
          <w:lang w:val="af-ZA"/>
        </w:rPr>
        <w:t xml:space="preserve"> նախագծի </w:t>
      </w:r>
      <w:r w:rsidRPr="005179A6">
        <w:rPr>
          <w:rFonts w:ascii="GHEA Grapalat" w:hAnsi="GHEA Grapalat"/>
          <w:b/>
          <w:sz w:val="24"/>
          <w:szCs w:val="24"/>
          <w:lang w:val="hy-AM"/>
        </w:rPr>
        <w:t xml:space="preserve">ընդունման </w:t>
      </w:r>
      <w:r w:rsidRPr="005179A6">
        <w:rPr>
          <w:rFonts w:ascii="GHEA Grapalat" w:hAnsi="GHEA Grapalat"/>
          <w:b/>
          <w:sz w:val="24"/>
          <w:szCs w:val="24"/>
          <w:lang w:val="af-ZA"/>
        </w:rPr>
        <w:t>վերաբերյալ</w:t>
      </w:r>
    </w:p>
    <w:p w:rsidR="002D4D40" w:rsidRPr="005179A6"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3C6C3D" w:rsidRPr="005179A6" w:rsidRDefault="003C6C3D" w:rsidP="003C6C3D">
      <w:pPr>
        <w:numPr>
          <w:ilvl w:val="0"/>
          <w:numId w:val="3"/>
        </w:numPr>
        <w:spacing w:after="0" w:line="360" w:lineRule="auto"/>
        <w:contextualSpacing/>
        <w:jc w:val="both"/>
        <w:rPr>
          <w:rFonts w:ascii="GHEA Grapalat" w:eastAsia="Times New Roman" w:hAnsi="GHEA Grapalat" w:cs="Sylfaen"/>
          <w:b/>
          <w:sz w:val="24"/>
          <w:szCs w:val="24"/>
          <w:lang w:eastAsia="ru-RU"/>
        </w:rPr>
      </w:pPr>
      <w:r w:rsidRPr="005179A6">
        <w:rPr>
          <w:rFonts w:ascii="GHEA Grapalat" w:eastAsia="Times New Roman" w:hAnsi="GHEA Grapalat" w:cs="Sylfaen"/>
          <w:b/>
          <w:sz w:val="24"/>
          <w:szCs w:val="24"/>
          <w:lang w:val="hy-AM" w:eastAsia="ru-RU"/>
        </w:rPr>
        <w:t>Իրավական ակտի անհրաժեշտությունը (նպատակը)</w:t>
      </w:r>
    </w:p>
    <w:p w:rsidR="00AA6BB1" w:rsidRPr="005179A6" w:rsidRDefault="00AA6BB1" w:rsidP="00AA6BB1">
      <w:pPr>
        <w:spacing w:after="0" w:line="360" w:lineRule="auto"/>
        <w:ind w:left="90" w:firstLine="630"/>
        <w:contextualSpacing/>
        <w:jc w:val="both"/>
        <w:rPr>
          <w:rFonts w:ascii="GHEA Grapalat" w:eastAsia="Times New Roman" w:hAnsi="GHEA Grapalat" w:cs="Sylfaen"/>
          <w:sz w:val="24"/>
          <w:szCs w:val="24"/>
          <w:lang w:eastAsia="ru-RU"/>
        </w:rPr>
      </w:pPr>
      <w:r w:rsidRPr="005179A6">
        <w:rPr>
          <w:rFonts w:ascii="GHEA Grapalat" w:eastAsia="Times New Roman" w:hAnsi="GHEA Grapalat" w:cs="Sylfaen"/>
          <w:sz w:val="24"/>
          <w:szCs w:val="24"/>
          <w:lang w:eastAsia="ru-RU"/>
        </w:rPr>
        <w:t>«</w:t>
      </w:r>
      <w:proofErr w:type="spellStart"/>
      <w:r w:rsidRPr="005179A6">
        <w:rPr>
          <w:rFonts w:ascii="GHEA Grapalat" w:eastAsia="Times New Roman" w:hAnsi="GHEA Grapalat" w:cs="Sylfaen"/>
          <w:sz w:val="24"/>
          <w:szCs w:val="24"/>
          <w:lang w:eastAsia="ru-RU"/>
        </w:rPr>
        <w:t>Հայաստանի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Հանրապետության</w:t>
      </w:r>
      <w:proofErr w:type="spellEnd"/>
      <w:r w:rsidRPr="005179A6">
        <w:rPr>
          <w:rFonts w:ascii="GHEA Grapalat" w:eastAsia="Times New Roman" w:hAnsi="GHEA Grapalat" w:cs="Sylfaen"/>
          <w:sz w:val="24"/>
          <w:szCs w:val="24"/>
          <w:lang w:eastAsia="ru-RU"/>
        </w:rPr>
        <w:t xml:space="preserve"> 2025 </w:t>
      </w:r>
      <w:proofErr w:type="spellStart"/>
      <w:r w:rsidRPr="005179A6">
        <w:rPr>
          <w:rFonts w:ascii="GHEA Grapalat" w:eastAsia="Times New Roman" w:hAnsi="GHEA Grapalat" w:cs="Sylfaen"/>
          <w:sz w:val="24"/>
          <w:szCs w:val="24"/>
          <w:lang w:eastAsia="ru-RU"/>
        </w:rPr>
        <w:t>թվականի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պետական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բյուջեի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մասին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օրենքում</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վերաբաշխում</w:t>
      </w:r>
      <w:proofErr w:type="spellEnd"/>
      <w:r w:rsidRPr="005179A6">
        <w:rPr>
          <w:rFonts w:ascii="GHEA Grapalat" w:eastAsia="Times New Roman" w:hAnsi="GHEA Grapalat" w:cs="Sylfaen"/>
          <w:sz w:val="24"/>
          <w:szCs w:val="24"/>
          <w:lang w:eastAsia="ru-RU"/>
        </w:rPr>
        <w:t xml:space="preserve"> և ՀՀ </w:t>
      </w:r>
      <w:proofErr w:type="spellStart"/>
      <w:r w:rsidRPr="005179A6">
        <w:rPr>
          <w:rFonts w:ascii="GHEA Grapalat" w:eastAsia="Times New Roman" w:hAnsi="GHEA Grapalat" w:cs="Sylfaen"/>
          <w:sz w:val="24"/>
          <w:szCs w:val="24"/>
          <w:lang w:eastAsia="ru-RU"/>
        </w:rPr>
        <w:t>կառավարության</w:t>
      </w:r>
      <w:proofErr w:type="spellEnd"/>
      <w:r w:rsidRPr="005179A6">
        <w:rPr>
          <w:rFonts w:ascii="GHEA Grapalat" w:eastAsia="Times New Roman" w:hAnsi="GHEA Grapalat" w:cs="Sylfaen"/>
          <w:sz w:val="24"/>
          <w:szCs w:val="24"/>
          <w:lang w:eastAsia="ru-RU"/>
        </w:rPr>
        <w:t xml:space="preserve"> 2024 </w:t>
      </w:r>
      <w:proofErr w:type="spellStart"/>
      <w:r w:rsidRPr="005179A6">
        <w:rPr>
          <w:rFonts w:ascii="GHEA Grapalat" w:eastAsia="Times New Roman" w:hAnsi="GHEA Grapalat" w:cs="Sylfaen"/>
          <w:sz w:val="24"/>
          <w:szCs w:val="24"/>
          <w:lang w:eastAsia="ru-RU"/>
        </w:rPr>
        <w:t>թվականի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դեկտեմբերի</w:t>
      </w:r>
      <w:proofErr w:type="spellEnd"/>
      <w:r w:rsidRPr="005179A6">
        <w:rPr>
          <w:rFonts w:ascii="GHEA Grapalat" w:eastAsia="Times New Roman" w:hAnsi="GHEA Grapalat" w:cs="Sylfaen"/>
          <w:sz w:val="24"/>
          <w:szCs w:val="24"/>
          <w:lang w:eastAsia="ru-RU"/>
        </w:rPr>
        <w:t xml:space="preserve"> 27-ի N 2060-Ն </w:t>
      </w:r>
      <w:proofErr w:type="spellStart"/>
      <w:r w:rsidRPr="005179A6">
        <w:rPr>
          <w:rFonts w:ascii="GHEA Grapalat" w:eastAsia="Times New Roman" w:hAnsi="GHEA Grapalat" w:cs="Sylfaen"/>
          <w:sz w:val="24"/>
          <w:szCs w:val="24"/>
          <w:lang w:eastAsia="ru-RU"/>
        </w:rPr>
        <w:t>որոշման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մեջ</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փոփոխություններ</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կատարելու</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մասին</w:t>
      </w:r>
      <w:proofErr w:type="spellEnd"/>
      <w:r w:rsidRPr="005179A6">
        <w:rPr>
          <w:rFonts w:ascii="GHEA Grapalat" w:eastAsia="Times New Roman" w:hAnsi="GHEA Grapalat" w:cs="Sylfaen"/>
          <w:sz w:val="24"/>
          <w:szCs w:val="24"/>
          <w:lang w:eastAsia="ru-RU"/>
        </w:rPr>
        <w:t xml:space="preserve">» ՀՀ </w:t>
      </w:r>
      <w:proofErr w:type="spellStart"/>
      <w:r w:rsidRPr="005179A6">
        <w:rPr>
          <w:rFonts w:ascii="GHEA Grapalat" w:eastAsia="Times New Roman" w:hAnsi="GHEA Grapalat" w:cs="Sylfaen"/>
          <w:sz w:val="24"/>
          <w:szCs w:val="24"/>
          <w:lang w:eastAsia="ru-RU"/>
        </w:rPr>
        <w:t>կառավարության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որոշման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նախագծի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այսուհետ</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Նախագիծ</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ընդունման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նպատակը</w:t>
      </w:r>
      <w:proofErr w:type="spellEnd"/>
      <w:r w:rsidRPr="005179A6">
        <w:rPr>
          <w:rFonts w:ascii="GHEA Grapalat" w:eastAsia="Times New Roman" w:hAnsi="GHEA Grapalat" w:cs="Sylfaen"/>
          <w:sz w:val="24"/>
          <w:szCs w:val="24"/>
          <w:lang w:eastAsia="ru-RU"/>
        </w:rPr>
        <w:t xml:space="preserve"> ՀՀ 2025 </w:t>
      </w:r>
      <w:proofErr w:type="spellStart"/>
      <w:r w:rsidRPr="005179A6">
        <w:rPr>
          <w:rFonts w:ascii="GHEA Grapalat" w:eastAsia="Times New Roman" w:hAnsi="GHEA Grapalat" w:cs="Sylfaen"/>
          <w:sz w:val="24"/>
          <w:szCs w:val="24"/>
          <w:lang w:eastAsia="ru-RU"/>
        </w:rPr>
        <w:t>թվականի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պետական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բյուջեով</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այսուհետ</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Բյուջե</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հաստատված</w:t>
      </w:r>
      <w:proofErr w:type="spellEnd"/>
      <w:r w:rsidRPr="005179A6">
        <w:rPr>
          <w:rFonts w:ascii="GHEA Grapalat" w:eastAsia="Times New Roman" w:hAnsi="GHEA Grapalat" w:cs="Sylfaen"/>
          <w:sz w:val="24"/>
          <w:szCs w:val="24"/>
          <w:lang w:eastAsia="ru-RU"/>
        </w:rPr>
        <w:t xml:space="preserve"> ՀՀ </w:t>
      </w:r>
      <w:proofErr w:type="spellStart"/>
      <w:r w:rsidRPr="005179A6">
        <w:rPr>
          <w:rFonts w:ascii="GHEA Grapalat" w:eastAsia="Times New Roman" w:hAnsi="GHEA Grapalat" w:cs="Sylfaen"/>
          <w:sz w:val="24"/>
          <w:szCs w:val="24"/>
          <w:lang w:eastAsia="ru-RU"/>
        </w:rPr>
        <w:t>աշխատանքի</w:t>
      </w:r>
      <w:proofErr w:type="spellEnd"/>
      <w:r w:rsidRPr="005179A6">
        <w:rPr>
          <w:rFonts w:ascii="GHEA Grapalat" w:eastAsia="Times New Roman" w:hAnsi="GHEA Grapalat" w:cs="Sylfaen"/>
          <w:sz w:val="24"/>
          <w:szCs w:val="24"/>
          <w:lang w:eastAsia="ru-RU"/>
        </w:rPr>
        <w:t xml:space="preserve"> և </w:t>
      </w:r>
      <w:proofErr w:type="spellStart"/>
      <w:r w:rsidRPr="005179A6">
        <w:rPr>
          <w:rFonts w:ascii="GHEA Grapalat" w:eastAsia="Times New Roman" w:hAnsi="GHEA Grapalat" w:cs="Sylfaen"/>
          <w:sz w:val="24"/>
          <w:szCs w:val="24"/>
          <w:lang w:eastAsia="ru-RU"/>
        </w:rPr>
        <w:t>սոցիալական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հարցերի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նախարարության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այսուհետ</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Նախարարության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միջոցով</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իրականացվող</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ծրագրերի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միջոցառումների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այսուհետ</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Միջոցառումների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գծով</w:t>
      </w:r>
      <w:proofErr w:type="spellEnd"/>
      <w:r w:rsidRPr="005179A6">
        <w:rPr>
          <w:rFonts w:ascii="GHEA Grapalat" w:eastAsia="Times New Roman" w:hAnsi="GHEA Grapalat" w:cs="Sylfaen"/>
          <w:sz w:val="24"/>
          <w:szCs w:val="24"/>
          <w:lang w:eastAsia="ru-RU"/>
        </w:rPr>
        <w:t xml:space="preserve"> 2025 </w:t>
      </w:r>
      <w:proofErr w:type="spellStart"/>
      <w:r w:rsidRPr="005179A6">
        <w:rPr>
          <w:rFonts w:ascii="GHEA Grapalat" w:eastAsia="Times New Roman" w:hAnsi="GHEA Grapalat" w:cs="Sylfaen"/>
          <w:sz w:val="24"/>
          <w:szCs w:val="24"/>
          <w:lang w:eastAsia="ru-RU"/>
        </w:rPr>
        <w:t>թվականի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եռամսյակային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ծախսերի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կատարման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ապահովումն</w:t>
      </w:r>
      <w:proofErr w:type="spellEnd"/>
      <w:r w:rsidRPr="005179A6">
        <w:rPr>
          <w:rFonts w:ascii="GHEA Grapalat" w:eastAsia="Times New Roman" w:hAnsi="GHEA Grapalat" w:cs="Sylfaen"/>
          <w:sz w:val="24"/>
          <w:szCs w:val="24"/>
          <w:lang w:eastAsia="ru-RU"/>
        </w:rPr>
        <w:t xml:space="preserve"> է: </w:t>
      </w:r>
    </w:p>
    <w:p w:rsidR="00AA6BB1" w:rsidRPr="005179A6" w:rsidRDefault="00AA6BB1" w:rsidP="00AA6BB1">
      <w:pPr>
        <w:spacing w:after="0" w:line="360" w:lineRule="auto"/>
        <w:ind w:left="90" w:firstLine="630"/>
        <w:contextualSpacing/>
        <w:jc w:val="both"/>
        <w:rPr>
          <w:rFonts w:ascii="GHEA Grapalat" w:eastAsia="Times New Roman" w:hAnsi="GHEA Grapalat" w:cs="Sylfaen"/>
          <w:sz w:val="24"/>
          <w:szCs w:val="24"/>
          <w:lang w:eastAsia="ru-RU"/>
        </w:rPr>
      </w:pPr>
      <w:proofErr w:type="spellStart"/>
      <w:r w:rsidRPr="005179A6">
        <w:rPr>
          <w:rFonts w:ascii="GHEA Grapalat" w:eastAsia="Times New Roman" w:hAnsi="GHEA Grapalat" w:cs="Sylfaen"/>
          <w:sz w:val="24"/>
          <w:szCs w:val="24"/>
          <w:lang w:eastAsia="ru-RU"/>
        </w:rPr>
        <w:t>Առաջարկվում</w:t>
      </w:r>
      <w:proofErr w:type="spellEnd"/>
      <w:r w:rsidRPr="005179A6">
        <w:rPr>
          <w:rFonts w:ascii="GHEA Grapalat" w:eastAsia="Times New Roman" w:hAnsi="GHEA Grapalat" w:cs="Sylfaen"/>
          <w:sz w:val="24"/>
          <w:szCs w:val="24"/>
          <w:lang w:eastAsia="ru-RU"/>
        </w:rPr>
        <w:t xml:space="preserve"> է </w:t>
      </w:r>
      <w:proofErr w:type="spellStart"/>
      <w:r w:rsidRPr="005179A6">
        <w:rPr>
          <w:rFonts w:ascii="GHEA Grapalat" w:eastAsia="Times New Roman" w:hAnsi="GHEA Grapalat" w:cs="Sylfaen"/>
          <w:sz w:val="24"/>
          <w:szCs w:val="24"/>
          <w:lang w:eastAsia="ru-RU"/>
        </w:rPr>
        <w:t>բյուջեով</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հաստատված</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Միջոցառումների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միջև</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իրականացնել</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w:t>
      </w:r>
      <w:r w:rsidR="00B05BF2" w:rsidRPr="005179A6">
        <w:rPr>
          <w:rFonts w:ascii="GHEA Grapalat" w:eastAsia="Times New Roman" w:hAnsi="GHEA Grapalat" w:cs="Sylfaen"/>
          <w:sz w:val="24"/>
          <w:szCs w:val="24"/>
          <w:lang w:eastAsia="ru-RU"/>
        </w:rPr>
        <w:t>ջծրագրային</w:t>
      </w:r>
      <w:proofErr w:type="spellEnd"/>
      <w:r w:rsidR="00B05BF2" w:rsidRPr="005179A6">
        <w:rPr>
          <w:rFonts w:ascii="GHEA Grapalat" w:eastAsia="Times New Roman" w:hAnsi="GHEA Grapalat" w:cs="Sylfaen"/>
          <w:sz w:val="24"/>
          <w:szCs w:val="24"/>
          <w:lang w:eastAsia="ru-RU"/>
        </w:rPr>
        <w:t xml:space="preserve"> </w:t>
      </w:r>
      <w:proofErr w:type="spellStart"/>
      <w:r w:rsidR="00B05BF2" w:rsidRPr="005179A6">
        <w:rPr>
          <w:rFonts w:ascii="GHEA Grapalat" w:eastAsia="Times New Roman" w:hAnsi="GHEA Grapalat" w:cs="Sylfaen"/>
          <w:sz w:val="24"/>
          <w:szCs w:val="24"/>
          <w:lang w:eastAsia="ru-RU"/>
        </w:rPr>
        <w:t>վերաբաշխումներ</w:t>
      </w:r>
      <w:proofErr w:type="spellEnd"/>
      <w:r w:rsidR="00B05BF2" w:rsidRPr="005179A6">
        <w:rPr>
          <w:rFonts w:ascii="GHEA Grapalat" w:eastAsia="Times New Roman" w:hAnsi="GHEA Grapalat" w:cs="Sylfaen"/>
          <w:sz w:val="24"/>
          <w:szCs w:val="24"/>
          <w:lang w:eastAsia="ru-RU"/>
        </w:rPr>
        <w:t xml:space="preserve"> (</w:t>
      </w:r>
      <w:proofErr w:type="spellStart"/>
      <w:r w:rsidR="00B05BF2" w:rsidRPr="005179A6">
        <w:rPr>
          <w:rFonts w:ascii="GHEA Grapalat" w:eastAsia="Times New Roman" w:hAnsi="GHEA Grapalat" w:cs="Sylfaen"/>
          <w:sz w:val="24"/>
          <w:szCs w:val="24"/>
          <w:lang w:eastAsia="ru-RU"/>
        </w:rPr>
        <w:t>տեղա</w:t>
      </w:r>
      <w:r w:rsidRPr="005179A6">
        <w:rPr>
          <w:rFonts w:ascii="GHEA Grapalat" w:eastAsia="Times New Roman" w:hAnsi="GHEA Grapalat" w:cs="Sylfaen"/>
          <w:sz w:val="24"/>
          <w:szCs w:val="24"/>
          <w:lang w:eastAsia="ru-RU"/>
        </w:rPr>
        <w:t>շարժեր</w:t>
      </w:r>
      <w:proofErr w:type="spellEnd"/>
      <w:r w:rsidRPr="005179A6">
        <w:rPr>
          <w:rFonts w:ascii="GHEA Grapalat" w:eastAsia="Times New Roman" w:hAnsi="GHEA Grapalat" w:cs="Sylfaen"/>
          <w:sz w:val="24"/>
          <w:szCs w:val="24"/>
          <w:lang w:eastAsia="ru-RU"/>
        </w:rPr>
        <w:t>).</w:t>
      </w:r>
    </w:p>
    <w:p w:rsidR="00AA6BB1" w:rsidRPr="005179A6" w:rsidRDefault="00AA6BB1" w:rsidP="00AA6BB1">
      <w:pPr>
        <w:spacing w:after="0" w:line="360" w:lineRule="auto"/>
        <w:ind w:left="90" w:firstLine="630"/>
        <w:contextualSpacing/>
        <w:jc w:val="both"/>
        <w:rPr>
          <w:rFonts w:ascii="GHEA Grapalat" w:eastAsia="Times New Roman" w:hAnsi="GHEA Grapalat" w:cs="Sylfaen"/>
          <w:sz w:val="24"/>
          <w:szCs w:val="24"/>
          <w:lang w:eastAsia="ru-RU"/>
        </w:rPr>
      </w:pPr>
      <w:r w:rsidRPr="005179A6">
        <w:rPr>
          <w:rFonts w:ascii="GHEA Grapalat" w:eastAsia="Times New Roman" w:hAnsi="GHEA Grapalat" w:cs="Sylfaen"/>
          <w:sz w:val="24"/>
          <w:szCs w:val="24"/>
          <w:lang w:eastAsia="ru-RU"/>
        </w:rPr>
        <w:t xml:space="preserve">1068 </w:t>
      </w:r>
      <w:proofErr w:type="spellStart"/>
      <w:r w:rsidRPr="005179A6">
        <w:rPr>
          <w:rFonts w:ascii="GHEA Grapalat" w:eastAsia="Times New Roman" w:hAnsi="GHEA Grapalat" w:cs="Sylfaen"/>
          <w:sz w:val="24"/>
          <w:szCs w:val="24"/>
          <w:lang w:eastAsia="ru-RU"/>
        </w:rPr>
        <w:t>ծրագրի</w:t>
      </w:r>
      <w:proofErr w:type="spellEnd"/>
      <w:r w:rsidRPr="005179A6">
        <w:rPr>
          <w:rFonts w:ascii="GHEA Grapalat" w:eastAsia="Times New Roman" w:hAnsi="GHEA Grapalat" w:cs="Sylfaen"/>
          <w:sz w:val="24"/>
          <w:szCs w:val="24"/>
          <w:lang w:eastAsia="ru-RU"/>
        </w:rPr>
        <w:t xml:space="preserve"> 12001 </w:t>
      </w:r>
      <w:proofErr w:type="spellStart"/>
      <w:r w:rsidRPr="005179A6">
        <w:rPr>
          <w:rFonts w:ascii="GHEA Grapalat" w:eastAsia="Times New Roman" w:hAnsi="GHEA Grapalat" w:cs="Sylfaen"/>
          <w:sz w:val="24"/>
          <w:szCs w:val="24"/>
          <w:lang w:eastAsia="ru-RU"/>
        </w:rPr>
        <w:t>Մինչև</w:t>
      </w:r>
      <w:proofErr w:type="spellEnd"/>
      <w:r w:rsidRPr="005179A6">
        <w:rPr>
          <w:rFonts w:ascii="GHEA Grapalat" w:eastAsia="Times New Roman" w:hAnsi="GHEA Grapalat" w:cs="Sylfaen"/>
          <w:sz w:val="24"/>
          <w:szCs w:val="24"/>
          <w:lang w:eastAsia="ru-RU"/>
        </w:rPr>
        <w:t xml:space="preserve"> 2 </w:t>
      </w:r>
      <w:proofErr w:type="spellStart"/>
      <w:r w:rsidRPr="005179A6">
        <w:rPr>
          <w:rFonts w:ascii="GHEA Grapalat" w:eastAsia="Times New Roman" w:hAnsi="GHEA Grapalat" w:cs="Sylfaen"/>
          <w:sz w:val="24"/>
          <w:szCs w:val="24"/>
          <w:lang w:eastAsia="ru-RU"/>
        </w:rPr>
        <w:t>տարեկան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երեխայի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խնամքի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նպաստի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տրամադրում</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միջոցառումից</w:t>
      </w:r>
      <w:proofErr w:type="spellEnd"/>
      <w:r w:rsidRPr="005179A6">
        <w:rPr>
          <w:rFonts w:ascii="GHEA Grapalat" w:eastAsia="Times New Roman" w:hAnsi="GHEA Grapalat" w:cs="Sylfaen"/>
          <w:sz w:val="24"/>
          <w:szCs w:val="24"/>
          <w:lang w:eastAsia="ru-RU"/>
        </w:rPr>
        <w:t xml:space="preserve">, </w:t>
      </w:r>
    </w:p>
    <w:p w:rsidR="00AA6BB1" w:rsidRPr="005179A6" w:rsidRDefault="00AA6BB1" w:rsidP="00AA6BB1">
      <w:pPr>
        <w:spacing w:after="0" w:line="360" w:lineRule="auto"/>
        <w:ind w:left="90" w:firstLine="630"/>
        <w:contextualSpacing/>
        <w:jc w:val="both"/>
        <w:rPr>
          <w:rFonts w:ascii="GHEA Grapalat" w:eastAsia="Times New Roman" w:hAnsi="GHEA Grapalat" w:cs="Sylfaen"/>
          <w:sz w:val="24"/>
          <w:szCs w:val="24"/>
          <w:lang w:val="hy-AM" w:eastAsia="ru-RU"/>
        </w:rPr>
      </w:pPr>
      <w:r w:rsidRPr="005179A6">
        <w:rPr>
          <w:rFonts w:ascii="GHEA Grapalat" w:eastAsia="Times New Roman" w:hAnsi="GHEA Grapalat" w:cs="Sylfaen"/>
          <w:sz w:val="24"/>
          <w:szCs w:val="24"/>
          <w:lang w:eastAsia="ru-RU"/>
        </w:rPr>
        <w:t xml:space="preserve">1098 </w:t>
      </w:r>
      <w:proofErr w:type="spellStart"/>
      <w:r w:rsidRPr="005179A6">
        <w:rPr>
          <w:rFonts w:ascii="GHEA Grapalat" w:eastAsia="Times New Roman" w:hAnsi="GHEA Grapalat" w:cs="Sylfaen"/>
          <w:sz w:val="24"/>
          <w:szCs w:val="24"/>
          <w:lang w:eastAsia="ru-RU"/>
        </w:rPr>
        <w:t>ծրագրի</w:t>
      </w:r>
      <w:proofErr w:type="spellEnd"/>
      <w:r w:rsidRPr="005179A6">
        <w:rPr>
          <w:rFonts w:ascii="GHEA Grapalat" w:eastAsia="Times New Roman" w:hAnsi="GHEA Grapalat" w:cs="Sylfaen"/>
          <w:sz w:val="24"/>
          <w:szCs w:val="24"/>
          <w:lang w:eastAsia="ru-RU"/>
        </w:rPr>
        <w:t xml:space="preserve"> 12001 </w:t>
      </w:r>
      <w:proofErr w:type="spellStart"/>
      <w:r w:rsidRPr="005179A6">
        <w:rPr>
          <w:rFonts w:ascii="GHEA Grapalat" w:eastAsia="Times New Roman" w:hAnsi="GHEA Grapalat" w:cs="Sylfaen"/>
          <w:sz w:val="24"/>
          <w:szCs w:val="24"/>
          <w:lang w:eastAsia="ru-RU"/>
        </w:rPr>
        <w:t>Երկրաշարժի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հետևանքով</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անօթևան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մնացած</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ընտանիքների</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բնակարանային</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ապահովում</w:t>
      </w:r>
      <w:proofErr w:type="spellEnd"/>
      <w:r w:rsidRPr="005179A6">
        <w:rPr>
          <w:rFonts w:ascii="GHEA Grapalat" w:eastAsia="Times New Roman" w:hAnsi="GHEA Grapalat" w:cs="Sylfaen"/>
          <w:sz w:val="24"/>
          <w:szCs w:val="24"/>
          <w:lang w:eastAsia="ru-RU"/>
        </w:rPr>
        <w:t xml:space="preserve">» </w:t>
      </w:r>
      <w:proofErr w:type="spellStart"/>
      <w:r w:rsidRPr="005179A6">
        <w:rPr>
          <w:rFonts w:ascii="GHEA Grapalat" w:eastAsia="Times New Roman" w:hAnsi="GHEA Grapalat" w:cs="Sylfaen"/>
          <w:sz w:val="24"/>
          <w:szCs w:val="24"/>
          <w:lang w:eastAsia="ru-RU"/>
        </w:rPr>
        <w:t>միջոցառմանը</w:t>
      </w:r>
      <w:proofErr w:type="spellEnd"/>
      <w:r w:rsidR="00B05BF2" w:rsidRPr="005179A6">
        <w:rPr>
          <w:rFonts w:ascii="GHEA Grapalat" w:eastAsia="Times New Roman" w:hAnsi="GHEA Grapalat" w:cs="Sylfaen"/>
          <w:sz w:val="24"/>
          <w:szCs w:val="24"/>
          <w:lang w:val="hy-AM" w:eastAsia="ru-RU"/>
        </w:rPr>
        <w:t>,</w:t>
      </w:r>
    </w:p>
    <w:p w:rsidR="00AA6BB1" w:rsidRPr="005179A6" w:rsidRDefault="00AA6BB1" w:rsidP="00AA6BB1">
      <w:pPr>
        <w:spacing w:after="0" w:line="360" w:lineRule="auto"/>
        <w:ind w:left="90" w:firstLine="630"/>
        <w:contextualSpacing/>
        <w:jc w:val="both"/>
        <w:rPr>
          <w:rFonts w:ascii="GHEA Grapalat" w:eastAsia="Times New Roman" w:hAnsi="GHEA Grapalat" w:cs="Sylfaen"/>
          <w:sz w:val="24"/>
          <w:szCs w:val="24"/>
          <w:lang w:val="hy-AM" w:eastAsia="ru-RU"/>
        </w:rPr>
      </w:pPr>
      <w:r w:rsidRPr="005179A6">
        <w:rPr>
          <w:rFonts w:ascii="GHEA Grapalat" w:eastAsia="Times New Roman" w:hAnsi="GHEA Grapalat" w:cs="Sylfaen"/>
          <w:sz w:val="24"/>
          <w:szCs w:val="24"/>
          <w:lang w:val="hy-AM" w:eastAsia="ru-RU"/>
        </w:rPr>
        <w:t>1098 ծրագրի 12008 Սահմանամերձ բնակավայրերում ընտանիքների բնակարանային մատչելիության ապահովման պետական աջակցություն» միջոցառմանը:</w:t>
      </w:r>
    </w:p>
    <w:p w:rsidR="000249D8" w:rsidRPr="005179A6" w:rsidRDefault="005B779D" w:rsidP="005B779D">
      <w:pPr>
        <w:widowControl w:val="0"/>
        <w:autoSpaceDE w:val="0"/>
        <w:autoSpaceDN w:val="0"/>
        <w:adjustRightInd w:val="0"/>
        <w:spacing w:after="0" w:line="360" w:lineRule="auto"/>
        <w:ind w:firstLine="720"/>
        <w:jc w:val="both"/>
        <w:rPr>
          <w:rFonts w:ascii="GHEA Grapalat" w:eastAsiaTheme="minorHAnsi" w:hAnsi="GHEA Grapalat" w:cs="Sylfaen"/>
          <w:sz w:val="24"/>
          <w:szCs w:val="24"/>
          <w:lang w:val="hy-AM"/>
        </w:rPr>
      </w:pPr>
      <w:r w:rsidRPr="00E82E9E">
        <w:rPr>
          <w:rFonts w:ascii="GHEA Grapalat" w:eastAsiaTheme="minorHAnsi" w:hAnsi="GHEA Grapalat" w:cs="Sylfaen"/>
          <w:sz w:val="24"/>
          <w:szCs w:val="24"/>
          <w:lang w:val="hy-AM"/>
        </w:rPr>
        <w:t xml:space="preserve">Նախագծով առաջարկվում է </w:t>
      </w:r>
      <w:r w:rsidR="00EE38FA" w:rsidRPr="005179A6">
        <w:rPr>
          <w:rFonts w:ascii="GHEA Grapalat" w:eastAsiaTheme="minorHAnsi" w:hAnsi="GHEA Grapalat" w:cs="Sylfaen"/>
          <w:sz w:val="24"/>
          <w:szCs w:val="24"/>
          <w:lang w:val="hy-AM"/>
        </w:rPr>
        <w:t xml:space="preserve">1068 ծրագրի 12001 Մինչև 2 տարեկան երեխայի խնամքի նպաստի տրամադրում» միջոցառման գծով 1-ին կիսամյակի գումարը նվազեցնել 678.6 մլն </w:t>
      </w:r>
      <w:r w:rsidRPr="005179A6">
        <w:rPr>
          <w:rFonts w:ascii="GHEA Grapalat" w:eastAsiaTheme="minorHAnsi" w:hAnsi="GHEA Grapalat" w:cs="Sylfaen"/>
          <w:sz w:val="24"/>
          <w:szCs w:val="24"/>
          <w:lang w:val="hy-AM"/>
        </w:rPr>
        <w:t>դրամով</w:t>
      </w:r>
      <w:r w:rsidRPr="00E82E9E">
        <w:rPr>
          <w:rFonts w:ascii="GHEA Grapalat" w:eastAsiaTheme="minorHAnsi" w:hAnsi="GHEA Grapalat" w:cs="Sylfaen"/>
          <w:sz w:val="24"/>
          <w:szCs w:val="24"/>
          <w:lang w:val="hy-AM"/>
        </w:rPr>
        <w:t xml:space="preserve">, որը պայմանավորված է </w:t>
      </w:r>
      <w:r w:rsidR="000249D8" w:rsidRPr="005179A6">
        <w:rPr>
          <w:rFonts w:ascii="GHEA Grapalat" w:eastAsiaTheme="minorHAnsi" w:hAnsi="GHEA Grapalat" w:cs="Sylfaen"/>
          <w:sz w:val="24"/>
          <w:szCs w:val="24"/>
          <w:lang w:val="hy-AM"/>
        </w:rPr>
        <w:t xml:space="preserve"> </w:t>
      </w:r>
      <w:r w:rsidRPr="00E82E9E">
        <w:rPr>
          <w:rFonts w:ascii="GHEA Grapalat" w:eastAsiaTheme="minorHAnsi" w:hAnsi="GHEA Grapalat" w:cs="Sylfaen"/>
          <w:sz w:val="24"/>
          <w:szCs w:val="24"/>
          <w:lang w:val="hy-AM"/>
        </w:rPr>
        <w:t>արդյունքային ցուցանիշների փոփոխությամբ</w:t>
      </w:r>
      <w:r w:rsidR="00321801" w:rsidRPr="00E82E9E">
        <w:rPr>
          <w:rFonts w:ascii="GHEA Grapalat" w:eastAsiaTheme="minorHAnsi" w:hAnsi="GHEA Grapalat" w:cs="Sylfaen"/>
          <w:sz w:val="24"/>
          <w:szCs w:val="24"/>
          <w:lang w:val="hy-AM"/>
        </w:rPr>
        <w:t xml:space="preserve">, կամ </w:t>
      </w:r>
      <w:r w:rsidRPr="00E82E9E">
        <w:rPr>
          <w:rFonts w:ascii="GHEA Grapalat" w:eastAsiaTheme="minorHAnsi" w:hAnsi="GHEA Grapalat" w:cs="Sylfaen"/>
          <w:sz w:val="24"/>
          <w:szCs w:val="24"/>
          <w:lang w:val="hy-AM"/>
        </w:rPr>
        <w:t xml:space="preserve"> </w:t>
      </w:r>
      <w:r w:rsidR="000249D8" w:rsidRPr="005179A6">
        <w:rPr>
          <w:rFonts w:ascii="GHEA Grapalat" w:eastAsiaTheme="minorHAnsi" w:hAnsi="GHEA Grapalat" w:cs="Sylfaen"/>
          <w:sz w:val="24"/>
          <w:szCs w:val="24"/>
          <w:lang w:val="hy-AM"/>
        </w:rPr>
        <w:t xml:space="preserve">նոր ծնված երեխաների </w:t>
      </w:r>
      <w:r w:rsidRPr="00E82E9E">
        <w:rPr>
          <w:rFonts w:ascii="GHEA Grapalat" w:eastAsiaTheme="minorHAnsi" w:hAnsi="GHEA Grapalat" w:cs="Sylfaen"/>
          <w:sz w:val="24"/>
          <w:szCs w:val="24"/>
          <w:lang w:val="hy-AM"/>
        </w:rPr>
        <w:t xml:space="preserve">թվի </w:t>
      </w:r>
      <w:r w:rsidR="000249D8" w:rsidRPr="005179A6">
        <w:rPr>
          <w:rFonts w:ascii="GHEA Grapalat" w:eastAsiaTheme="minorHAnsi" w:hAnsi="GHEA Grapalat" w:cs="Sylfaen"/>
          <w:sz w:val="24"/>
          <w:szCs w:val="24"/>
          <w:lang w:val="hy-AM"/>
        </w:rPr>
        <w:t>նվազմամբ՝</w:t>
      </w:r>
    </w:p>
    <w:p w:rsidR="000249D8" w:rsidRPr="00A07426" w:rsidRDefault="000249D8" w:rsidP="00074224">
      <w:pPr>
        <w:widowControl w:val="0"/>
        <w:numPr>
          <w:ilvl w:val="0"/>
          <w:numId w:val="5"/>
        </w:numPr>
        <w:autoSpaceDE w:val="0"/>
        <w:autoSpaceDN w:val="0"/>
        <w:adjustRightInd w:val="0"/>
        <w:spacing w:after="0" w:line="360" w:lineRule="auto"/>
        <w:jc w:val="both"/>
        <w:rPr>
          <w:rFonts w:ascii="GHEA Grapalat" w:eastAsiaTheme="minorHAnsi" w:hAnsi="GHEA Grapalat" w:cs="Sylfaen"/>
          <w:sz w:val="24"/>
          <w:szCs w:val="24"/>
          <w:lang w:val="hy-AM"/>
        </w:rPr>
      </w:pPr>
      <w:r w:rsidRPr="00074224">
        <w:rPr>
          <w:rFonts w:ascii="GHEA Grapalat" w:eastAsiaTheme="minorHAnsi" w:hAnsi="GHEA Grapalat" w:cs="Sylfaen"/>
          <w:sz w:val="24"/>
          <w:szCs w:val="24"/>
          <w:lang w:val="hy-AM"/>
        </w:rPr>
        <w:lastRenderedPageBreak/>
        <w:t>տարեկան  թվաքանակի 67943 շահառուի համար՝ նախատեսվել է 30,237.780.0 հազար դրամ կանխատեսվող ծախսը կկազմի՝ 28,732,723.1 հազար դրամ, տարբերությունը՝  1,469,856.1 հազար դրամ:</w:t>
      </w:r>
      <w:r w:rsidR="00074224" w:rsidRPr="00074224">
        <w:rPr>
          <w:rFonts w:ascii="GHEA Grapalat" w:eastAsiaTheme="minorHAnsi" w:hAnsi="GHEA Grapalat" w:cs="Sylfaen"/>
          <w:sz w:val="24"/>
          <w:szCs w:val="24"/>
          <w:lang w:val="hy-AM"/>
        </w:rPr>
        <w:t xml:space="preserve"> Համաձայն հայտերի շահառուների թվաքանակը կազմել է 62472 շահառու, կամ նախատեսվածի նկատմամբ 2521 </w:t>
      </w:r>
      <w:r w:rsidR="00074224" w:rsidRPr="00A07426">
        <w:rPr>
          <w:rFonts w:ascii="GHEA Grapalat" w:eastAsiaTheme="minorHAnsi" w:hAnsi="GHEA Grapalat" w:cs="Sylfaen"/>
          <w:sz w:val="24"/>
          <w:szCs w:val="24"/>
          <w:lang w:val="hy-AM"/>
        </w:rPr>
        <w:t xml:space="preserve">շահառուի կանխատեսվող նվազեցումը կկազմի՝ 1476 </w:t>
      </w:r>
      <w:r w:rsidR="00074224" w:rsidRPr="00A07426">
        <w:rPr>
          <w:rFonts w:ascii="GHEA Grapalat" w:hAnsi="GHEA Grapalat"/>
          <w:sz w:val="24"/>
          <w:szCs w:val="24"/>
          <w:lang w:val="hy-AM"/>
        </w:rPr>
        <w:t xml:space="preserve">(1476 </w:t>
      </w:r>
      <w:r w:rsidR="00074224" w:rsidRPr="00A07426">
        <w:rPr>
          <w:rFonts w:ascii="GHEA Grapalat" w:eastAsia="MS Mincho" w:hAnsi="GHEA Grapalat" w:cs="Sylfaen"/>
          <w:kern w:val="18"/>
          <w:sz w:val="24"/>
          <w:szCs w:val="24"/>
          <w:lang w:val="af-ZA"/>
        </w:rPr>
        <w:t>շահառուի</w:t>
      </w:r>
      <w:r w:rsidR="00074224" w:rsidRPr="00A07426">
        <w:rPr>
          <w:rFonts w:ascii="GHEA Grapalat" w:hAnsi="GHEA Grapalat"/>
          <w:sz w:val="24"/>
          <w:szCs w:val="24"/>
          <w:lang w:val="hy-AM"/>
        </w:rPr>
        <w:t xml:space="preserve"> X 38300 դրամ X 12 ամիս):</w:t>
      </w:r>
    </w:p>
    <w:p w:rsidR="00EE38FA" w:rsidRPr="005179A6" w:rsidRDefault="00EE38FA" w:rsidP="000249D8">
      <w:pPr>
        <w:spacing w:after="0" w:line="360" w:lineRule="auto"/>
        <w:ind w:left="90" w:firstLine="630"/>
        <w:contextualSpacing/>
        <w:jc w:val="both"/>
        <w:rPr>
          <w:rFonts w:ascii="GHEA Grapalat" w:eastAsia="Times New Roman" w:hAnsi="GHEA Grapalat" w:cs="Sylfaen"/>
          <w:sz w:val="24"/>
          <w:szCs w:val="24"/>
          <w:lang w:val="hy-AM" w:eastAsia="ru-RU"/>
        </w:rPr>
      </w:pPr>
    </w:p>
    <w:p w:rsidR="003C6C3D" w:rsidRPr="005179A6" w:rsidRDefault="00B05BF2" w:rsidP="003C6C3D">
      <w:pPr>
        <w:spacing w:after="0" w:line="360" w:lineRule="auto"/>
        <w:ind w:firstLine="720"/>
        <w:jc w:val="both"/>
        <w:rPr>
          <w:rFonts w:ascii="GHEA Grapalat" w:eastAsia="Times New Roman" w:hAnsi="GHEA Grapalat" w:cs="Sylfaen"/>
          <w:sz w:val="24"/>
          <w:szCs w:val="24"/>
          <w:lang w:val="hy-AM" w:eastAsia="ru-RU"/>
        </w:rPr>
      </w:pPr>
      <w:r w:rsidRPr="005179A6">
        <w:rPr>
          <w:rFonts w:ascii="GHEA Grapalat" w:eastAsia="Times New Roman" w:hAnsi="GHEA Grapalat" w:cs="Times New Roman"/>
          <w:bCs/>
          <w:color w:val="000000"/>
          <w:sz w:val="24"/>
          <w:szCs w:val="24"/>
          <w:shd w:val="clear" w:color="auto" w:fill="FFFFFF"/>
          <w:lang w:val="hy-AM" w:eastAsia="ru-RU"/>
        </w:rPr>
        <w:t xml:space="preserve">1098 ծրագրի՝ 12001 միջոցառման գծով </w:t>
      </w:r>
      <w:r w:rsidR="003C6C3D" w:rsidRPr="005179A6">
        <w:rPr>
          <w:rFonts w:ascii="GHEA Grapalat" w:eastAsia="Times New Roman" w:hAnsi="GHEA Grapalat" w:cs="Times New Roman"/>
          <w:bCs/>
          <w:color w:val="000000"/>
          <w:sz w:val="24"/>
          <w:szCs w:val="24"/>
          <w:shd w:val="clear" w:color="auto" w:fill="FFFFFF"/>
          <w:lang w:val="hy-AM" w:eastAsia="ru-RU"/>
        </w:rPr>
        <w:t>ն</w:t>
      </w:r>
      <w:r w:rsidR="003C6C3D" w:rsidRPr="005179A6">
        <w:rPr>
          <w:rFonts w:ascii="GHEA Grapalat" w:eastAsia="Times New Roman" w:hAnsi="GHEA Grapalat" w:cs="Sylfaen"/>
          <w:sz w:val="24"/>
          <w:szCs w:val="24"/>
          <w:lang w:val="hy-AM" w:eastAsia="ru-RU"/>
        </w:rPr>
        <w:t xml:space="preserve">ախագծի ընդունման անհրաժեշտությունը պայմանավորված է </w:t>
      </w:r>
      <w:r w:rsidR="003C6C3D" w:rsidRPr="005179A6">
        <w:rPr>
          <w:rFonts w:ascii="GHEA Grapalat" w:eastAsia="Times New Roman" w:hAnsi="GHEA Grapalat" w:cs="Times New Roman"/>
          <w:sz w:val="24"/>
          <w:szCs w:val="24"/>
          <w:lang w:val="hy-AM" w:eastAsia="ru-RU"/>
        </w:rPr>
        <w:t>ՀՀ</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կառավարության</w:t>
      </w:r>
      <w:r w:rsidR="003C6C3D" w:rsidRPr="005179A6">
        <w:rPr>
          <w:rFonts w:ascii="GHEA Grapalat" w:eastAsia="Times New Roman" w:hAnsi="GHEA Grapalat" w:cs="Times New Roman"/>
          <w:sz w:val="24"/>
          <w:szCs w:val="24"/>
          <w:lang w:val="af-ZA" w:eastAsia="ru-RU"/>
        </w:rPr>
        <w:t xml:space="preserve"> 2024 </w:t>
      </w:r>
      <w:r w:rsidR="003C6C3D" w:rsidRPr="005179A6">
        <w:rPr>
          <w:rFonts w:ascii="GHEA Grapalat" w:eastAsia="Times New Roman" w:hAnsi="GHEA Grapalat" w:cs="Times New Roman"/>
          <w:sz w:val="24"/>
          <w:szCs w:val="24"/>
          <w:lang w:val="hy-AM" w:eastAsia="ru-RU"/>
        </w:rPr>
        <w:t>թվականի</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օգոստոսի</w:t>
      </w:r>
      <w:r w:rsidR="003C6C3D" w:rsidRPr="005179A6">
        <w:rPr>
          <w:rFonts w:ascii="GHEA Grapalat" w:eastAsia="Times New Roman" w:hAnsi="GHEA Grapalat" w:cs="Times New Roman"/>
          <w:sz w:val="24"/>
          <w:szCs w:val="24"/>
          <w:lang w:val="af-ZA" w:eastAsia="ru-RU"/>
        </w:rPr>
        <w:t xml:space="preserve"> 15-</w:t>
      </w:r>
      <w:r w:rsidR="003C6C3D" w:rsidRPr="005179A6">
        <w:rPr>
          <w:rFonts w:ascii="GHEA Grapalat" w:eastAsia="Times New Roman" w:hAnsi="GHEA Grapalat" w:cs="Times New Roman"/>
          <w:sz w:val="24"/>
          <w:szCs w:val="24"/>
          <w:lang w:val="hy-AM" w:eastAsia="ru-RU"/>
        </w:rPr>
        <w:t>ի</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Հայաստանի</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Հանրապետության</w:t>
      </w:r>
      <w:r w:rsidR="003C6C3D" w:rsidRPr="005179A6">
        <w:rPr>
          <w:rFonts w:ascii="GHEA Grapalat" w:eastAsia="Times New Roman" w:hAnsi="GHEA Grapalat" w:cs="Times New Roman"/>
          <w:sz w:val="24"/>
          <w:szCs w:val="24"/>
          <w:lang w:val="af-ZA" w:eastAsia="ru-RU"/>
        </w:rPr>
        <w:t xml:space="preserve"> 2024 </w:t>
      </w:r>
      <w:r w:rsidR="003C6C3D" w:rsidRPr="005179A6">
        <w:rPr>
          <w:rFonts w:ascii="GHEA Grapalat" w:eastAsia="Times New Roman" w:hAnsi="GHEA Grapalat" w:cs="Times New Roman"/>
          <w:sz w:val="24"/>
          <w:szCs w:val="24"/>
          <w:lang w:val="hy-AM" w:eastAsia="ru-RU"/>
        </w:rPr>
        <w:t>թվականի</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պետական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բյուջեով</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նախատեսված</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հատկացումների</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հաշվին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աղետի</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գոտու</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բնակավայրերում</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երկրաշարժի</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հետևանքով</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անօթևան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մնացած</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ընտանիքներին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բնակարանային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ապահովման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պետական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աջակցության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տրամադրման</w:t>
      </w:r>
      <w:r w:rsidR="003C6C3D" w:rsidRPr="005179A6">
        <w:rPr>
          <w:rFonts w:ascii="GHEA Grapalat" w:eastAsia="Times New Roman" w:hAnsi="GHEA Grapalat" w:cs="Times New Roman"/>
          <w:sz w:val="24"/>
          <w:szCs w:val="24"/>
          <w:lang w:val="af-ZA" w:eastAsia="ru-RU"/>
        </w:rPr>
        <w:t xml:space="preserve"> </w:t>
      </w:r>
      <w:r w:rsidR="003C6C3D" w:rsidRPr="005179A6">
        <w:rPr>
          <w:rFonts w:ascii="GHEA Grapalat" w:eastAsia="Times New Roman" w:hAnsi="GHEA Grapalat" w:cs="Times New Roman"/>
          <w:sz w:val="24"/>
          <w:szCs w:val="24"/>
          <w:lang w:val="hy-AM" w:eastAsia="ru-RU"/>
        </w:rPr>
        <w:t>մասին</w:t>
      </w:r>
      <w:r w:rsidR="003C6C3D" w:rsidRPr="005179A6">
        <w:rPr>
          <w:rFonts w:ascii="GHEA Grapalat" w:eastAsia="Times New Roman" w:hAnsi="GHEA Grapalat" w:cs="Times New Roman"/>
          <w:sz w:val="24"/>
          <w:szCs w:val="24"/>
          <w:lang w:val="af-ZA" w:eastAsia="ru-RU"/>
        </w:rPr>
        <w:t> N 1299-</w:t>
      </w:r>
      <w:r w:rsidR="003C6C3D" w:rsidRPr="005179A6">
        <w:rPr>
          <w:rFonts w:ascii="GHEA Grapalat" w:eastAsia="Times New Roman" w:hAnsi="GHEA Grapalat" w:cs="Times New Roman"/>
          <w:sz w:val="24"/>
          <w:szCs w:val="24"/>
          <w:lang w:val="hy-AM" w:eastAsia="ru-RU"/>
        </w:rPr>
        <w:t xml:space="preserve">Ա որոշմամբ (այսուհետ՝ որոշում) սահմանված՝ </w:t>
      </w:r>
      <w:r w:rsidR="003C6C3D" w:rsidRPr="005179A6">
        <w:rPr>
          <w:rFonts w:ascii="GHEA Grapalat" w:eastAsia="Times New Roman" w:hAnsi="GHEA Grapalat" w:cs="Sylfaen"/>
          <w:sz w:val="24"/>
          <w:szCs w:val="24"/>
          <w:lang w:val="hy-AM" w:eastAsia="ru-RU"/>
        </w:rPr>
        <w:t xml:space="preserve">ՀՀ Լոռու և ՀՀ Շիրակի մարզերի բնակավայրերում երկրաշարժի հետևանքով անօթևան մնացած ընտանիքների համար պետական աջակցությամբ իրականացվող բնակարանային ապահովման ծրագրի </w:t>
      </w:r>
      <w:r w:rsidR="003C6C3D" w:rsidRPr="005179A6">
        <w:rPr>
          <w:rFonts w:ascii="GHEA Grapalat" w:eastAsia="Times New Roman" w:hAnsi="GHEA Grapalat" w:cs="Times New Roman"/>
          <w:color w:val="000000"/>
          <w:sz w:val="24"/>
          <w:szCs w:val="24"/>
          <w:shd w:val="clear" w:color="auto" w:fill="FFFFFF"/>
          <w:lang w:val="hy-AM" w:eastAsia="ru-RU"/>
        </w:rPr>
        <w:t>(այսուհետ՝ Ծրագիր)</w:t>
      </w:r>
      <w:r w:rsidR="003C6C3D" w:rsidRPr="005179A6">
        <w:rPr>
          <w:rFonts w:ascii="GHEA Grapalat" w:eastAsia="Times New Roman" w:hAnsi="GHEA Grapalat" w:cs="Sylfaen"/>
          <w:sz w:val="24"/>
          <w:szCs w:val="24"/>
          <w:lang w:val="hy-AM" w:eastAsia="ru-RU"/>
        </w:rPr>
        <w:t xml:space="preserve"> շրջանակներում 2023թ. դրությամբ բնակապահովման իրավունքը դատական կարգով վերականգնած և ՀՀ քաղաքաշինության կոմիտեի նախագահի հրամաններով հաստատված թվով 44 ընտանիքներին ուղղակի ֆինանսական աջակցության կամ բնակարանի գնման վկայագրի միջոցով բնակելի տարածքով ապահովելու միջոցառումը շարունակելու և ավարտին հասցնելու անհրաժեշտությամբ: </w:t>
      </w:r>
    </w:p>
    <w:p w:rsidR="00B05BF2" w:rsidRPr="005179A6" w:rsidRDefault="00B05BF2" w:rsidP="003C6C3D">
      <w:pPr>
        <w:spacing w:after="0" w:line="360" w:lineRule="auto"/>
        <w:ind w:firstLine="720"/>
        <w:jc w:val="both"/>
        <w:rPr>
          <w:rFonts w:ascii="GHEA Grapalat" w:eastAsia="Times New Roman" w:hAnsi="GHEA Grapalat" w:cs="Sylfaen"/>
          <w:sz w:val="24"/>
          <w:szCs w:val="24"/>
          <w:lang w:val="hy-AM" w:eastAsia="ru-RU"/>
        </w:rPr>
      </w:pPr>
      <w:r w:rsidRPr="005179A6">
        <w:rPr>
          <w:rFonts w:ascii="GHEA Grapalat" w:eastAsia="Times New Roman" w:hAnsi="GHEA Grapalat" w:cs="Sylfaen"/>
          <w:sz w:val="24"/>
          <w:szCs w:val="24"/>
          <w:lang w:val="hy-AM" w:eastAsia="ru-RU"/>
        </w:rPr>
        <w:t>1098 ծրագրի՝ 12008 միջոցառման գծով բյուջեով հաստատված 2000 ընտանիքների թիվը մայիս ամսվա հայտով կազմել է 2100՝  ընտանիքների թիվն աճել է 100-ով:</w:t>
      </w:r>
    </w:p>
    <w:p w:rsidR="0018133C" w:rsidRPr="005179A6" w:rsidRDefault="0018133C" w:rsidP="0018133C">
      <w:pPr>
        <w:spacing w:after="0" w:line="360" w:lineRule="auto"/>
        <w:ind w:firstLine="720"/>
        <w:jc w:val="both"/>
        <w:rPr>
          <w:rFonts w:ascii="GHEA Grapalat" w:eastAsia="Times New Roman" w:hAnsi="GHEA Grapalat" w:cs="Sylfaen"/>
          <w:sz w:val="24"/>
          <w:szCs w:val="24"/>
          <w:lang w:val="hy-AM" w:eastAsia="ru-RU"/>
        </w:rPr>
      </w:pPr>
    </w:p>
    <w:p w:rsidR="003C6C3D" w:rsidRPr="005179A6" w:rsidRDefault="003C6C3D" w:rsidP="003C6C3D">
      <w:pPr>
        <w:numPr>
          <w:ilvl w:val="1"/>
          <w:numId w:val="4"/>
        </w:numPr>
        <w:spacing w:after="0" w:line="360" w:lineRule="auto"/>
        <w:contextualSpacing/>
        <w:jc w:val="both"/>
        <w:rPr>
          <w:rFonts w:ascii="GHEA Grapalat" w:eastAsia="Times New Roman" w:hAnsi="GHEA Grapalat" w:cs="Times New Roman"/>
          <w:sz w:val="24"/>
          <w:szCs w:val="24"/>
          <w:lang w:val="hy-AM" w:eastAsia="ru-RU"/>
        </w:rPr>
      </w:pPr>
      <w:r w:rsidRPr="005179A6">
        <w:rPr>
          <w:rFonts w:ascii="GHEA Grapalat" w:eastAsia="Times New Roman" w:hAnsi="GHEA Grapalat" w:cs="Sylfaen"/>
          <w:b/>
          <w:bCs/>
          <w:sz w:val="24"/>
          <w:szCs w:val="24"/>
          <w:lang w:val="hy-AM" w:eastAsia="ru-RU"/>
        </w:rPr>
        <w:t>Կարգավորման</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հարաբերությունների</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ներկա</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վիճակը</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և</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առկա</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խնդիրները</w:t>
      </w:r>
    </w:p>
    <w:p w:rsidR="003C6C3D" w:rsidRPr="005179A6" w:rsidRDefault="003C6C3D" w:rsidP="003C6C3D">
      <w:pPr>
        <w:shd w:val="clear" w:color="auto" w:fill="FFFFFF"/>
        <w:tabs>
          <w:tab w:val="left" w:pos="-90"/>
        </w:tabs>
        <w:spacing w:after="0" w:line="360" w:lineRule="auto"/>
        <w:jc w:val="both"/>
        <w:rPr>
          <w:rFonts w:ascii="GHEA Grapalat" w:eastAsia="Times New Roman" w:hAnsi="GHEA Grapalat" w:cs="Times New Roman"/>
          <w:color w:val="000000"/>
          <w:sz w:val="24"/>
          <w:szCs w:val="24"/>
          <w:shd w:val="clear" w:color="auto" w:fill="FFFFFF"/>
          <w:lang w:val="hy-AM" w:eastAsia="ru-RU"/>
        </w:rPr>
      </w:pPr>
      <w:r w:rsidRPr="005179A6">
        <w:rPr>
          <w:rFonts w:ascii="GHEA Grapalat" w:eastAsia="Times New Roman" w:hAnsi="GHEA Grapalat" w:cs="Sylfaen"/>
          <w:sz w:val="24"/>
          <w:szCs w:val="24"/>
          <w:lang w:val="hy-AM" w:eastAsia="ru-RU"/>
        </w:rPr>
        <w:tab/>
      </w:r>
      <w:r w:rsidRPr="005179A6">
        <w:rPr>
          <w:rFonts w:ascii="GHEA Grapalat" w:eastAsia="Times New Roman" w:hAnsi="GHEA Grapalat" w:cs="Times New Roman"/>
          <w:color w:val="000000"/>
          <w:sz w:val="24"/>
          <w:szCs w:val="24"/>
          <w:shd w:val="clear" w:color="auto" w:fill="FFFFFF"/>
          <w:lang w:val="hy-AM" w:eastAsia="ru-RU"/>
        </w:rPr>
        <w:t xml:space="preserve">Աղետի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բնակարանային ապահովման Ծրագրից դուրս մնացած և 2023 թվականի դրությամբ բնակարանային ապահովման իրավունքը դատական կարգով վերականգնած և </w:t>
      </w:r>
      <w:r w:rsidRPr="005179A6">
        <w:rPr>
          <w:rFonts w:ascii="GHEA Grapalat" w:eastAsia="Times New Roman" w:hAnsi="GHEA Grapalat" w:cs="Times New Roman"/>
          <w:color w:val="000000"/>
          <w:sz w:val="24"/>
          <w:szCs w:val="24"/>
          <w:shd w:val="clear" w:color="auto" w:fill="FFFFFF"/>
          <w:lang w:val="hy-AM" w:eastAsia="ru-RU"/>
        </w:rPr>
        <w:lastRenderedPageBreak/>
        <w:t>ՀՀ քաղաքաշինության կոմիտեի նախագահի հրամանով Ծրագրի շահառուներ ճանաչված և որոշման շրջանակում վկայագիր ստացած թվով 44 ընտանիքներից 14-ը վկայագրերը չեն իրացրել: Որոշման 4-րդ կետի 2-րդ ենթակետով սահմանված է, որ՝ վկայագրում բնակարանի (բնակելի տան) ձեռքբերման ժամկետ է ամրագրվում 2025 թվականի դեկտեմբերի 20-ը` առանց ժամկետի երկարաձգման հնարավորության: Վկայագրում ամրագրված ժամկետում բնակարան (բնակելի տուն) ձեռք չբերելու դեպքում վկայագիրը համարվում է մարված:</w:t>
      </w:r>
    </w:p>
    <w:p w:rsidR="003C6C3D" w:rsidRPr="005179A6" w:rsidRDefault="003C6C3D" w:rsidP="003C6C3D">
      <w:pPr>
        <w:shd w:val="clear" w:color="auto" w:fill="FFFFFF"/>
        <w:tabs>
          <w:tab w:val="left" w:pos="-90"/>
        </w:tabs>
        <w:spacing w:after="0" w:line="360" w:lineRule="auto"/>
        <w:jc w:val="both"/>
        <w:rPr>
          <w:rFonts w:ascii="GHEA Grapalat" w:eastAsia="Times New Roman" w:hAnsi="GHEA Grapalat" w:cs="Times New Roman"/>
          <w:color w:val="000000"/>
          <w:sz w:val="24"/>
          <w:szCs w:val="24"/>
          <w:shd w:val="clear" w:color="auto" w:fill="FFFFFF"/>
          <w:lang w:val="hy-AM" w:eastAsia="ru-RU"/>
        </w:rPr>
      </w:pPr>
      <w:r w:rsidRPr="005179A6">
        <w:rPr>
          <w:rFonts w:ascii="GHEA Grapalat" w:eastAsia="Times New Roman" w:hAnsi="GHEA Grapalat" w:cs="Times New Roman"/>
          <w:color w:val="000000"/>
          <w:sz w:val="24"/>
          <w:szCs w:val="24"/>
          <w:shd w:val="clear" w:color="auto" w:fill="FFFFFF"/>
          <w:lang w:val="hy-AM" w:eastAsia="ru-RU"/>
        </w:rPr>
        <w:tab/>
        <w:t>Հաշվի առնելով այն հանգամանքը, որ ՀՀ Շիրակի մարզից թվով 7 և ՀՀ Լոռու մարզից թվով 7 ընտանիքներ որոշման շրջանակում ստացել են վկայագեր, սակայն 2024 թվականին չեն հասցրել իրացրել դրանք, անհրաժեշտություն է առաջացել 2024 թվականին հատկացված, սակայն չիրացված և ՀՀ պետական բյուջե վերադարձված ֆինանսական միջոցները, որը կազմում է  123.599.0 հազ. դրամ, հատկացնել 2025 թվականին:</w:t>
      </w:r>
    </w:p>
    <w:p w:rsidR="003C6C3D" w:rsidRPr="005179A6" w:rsidRDefault="003C6C3D" w:rsidP="00B05BF2">
      <w:pPr>
        <w:spacing w:line="360" w:lineRule="auto"/>
        <w:ind w:firstLine="706"/>
        <w:contextualSpacing/>
        <w:jc w:val="both"/>
        <w:rPr>
          <w:rFonts w:ascii="GHEA Grapalat" w:eastAsiaTheme="minorHAnsi" w:hAnsi="GHEA Grapalat"/>
          <w:sz w:val="24"/>
          <w:szCs w:val="24"/>
          <w:lang w:val="hy-AM"/>
        </w:rPr>
      </w:pPr>
      <w:r w:rsidRPr="005179A6">
        <w:rPr>
          <w:rFonts w:ascii="GHEA Grapalat" w:eastAsiaTheme="minorHAnsi" w:hAnsi="GHEA Grapalat"/>
          <w:sz w:val="24"/>
          <w:szCs w:val="24"/>
          <w:lang w:val="hy-AM"/>
        </w:rPr>
        <w:t xml:space="preserve">Հարկ է նկատել, որ 2025 թվականի ՀՀ պետական բյուջեով 1098 ծրագրի 12001 միջոցառումն իրականացնելու համար հատկացվել է 51,780.0 հազ. դրամ, որը վերաբերում է ՀՀ Լոռու մարզի բնակավայրերում երկրաշարժի հետևանքով անօթևան մնացած ընտանիքների համար պետական աջակցությամբ իրականացվող բնակարանային ապահովման ծրագրի շրջանակներում </w:t>
      </w:r>
      <w:r w:rsidRPr="005179A6">
        <w:rPr>
          <w:rFonts w:ascii="GHEA Grapalat" w:eastAsiaTheme="minorHAnsi" w:hAnsi="GHEA Grapalat"/>
          <w:b/>
          <w:sz w:val="24"/>
          <w:szCs w:val="24"/>
          <w:lang w:val="hy-AM"/>
        </w:rPr>
        <w:t>2024 թվականի ընթացքում</w:t>
      </w:r>
      <w:r w:rsidRPr="005179A6">
        <w:rPr>
          <w:rFonts w:ascii="GHEA Grapalat" w:eastAsiaTheme="minorHAnsi" w:hAnsi="GHEA Grapalat"/>
          <w:sz w:val="24"/>
          <w:szCs w:val="24"/>
          <w:lang w:val="hy-AM"/>
        </w:rPr>
        <w:t xml:space="preserve"> բնակապահովման իրավունքը դատական կարգով վերականգնած և ՀՀ քաղաքաշինության կոմիտեի նախագահի </w:t>
      </w:r>
      <w:r w:rsidRPr="005179A6">
        <w:rPr>
          <w:rFonts w:ascii="GHEA Grapalat" w:eastAsiaTheme="minorHAnsi" w:hAnsi="GHEA Grapalat"/>
          <w:b/>
          <w:sz w:val="24"/>
          <w:szCs w:val="24"/>
          <w:lang w:val="hy-AM"/>
        </w:rPr>
        <w:t>2024 թվականի հունվարի 25-ի N 07-Ա</w:t>
      </w:r>
      <w:r w:rsidRPr="005179A6">
        <w:rPr>
          <w:rFonts w:ascii="GHEA Grapalat" w:eastAsiaTheme="minorHAnsi" w:hAnsi="GHEA Grapalat"/>
          <w:sz w:val="24"/>
          <w:szCs w:val="24"/>
          <w:lang w:val="hy-AM"/>
        </w:rPr>
        <w:t xml:space="preserve"> հրամանով հաստատված թվով 7 ընտանիքներին ուղղակի ֆինանսական աջակցության կամ բնակարանի գնման վկայագրի միջոցով բնակելի տարածքով ապահովելուն, ինչի կապակցությամբ ՀՀ կառավարության որոշման նախագիծը դրվել է շրջանառության:</w:t>
      </w:r>
    </w:p>
    <w:p w:rsidR="0040113C" w:rsidRPr="00E82E9E" w:rsidRDefault="00B05BF2" w:rsidP="00187101">
      <w:pPr>
        <w:spacing w:line="360" w:lineRule="auto"/>
        <w:ind w:firstLine="706"/>
        <w:contextualSpacing/>
        <w:jc w:val="both"/>
        <w:rPr>
          <w:rFonts w:ascii="GHEA Grapalat" w:eastAsiaTheme="minorHAnsi" w:hAnsi="GHEA Grapalat"/>
          <w:sz w:val="24"/>
          <w:szCs w:val="24"/>
          <w:lang w:val="hy-AM"/>
        </w:rPr>
      </w:pPr>
      <w:r w:rsidRPr="005179A6">
        <w:rPr>
          <w:rFonts w:ascii="GHEA Grapalat" w:eastAsiaTheme="minorHAnsi" w:hAnsi="GHEA Grapalat"/>
          <w:sz w:val="24"/>
          <w:szCs w:val="24"/>
          <w:lang w:val="hy-AM"/>
        </w:rPr>
        <w:t>1098 ծրագրի՝ 12008 միջոցառման գծով երկրորդ եռամսյակի (հունիս) ամսվա ֆինանսավորման համար անհրաժեշտ է ֆինանսական միջոցներն ավելացնել 555,000.0 հազար դրամ գումարի չափով</w:t>
      </w:r>
      <w:r w:rsidR="00187101" w:rsidRPr="00E82E9E">
        <w:rPr>
          <w:rFonts w:ascii="GHEA Grapalat" w:eastAsiaTheme="minorHAnsi" w:hAnsi="GHEA Grapalat"/>
          <w:sz w:val="24"/>
          <w:szCs w:val="24"/>
          <w:lang w:val="hy-AM"/>
        </w:rPr>
        <w:t xml:space="preserve">, </w:t>
      </w:r>
      <w:r w:rsidR="00187101" w:rsidRPr="005179A6">
        <w:rPr>
          <w:rFonts w:ascii="GHEA Grapalat" w:eastAsiaTheme="minorHAnsi" w:hAnsi="GHEA Grapalat"/>
          <w:sz w:val="24"/>
          <w:szCs w:val="24"/>
          <w:lang w:val="hy-AM"/>
        </w:rPr>
        <w:t>պայմանավորված ընտանիքների թվի աճով, մասնավորապես, ՀՀ 2025թ. պետական բյուջեով հաստատված 2000 ընտանիքների թիվը մայիս ամսվա հայտով աճել է 100-ով:</w:t>
      </w:r>
      <w:r w:rsidR="00187101" w:rsidRPr="00E82E9E">
        <w:rPr>
          <w:rFonts w:ascii="GHEA Grapalat" w:eastAsiaTheme="minorHAnsi" w:hAnsi="GHEA Grapalat"/>
          <w:sz w:val="24"/>
          <w:szCs w:val="24"/>
          <w:lang w:val="hy-AM"/>
        </w:rPr>
        <w:t xml:space="preserve"> </w:t>
      </w:r>
    </w:p>
    <w:p w:rsidR="00187101" w:rsidRPr="00A07426" w:rsidRDefault="00187101" w:rsidP="00A07426">
      <w:pPr>
        <w:spacing w:line="360" w:lineRule="auto"/>
        <w:ind w:firstLine="706"/>
        <w:contextualSpacing/>
        <w:jc w:val="both"/>
        <w:rPr>
          <w:rFonts w:ascii="GHEA Grapalat" w:eastAsiaTheme="minorHAnsi" w:hAnsi="GHEA Grapalat"/>
          <w:strike/>
          <w:sz w:val="24"/>
          <w:szCs w:val="24"/>
          <w:lang w:val="hy-AM"/>
        </w:rPr>
      </w:pPr>
      <w:r w:rsidRPr="00074224">
        <w:rPr>
          <w:rFonts w:ascii="GHEA Grapalat" w:eastAsiaTheme="minorHAnsi" w:hAnsi="GHEA Grapalat"/>
          <w:sz w:val="24"/>
          <w:szCs w:val="24"/>
          <w:lang w:val="hy-AM"/>
        </w:rPr>
        <w:t xml:space="preserve">Միջոցառման գծով </w:t>
      </w:r>
      <w:r w:rsidR="00B05BF2" w:rsidRPr="005179A6">
        <w:rPr>
          <w:rFonts w:ascii="GHEA Grapalat" w:eastAsiaTheme="minorHAnsi" w:hAnsi="GHEA Grapalat"/>
          <w:sz w:val="24"/>
          <w:szCs w:val="24"/>
          <w:lang w:val="hy-AM"/>
        </w:rPr>
        <w:t xml:space="preserve">9 ամսվա հաստատված (ճշտված) բյուջեն է՝ 2,767,000.0 հազար դրամ, կանխատեսվող ծախսը կկազմի՝ 4,591,599.9 հազար դրամ: Հաշվի առնելով </w:t>
      </w:r>
      <w:r w:rsidR="00B05BF2" w:rsidRPr="005179A6">
        <w:rPr>
          <w:rFonts w:ascii="GHEA Grapalat" w:eastAsiaTheme="minorHAnsi" w:hAnsi="GHEA Grapalat"/>
          <w:sz w:val="24"/>
          <w:szCs w:val="24"/>
          <w:lang w:val="hy-AM"/>
        </w:rPr>
        <w:lastRenderedPageBreak/>
        <w:t xml:space="preserve">յուրաքանչյուր եռամսյակի  ֆինանսավորման 1.3 % աճի դինամիկան (երրորդ եռամսյակի միջին ամսական ծախսը՝ 683.6 մլն դրամ), կանխատեսվող (չբավականացնող) գումարը կկազմի՝ 1,824,599.8 հազար դրամ, իսկ 9 ամսվա կանխատեսվող (չբավականացնող) գումարի համար կառաջարկվի շրջանառել նոր Նախագիծ: </w:t>
      </w:r>
    </w:p>
    <w:p w:rsidR="00635957" w:rsidRPr="005179A6" w:rsidRDefault="00B05BF2" w:rsidP="00635957">
      <w:pPr>
        <w:pStyle w:val="Default"/>
        <w:spacing w:line="360" w:lineRule="auto"/>
        <w:ind w:firstLine="706"/>
        <w:jc w:val="both"/>
        <w:rPr>
          <w:rFonts w:ascii="GHEA Grapalat" w:eastAsiaTheme="minorHAnsi" w:hAnsi="GHEA Grapalat"/>
          <w:lang w:val="hy-AM"/>
        </w:rPr>
      </w:pPr>
      <w:r w:rsidRPr="005179A6">
        <w:rPr>
          <w:rFonts w:ascii="GHEA Grapalat" w:eastAsiaTheme="minorHAnsi" w:hAnsi="GHEA Grapalat"/>
          <w:lang w:val="hy-AM"/>
        </w:rPr>
        <w:t xml:space="preserve">Տարեկան հաստատված բյուջեն է՝ 3,456,000.0 հազար դրամ, կանխատեսվող </w:t>
      </w:r>
      <w:r w:rsidR="0032744F" w:rsidRPr="005179A6">
        <w:rPr>
          <w:rFonts w:ascii="GHEA Grapalat" w:eastAsiaTheme="minorHAnsi" w:hAnsi="GHEA Grapalat"/>
          <w:lang w:val="hy-AM"/>
        </w:rPr>
        <w:t>ծախս</w:t>
      </w:r>
      <w:r w:rsidR="0032744F" w:rsidRPr="00E82E9E">
        <w:rPr>
          <w:rFonts w:ascii="GHEA Grapalat" w:eastAsiaTheme="minorHAnsi" w:hAnsi="GHEA Grapalat"/>
          <w:lang w:val="hy-AM"/>
        </w:rPr>
        <w:t>ը</w:t>
      </w:r>
      <w:r w:rsidRPr="005179A6">
        <w:rPr>
          <w:rFonts w:ascii="GHEA Grapalat" w:eastAsiaTheme="minorHAnsi" w:hAnsi="GHEA Grapalat"/>
          <w:lang w:val="hy-AM"/>
        </w:rPr>
        <w:t xml:space="preserve">՝ 6,965,947.5 հազար դրամ, կանխատեսվող (չբավականացնող) գումարը կկազմի՝ 3,509,947.5 հազար դրամ, իսկ տարեկան կանխատեսվող (չբավականացնող) գումարի համար կառաջարկվի շրջանառել նոր Նախագիծ: </w:t>
      </w:r>
    </w:p>
    <w:p w:rsidR="00B05BF2" w:rsidRPr="005179A6" w:rsidRDefault="00635957" w:rsidP="00635957">
      <w:pPr>
        <w:pStyle w:val="Default"/>
        <w:spacing w:line="360" w:lineRule="auto"/>
        <w:ind w:firstLine="706"/>
        <w:jc w:val="both"/>
        <w:rPr>
          <w:rFonts w:ascii="GHEA Grapalat" w:eastAsiaTheme="minorHAnsi" w:hAnsi="GHEA Grapalat" w:cs="Sylfaen"/>
          <w:color w:val="auto"/>
          <w:lang w:val="hy-AM"/>
        </w:rPr>
      </w:pPr>
      <w:r w:rsidRPr="005179A6">
        <w:rPr>
          <w:rFonts w:ascii="GHEA Grapalat" w:eastAsia="Times New Roman" w:hAnsi="GHEA Grapalat" w:cs="Sylfaen"/>
          <w:color w:val="auto"/>
          <w:lang w:val="hy-AM" w:eastAsia="ru-RU"/>
        </w:rPr>
        <w:t>Հաստատված բյուջեով թվաքնակը 2000 շահառու է</w:t>
      </w:r>
      <w:r w:rsidRPr="00E82E9E">
        <w:rPr>
          <w:rFonts w:ascii="GHEA Grapalat" w:eastAsia="Times New Roman" w:hAnsi="GHEA Grapalat" w:cs="Sylfaen"/>
          <w:color w:val="auto"/>
          <w:lang w:val="hy-AM" w:eastAsia="ru-RU"/>
        </w:rPr>
        <w:t>,</w:t>
      </w:r>
      <w:r w:rsidRPr="005179A6">
        <w:rPr>
          <w:rFonts w:ascii="GHEA Grapalat" w:eastAsia="Times New Roman" w:hAnsi="GHEA Grapalat" w:cs="Sylfaen"/>
          <w:color w:val="auto"/>
          <w:lang w:val="hy-AM" w:eastAsia="ru-RU"/>
        </w:rPr>
        <w:t xml:space="preserve"> </w:t>
      </w:r>
      <w:r w:rsidR="007F3A01" w:rsidRPr="007F3A01">
        <w:rPr>
          <w:rFonts w:ascii="GHEA Grapalat" w:eastAsia="Times New Roman" w:hAnsi="GHEA Grapalat" w:cs="Sylfaen"/>
          <w:color w:val="auto"/>
          <w:lang w:val="hy-AM" w:eastAsia="ru-RU"/>
        </w:rPr>
        <w:t xml:space="preserve">6 </w:t>
      </w:r>
      <w:r w:rsidRPr="005179A6">
        <w:rPr>
          <w:rFonts w:ascii="GHEA Grapalat" w:eastAsia="Times New Roman" w:hAnsi="GHEA Grapalat" w:cs="Sylfaen"/>
          <w:color w:val="auto"/>
          <w:lang w:val="hy-AM" w:eastAsia="ru-RU"/>
        </w:rPr>
        <w:t xml:space="preserve">ամսվա դրությամբ ցուցակագրել են </w:t>
      </w:r>
      <w:r w:rsidRPr="00E82E9E">
        <w:rPr>
          <w:rFonts w:ascii="GHEA Grapalat" w:eastAsia="Times New Roman" w:hAnsi="GHEA Grapalat" w:cs="Sylfaen"/>
          <w:color w:val="auto"/>
          <w:lang w:val="hy-AM" w:eastAsia="ru-RU"/>
        </w:rPr>
        <w:t>միջին ամսական</w:t>
      </w:r>
      <w:r w:rsidR="00A07426">
        <w:rPr>
          <w:rFonts w:ascii="GHEA Grapalat" w:eastAsia="Times New Roman" w:hAnsi="GHEA Grapalat" w:cs="Sylfaen"/>
          <w:color w:val="auto"/>
          <w:lang w:eastAsia="ru-RU"/>
        </w:rPr>
        <w:t xml:space="preserve"> </w:t>
      </w:r>
      <w:r w:rsidR="007F3A01" w:rsidRPr="007F3A01">
        <w:rPr>
          <w:rFonts w:ascii="GHEA Grapalat" w:eastAsiaTheme="minorHAnsi" w:hAnsi="GHEA Grapalat" w:cs="Sylfaen"/>
          <w:color w:val="auto"/>
          <w:lang w:val="hy-AM"/>
        </w:rPr>
        <w:t xml:space="preserve">2178 </w:t>
      </w:r>
      <w:r w:rsidRPr="005179A6">
        <w:rPr>
          <w:rFonts w:ascii="GHEA Grapalat" w:eastAsiaTheme="minorHAnsi" w:hAnsi="GHEA Grapalat" w:cs="Sylfaen"/>
          <w:color w:val="auto"/>
          <w:lang w:val="hy-AM"/>
        </w:rPr>
        <w:t>շահառու</w:t>
      </w:r>
      <w:r w:rsidR="007F3A01" w:rsidRPr="007F3A01">
        <w:rPr>
          <w:rFonts w:ascii="GHEA Grapalat" w:eastAsiaTheme="minorHAnsi" w:hAnsi="GHEA Grapalat" w:cs="Sylfaen"/>
          <w:color w:val="auto"/>
          <w:lang w:val="hy-AM"/>
        </w:rPr>
        <w:t xml:space="preserve"> ընտանիք</w:t>
      </w:r>
      <w:r w:rsidRPr="005179A6">
        <w:rPr>
          <w:rFonts w:ascii="GHEA Grapalat" w:eastAsiaTheme="minorHAnsi" w:hAnsi="GHEA Grapalat" w:cs="Sylfaen"/>
          <w:color w:val="auto"/>
          <w:lang w:val="hy-AM"/>
        </w:rPr>
        <w:t>, հաշվի առնելով յուրաքանչյուր ամսվա 100 շահառուով թվի աճը, թվաքանակն ավելացվել է 100 շահ</w:t>
      </w:r>
      <w:r w:rsidR="007F3A01" w:rsidRPr="007F3A01">
        <w:rPr>
          <w:rFonts w:ascii="GHEA Grapalat" w:eastAsiaTheme="minorHAnsi" w:hAnsi="GHEA Grapalat" w:cs="Sylfaen"/>
          <w:color w:val="auto"/>
          <w:lang w:val="hy-AM"/>
        </w:rPr>
        <w:t>ա</w:t>
      </w:r>
      <w:r w:rsidRPr="005179A6">
        <w:rPr>
          <w:rFonts w:ascii="GHEA Grapalat" w:eastAsiaTheme="minorHAnsi" w:hAnsi="GHEA Grapalat" w:cs="Sylfaen"/>
          <w:color w:val="auto"/>
          <w:lang w:val="hy-AM"/>
        </w:rPr>
        <w:t>ռուի գծով:</w:t>
      </w:r>
    </w:p>
    <w:p w:rsidR="00B05BF2" w:rsidRPr="005179A6" w:rsidRDefault="00B05BF2" w:rsidP="00635957">
      <w:pPr>
        <w:spacing w:line="360" w:lineRule="auto"/>
        <w:ind w:firstLine="706"/>
        <w:contextualSpacing/>
        <w:jc w:val="both"/>
        <w:rPr>
          <w:rFonts w:ascii="GHEA Grapalat" w:eastAsiaTheme="minorHAnsi" w:hAnsi="GHEA Grapalat"/>
          <w:sz w:val="24"/>
          <w:szCs w:val="24"/>
          <w:lang w:val="hy-AM"/>
        </w:rPr>
      </w:pPr>
      <w:r w:rsidRPr="005179A6">
        <w:rPr>
          <w:rFonts w:ascii="GHEA Grapalat" w:eastAsiaTheme="minorHAnsi" w:hAnsi="GHEA Grapalat"/>
          <w:sz w:val="24"/>
          <w:szCs w:val="24"/>
          <w:lang w:val="hy-AM"/>
        </w:rPr>
        <w:t>Առաջարկվում է իրականացնել միջծրագրային վերաբաշխումներ (տեղաշարժեր)՝ 9 ամսվա և տարեկան հաստատված բյուջեի գումարին ավելացնել՝ 555,000.0 հազար դրամ:</w:t>
      </w:r>
    </w:p>
    <w:p w:rsidR="00187101" w:rsidRPr="005179A6" w:rsidRDefault="00187101" w:rsidP="00187101">
      <w:pPr>
        <w:spacing w:line="360" w:lineRule="auto"/>
        <w:ind w:firstLine="706"/>
        <w:contextualSpacing/>
        <w:jc w:val="both"/>
        <w:rPr>
          <w:rFonts w:ascii="GHEA Grapalat" w:eastAsiaTheme="minorHAnsi" w:hAnsi="GHEA Grapalat"/>
          <w:sz w:val="24"/>
          <w:szCs w:val="24"/>
          <w:lang w:val="hy-AM"/>
        </w:rPr>
      </w:pPr>
      <w:r w:rsidRPr="005179A6">
        <w:rPr>
          <w:rFonts w:ascii="GHEA Grapalat" w:eastAsiaTheme="minorHAnsi" w:hAnsi="GHEA Grapalat"/>
          <w:sz w:val="24"/>
          <w:szCs w:val="24"/>
          <w:lang w:val="hy-AM"/>
        </w:rPr>
        <w:t>Միաժամանակ հայտնում ենք հավելյալ ֆիսկալ ռիսկեր չգեներացնելու նպատակով միջոցներ կձեռնարկվենել (օրինակ՝ քվոտաներ սահմանելու, հերթագրումներ իրականացնելու համար և այլն)՝ բնակարանային ծրագրերի գծով շահառուների թվի ավելացման չնախատեսված աճը ավել զսպելու ուղղությամբ՝ տարվա կտրվածով 2400 շահառու</w:t>
      </w:r>
      <w:r w:rsidR="0003300B">
        <w:rPr>
          <w:rFonts w:ascii="GHEA Grapalat" w:eastAsiaTheme="minorHAnsi" w:hAnsi="GHEA Grapalat"/>
          <w:sz w:val="24"/>
          <w:szCs w:val="24"/>
        </w:rPr>
        <w:t xml:space="preserve">, </w:t>
      </w:r>
      <w:proofErr w:type="spellStart"/>
      <w:r w:rsidR="0003300B">
        <w:rPr>
          <w:rFonts w:ascii="GHEA Grapalat" w:eastAsiaTheme="minorHAnsi" w:hAnsi="GHEA Grapalat"/>
          <w:sz w:val="24"/>
          <w:szCs w:val="24"/>
        </w:rPr>
        <w:t>նախագծով</w:t>
      </w:r>
      <w:proofErr w:type="spellEnd"/>
      <w:r w:rsidR="0003300B">
        <w:rPr>
          <w:rFonts w:ascii="GHEA Grapalat" w:eastAsiaTheme="minorHAnsi" w:hAnsi="GHEA Grapalat"/>
          <w:sz w:val="24"/>
          <w:szCs w:val="24"/>
        </w:rPr>
        <w:t xml:space="preserve"> </w:t>
      </w:r>
      <w:proofErr w:type="spellStart"/>
      <w:r w:rsidR="0003300B">
        <w:rPr>
          <w:rFonts w:ascii="GHEA Grapalat" w:eastAsiaTheme="minorHAnsi" w:hAnsi="GHEA Grapalat"/>
          <w:sz w:val="24"/>
          <w:szCs w:val="24"/>
        </w:rPr>
        <w:t>շահառուների</w:t>
      </w:r>
      <w:proofErr w:type="spellEnd"/>
      <w:r w:rsidR="0003300B">
        <w:rPr>
          <w:rFonts w:ascii="GHEA Grapalat" w:eastAsiaTheme="minorHAnsi" w:hAnsi="GHEA Grapalat"/>
          <w:sz w:val="24"/>
          <w:szCs w:val="24"/>
        </w:rPr>
        <w:t xml:space="preserve"> </w:t>
      </w:r>
      <w:proofErr w:type="spellStart"/>
      <w:r w:rsidR="0003300B">
        <w:rPr>
          <w:rFonts w:ascii="GHEA Grapalat" w:eastAsiaTheme="minorHAnsi" w:hAnsi="GHEA Grapalat"/>
          <w:sz w:val="24"/>
          <w:szCs w:val="24"/>
        </w:rPr>
        <w:t>թվի</w:t>
      </w:r>
      <w:proofErr w:type="spellEnd"/>
      <w:r w:rsidR="0003300B">
        <w:rPr>
          <w:rFonts w:ascii="GHEA Grapalat" w:eastAsiaTheme="minorHAnsi" w:hAnsi="GHEA Grapalat"/>
          <w:sz w:val="24"/>
          <w:szCs w:val="24"/>
        </w:rPr>
        <w:t xml:space="preserve"> </w:t>
      </w:r>
      <w:proofErr w:type="spellStart"/>
      <w:r w:rsidR="0003300B">
        <w:rPr>
          <w:rFonts w:ascii="GHEA Grapalat" w:eastAsiaTheme="minorHAnsi" w:hAnsi="GHEA Grapalat"/>
          <w:sz w:val="24"/>
          <w:szCs w:val="24"/>
        </w:rPr>
        <w:t>աճ</w:t>
      </w:r>
      <w:proofErr w:type="spellEnd"/>
      <w:r w:rsidR="0003300B">
        <w:rPr>
          <w:rFonts w:ascii="GHEA Grapalat" w:eastAsiaTheme="minorHAnsi" w:hAnsi="GHEA Grapalat"/>
          <w:sz w:val="24"/>
          <w:szCs w:val="24"/>
        </w:rPr>
        <w:t xml:space="preserve"> </w:t>
      </w:r>
      <w:r w:rsidR="00063F13">
        <w:rPr>
          <w:rFonts w:ascii="GHEA Grapalat" w:eastAsiaTheme="minorHAnsi" w:hAnsi="GHEA Grapalat"/>
          <w:sz w:val="24"/>
          <w:szCs w:val="24"/>
        </w:rPr>
        <w:t>չ</w:t>
      </w:r>
      <w:bookmarkStart w:id="0" w:name="_GoBack"/>
      <w:bookmarkEnd w:id="0"/>
      <w:r w:rsidR="0003300B">
        <w:rPr>
          <w:rFonts w:ascii="GHEA Grapalat" w:eastAsiaTheme="minorHAnsi" w:hAnsi="GHEA Grapalat"/>
          <w:sz w:val="24"/>
          <w:szCs w:val="24"/>
        </w:rPr>
        <w:t xml:space="preserve">ի </w:t>
      </w:r>
      <w:proofErr w:type="spellStart"/>
      <w:r w:rsidR="0003300B">
        <w:rPr>
          <w:rFonts w:ascii="GHEA Grapalat" w:eastAsiaTheme="minorHAnsi" w:hAnsi="GHEA Grapalat"/>
          <w:sz w:val="24"/>
          <w:szCs w:val="24"/>
        </w:rPr>
        <w:t>նախատեսվում</w:t>
      </w:r>
      <w:proofErr w:type="spellEnd"/>
      <w:r w:rsidRPr="005179A6">
        <w:rPr>
          <w:rFonts w:ascii="GHEA Grapalat" w:eastAsiaTheme="minorHAnsi" w:hAnsi="GHEA Grapalat"/>
          <w:sz w:val="24"/>
          <w:szCs w:val="24"/>
          <w:lang w:val="hy-AM"/>
        </w:rPr>
        <w:t xml:space="preserve">: </w:t>
      </w:r>
    </w:p>
    <w:p w:rsidR="00B05BF2" w:rsidRPr="005179A6" w:rsidRDefault="00B05BF2" w:rsidP="00B05BF2">
      <w:pPr>
        <w:spacing w:line="360" w:lineRule="auto"/>
        <w:ind w:firstLine="706"/>
        <w:contextualSpacing/>
        <w:jc w:val="both"/>
        <w:rPr>
          <w:rFonts w:ascii="GHEA Grapalat" w:eastAsiaTheme="minorHAnsi" w:hAnsi="GHEA Grapalat"/>
          <w:sz w:val="24"/>
          <w:szCs w:val="24"/>
          <w:lang w:val="hy-AM"/>
        </w:rPr>
      </w:pPr>
    </w:p>
    <w:p w:rsidR="003C6C3D" w:rsidRPr="005179A6" w:rsidRDefault="003C6C3D" w:rsidP="003C6C3D">
      <w:pPr>
        <w:shd w:val="clear" w:color="auto" w:fill="FFFFFF"/>
        <w:tabs>
          <w:tab w:val="left" w:pos="-90"/>
        </w:tabs>
        <w:spacing w:after="0" w:line="360" w:lineRule="auto"/>
        <w:jc w:val="both"/>
        <w:rPr>
          <w:rFonts w:ascii="GHEA Grapalat" w:eastAsia="Times New Roman" w:hAnsi="GHEA Grapalat" w:cs="Sylfaen"/>
          <w:b/>
          <w:bCs/>
          <w:sz w:val="24"/>
          <w:szCs w:val="24"/>
          <w:lang w:val="hy-AM" w:eastAsia="ru-RU"/>
        </w:rPr>
      </w:pPr>
      <w:r w:rsidRPr="005179A6">
        <w:rPr>
          <w:rFonts w:ascii="GHEA Grapalat" w:eastAsia="Times New Roman" w:hAnsi="GHEA Grapalat" w:cs="Times New Roman"/>
          <w:sz w:val="24"/>
          <w:szCs w:val="24"/>
          <w:lang w:val="hy-AM" w:eastAsia="ru-RU"/>
        </w:rPr>
        <w:tab/>
      </w:r>
      <w:r w:rsidRPr="005179A6">
        <w:rPr>
          <w:rFonts w:ascii="GHEA Grapalat" w:eastAsia="Times New Roman" w:hAnsi="GHEA Grapalat" w:cs="Sylfaen"/>
          <w:b/>
          <w:sz w:val="24"/>
          <w:szCs w:val="24"/>
          <w:lang w:val="hy-AM" w:eastAsia="ru-RU"/>
        </w:rPr>
        <w:t>1.2</w:t>
      </w:r>
      <w:r w:rsidRPr="005179A6">
        <w:rPr>
          <w:rFonts w:ascii="GHEA Grapalat" w:eastAsia="Times New Roman" w:hAnsi="GHEA Grapalat" w:cs="Sylfaen"/>
          <w:sz w:val="24"/>
          <w:szCs w:val="24"/>
          <w:lang w:val="hy-AM" w:eastAsia="ru-RU"/>
        </w:rPr>
        <w:t xml:space="preserve"> </w:t>
      </w:r>
      <w:r w:rsidRPr="005179A6">
        <w:rPr>
          <w:rFonts w:ascii="GHEA Grapalat" w:eastAsia="Times New Roman" w:hAnsi="GHEA Grapalat" w:cs="Sylfaen"/>
          <w:b/>
          <w:bCs/>
          <w:sz w:val="24"/>
          <w:szCs w:val="24"/>
          <w:lang w:val="hy-AM" w:eastAsia="ru-RU"/>
        </w:rPr>
        <w:t>Առկա</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խնդրի</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առաջարկվող</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լուծումը</w:t>
      </w:r>
    </w:p>
    <w:p w:rsidR="003C6C3D" w:rsidRPr="005179A6" w:rsidRDefault="003C6C3D" w:rsidP="003C6C3D">
      <w:pPr>
        <w:spacing w:after="0" w:line="360" w:lineRule="auto"/>
        <w:ind w:right="-36" w:firstLine="540"/>
        <w:jc w:val="both"/>
        <w:rPr>
          <w:rFonts w:ascii="GHEA Grapalat" w:eastAsia="Times New Roman" w:hAnsi="GHEA Grapalat" w:cs="Times New Roman"/>
          <w:sz w:val="24"/>
          <w:szCs w:val="24"/>
          <w:lang w:val="de-DE" w:eastAsia="ru-RU"/>
        </w:rPr>
      </w:pPr>
      <w:r w:rsidRPr="005179A6">
        <w:rPr>
          <w:rFonts w:ascii="GHEA Grapalat" w:eastAsia="Times New Roman" w:hAnsi="GHEA Grapalat" w:cs="Sylfaen"/>
          <w:sz w:val="24"/>
          <w:szCs w:val="24"/>
          <w:lang w:val="hy-AM" w:eastAsia="ru-RU"/>
        </w:rPr>
        <w:tab/>
        <w:t xml:space="preserve">Նախագծի ընդունմամբ, հնարավորություն կտրվի որոշմամբ սահմանված </w:t>
      </w:r>
      <w:r w:rsidRPr="005179A6">
        <w:rPr>
          <w:rFonts w:ascii="GHEA Grapalat" w:eastAsia="Times New Roman" w:hAnsi="GHEA Grapalat" w:cs="Times New Roman"/>
          <w:sz w:val="24"/>
          <w:szCs w:val="24"/>
          <w:lang w:val="de-DE" w:eastAsia="ru-RU"/>
        </w:rPr>
        <w:t>Ծրագրի շահառուներին աջակցության տրամադրման գործընթացը հասցնել ավարտին:</w:t>
      </w:r>
    </w:p>
    <w:p w:rsidR="003C6C3D" w:rsidRPr="005179A6" w:rsidRDefault="003C6C3D" w:rsidP="003C6C3D">
      <w:pPr>
        <w:spacing w:before="100" w:beforeAutospacing="1" w:after="0" w:line="360" w:lineRule="auto"/>
        <w:ind w:firstLine="600"/>
        <w:jc w:val="both"/>
        <w:rPr>
          <w:rFonts w:ascii="GHEA Grapalat" w:eastAsia="Times New Roman" w:hAnsi="GHEA Grapalat" w:cs="Sylfaen"/>
          <w:b/>
          <w:bCs/>
          <w:sz w:val="24"/>
          <w:szCs w:val="24"/>
          <w:lang w:val="hy-AM" w:eastAsia="ru-RU"/>
        </w:rPr>
      </w:pPr>
      <w:r w:rsidRPr="005179A6">
        <w:rPr>
          <w:rFonts w:ascii="GHEA Grapalat" w:eastAsia="Times New Roman" w:hAnsi="GHEA Grapalat" w:cs="Sylfaen"/>
          <w:b/>
          <w:bCs/>
          <w:sz w:val="24"/>
          <w:szCs w:val="24"/>
          <w:lang w:val="hy-AM" w:eastAsia="ru-RU"/>
        </w:rPr>
        <w:t>2.Կարգավորման</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առարկան</w:t>
      </w:r>
    </w:p>
    <w:p w:rsidR="003C6C3D" w:rsidRPr="005179A6" w:rsidRDefault="003C6C3D" w:rsidP="003C6C3D">
      <w:pPr>
        <w:spacing w:after="0" w:line="360" w:lineRule="auto"/>
        <w:ind w:firstLine="605"/>
        <w:contextualSpacing/>
        <w:jc w:val="both"/>
        <w:rPr>
          <w:rFonts w:ascii="GHEA Grapalat" w:eastAsiaTheme="minorHAnsi" w:hAnsi="GHEA Grapalat" w:cs="Sylfaen"/>
          <w:sz w:val="24"/>
          <w:szCs w:val="24"/>
          <w:lang w:val="de-DE"/>
        </w:rPr>
      </w:pPr>
      <w:r w:rsidRPr="005179A6">
        <w:rPr>
          <w:rFonts w:ascii="GHEA Grapalat" w:eastAsiaTheme="minorHAnsi" w:hAnsi="GHEA Grapalat" w:cs="Sylfaen"/>
          <w:sz w:val="24"/>
          <w:szCs w:val="24"/>
          <w:lang w:val="hy-AM"/>
        </w:rPr>
        <w:t>Նախագծով</w:t>
      </w:r>
      <w:r w:rsidRPr="005179A6">
        <w:rPr>
          <w:rFonts w:ascii="GHEA Grapalat" w:eastAsiaTheme="minorHAnsi" w:hAnsi="GHEA Grapalat"/>
          <w:sz w:val="24"/>
          <w:szCs w:val="24"/>
          <w:lang w:val="hy-AM"/>
        </w:rPr>
        <w:t xml:space="preserve"> կարգավորվում է </w:t>
      </w:r>
      <w:r w:rsidRPr="005179A6">
        <w:rPr>
          <w:rFonts w:ascii="GHEA Grapalat" w:eastAsia="Times New Roman" w:hAnsi="GHEA Grapalat" w:cs="Times New Roman"/>
          <w:color w:val="000000"/>
          <w:sz w:val="24"/>
          <w:szCs w:val="24"/>
          <w:shd w:val="clear" w:color="auto" w:fill="FFFFFF"/>
          <w:lang w:val="hy-AM" w:eastAsia="ru-RU"/>
        </w:rPr>
        <w:t>Աղետի գոտու բնակավայրերում երկրաշարժի հետևանքով անօթևան մնացած ընտանիքների</w:t>
      </w:r>
      <w:r w:rsidRPr="005179A6">
        <w:rPr>
          <w:rFonts w:ascii="GHEA Grapalat" w:eastAsiaTheme="minorHAnsi" w:hAnsi="GHEA Grapalat" w:cs="Sylfaen"/>
          <w:sz w:val="24"/>
          <w:szCs w:val="24"/>
          <w:lang w:val="hy-AM"/>
        </w:rPr>
        <w:t xml:space="preserve"> բնակարանային ապահովման իրավունքի իրացումը և դատական ակտերով սահմանված պահանջների կատարումը:</w:t>
      </w:r>
    </w:p>
    <w:p w:rsidR="003C6C3D" w:rsidRPr="005179A6" w:rsidRDefault="003C6C3D" w:rsidP="003C6C3D">
      <w:pPr>
        <w:spacing w:before="100" w:beforeAutospacing="1" w:after="0" w:line="360" w:lineRule="auto"/>
        <w:ind w:firstLine="600"/>
        <w:contextualSpacing/>
        <w:jc w:val="both"/>
        <w:rPr>
          <w:rFonts w:ascii="GHEA Grapalat" w:eastAsia="Times New Roman" w:hAnsi="GHEA Grapalat" w:cs="Sylfaen"/>
          <w:b/>
          <w:bCs/>
          <w:sz w:val="24"/>
          <w:szCs w:val="24"/>
          <w:lang w:val="hy-AM" w:eastAsia="ru-RU"/>
        </w:rPr>
      </w:pPr>
    </w:p>
    <w:p w:rsidR="003C6C3D" w:rsidRPr="005179A6" w:rsidRDefault="003C6C3D" w:rsidP="003C6C3D">
      <w:pPr>
        <w:framePr w:hSpace="180" w:wrap="around" w:vAnchor="text" w:hAnchor="margin" w:y="1"/>
        <w:shd w:val="clear" w:color="auto" w:fill="FFFFFF"/>
        <w:tabs>
          <w:tab w:val="left" w:pos="-90"/>
        </w:tabs>
        <w:spacing w:after="0" w:line="360" w:lineRule="auto"/>
        <w:contextualSpacing/>
        <w:jc w:val="both"/>
        <w:rPr>
          <w:rFonts w:ascii="GHEA Grapalat" w:eastAsia="Times New Roman" w:hAnsi="GHEA Grapalat" w:cs="Times New Roman"/>
          <w:sz w:val="24"/>
          <w:szCs w:val="24"/>
          <w:lang w:val="hy-AM" w:eastAsia="ru-RU"/>
        </w:rPr>
      </w:pPr>
      <w:r w:rsidRPr="005179A6">
        <w:rPr>
          <w:rFonts w:ascii="GHEA Grapalat" w:eastAsia="Times New Roman" w:hAnsi="GHEA Grapalat" w:cs="Sylfaen"/>
          <w:sz w:val="24"/>
          <w:szCs w:val="24"/>
          <w:lang w:val="fr-FR" w:eastAsia="ru-RU"/>
        </w:rPr>
        <w:lastRenderedPageBreak/>
        <w:t xml:space="preserve">   </w:t>
      </w:r>
      <w:r w:rsidRPr="005179A6">
        <w:rPr>
          <w:rFonts w:ascii="GHEA Grapalat" w:eastAsia="Times New Roman" w:hAnsi="GHEA Grapalat" w:cs="Sylfaen"/>
          <w:sz w:val="24"/>
          <w:szCs w:val="24"/>
          <w:lang w:val="hy-AM" w:eastAsia="ru-RU"/>
        </w:rPr>
        <w:t xml:space="preserve"> </w:t>
      </w:r>
    </w:p>
    <w:p w:rsidR="003C6C3D" w:rsidRPr="005179A6" w:rsidRDefault="003C6C3D" w:rsidP="003C6C3D">
      <w:pPr>
        <w:spacing w:after="0" w:line="360" w:lineRule="auto"/>
        <w:contextualSpacing/>
        <w:jc w:val="both"/>
        <w:rPr>
          <w:rFonts w:ascii="GHEA Grapalat" w:eastAsia="Times New Roman" w:hAnsi="GHEA Grapalat" w:cs="Times New Roman"/>
          <w:sz w:val="24"/>
          <w:szCs w:val="24"/>
          <w:lang w:val="hy-AM" w:eastAsia="ru-RU"/>
        </w:rPr>
      </w:pPr>
      <w:r w:rsidRPr="005179A6">
        <w:rPr>
          <w:rFonts w:ascii="GHEA Grapalat" w:eastAsia="Times New Roman" w:hAnsi="GHEA Grapalat" w:cs="Sylfaen"/>
          <w:b/>
          <w:bCs/>
          <w:sz w:val="24"/>
          <w:szCs w:val="24"/>
          <w:lang w:val="hy-AM" w:eastAsia="ru-RU"/>
        </w:rPr>
        <w:t xml:space="preserve">   3. Իրավական</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ակտի</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կիրառման</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դեպքում</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ակնկալվող</w:t>
      </w:r>
      <w:r w:rsidRPr="005179A6">
        <w:rPr>
          <w:rFonts w:ascii="GHEA Grapalat" w:eastAsia="Times New Roman" w:hAnsi="GHEA Grapalat" w:cs="Times New Roman"/>
          <w:b/>
          <w:bCs/>
          <w:sz w:val="24"/>
          <w:szCs w:val="24"/>
          <w:lang w:val="hy-AM" w:eastAsia="ru-RU"/>
        </w:rPr>
        <w:t xml:space="preserve"> </w:t>
      </w:r>
      <w:r w:rsidRPr="005179A6">
        <w:rPr>
          <w:rFonts w:ascii="GHEA Grapalat" w:eastAsia="Times New Roman" w:hAnsi="GHEA Grapalat" w:cs="Sylfaen"/>
          <w:b/>
          <w:bCs/>
          <w:sz w:val="24"/>
          <w:szCs w:val="24"/>
          <w:lang w:val="hy-AM" w:eastAsia="ru-RU"/>
        </w:rPr>
        <w:t>արդյունքը</w:t>
      </w:r>
      <w:r w:rsidRPr="005179A6">
        <w:rPr>
          <w:rFonts w:ascii="GHEA Grapalat" w:eastAsia="Times New Roman" w:hAnsi="GHEA Grapalat" w:cs="Times New Roman"/>
          <w:sz w:val="24"/>
          <w:szCs w:val="24"/>
          <w:lang w:val="hy-AM" w:eastAsia="ru-RU"/>
        </w:rPr>
        <w:t xml:space="preserve"> </w:t>
      </w:r>
    </w:p>
    <w:p w:rsidR="003C6C3D" w:rsidRPr="005179A6" w:rsidRDefault="003C6C3D" w:rsidP="005A714A">
      <w:pPr>
        <w:shd w:val="clear" w:color="auto" w:fill="FFFFFF"/>
        <w:spacing w:after="0" w:line="360" w:lineRule="auto"/>
        <w:ind w:firstLine="708"/>
        <w:contextualSpacing/>
        <w:jc w:val="both"/>
        <w:rPr>
          <w:rFonts w:ascii="GHEA Grapalat" w:eastAsia="Times New Roman" w:hAnsi="GHEA Grapalat" w:cs="Times New Roman"/>
          <w:sz w:val="24"/>
          <w:szCs w:val="24"/>
          <w:lang w:val="hy-AM" w:eastAsia="ru-RU"/>
        </w:rPr>
      </w:pPr>
      <w:r w:rsidRPr="005179A6">
        <w:rPr>
          <w:rFonts w:ascii="GHEA Grapalat" w:eastAsia="Times New Roman" w:hAnsi="GHEA Grapalat" w:cs="Times New Roman"/>
          <w:sz w:val="24"/>
          <w:szCs w:val="24"/>
          <w:lang w:val="hy-AM" w:eastAsia="ru-RU"/>
        </w:rPr>
        <w:t>Իրավական ակտի ընդունման արդյունքում, պետական աջակցությամբ իրականացվող բնակարանային ապահովման ծրագրի շրջանակներում, կլուծվի աղետի գոտու բնակավայրերում երկրաշարժի հետևանքով անօթևան մնացած ևս 14 ընտանիքների բնակարանային խնդիրը:</w:t>
      </w:r>
    </w:p>
    <w:p w:rsidR="00EB38E6" w:rsidRPr="005179A6" w:rsidRDefault="00EB38E6" w:rsidP="005A714A">
      <w:pPr>
        <w:shd w:val="clear" w:color="auto" w:fill="FFFFFF"/>
        <w:spacing w:after="0" w:line="360" w:lineRule="auto"/>
        <w:ind w:firstLine="708"/>
        <w:jc w:val="both"/>
        <w:rPr>
          <w:rFonts w:ascii="GHEA Grapalat" w:eastAsia="Times New Roman" w:hAnsi="GHEA Grapalat" w:cs="Times New Roman"/>
          <w:sz w:val="24"/>
          <w:szCs w:val="24"/>
          <w:lang w:val="hy-AM" w:eastAsia="ru-RU"/>
        </w:rPr>
      </w:pPr>
    </w:p>
    <w:p w:rsidR="003C6C3D" w:rsidRPr="005179A6" w:rsidRDefault="003C6C3D" w:rsidP="003C6C3D">
      <w:pPr>
        <w:shd w:val="clear" w:color="auto" w:fill="FFFFFF"/>
        <w:spacing w:after="0" w:line="360" w:lineRule="auto"/>
        <w:jc w:val="both"/>
        <w:rPr>
          <w:rFonts w:ascii="GHEA Grapalat" w:eastAsia="GHEA Grapalat" w:hAnsi="GHEA Grapalat" w:cs="GHEA Grapalat"/>
          <w:b/>
          <w:sz w:val="24"/>
          <w:szCs w:val="24"/>
          <w:lang w:val="hy-AM" w:eastAsia="ru-RU"/>
        </w:rPr>
      </w:pPr>
      <w:r w:rsidRPr="005179A6">
        <w:rPr>
          <w:rFonts w:ascii="GHEA Grapalat" w:eastAsia="Times New Roman" w:hAnsi="GHEA Grapalat" w:cs="Arial Armenian"/>
          <w:b/>
          <w:sz w:val="24"/>
          <w:szCs w:val="24"/>
          <w:lang w:val="hy-AM" w:eastAsia="ru-RU"/>
        </w:rPr>
        <w:t xml:space="preserve">    4. </w:t>
      </w:r>
      <w:r w:rsidRPr="005179A6">
        <w:rPr>
          <w:rFonts w:ascii="GHEA Grapalat" w:eastAsia="GHEA Grapalat" w:hAnsi="GHEA Grapalat" w:cs="GHEA Grapalat"/>
          <w:b/>
          <w:sz w:val="24"/>
          <w:szCs w:val="24"/>
          <w:lang w:val="hy-AM" w:eastAsia="ru-RU"/>
        </w:rPr>
        <w:t>Լրացուցիչ ֆինանսական միջոցների անհրաժեշտության և պետական բյուջեի եկամուտներում ու ծախսերում սպասվելիք փոփոխությունների մասին</w:t>
      </w:r>
    </w:p>
    <w:p w:rsidR="007F6AA9" w:rsidRPr="005179A6" w:rsidRDefault="003C6C3D" w:rsidP="007F6AA9">
      <w:pPr>
        <w:spacing w:after="0" w:line="360" w:lineRule="auto"/>
        <w:ind w:firstLine="720"/>
        <w:jc w:val="both"/>
        <w:rPr>
          <w:rFonts w:ascii="GHEA Grapalat" w:eastAsia="Times New Roman" w:hAnsi="GHEA Grapalat" w:cs="Sylfaen"/>
          <w:sz w:val="24"/>
          <w:szCs w:val="24"/>
          <w:lang w:val="hy-AM" w:eastAsia="ru-RU"/>
        </w:rPr>
      </w:pPr>
      <w:r w:rsidRPr="005179A6">
        <w:rPr>
          <w:rFonts w:ascii="GHEA Grapalat" w:eastAsia="Times New Roman" w:hAnsi="GHEA Grapalat" w:cs="Times New Roman"/>
          <w:bCs/>
          <w:sz w:val="24"/>
          <w:szCs w:val="24"/>
          <w:shd w:val="clear" w:color="auto" w:fill="FFFFFF"/>
          <w:lang w:val="hy-AM" w:eastAsia="ru-RU"/>
        </w:rPr>
        <w:t>Ն</w:t>
      </w:r>
      <w:r w:rsidRPr="005179A6">
        <w:rPr>
          <w:rFonts w:ascii="GHEA Grapalat" w:eastAsia="Times New Roman" w:hAnsi="GHEA Grapalat" w:cs="Sylfaen"/>
          <w:sz w:val="24"/>
          <w:szCs w:val="24"/>
          <w:lang w:val="hy-AM" w:eastAsia="ru-RU"/>
        </w:rPr>
        <w:t xml:space="preserve">ախագծով ակնկալվող </w:t>
      </w:r>
      <w:r w:rsidR="00B05BF2" w:rsidRPr="005179A6">
        <w:rPr>
          <w:rFonts w:ascii="GHEA Grapalat" w:eastAsia="Times New Roman" w:hAnsi="GHEA Grapalat" w:cs="Sylfaen"/>
          <w:sz w:val="24"/>
          <w:szCs w:val="24"/>
          <w:lang w:val="hy-AM" w:eastAsia="ru-RU"/>
        </w:rPr>
        <w:t>678</w:t>
      </w:r>
      <w:r w:rsidR="00EB38E6" w:rsidRPr="005179A6">
        <w:rPr>
          <w:rFonts w:ascii="GHEA Grapalat" w:eastAsia="Times New Roman" w:hAnsi="GHEA Grapalat" w:cs="Sylfaen"/>
          <w:sz w:val="24"/>
          <w:szCs w:val="24"/>
          <w:lang w:val="hy-AM" w:eastAsia="ru-RU"/>
        </w:rPr>
        <w:t>,</w:t>
      </w:r>
      <w:r w:rsidRPr="005179A6">
        <w:rPr>
          <w:rFonts w:ascii="GHEA Grapalat" w:eastAsia="Times New Roman" w:hAnsi="GHEA Grapalat" w:cs="Sylfaen"/>
          <w:sz w:val="24"/>
          <w:szCs w:val="24"/>
          <w:lang w:val="hy-AM" w:eastAsia="ru-RU"/>
        </w:rPr>
        <w:t xml:space="preserve">599.0 հազ. դրամն առաջարկվում է </w:t>
      </w:r>
      <w:r w:rsidR="00EB38E6" w:rsidRPr="005179A6">
        <w:rPr>
          <w:rFonts w:ascii="GHEA Grapalat" w:eastAsia="Times New Roman" w:hAnsi="GHEA Grapalat" w:cs="Sylfaen"/>
          <w:sz w:val="24"/>
          <w:szCs w:val="24"/>
          <w:lang w:val="hy-AM" w:eastAsia="ru-RU"/>
        </w:rPr>
        <w:t>նվազե</w:t>
      </w:r>
      <w:r w:rsidR="007F6AA9" w:rsidRPr="005179A6">
        <w:rPr>
          <w:rFonts w:ascii="GHEA Grapalat" w:eastAsia="Times New Roman" w:hAnsi="GHEA Grapalat" w:cs="Sylfaen"/>
          <w:sz w:val="24"/>
          <w:szCs w:val="24"/>
          <w:lang w:val="hy-AM" w:eastAsia="ru-RU"/>
        </w:rPr>
        <w:t>ցն</w:t>
      </w:r>
      <w:r w:rsidRPr="005179A6">
        <w:rPr>
          <w:rFonts w:ascii="GHEA Grapalat" w:eastAsia="Times New Roman" w:hAnsi="GHEA Grapalat" w:cs="Sylfaen"/>
          <w:sz w:val="24"/>
          <w:szCs w:val="24"/>
          <w:lang w:val="hy-AM" w:eastAsia="ru-RU"/>
        </w:rPr>
        <w:t xml:space="preserve">ել </w:t>
      </w:r>
      <w:r w:rsidR="007F6AA9" w:rsidRPr="005179A6">
        <w:rPr>
          <w:rFonts w:ascii="GHEA Grapalat" w:eastAsia="Times New Roman" w:hAnsi="GHEA Grapalat" w:cs="Times New Roman"/>
          <w:color w:val="000000"/>
          <w:sz w:val="24"/>
          <w:szCs w:val="24"/>
          <w:shd w:val="clear" w:color="auto" w:fill="FFFFFF"/>
          <w:lang w:val="hy-AM" w:eastAsia="ru-RU"/>
        </w:rPr>
        <w:t>ՀՀ պետական բյուջեի 1068 «Ժողովրդագրական վիճակի բարելավում» ծրագրի 12001 «Մինչև 2 տարեկան երեխայի խնամքի նպաստի տրամադրում» միջոցառման համար հատկացվող ֆինանսական միջոցներից:</w:t>
      </w:r>
    </w:p>
    <w:p w:rsidR="003C6C3D" w:rsidRPr="005179A6" w:rsidRDefault="003C6C3D" w:rsidP="007F6AA9">
      <w:pPr>
        <w:spacing w:after="0" w:line="360" w:lineRule="auto"/>
        <w:ind w:firstLine="360"/>
        <w:jc w:val="both"/>
        <w:rPr>
          <w:rFonts w:ascii="GHEA Grapalat" w:eastAsia="Times New Roman" w:hAnsi="GHEA Grapalat" w:cs="Times New Roman"/>
          <w:color w:val="000000"/>
          <w:sz w:val="24"/>
          <w:szCs w:val="24"/>
          <w:shd w:val="clear" w:color="auto" w:fill="FFFFFF"/>
          <w:lang w:val="hy-AM" w:eastAsia="ru-RU"/>
        </w:rPr>
      </w:pPr>
      <w:r w:rsidRPr="005179A6">
        <w:rPr>
          <w:rFonts w:ascii="GHEA Grapalat" w:eastAsia="Times New Roman" w:hAnsi="GHEA Grapalat" w:cs="Times New Roman"/>
          <w:color w:val="000000"/>
          <w:sz w:val="24"/>
          <w:szCs w:val="24"/>
          <w:shd w:val="clear" w:color="auto" w:fill="FFFFFF"/>
          <w:lang w:val="hy-AM" w:eastAsia="ru-RU"/>
        </w:rPr>
        <w:t xml:space="preserve">Որոշմամբ </w:t>
      </w:r>
      <w:r w:rsidR="00B05BF2" w:rsidRPr="005179A6">
        <w:rPr>
          <w:rFonts w:ascii="GHEA Grapalat" w:eastAsia="Times New Roman" w:hAnsi="GHEA Grapalat" w:cs="Times New Roman"/>
          <w:color w:val="000000"/>
          <w:sz w:val="24"/>
          <w:szCs w:val="24"/>
          <w:shd w:val="clear" w:color="auto" w:fill="FFFFFF"/>
          <w:lang w:val="hy-AM" w:eastAsia="ru-RU"/>
        </w:rPr>
        <w:t>ավելա</w:t>
      </w:r>
      <w:r w:rsidRPr="005179A6">
        <w:rPr>
          <w:rFonts w:ascii="GHEA Grapalat" w:eastAsia="Times New Roman" w:hAnsi="GHEA Grapalat" w:cs="Times New Roman"/>
          <w:color w:val="000000"/>
          <w:sz w:val="24"/>
          <w:szCs w:val="24"/>
          <w:shd w:val="clear" w:color="auto" w:fill="FFFFFF"/>
          <w:lang w:val="hy-AM" w:eastAsia="ru-RU"/>
        </w:rPr>
        <w:t xml:space="preserve">ցվում է ՀՀ պետական բյուջեի 1098 «Բնակարանային ապահովում» ծրագրի 12001 «Երկրաշարժի հետևանքով անօթևան մնացած ընտանիքների բնակարանային ապահովում» </w:t>
      </w:r>
      <w:r w:rsidR="00E442F2" w:rsidRPr="005179A6">
        <w:rPr>
          <w:rFonts w:ascii="GHEA Grapalat" w:eastAsia="Times New Roman" w:hAnsi="GHEA Grapalat" w:cs="Times New Roman"/>
          <w:color w:val="000000"/>
          <w:sz w:val="24"/>
          <w:szCs w:val="24"/>
          <w:shd w:val="clear" w:color="auto" w:fill="FFFFFF"/>
          <w:lang w:val="hy-AM" w:eastAsia="ru-RU"/>
        </w:rPr>
        <w:t>և 12008 Սահմանամերձ բնակավայրերում ընտանիքների բնակարանային մատչելիության ապահովման պետական աջակցության տրամադրում» միջոցառումների համար հատկացվող ֆինանսական միջոցները</w:t>
      </w:r>
      <w:r w:rsidRPr="005179A6">
        <w:rPr>
          <w:rFonts w:ascii="GHEA Grapalat" w:eastAsia="Times New Roman" w:hAnsi="GHEA Grapalat" w:cs="Times New Roman"/>
          <w:color w:val="000000"/>
          <w:sz w:val="24"/>
          <w:szCs w:val="24"/>
          <w:shd w:val="clear" w:color="auto" w:fill="FFFFFF"/>
          <w:lang w:val="hy-AM" w:eastAsia="ru-RU"/>
        </w:rPr>
        <w:t>:</w:t>
      </w:r>
    </w:p>
    <w:p w:rsidR="00EB38E6" w:rsidRPr="005179A6" w:rsidRDefault="00EB38E6" w:rsidP="007F6AA9">
      <w:pPr>
        <w:spacing w:after="0" w:line="360" w:lineRule="auto"/>
        <w:ind w:firstLine="360"/>
        <w:jc w:val="both"/>
        <w:rPr>
          <w:rFonts w:ascii="GHEA Grapalat" w:eastAsia="Times New Roman" w:hAnsi="GHEA Grapalat" w:cs="Sylfaen"/>
          <w:sz w:val="24"/>
          <w:szCs w:val="24"/>
          <w:lang w:val="hy-AM" w:eastAsia="ru-RU"/>
        </w:rPr>
      </w:pPr>
    </w:p>
    <w:p w:rsidR="003C6C3D" w:rsidRPr="005179A6" w:rsidRDefault="003C6C3D" w:rsidP="003C6C3D">
      <w:pPr>
        <w:spacing w:after="0" w:line="360" w:lineRule="auto"/>
        <w:jc w:val="both"/>
        <w:rPr>
          <w:rFonts w:ascii="GHEA Grapalat" w:eastAsia="GHEA Grapalat" w:hAnsi="GHEA Grapalat" w:cs="GHEA Grapalat"/>
          <w:b/>
          <w:sz w:val="24"/>
          <w:szCs w:val="24"/>
          <w:lang w:val="hy-AM" w:eastAsia="ru-RU"/>
        </w:rPr>
      </w:pPr>
      <w:r w:rsidRPr="005179A6">
        <w:rPr>
          <w:rFonts w:ascii="GHEA Grapalat" w:eastAsia="Times New Roman" w:hAnsi="GHEA Grapalat" w:cs="Times New Roman"/>
          <w:b/>
          <w:bCs/>
          <w:sz w:val="24"/>
          <w:szCs w:val="24"/>
          <w:shd w:val="clear" w:color="auto" w:fill="FFFFFF"/>
          <w:lang w:val="hy-AM" w:eastAsia="ru-RU"/>
        </w:rPr>
        <w:t xml:space="preserve">    5.</w:t>
      </w:r>
      <w:r w:rsidR="00E442F2" w:rsidRPr="005179A6">
        <w:rPr>
          <w:rFonts w:ascii="GHEA Grapalat" w:eastAsia="Times New Roman" w:hAnsi="GHEA Grapalat" w:cs="Times New Roman"/>
          <w:b/>
          <w:bCs/>
          <w:sz w:val="24"/>
          <w:szCs w:val="24"/>
          <w:shd w:val="clear" w:color="auto" w:fill="FFFFFF"/>
          <w:lang w:val="hy-AM" w:eastAsia="ru-RU"/>
        </w:rPr>
        <w:t xml:space="preserve"> </w:t>
      </w:r>
      <w:r w:rsidRPr="005179A6">
        <w:rPr>
          <w:rFonts w:ascii="GHEA Grapalat" w:eastAsia="GHEA Grapalat" w:hAnsi="GHEA Grapalat" w:cs="GHEA Grapalat"/>
          <w:b/>
          <w:sz w:val="24"/>
          <w:szCs w:val="24"/>
          <w:lang w:val="hy-AM" w:eastAsia="ru-RU"/>
        </w:rPr>
        <w:t>Կապը ռազմավարական փաստաթղթերի հետ. Կառավարության 2021-2026թթ. ծրագիր, ոլորտային և/կամ այլ ռազմավարություններ.</w:t>
      </w:r>
    </w:p>
    <w:p w:rsidR="003C6C3D" w:rsidRPr="00A07426" w:rsidRDefault="003C6C3D" w:rsidP="003C6C3D">
      <w:pPr>
        <w:spacing w:after="0" w:line="360" w:lineRule="auto"/>
        <w:ind w:right="-46" w:firstLine="708"/>
        <w:jc w:val="both"/>
        <w:rPr>
          <w:rFonts w:ascii="GHEA Grapalat" w:eastAsia="Times New Roman" w:hAnsi="GHEA Grapalat" w:cs="Times New Roman"/>
          <w:sz w:val="24"/>
          <w:szCs w:val="24"/>
          <w:lang w:val="hy-AM" w:eastAsia="ru-RU"/>
        </w:rPr>
      </w:pPr>
      <w:proofErr w:type="spellStart"/>
      <w:r w:rsidRPr="00A07426">
        <w:rPr>
          <w:rFonts w:ascii="GHEA Grapalat" w:eastAsia="Times New Roman" w:hAnsi="GHEA Grapalat" w:cs="Times New Roman"/>
          <w:sz w:val="24"/>
          <w:szCs w:val="24"/>
          <w:lang w:val="fr-FR" w:eastAsia="ru-RU"/>
        </w:rPr>
        <w:t>Նախագիծը</w:t>
      </w:r>
      <w:proofErr w:type="spellEnd"/>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Times New Roman"/>
          <w:sz w:val="24"/>
          <w:szCs w:val="24"/>
          <w:lang w:val="fr-FR" w:eastAsia="ru-RU"/>
        </w:rPr>
        <w:t>բխում</w:t>
      </w:r>
      <w:proofErr w:type="spellEnd"/>
      <w:r w:rsidRPr="00A07426">
        <w:rPr>
          <w:rFonts w:ascii="GHEA Grapalat" w:eastAsia="Times New Roman" w:hAnsi="GHEA Grapalat" w:cs="Times New Roman"/>
          <w:sz w:val="24"/>
          <w:szCs w:val="24"/>
          <w:lang w:val="fr-FR" w:eastAsia="ru-RU"/>
        </w:rPr>
        <w:t xml:space="preserve"> է ՀՀ </w:t>
      </w:r>
      <w:proofErr w:type="spellStart"/>
      <w:r w:rsidRPr="00A07426">
        <w:rPr>
          <w:rFonts w:ascii="GHEA Grapalat" w:eastAsia="Times New Roman" w:hAnsi="GHEA Grapalat" w:cs="Times New Roman"/>
          <w:sz w:val="24"/>
          <w:szCs w:val="24"/>
          <w:lang w:val="fr-FR" w:eastAsia="ru-RU"/>
        </w:rPr>
        <w:t>կառավարության</w:t>
      </w:r>
      <w:proofErr w:type="spellEnd"/>
      <w:r w:rsidRPr="00A07426">
        <w:rPr>
          <w:rFonts w:ascii="GHEA Grapalat" w:eastAsia="Times New Roman" w:hAnsi="GHEA Grapalat" w:cs="Times New Roman"/>
          <w:sz w:val="24"/>
          <w:szCs w:val="24"/>
          <w:lang w:val="fr-FR" w:eastAsia="ru-RU"/>
        </w:rPr>
        <w:t xml:space="preserve"> 2021 </w:t>
      </w:r>
      <w:proofErr w:type="spellStart"/>
      <w:r w:rsidRPr="00A07426">
        <w:rPr>
          <w:rFonts w:ascii="GHEA Grapalat" w:eastAsia="Times New Roman" w:hAnsi="GHEA Grapalat" w:cs="Times New Roman"/>
          <w:sz w:val="24"/>
          <w:szCs w:val="24"/>
          <w:lang w:val="fr-FR" w:eastAsia="ru-RU"/>
        </w:rPr>
        <w:t>թվականի</w:t>
      </w:r>
      <w:proofErr w:type="spellEnd"/>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Times New Roman"/>
          <w:sz w:val="24"/>
          <w:szCs w:val="24"/>
          <w:lang w:val="fr-FR" w:eastAsia="ru-RU"/>
        </w:rPr>
        <w:t>ապրիլի</w:t>
      </w:r>
      <w:proofErr w:type="spellEnd"/>
      <w:r w:rsidRPr="00A07426">
        <w:rPr>
          <w:rFonts w:ascii="GHEA Grapalat" w:eastAsia="Times New Roman" w:hAnsi="GHEA Grapalat" w:cs="Times New Roman"/>
          <w:sz w:val="24"/>
          <w:szCs w:val="24"/>
          <w:lang w:val="fr-FR" w:eastAsia="ru-RU"/>
        </w:rPr>
        <w:t xml:space="preserve"> 8-ի N</w:t>
      </w:r>
      <w:r w:rsidRPr="00A07426">
        <w:rPr>
          <w:rFonts w:ascii="GHEA Grapalat" w:eastAsia="Times New Roman" w:hAnsi="GHEA Grapalat" w:cs="Times New Roman"/>
          <w:sz w:val="24"/>
          <w:szCs w:val="24"/>
          <w:lang w:val="hy-AM" w:eastAsia="ru-RU"/>
        </w:rPr>
        <w:t xml:space="preserve"> </w:t>
      </w:r>
      <w:r w:rsidRPr="00A07426">
        <w:rPr>
          <w:rFonts w:ascii="GHEA Grapalat" w:eastAsia="Times New Roman" w:hAnsi="GHEA Grapalat" w:cs="Times New Roman"/>
          <w:sz w:val="24"/>
          <w:szCs w:val="24"/>
          <w:lang w:val="fr-FR" w:eastAsia="ru-RU"/>
        </w:rPr>
        <w:t xml:space="preserve">531-Լ </w:t>
      </w:r>
      <w:proofErr w:type="spellStart"/>
      <w:r w:rsidRPr="00A07426">
        <w:rPr>
          <w:rFonts w:ascii="GHEA Grapalat" w:eastAsia="Times New Roman" w:hAnsi="GHEA Grapalat" w:cs="Times New Roman"/>
          <w:sz w:val="24"/>
          <w:szCs w:val="24"/>
          <w:lang w:val="fr-FR" w:eastAsia="ru-RU"/>
        </w:rPr>
        <w:t>որոշմամբ</w:t>
      </w:r>
      <w:proofErr w:type="spellEnd"/>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Times New Roman"/>
          <w:sz w:val="24"/>
          <w:szCs w:val="24"/>
          <w:lang w:val="fr-FR" w:eastAsia="ru-RU"/>
        </w:rPr>
        <w:t>հաստատված</w:t>
      </w:r>
      <w:proofErr w:type="spellEnd"/>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Times New Roman"/>
          <w:sz w:val="24"/>
          <w:szCs w:val="24"/>
          <w:lang w:val="fr-FR" w:eastAsia="ru-RU"/>
        </w:rPr>
        <w:t>քաղաքաշինության</w:t>
      </w:r>
      <w:proofErr w:type="spellEnd"/>
      <w:r w:rsidRPr="00A07426">
        <w:rPr>
          <w:rFonts w:ascii="Sylfaen" w:eastAsia="Times New Roman" w:hAnsi="Sylfaen" w:cs="Courier New"/>
          <w:sz w:val="24"/>
          <w:szCs w:val="24"/>
          <w:lang w:val="hy-AM" w:eastAsia="ru-RU"/>
        </w:rPr>
        <w:t xml:space="preserve"> </w:t>
      </w:r>
      <w:proofErr w:type="spellStart"/>
      <w:r w:rsidRPr="00A07426">
        <w:rPr>
          <w:rFonts w:ascii="GHEA Grapalat" w:eastAsia="Times New Roman" w:hAnsi="GHEA Grapalat" w:cs="GHEA Grapalat"/>
          <w:sz w:val="24"/>
          <w:szCs w:val="24"/>
          <w:lang w:val="fr-FR" w:eastAsia="ru-RU"/>
        </w:rPr>
        <w:t>բնագավառի</w:t>
      </w:r>
      <w:proofErr w:type="spellEnd"/>
      <w:r w:rsidRPr="00A07426">
        <w:rPr>
          <w:rFonts w:ascii="Sylfaen" w:eastAsia="Times New Roman" w:hAnsi="Sylfaen" w:cs="Courier New"/>
          <w:sz w:val="24"/>
          <w:szCs w:val="24"/>
          <w:lang w:val="hy-AM" w:eastAsia="ru-RU"/>
        </w:rPr>
        <w:t xml:space="preserve"> </w:t>
      </w:r>
      <w:proofErr w:type="spellStart"/>
      <w:r w:rsidRPr="00A07426">
        <w:rPr>
          <w:rFonts w:ascii="GHEA Grapalat" w:eastAsia="Times New Roman" w:hAnsi="GHEA Grapalat" w:cs="GHEA Grapalat"/>
          <w:sz w:val="24"/>
          <w:szCs w:val="24"/>
          <w:lang w:val="fr-FR" w:eastAsia="ru-RU"/>
        </w:rPr>
        <w:t>զարգացման</w:t>
      </w:r>
      <w:proofErr w:type="spellEnd"/>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GHEA Grapalat"/>
          <w:sz w:val="24"/>
          <w:szCs w:val="24"/>
          <w:lang w:val="fr-FR" w:eastAsia="ru-RU"/>
        </w:rPr>
        <w:t>ռազմավարական</w:t>
      </w:r>
      <w:proofErr w:type="spellEnd"/>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GHEA Grapalat"/>
          <w:sz w:val="24"/>
          <w:szCs w:val="24"/>
          <w:lang w:val="fr-FR" w:eastAsia="ru-RU"/>
        </w:rPr>
        <w:t>ծրագրի</w:t>
      </w:r>
      <w:proofErr w:type="spellEnd"/>
      <w:r w:rsidRPr="00A07426">
        <w:rPr>
          <w:rFonts w:ascii="GHEA Grapalat" w:eastAsia="Times New Roman" w:hAnsi="GHEA Grapalat" w:cs="Times New Roman"/>
          <w:sz w:val="24"/>
          <w:szCs w:val="24"/>
          <w:lang w:val="fr-FR" w:eastAsia="ru-RU"/>
        </w:rPr>
        <w:t xml:space="preserve"> 98-</w:t>
      </w:r>
      <w:r w:rsidRPr="00A07426">
        <w:rPr>
          <w:rFonts w:ascii="GHEA Grapalat" w:eastAsia="Times New Roman" w:hAnsi="GHEA Grapalat" w:cs="GHEA Grapalat"/>
          <w:sz w:val="24"/>
          <w:szCs w:val="24"/>
          <w:lang w:val="fr-FR" w:eastAsia="ru-RU"/>
        </w:rPr>
        <w:t>րդ</w:t>
      </w:r>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GHEA Grapalat"/>
          <w:sz w:val="24"/>
          <w:szCs w:val="24"/>
          <w:lang w:val="fr-FR" w:eastAsia="ru-RU"/>
        </w:rPr>
        <w:t>կետի</w:t>
      </w:r>
      <w:proofErr w:type="spellEnd"/>
      <w:r w:rsidRPr="00A07426">
        <w:rPr>
          <w:rFonts w:ascii="GHEA Grapalat" w:eastAsia="Times New Roman" w:hAnsi="GHEA Grapalat" w:cs="Times New Roman"/>
          <w:sz w:val="24"/>
          <w:szCs w:val="24"/>
          <w:lang w:val="fr-FR" w:eastAsia="ru-RU"/>
        </w:rPr>
        <w:t xml:space="preserve"> 1-</w:t>
      </w:r>
      <w:r w:rsidRPr="00A07426">
        <w:rPr>
          <w:rFonts w:ascii="GHEA Grapalat" w:eastAsia="Times New Roman" w:hAnsi="GHEA Grapalat" w:cs="GHEA Grapalat"/>
          <w:sz w:val="24"/>
          <w:szCs w:val="24"/>
          <w:lang w:val="fr-FR" w:eastAsia="ru-RU"/>
        </w:rPr>
        <w:t>ին</w:t>
      </w:r>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GHEA Grapalat"/>
          <w:sz w:val="24"/>
          <w:szCs w:val="24"/>
          <w:lang w:val="fr-FR" w:eastAsia="ru-RU"/>
        </w:rPr>
        <w:t>ենթակետի</w:t>
      </w:r>
      <w:proofErr w:type="spellEnd"/>
      <w:r w:rsidRPr="00A07426">
        <w:rPr>
          <w:rFonts w:ascii="GHEA Grapalat" w:eastAsia="Times New Roman" w:hAnsi="GHEA Grapalat" w:cs="Times New Roman"/>
          <w:sz w:val="24"/>
          <w:szCs w:val="24"/>
          <w:lang w:val="fr-FR" w:eastAsia="ru-RU"/>
        </w:rPr>
        <w:t xml:space="preserve"> </w:t>
      </w:r>
      <w:proofErr w:type="spellStart"/>
      <w:r w:rsidRPr="00A07426">
        <w:rPr>
          <w:rFonts w:ascii="GHEA Grapalat" w:eastAsia="Times New Roman" w:hAnsi="GHEA Grapalat" w:cs="GHEA Grapalat"/>
          <w:sz w:val="24"/>
          <w:szCs w:val="24"/>
          <w:lang w:val="fr-FR" w:eastAsia="ru-RU"/>
        </w:rPr>
        <w:t>դրույթներից</w:t>
      </w:r>
      <w:proofErr w:type="spellEnd"/>
      <w:r w:rsidRPr="00A07426">
        <w:rPr>
          <w:rFonts w:ascii="GHEA Grapalat" w:eastAsia="Times New Roman" w:hAnsi="GHEA Grapalat" w:cs="Times New Roman"/>
          <w:sz w:val="24"/>
          <w:szCs w:val="24"/>
          <w:lang w:val="fr-FR" w:eastAsia="ru-RU"/>
        </w:rPr>
        <w:t>:</w:t>
      </w:r>
    </w:p>
    <w:p w:rsidR="003C6C3D" w:rsidRPr="00A07426" w:rsidRDefault="003C6C3D" w:rsidP="003C6C3D">
      <w:pPr>
        <w:spacing w:after="0" w:line="240" w:lineRule="auto"/>
        <w:rPr>
          <w:rFonts w:ascii="Times New Roman" w:eastAsia="Times New Roman" w:hAnsi="Times New Roman" w:cs="Times New Roman"/>
          <w:sz w:val="24"/>
          <w:szCs w:val="24"/>
          <w:lang w:val="hy-AM" w:eastAsia="ru-RU"/>
        </w:rPr>
      </w:pPr>
    </w:p>
    <w:p w:rsidR="00E5151F" w:rsidRPr="00BE3BCD" w:rsidRDefault="00E5151F" w:rsidP="003C6C3D">
      <w:pPr>
        <w:tabs>
          <w:tab w:val="left" w:pos="1080"/>
        </w:tabs>
        <w:spacing w:after="0" w:line="360" w:lineRule="auto"/>
        <w:ind w:firstLine="720"/>
        <w:jc w:val="both"/>
        <w:rPr>
          <w:rFonts w:ascii="GHEA Grapalat" w:hAnsi="GHEA Grapalat"/>
          <w:sz w:val="24"/>
          <w:szCs w:val="24"/>
          <w:lang w:val="hy-AM"/>
        </w:rPr>
      </w:pPr>
    </w:p>
    <w:sectPr w:rsidR="00E5151F" w:rsidRPr="00BE3BCD" w:rsidSect="005A714A">
      <w:pgSz w:w="12240" w:h="15840"/>
      <w:pgMar w:top="709"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D2A26"/>
    <w:multiLevelType w:val="hybridMultilevel"/>
    <w:tmpl w:val="6936B1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F6214"/>
    <w:multiLevelType w:val="hybridMultilevel"/>
    <w:tmpl w:val="FBDA8122"/>
    <w:lvl w:ilvl="0" w:tplc="C0C24A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249D8"/>
    <w:rsid w:val="000322EF"/>
    <w:rsid w:val="00032B4B"/>
    <w:rsid w:val="0003300B"/>
    <w:rsid w:val="000339DB"/>
    <w:rsid w:val="00036D33"/>
    <w:rsid w:val="000634C2"/>
    <w:rsid w:val="00063F13"/>
    <w:rsid w:val="00074224"/>
    <w:rsid w:val="00074B87"/>
    <w:rsid w:val="000757A0"/>
    <w:rsid w:val="000E5503"/>
    <w:rsid w:val="000F5FE2"/>
    <w:rsid w:val="00166ADA"/>
    <w:rsid w:val="00171EF3"/>
    <w:rsid w:val="0018133C"/>
    <w:rsid w:val="00181AC3"/>
    <w:rsid w:val="00187101"/>
    <w:rsid w:val="001971C7"/>
    <w:rsid w:val="001B7920"/>
    <w:rsid w:val="001D1825"/>
    <w:rsid w:val="001D39C4"/>
    <w:rsid w:val="001E010A"/>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21801"/>
    <w:rsid w:val="0032744F"/>
    <w:rsid w:val="00343FF1"/>
    <w:rsid w:val="00357382"/>
    <w:rsid w:val="003B49B6"/>
    <w:rsid w:val="003B78FA"/>
    <w:rsid w:val="003C60EB"/>
    <w:rsid w:val="003C6C3D"/>
    <w:rsid w:val="003D0C33"/>
    <w:rsid w:val="003F628A"/>
    <w:rsid w:val="0040113C"/>
    <w:rsid w:val="004107C0"/>
    <w:rsid w:val="0041473F"/>
    <w:rsid w:val="00436148"/>
    <w:rsid w:val="00450949"/>
    <w:rsid w:val="00451D2E"/>
    <w:rsid w:val="00457763"/>
    <w:rsid w:val="00486DE9"/>
    <w:rsid w:val="004F5EFA"/>
    <w:rsid w:val="00507C37"/>
    <w:rsid w:val="005179A6"/>
    <w:rsid w:val="0055452C"/>
    <w:rsid w:val="005558F0"/>
    <w:rsid w:val="00586B39"/>
    <w:rsid w:val="00587D25"/>
    <w:rsid w:val="005909FA"/>
    <w:rsid w:val="005A4AE6"/>
    <w:rsid w:val="005A6AD4"/>
    <w:rsid w:val="005A714A"/>
    <w:rsid w:val="005B779D"/>
    <w:rsid w:val="005E0B3B"/>
    <w:rsid w:val="005E0B85"/>
    <w:rsid w:val="005E2B89"/>
    <w:rsid w:val="005F7771"/>
    <w:rsid w:val="00600EAC"/>
    <w:rsid w:val="00616436"/>
    <w:rsid w:val="00635957"/>
    <w:rsid w:val="00642893"/>
    <w:rsid w:val="00697A0E"/>
    <w:rsid w:val="006A01A3"/>
    <w:rsid w:val="0070614F"/>
    <w:rsid w:val="00730BA7"/>
    <w:rsid w:val="007366E8"/>
    <w:rsid w:val="00740681"/>
    <w:rsid w:val="00763D2B"/>
    <w:rsid w:val="007840A1"/>
    <w:rsid w:val="007D13C4"/>
    <w:rsid w:val="007D722E"/>
    <w:rsid w:val="007F3A01"/>
    <w:rsid w:val="007F6AA9"/>
    <w:rsid w:val="008012AF"/>
    <w:rsid w:val="00802E7D"/>
    <w:rsid w:val="00804A75"/>
    <w:rsid w:val="00811301"/>
    <w:rsid w:val="0082515E"/>
    <w:rsid w:val="00835630"/>
    <w:rsid w:val="008408E9"/>
    <w:rsid w:val="00843DC4"/>
    <w:rsid w:val="00850319"/>
    <w:rsid w:val="008548ED"/>
    <w:rsid w:val="00875329"/>
    <w:rsid w:val="008A4CE5"/>
    <w:rsid w:val="008D7BFF"/>
    <w:rsid w:val="0090248E"/>
    <w:rsid w:val="00904C71"/>
    <w:rsid w:val="00913C56"/>
    <w:rsid w:val="00974CD0"/>
    <w:rsid w:val="009C08EC"/>
    <w:rsid w:val="009D15C7"/>
    <w:rsid w:val="009D3D2F"/>
    <w:rsid w:val="009E1F30"/>
    <w:rsid w:val="009F7E94"/>
    <w:rsid w:val="00A07426"/>
    <w:rsid w:val="00A15815"/>
    <w:rsid w:val="00A2716E"/>
    <w:rsid w:val="00A31D43"/>
    <w:rsid w:val="00A56F98"/>
    <w:rsid w:val="00A73549"/>
    <w:rsid w:val="00AA459F"/>
    <w:rsid w:val="00AA6BB1"/>
    <w:rsid w:val="00AB1D53"/>
    <w:rsid w:val="00AB4695"/>
    <w:rsid w:val="00AC7FC3"/>
    <w:rsid w:val="00AD6212"/>
    <w:rsid w:val="00AD67AB"/>
    <w:rsid w:val="00AE3A84"/>
    <w:rsid w:val="00AE3B5D"/>
    <w:rsid w:val="00AF1566"/>
    <w:rsid w:val="00B05BF2"/>
    <w:rsid w:val="00B11509"/>
    <w:rsid w:val="00B25887"/>
    <w:rsid w:val="00B26190"/>
    <w:rsid w:val="00B32912"/>
    <w:rsid w:val="00B55343"/>
    <w:rsid w:val="00B62FE8"/>
    <w:rsid w:val="00B904E7"/>
    <w:rsid w:val="00B94BA2"/>
    <w:rsid w:val="00B94C73"/>
    <w:rsid w:val="00BE3BCD"/>
    <w:rsid w:val="00BF11DF"/>
    <w:rsid w:val="00BF3335"/>
    <w:rsid w:val="00C553D2"/>
    <w:rsid w:val="00C70971"/>
    <w:rsid w:val="00C94BB8"/>
    <w:rsid w:val="00CC5477"/>
    <w:rsid w:val="00CD17B0"/>
    <w:rsid w:val="00CD58B1"/>
    <w:rsid w:val="00D039B4"/>
    <w:rsid w:val="00D2001D"/>
    <w:rsid w:val="00D80C4E"/>
    <w:rsid w:val="00D95C53"/>
    <w:rsid w:val="00DD370C"/>
    <w:rsid w:val="00DE0E7A"/>
    <w:rsid w:val="00DE58FD"/>
    <w:rsid w:val="00E21666"/>
    <w:rsid w:val="00E22084"/>
    <w:rsid w:val="00E251DE"/>
    <w:rsid w:val="00E36290"/>
    <w:rsid w:val="00E412B8"/>
    <w:rsid w:val="00E442F2"/>
    <w:rsid w:val="00E47120"/>
    <w:rsid w:val="00E5151F"/>
    <w:rsid w:val="00E70035"/>
    <w:rsid w:val="00E82E9E"/>
    <w:rsid w:val="00E93FD9"/>
    <w:rsid w:val="00EB38E6"/>
    <w:rsid w:val="00EC7298"/>
    <w:rsid w:val="00ED0A6D"/>
    <w:rsid w:val="00EE38FA"/>
    <w:rsid w:val="00F275C3"/>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28799"/>
  <w15:docId w15:val="{1B789C72-9F85-4B6A-BFC3-E866245F1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customStyle="1" w:styleId="Default">
    <w:name w:val="Default"/>
    <w:rsid w:val="00187101"/>
    <w:pPr>
      <w:widowControl w:val="0"/>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1211</Words>
  <Characters>6908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https://mul2.gov.am/tasks/1180471/oneclick?token=4f9bdaaf39e7bc274bdf86e1b1887de8</cp:keywords>
  <cp:lastModifiedBy>Gohar.Hayrapetyan</cp:lastModifiedBy>
  <cp:revision>4</cp:revision>
  <dcterms:created xsi:type="dcterms:W3CDTF">2025-07-08T11:42:00Z</dcterms:created>
  <dcterms:modified xsi:type="dcterms:W3CDTF">2025-07-08T12:30:00Z</dcterms:modified>
</cp:coreProperties>
</file>