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2F80" w:rsidRDefault="00432F80" w:rsidP="00432F80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:rsidR="00256A36" w:rsidRPr="002B36E2" w:rsidRDefault="00256A36" w:rsidP="00256A36">
      <w:pPr>
        <w:spacing w:after="0" w:line="276" w:lineRule="auto"/>
        <w:ind w:right="96"/>
        <w:jc w:val="center"/>
        <w:rPr>
          <w:rStyle w:val="Bodytext34Bold"/>
          <w:rFonts w:ascii="GHEA Grapalat" w:eastAsia="Calibri" w:hAnsi="GHEA Grapalat"/>
          <w:bCs w:val="0"/>
          <w:sz w:val="24"/>
          <w:szCs w:val="24"/>
        </w:rPr>
      </w:pPr>
      <w:r>
        <w:rPr>
          <w:rFonts w:ascii="GHEA Grapalat" w:hAnsi="GHEA Grapalat"/>
          <w:b/>
          <w:sz w:val="24"/>
          <w:szCs w:val="24"/>
          <w:lang w:val="hy-AM" w:eastAsia="ru-RU"/>
        </w:rPr>
        <w:t>«</w:t>
      </w:r>
      <w:r>
        <w:rPr>
          <w:rStyle w:val="Bodytext34Bold"/>
          <w:rFonts w:ascii="GHEA Grapalat" w:eastAsia="Calibri" w:hAnsi="GHEA Grapalat"/>
          <w:sz w:val="24"/>
          <w:szCs w:val="24"/>
        </w:rPr>
        <w:t>ՀԱՐԿԱՅԻՆ ՎԱՐՉԱՐԱՐՈՒԹՅՈՒՆ ԻՐԱԿԱՆԱՑՆԵԼՈՒ ՆՊԱՏԱԿՈՎ ԱՊՀ ՄԱՍՆԱԿԻՑ ՊԵՏՈՒԹՅՈՒՆՆԵՐԻ ՄԻՋ</w:t>
      </w:r>
      <w:r w:rsidRPr="00C505F0">
        <w:rPr>
          <w:rStyle w:val="Bodytext34Bold"/>
          <w:rFonts w:ascii="GHEA Grapalat" w:eastAsia="Calibri" w:hAnsi="GHEA Grapalat"/>
          <w:sz w:val="24"/>
          <w:szCs w:val="24"/>
        </w:rPr>
        <w:t>ԵՎ</w:t>
      </w:r>
      <w:r>
        <w:rPr>
          <w:rStyle w:val="Bodytext34Bold"/>
          <w:rFonts w:ascii="GHEA Grapalat" w:eastAsia="Calibri" w:hAnsi="GHEA Grapalat"/>
          <w:sz w:val="24"/>
          <w:szCs w:val="24"/>
        </w:rPr>
        <w:t xml:space="preserve"> ԷԼԵԿՏՐՈՆԱՅԻՆ ԵՂԱՆԱԿՈՎ ՏԵՂԵԿՈՒԹՅՈՒՆ ՓՈԽԱՆԱԿԵԼՈՒ ՄԱՍԻՆ</w:t>
      </w:r>
      <w:r w:rsidRPr="002B36E2">
        <w:rPr>
          <w:rStyle w:val="Bodytext34Bold"/>
          <w:rFonts w:ascii="GHEA Grapalat" w:eastAsia="Calibri" w:hAnsi="GHEA Grapalat"/>
          <w:sz w:val="24"/>
          <w:szCs w:val="24"/>
        </w:rPr>
        <w:t>» ԱՐՁԱՆԱԳՐՈՒԹՅՈՒՆԸ ՎԱՎԵՐԱՑՆԵԼՈՒ ՄԱՍԻՆ» ՀԱՅԱՍՏԱՆԻ ՀԱՆՐԱՊԵՏՈՒԹՅԱՆ ՕՐԵՆՔԻ ԸՆԴՈՒՆՄԱՆ</w:t>
      </w:r>
    </w:p>
    <w:p w:rsidR="00256A36" w:rsidRPr="00256A36" w:rsidRDefault="00256A36" w:rsidP="00432F80">
      <w:pPr>
        <w:jc w:val="center"/>
        <w:rPr>
          <w:rFonts w:ascii="GHEA Grapalat" w:hAnsi="GHEA Grapalat" w:cs="Arial"/>
          <w:b/>
          <w:sz w:val="24"/>
          <w:szCs w:val="24"/>
        </w:rPr>
      </w:pPr>
      <w:bookmarkStart w:id="0" w:name="_GoBack"/>
      <w:bookmarkEnd w:id="0"/>
    </w:p>
    <w:p w:rsidR="00432F80" w:rsidRDefault="00432F80" w:rsidP="00432F80">
      <w:pPr>
        <w:ind w:firstLine="720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1. </w:t>
      </w:r>
      <w:r>
        <w:rPr>
          <w:rFonts w:ascii="GHEA Grapalat" w:hAnsi="GHEA Grapalat" w:cs="Arial"/>
          <w:b/>
          <w:sz w:val="24"/>
          <w:szCs w:val="24"/>
          <w:u w:val="single"/>
          <w:lang w:val="hy-AM"/>
        </w:rPr>
        <w:t>Ընթացիկ</w:t>
      </w:r>
      <w:r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u w:val="single"/>
          <w:lang w:val="hy-AM"/>
        </w:rPr>
        <w:t>իրավիճակը</w:t>
      </w:r>
      <w:r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u w:val="single"/>
          <w:lang w:val="hy-AM"/>
        </w:rPr>
        <w:t>և</w:t>
      </w:r>
      <w:r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u w:val="single"/>
          <w:lang w:val="hy-AM"/>
        </w:rPr>
        <w:t>իրավական</w:t>
      </w:r>
      <w:r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u w:val="single"/>
          <w:lang w:val="hy-AM"/>
        </w:rPr>
        <w:t>ակտի</w:t>
      </w:r>
      <w:r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u w:val="single"/>
          <w:lang w:val="hy-AM"/>
        </w:rPr>
        <w:t>ընդունման</w:t>
      </w:r>
      <w:r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u w:val="single"/>
          <w:lang w:val="hy-AM"/>
        </w:rPr>
        <w:t>անհրաժեշտությունը</w:t>
      </w:r>
    </w:p>
    <w:p w:rsidR="00432F80" w:rsidRPr="00E739B8" w:rsidRDefault="00432F80" w:rsidP="00432F80">
      <w:pPr>
        <w:spacing w:after="0" w:line="254" w:lineRule="auto"/>
        <w:ind w:firstLine="720"/>
        <w:contextualSpacing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739B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Օրենքի նախագիծը մշակվել է «Միջազգային պայմանագրերի մասին» Հայաստանի Հանրապետության օրենքի 12-րդ հոդվածի 1-ին մասի դրույթներին համապատասխան </w:t>
      </w:r>
      <w:r w:rsidR="004203E6" w:rsidRPr="00E739B8">
        <w:rPr>
          <w:rFonts w:ascii="GHEA Grapalat" w:hAnsi="GHEA Grapalat"/>
          <w:color w:val="000000" w:themeColor="text1"/>
          <w:sz w:val="24"/>
          <w:szCs w:val="24"/>
          <w:lang w:val="hy-AM"/>
        </w:rPr>
        <w:t>201</w:t>
      </w:r>
      <w:r w:rsidR="00E739B8" w:rsidRPr="00E739B8">
        <w:rPr>
          <w:rFonts w:ascii="GHEA Grapalat" w:hAnsi="GHEA Grapalat"/>
          <w:color w:val="000000" w:themeColor="text1"/>
          <w:sz w:val="24"/>
          <w:szCs w:val="24"/>
        </w:rPr>
        <w:t>8</w:t>
      </w:r>
      <w:r w:rsidR="004203E6" w:rsidRPr="00E739B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թ. </w:t>
      </w:r>
      <w:proofErr w:type="spellStart"/>
      <w:proofErr w:type="gramStart"/>
      <w:r w:rsidR="00E739B8" w:rsidRPr="00E739B8">
        <w:rPr>
          <w:rFonts w:ascii="GHEA Grapalat" w:hAnsi="GHEA Grapalat"/>
          <w:color w:val="000000" w:themeColor="text1"/>
          <w:sz w:val="24"/>
          <w:szCs w:val="24"/>
        </w:rPr>
        <w:t>նոյեմբերի</w:t>
      </w:r>
      <w:proofErr w:type="spellEnd"/>
      <w:proofErr w:type="gramEnd"/>
      <w:r w:rsidR="00E739B8" w:rsidRPr="00E739B8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r w:rsidR="004203E6" w:rsidRPr="00E739B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2-ին ստորագրված </w:t>
      </w:r>
      <w:r w:rsidR="00E739B8" w:rsidRPr="00E739B8">
        <w:rPr>
          <w:rFonts w:ascii="GHEA Grapalat" w:hAnsi="GHEA Grapalat"/>
          <w:color w:val="000000" w:themeColor="text1"/>
          <w:sz w:val="24"/>
          <w:szCs w:val="24"/>
          <w:lang w:val="hy-AM"/>
        </w:rPr>
        <w:t>«Հարկային վարչարարություն իրականացնելու նպատակով ԱՊՀ մասնակից պետությունների միջև էլեկտրոնային եղանակով տեղեկություն փոխանակելու մասին» արձանագրությ</w:t>
      </w:r>
      <w:r w:rsidR="00E739B8" w:rsidRPr="00E739B8">
        <w:rPr>
          <w:rFonts w:ascii="GHEA Grapalat" w:hAnsi="GHEA Grapalat"/>
          <w:color w:val="000000" w:themeColor="text1"/>
          <w:sz w:val="24"/>
          <w:szCs w:val="24"/>
        </w:rPr>
        <w:t>ա</w:t>
      </w:r>
      <w:r w:rsidR="00E739B8" w:rsidRPr="00E739B8">
        <w:rPr>
          <w:rFonts w:ascii="GHEA Grapalat" w:hAnsi="GHEA Grapalat"/>
          <w:color w:val="000000" w:themeColor="text1"/>
          <w:sz w:val="24"/>
          <w:szCs w:val="24"/>
          <w:lang w:val="hy-AM"/>
        </w:rPr>
        <w:t>ն</w:t>
      </w:r>
      <w:r w:rsidR="00E739B8" w:rsidRPr="00E739B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E739B8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վավերացումն ապահովելու նպատակով:</w:t>
      </w:r>
      <w:r w:rsidRPr="00E739B8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</w:p>
    <w:p w:rsidR="00432F80" w:rsidRDefault="00432F80" w:rsidP="00432F80">
      <w:pPr>
        <w:spacing w:after="0" w:line="254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432F80" w:rsidRDefault="00432F80" w:rsidP="00432F80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2. </w:t>
      </w:r>
      <w:r>
        <w:rPr>
          <w:rFonts w:ascii="GHEA Grapalat" w:hAnsi="GHEA Grapalat" w:cs="Arial"/>
          <w:b/>
          <w:sz w:val="24"/>
          <w:szCs w:val="24"/>
          <w:u w:val="single"/>
          <w:lang w:val="hy-AM"/>
        </w:rPr>
        <w:t>Առաջարկվող</w:t>
      </w:r>
      <w:r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u w:val="single"/>
          <w:lang w:val="hy-AM"/>
        </w:rPr>
        <w:t>կարգավորման</w:t>
      </w:r>
      <w:r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u w:val="single"/>
          <w:lang w:val="hy-AM"/>
        </w:rPr>
        <w:t>բնույթը</w:t>
      </w:r>
    </w:p>
    <w:p w:rsidR="00432F80" w:rsidRPr="00256A36" w:rsidRDefault="00432F80" w:rsidP="004203E6">
      <w:pPr>
        <w:spacing w:after="0" w:line="254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D620DF">
        <w:rPr>
          <w:rFonts w:ascii="GHEA Grapalat" w:hAnsi="GHEA Grapalat"/>
          <w:sz w:val="24"/>
          <w:szCs w:val="24"/>
          <w:lang w:val="hy-AM"/>
        </w:rPr>
        <w:t>Առաջարկվող իրավական ակտով նախատեսվում է վավերաց</w:t>
      </w:r>
      <w:r w:rsidR="00D620DF" w:rsidRPr="00D620DF">
        <w:rPr>
          <w:rFonts w:ascii="GHEA Grapalat" w:hAnsi="GHEA Grapalat"/>
          <w:sz w:val="24"/>
          <w:szCs w:val="24"/>
          <w:lang w:val="hy-AM"/>
        </w:rPr>
        <w:t>ն</w:t>
      </w:r>
      <w:r w:rsidRPr="00D620DF">
        <w:rPr>
          <w:rFonts w:ascii="GHEA Grapalat" w:hAnsi="GHEA Grapalat"/>
          <w:sz w:val="24"/>
          <w:szCs w:val="24"/>
          <w:lang w:val="hy-AM"/>
        </w:rPr>
        <w:t xml:space="preserve">ել </w:t>
      </w:r>
      <w:r w:rsidR="004203E6">
        <w:rPr>
          <w:rFonts w:ascii="GHEA Grapalat" w:hAnsi="GHEA Grapalat"/>
          <w:sz w:val="24"/>
          <w:szCs w:val="24"/>
          <w:lang w:val="hy-AM"/>
        </w:rPr>
        <w:t>201</w:t>
      </w:r>
      <w:r w:rsidR="00256A36" w:rsidRPr="00256A36">
        <w:rPr>
          <w:rFonts w:ascii="GHEA Grapalat" w:hAnsi="GHEA Grapalat"/>
          <w:sz w:val="24"/>
          <w:szCs w:val="24"/>
          <w:lang w:val="hy-AM"/>
        </w:rPr>
        <w:t>8</w:t>
      </w:r>
      <w:r w:rsidR="004203E6">
        <w:rPr>
          <w:rFonts w:ascii="GHEA Grapalat" w:hAnsi="GHEA Grapalat"/>
          <w:sz w:val="24"/>
          <w:szCs w:val="24"/>
          <w:lang w:val="hy-AM"/>
        </w:rPr>
        <w:t xml:space="preserve">թ. </w:t>
      </w:r>
      <w:r w:rsidR="00256A36" w:rsidRPr="00256A36">
        <w:rPr>
          <w:rFonts w:ascii="GHEA Grapalat" w:hAnsi="GHEA Grapalat"/>
          <w:sz w:val="24"/>
          <w:szCs w:val="24"/>
          <w:lang w:val="hy-AM"/>
        </w:rPr>
        <w:t xml:space="preserve">նոյեմբերի </w:t>
      </w:r>
      <w:r w:rsidR="004203E6">
        <w:rPr>
          <w:rFonts w:ascii="GHEA Grapalat" w:hAnsi="GHEA Grapalat"/>
          <w:sz w:val="24"/>
          <w:szCs w:val="24"/>
          <w:lang w:val="hy-AM"/>
        </w:rPr>
        <w:t xml:space="preserve">2-ին ստորագրված </w:t>
      </w:r>
      <w:r w:rsidR="00256A36" w:rsidRPr="00256A36">
        <w:rPr>
          <w:rFonts w:ascii="GHEA Grapalat" w:hAnsi="GHEA Grapalat"/>
          <w:sz w:val="24"/>
          <w:szCs w:val="24"/>
          <w:lang w:val="hy-AM"/>
        </w:rPr>
        <w:t>«Հարկային վարչարարություն իրականացնելու նպատակով ԱՊՀ մասնակից պետությունների միջև էլեկտրոնային եղանակով տեղեկություն փոխանակելու մասին» արձանագրությունը</w:t>
      </w:r>
      <w:r w:rsidR="004203E6" w:rsidRPr="00256A36">
        <w:rPr>
          <w:rFonts w:ascii="GHEA Grapalat" w:hAnsi="GHEA Grapalat"/>
          <w:sz w:val="24"/>
          <w:szCs w:val="24"/>
          <w:lang w:val="hy-AM"/>
        </w:rPr>
        <w:t>:</w:t>
      </w:r>
    </w:p>
    <w:p w:rsidR="004203E6" w:rsidRDefault="004203E6" w:rsidP="004203E6">
      <w:pPr>
        <w:spacing w:after="0" w:line="254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432F80" w:rsidRDefault="00432F80" w:rsidP="00432F80">
      <w:pPr>
        <w:spacing w:after="0" w:line="254" w:lineRule="auto"/>
        <w:ind w:firstLine="720"/>
        <w:contextualSpacing/>
        <w:jc w:val="both"/>
        <w:rPr>
          <w:rFonts w:ascii="GHEA Grapalat" w:hAnsi="GHEA Grapalat" w:cs="Arial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3. </w:t>
      </w:r>
      <w:r>
        <w:rPr>
          <w:rFonts w:ascii="GHEA Grapalat" w:hAnsi="GHEA Grapalat" w:cs="Arial"/>
          <w:b/>
          <w:sz w:val="24"/>
          <w:szCs w:val="24"/>
          <w:u w:val="single"/>
          <w:lang w:val="hy-AM"/>
        </w:rPr>
        <w:t>Նախագծի</w:t>
      </w:r>
      <w:r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u w:val="single"/>
          <w:lang w:val="hy-AM"/>
        </w:rPr>
        <w:t>մշակման</w:t>
      </w:r>
      <w:r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u w:val="single"/>
          <w:lang w:val="hy-AM"/>
        </w:rPr>
        <w:t>գործընթացում</w:t>
      </w:r>
      <w:r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u w:val="single"/>
          <w:lang w:val="hy-AM"/>
        </w:rPr>
        <w:t>ներգրավված</w:t>
      </w:r>
      <w:r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u w:val="single"/>
          <w:lang w:val="hy-AM"/>
        </w:rPr>
        <w:t>ինստիտուտները</w:t>
      </w:r>
    </w:p>
    <w:p w:rsidR="00432F80" w:rsidRDefault="00432F80" w:rsidP="00432F80">
      <w:pPr>
        <w:spacing w:after="0" w:line="254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432F80" w:rsidRDefault="00432F80" w:rsidP="00432F80">
      <w:pPr>
        <w:spacing w:after="0" w:line="254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Օրենքի նախագիծը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մշակվել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Հայաստանի Հանրապետության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256A36">
        <w:rPr>
          <w:rFonts w:ascii="GHEA Grapalat" w:hAnsi="GHEA Grapalat"/>
          <w:sz w:val="24"/>
          <w:szCs w:val="24"/>
        </w:rPr>
        <w:t>պետական</w:t>
      </w:r>
      <w:proofErr w:type="spellEnd"/>
      <w:r w:rsidR="00256A3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56A36">
        <w:rPr>
          <w:rFonts w:ascii="GHEA Grapalat" w:hAnsi="GHEA Grapalat"/>
          <w:sz w:val="24"/>
          <w:szCs w:val="24"/>
        </w:rPr>
        <w:t>եկամուտների</w:t>
      </w:r>
      <w:proofErr w:type="spellEnd"/>
      <w:r w:rsidR="00256A3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56A36">
        <w:rPr>
          <w:rFonts w:ascii="GHEA Grapalat" w:hAnsi="GHEA Grapalat"/>
          <w:sz w:val="24"/>
          <w:szCs w:val="24"/>
        </w:rPr>
        <w:t>կոմիտեի</w:t>
      </w:r>
      <w:proofErr w:type="spellEnd"/>
      <w:r w:rsidR="00256A36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կողմից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:rsidR="00432F80" w:rsidRDefault="00432F80" w:rsidP="00432F80">
      <w:pPr>
        <w:spacing w:after="0" w:line="254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432F80" w:rsidRDefault="00432F80" w:rsidP="00432F80">
      <w:pPr>
        <w:spacing w:after="0" w:line="254" w:lineRule="auto"/>
        <w:ind w:firstLine="720"/>
        <w:contextualSpacing/>
        <w:rPr>
          <w:rFonts w:ascii="GHEA Grapalat" w:hAnsi="GHEA Grapalat" w:cs="Arial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4.</w:t>
      </w:r>
      <w:r>
        <w:rPr>
          <w:rFonts w:ascii="GHEA Grapalat" w:hAnsi="GHEA Grapalat" w:cs="Arial"/>
          <w:b/>
          <w:sz w:val="24"/>
          <w:szCs w:val="24"/>
          <w:u w:val="single"/>
          <w:lang w:val="hy-AM"/>
        </w:rPr>
        <w:t>Ակնկալվող</w:t>
      </w:r>
      <w:r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u w:val="single"/>
          <w:lang w:val="hy-AM"/>
        </w:rPr>
        <w:t>արդյունքը</w:t>
      </w:r>
    </w:p>
    <w:p w:rsidR="00432F80" w:rsidRDefault="00432F80" w:rsidP="00432F80">
      <w:pPr>
        <w:spacing w:after="0" w:line="254" w:lineRule="auto"/>
        <w:ind w:firstLine="720"/>
        <w:contextualSpacing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:rsidR="00432F80" w:rsidRPr="00D620DF" w:rsidRDefault="00432F80" w:rsidP="00432F80">
      <w:pPr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</w:t>
      </w:r>
      <w:r w:rsidRPr="00D620DF">
        <w:rPr>
          <w:rFonts w:ascii="GHEA Grapalat" w:hAnsi="GHEA Grapalat" w:cs="Arial"/>
          <w:sz w:val="24"/>
          <w:szCs w:val="24"/>
          <w:lang w:val="hy-AM"/>
        </w:rPr>
        <w:t>Օրենքի</w:t>
      </w:r>
      <w:r w:rsidRPr="00D620D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20DF">
        <w:rPr>
          <w:rFonts w:ascii="GHEA Grapalat" w:hAnsi="GHEA Grapalat" w:cs="Arial"/>
          <w:sz w:val="24"/>
          <w:szCs w:val="24"/>
          <w:lang w:val="hy-AM"/>
        </w:rPr>
        <w:t>ընդունման</w:t>
      </w:r>
      <w:r w:rsidRPr="00D620D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20DF">
        <w:rPr>
          <w:rFonts w:ascii="GHEA Grapalat" w:hAnsi="GHEA Grapalat" w:cs="Arial"/>
          <w:sz w:val="24"/>
          <w:szCs w:val="24"/>
          <w:lang w:val="hy-AM"/>
        </w:rPr>
        <w:t>արդյունքում</w:t>
      </w:r>
      <w:r w:rsidRPr="00D620D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20DF">
        <w:rPr>
          <w:rFonts w:ascii="GHEA Grapalat" w:hAnsi="GHEA Grapalat" w:cs="Arial"/>
          <w:sz w:val="24"/>
          <w:szCs w:val="24"/>
          <w:lang w:val="hy-AM"/>
        </w:rPr>
        <w:t xml:space="preserve">կապահովվեն </w:t>
      </w:r>
      <w:r w:rsidR="004203E6">
        <w:rPr>
          <w:rFonts w:ascii="GHEA Grapalat" w:hAnsi="GHEA Grapalat"/>
          <w:sz w:val="24"/>
          <w:szCs w:val="24"/>
          <w:lang w:val="hy-AM"/>
        </w:rPr>
        <w:t>201</w:t>
      </w:r>
      <w:r w:rsidR="00256A36">
        <w:rPr>
          <w:rFonts w:ascii="GHEA Grapalat" w:hAnsi="GHEA Grapalat"/>
          <w:sz w:val="24"/>
          <w:szCs w:val="24"/>
        </w:rPr>
        <w:t>8</w:t>
      </w:r>
      <w:r w:rsidR="004203E6">
        <w:rPr>
          <w:rFonts w:ascii="GHEA Grapalat" w:hAnsi="GHEA Grapalat"/>
          <w:sz w:val="24"/>
          <w:szCs w:val="24"/>
          <w:lang w:val="hy-AM"/>
        </w:rPr>
        <w:t xml:space="preserve">թ. </w:t>
      </w:r>
      <w:proofErr w:type="spellStart"/>
      <w:proofErr w:type="gramStart"/>
      <w:r w:rsidR="00256A36">
        <w:rPr>
          <w:rFonts w:ascii="GHEA Grapalat" w:hAnsi="GHEA Grapalat"/>
          <w:sz w:val="24"/>
          <w:szCs w:val="24"/>
        </w:rPr>
        <w:t>նոյեմբերի</w:t>
      </w:r>
      <w:proofErr w:type="spellEnd"/>
      <w:proofErr w:type="gramEnd"/>
      <w:r w:rsidR="00256A36">
        <w:rPr>
          <w:rFonts w:ascii="GHEA Grapalat" w:hAnsi="GHEA Grapalat"/>
          <w:sz w:val="24"/>
          <w:szCs w:val="24"/>
        </w:rPr>
        <w:t xml:space="preserve"> </w:t>
      </w:r>
      <w:r w:rsidR="004203E6">
        <w:rPr>
          <w:rFonts w:ascii="GHEA Grapalat" w:hAnsi="GHEA Grapalat"/>
          <w:sz w:val="24"/>
          <w:szCs w:val="24"/>
          <w:lang w:val="hy-AM"/>
        </w:rPr>
        <w:t xml:space="preserve">2-ին ստորագրված </w:t>
      </w:r>
      <w:r w:rsidR="00256A36" w:rsidRPr="00256A36">
        <w:rPr>
          <w:rFonts w:ascii="GHEA Grapalat" w:hAnsi="GHEA Grapalat"/>
          <w:sz w:val="24"/>
          <w:szCs w:val="24"/>
          <w:lang w:val="hy-AM"/>
        </w:rPr>
        <w:t>«Հարկային վարչարարություն իրականացնելու նպատակով ԱՊՀ մասնակից պետությունների միջև էլեկտրոնային եղանակով տեղեկություն փոխանակելու մասին» արձանագրությ</w:t>
      </w:r>
      <w:r w:rsidR="00256A36">
        <w:rPr>
          <w:rFonts w:ascii="GHEA Grapalat" w:hAnsi="GHEA Grapalat"/>
          <w:sz w:val="24"/>
          <w:szCs w:val="24"/>
        </w:rPr>
        <w:t>ա</w:t>
      </w:r>
      <w:r w:rsidR="00256A36" w:rsidRPr="00256A36">
        <w:rPr>
          <w:rFonts w:ascii="GHEA Grapalat" w:hAnsi="GHEA Grapalat"/>
          <w:sz w:val="24"/>
          <w:szCs w:val="24"/>
          <w:lang w:val="hy-AM"/>
        </w:rPr>
        <w:t>ն</w:t>
      </w:r>
      <w:r w:rsidR="004203E6" w:rsidRPr="002B2EE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620DF">
        <w:rPr>
          <w:rFonts w:ascii="GHEA Grapalat" w:eastAsia="Times New Roman" w:hAnsi="GHEA Grapalat"/>
          <w:sz w:val="24"/>
          <w:szCs w:val="24"/>
          <w:lang w:val="hy-AM"/>
        </w:rPr>
        <w:t>ուժի մեջ մտնելու համար նախատեսված ընթացակարգերը:</w:t>
      </w:r>
    </w:p>
    <w:p w:rsidR="00E971C8" w:rsidRPr="00D620DF" w:rsidRDefault="00E971C8">
      <w:pPr>
        <w:rPr>
          <w:sz w:val="24"/>
          <w:szCs w:val="24"/>
          <w:lang w:val="hy-AM"/>
        </w:rPr>
      </w:pPr>
    </w:p>
    <w:sectPr w:rsidR="00E971C8" w:rsidRPr="00D620DF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50AF"/>
    <w:rsid w:val="001150AF"/>
    <w:rsid w:val="00256A36"/>
    <w:rsid w:val="002B36E2"/>
    <w:rsid w:val="004203E6"/>
    <w:rsid w:val="00432F80"/>
    <w:rsid w:val="00743C4E"/>
    <w:rsid w:val="00D51FA7"/>
    <w:rsid w:val="00D620DF"/>
    <w:rsid w:val="00E65A72"/>
    <w:rsid w:val="00E739B8"/>
    <w:rsid w:val="00E971C8"/>
    <w:rsid w:val="00F13A4B"/>
    <w:rsid w:val="00F72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2F80"/>
    <w:pPr>
      <w:spacing w:line="252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432F80"/>
    <w:rPr>
      <w:b/>
      <w:bCs/>
    </w:rPr>
  </w:style>
  <w:style w:type="character" w:customStyle="1" w:styleId="Bodytext2">
    <w:name w:val="Body text (2)"/>
    <w:rsid w:val="00256A36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  <w:style w:type="character" w:customStyle="1" w:styleId="Bodytext34Bold">
    <w:name w:val="Body text (34) + Bold"/>
    <w:basedOn w:val="DefaultParagraphFont"/>
    <w:rsid w:val="00256A36"/>
    <w:rPr>
      <w:rFonts w:ascii="Times New Roman" w:eastAsia="Times New Roman" w:hAnsi="Times New Roman" w:cs="Times New Roman" w:hint="default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hy-AM" w:eastAsia="hy-AM" w:bidi="hy-AM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2F80"/>
    <w:pPr>
      <w:spacing w:line="252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432F80"/>
    <w:rPr>
      <w:b/>
      <w:bCs/>
    </w:rPr>
  </w:style>
  <w:style w:type="character" w:customStyle="1" w:styleId="Bodytext2">
    <w:name w:val="Body text (2)"/>
    <w:rsid w:val="00256A36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  <w:style w:type="character" w:customStyle="1" w:styleId="Bodytext34Bold">
    <w:name w:val="Body text (34) + Bold"/>
    <w:basedOn w:val="DefaultParagraphFont"/>
    <w:rsid w:val="00256A36"/>
    <w:rPr>
      <w:rFonts w:ascii="Times New Roman" w:eastAsia="Times New Roman" w:hAnsi="Times New Roman" w:cs="Times New Roman" w:hint="default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093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USER</dc:creator>
  <cp:keywords>https://mul2.gov.am/tasks/144975/oneclick/4_Himnavorum_orenq_vaveracum.docx?token=e56aacb656fc3855ddb9679b4344f996</cp:keywords>
  <cp:lastModifiedBy>Narine Fahradyan</cp:lastModifiedBy>
  <cp:revision>5</cp:revision>
  <cp:lastPrinted>2019-09-10T07:02:00Z</cp:lastPrinted>
  <dcterms:created xsi:type="dcterms:W3CDTF">2019-09-10T06:02:00Z</dcterms:created>
  <dcterms:modified xsi:type="dcterms:W3CDTF">2019-09-17T07:24:00Z</dcterms:modified>
</cp:coreProperties>
</file>