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43F78C0E" w:rsidR="00EF718C" w:rsidRDefault="008C1A32" w:rsidP="000D1AE6">
      <w:pPr>
        <w:pStyle w:val="mechtex0"/>
        <w:rPr>
          <w:rFonts w:ascii="GHEA Grapalat" w:hAnsi="GHEA Grapalat" w:cs="Arial Unicode"/>
          <w:b/>
          <w:bCs/>
          <w:sz w:val="24"/>
          <w:szCs w:val="24"/>
          <w:lang w:val="fr-FR"/>
        </w:rPr>
      </w:pPr>
      <w:r>
        <w:rPr>
          <w:rFonts w:ascii="GHEA Grapalat" w:hAnsi="GHEA Grapalat"/>
          <w:b/>
          <w:bCs/>
          <w:color w:val="000000"/>
          <w:shd w:val="clear" w:color="auto" w:fill="FFFFFF"/>
          <w:lang w:val="hy-AM"/>
        </w:rPr>
        <w:t xml:space="preserve"> </w:t>
      </w:r>
      <w:r w:rsidR="00FB0185" w:rsidRPr="00616F1B">
        <w:rPr>
          <w:rFonts w:ascii="GHEA Grapalat" w:hAnsi="GHEA Grapalat"/>
          <w:sz w:val="24"/>
          <w:szCs w:val="24"/>
          <w:lang w:val="hy-AM"/>
        </w:rPr>
        <w:t>«</w:t>
      </w:r>
      <w:r w:rsidR="000D1AE6">
        <w:rPr>
          <w:rFonts w:ascii="GHEA Grapalat" w:hAnsi="GHEA Grapalat" w:cs="Arial"/>
          <w:b/>
          <w:sz w:val="24"/>
          <w:szCs w:val="24"/>
        </w:rPr>
        <w:t>ԱՆՀԱՏՈՒՅՑ</w:t>
      </w:r>
      <w:r w:rsidR="000D1AE6" w:rsidRPr="000D1AE6">
        <w:rPr>
          <w:rFonts w:ascii="GHEA Grapalat" w:hAnsi="GHEA Grapalat" w:cs="Arial"/>
          <w:b/>
          <w:sz w:val="24"/>
          <w:szCs w:val="24"/>
          <w:lang w:val="nb-NO"/>
        </w:rPr>
        <w:t xml:space="preserve"> </w:t>
      </w:r>
      <w:r w:rsidR="000D1AE6">
        <w:rPr>
          <w:rFonts w:ascii="GHEA Grapalat" w:hAnsi="GHEA Grapalat" w:cs="Arial"/>
          <w:b/>
          <w:sz w:val="24"/>
          <w:szCs w:val="24"/>
        </w:rPr>
        <w:t>ՕԳՏԱԳՈՐԾՄԱՆ</w:t>
      </w:r>
      <w:r w:rsidR="000D1AE6" w:rsidRPr="000D1AE6">
        <w:rPr>
          <w:rFonts w:ascii="GHEA Grapalat" w:hAnsi="GHEA Grapalat" w:cs="Arial"/>
          <w:b/>
          <w:sz w:val="24"/>
          <w:szCs w:val="24"/>
          <w:lang w:val="nb-NO"/>
        </w:rPr>
        <w:t xml:space="preserve"> </w:t>
      </w:r>
      <w:r w:rsidR="000D1AE6">
        <w:rPr>
          <w:rFonts w:ascii="GHEA Grapalat" w:hAnsi="GHEA Grapalat" w:cs="Arial"/>
          <w:b/>
          <w:sz w:val="24"/>
          <w:szCs w:val="24"/>
        </w:rPr>
        <w:t>ԻՐԱՎՈՒՆՔՈՎ</w:t>
      </w:r>
      <w:r w:rsidR="000D1AE6" w:rsidRPr="000D1AE6">
        <w:rPr>
          <w:rFonts w:ascii="GHEA Grapalat" w:hAnsi="GHEA Grapalat" w:cs="Arial"/>
          <w:b/>
          <w:sz w:val="24"/>
          <w:szCs w:val="24"/>
          <w:lang w:val="nb-NO"/>
        </w:rPr>
        <w:t xml:space="preserve"> </w:t>
      </w:r>
      <w:r w:rsidR="000D1AE6">
        <w:rPr>
          <w:rFonts w:ascii="GHEA Grapalat" w:hAnsi="GHEA Grapalat"/>
          <w:b/>
          <w:sz w:val="24"/>
          <w:szCs w:val="24"/>
          <w:lang w:val="hy-AM"/>
        </w:rPr>
        <w:t>ՏՐԱՆՍՊՈՐՏԱՅԻՆ ՄԻՋՈՑՆԵՐ</w:t>
      </w:r>
      <w:r w:rsidR="000D1AE6" w:rsidRPr="000D1AE6">
        <w:rPr>
          <w:rFonts w:ascii="GHEA Grapalat" w:hAnsi="GHEA Grapalat"/>
          <w:b/>
          <w:sz w:val="24"/>
          <w:szCs w:val="24"/>
          <w:lang w:val="nb-NO"/>
        </w:rPr>
        <w:t xml:space="preserve"> </w:t>
      </w:r>
      <w:r w:rsidR="009B5B91">
        <w:rPr>
          <w:rFonts w:ascii="GHEA Grapalat" w:hAnsi="GHEA Grapalat"/>
          <w:b/>
          <w:sz w:val="24"/>
          <w:szCs w:val="24"/>
          <w:lang w:val="hy-AM"/>
        </w:rPr>
        <w:t>ՀԱՆՁՆԵԼՈՒ</w:t>
      </w:r>
      <w:r w:rsidR="000D1AE6" w:rsidRPr="000D1AE6">
        <w:rPr>
          <w:rFonts w:ascii="GHEA Grapalat" w:hAnsi="GHEA Grapalat"/>
          <w:b/>
          <w:sz w:val="24"/>
          <w:szCs w:val="24"/>
          <w:lang w:val="nb-NO"/>
        </w:rPr>
        <w:t xml:space="preserve"> </w:t>
      </w:r>
      <w:r w:rsidR="000D1AE6">
        <w:rPr>
          <w:rFonts w:ascii="GHEA Grapalat" w:hAnsi="GHEA Grapalat"/>
          <w:b/>
          <w:sz w:val="24"/>
          <w:szCs w:val="24"/>
        </w:rPr>
        <w:t>ՄԱՍԻՆ</w:t>
      </w:r>
      <w:r w:rsidR="00FB0185" w:rsidRPr="00616F1B">
        <w:rPr>
          <w:rFonts w:ascii="GHEA Grapalat" w:hAnsi="GHEA Grapalat" w:cs="Arial"/>
          <w:b/>
          <w:spacing w:val="-2"/>
          <w:kern w:val="32"/>
          <w:sz w:val="24"/>
          <w:szCs w:val="24"/>
          <w:lang w:val="hy-AM"/>
        </w:rPr>
        <w:t xml:space="preserve">» </w:t>
      </w:r>
      <w:r w:rsidR="00A5378A" w:rsidRPr="00E07A5B">
        <w:rPr>
          <w:rFonts w:ascii="GHEA Grapalat" w:hAnsi="GHEA Grapalat" w:cs="Arial"/>
          <w:bCs/>
          <w:kern w:val="32"/>
          <w:sz w:val="24"/>
          <w:szCs w:val="24"/>
          <w:lang w:val="af-ZA"/>
        </w:rPr>
        <w:t xml:space="preserve"> </w:t>
      </w:r>
      <w:r w:rsidR="00EF718C" w:rsidRPr="00E07A5B">
        <w:rPr>
          <w:rFonts w:ascii="GHEA Grapalat" w:hAnsi="GHEA Grapalat" w:cs="Arial Unicode"/>
          <w:b/>
          <w:bCs/>
          <w:sz w:val="24"/>
          <w:szCs w:val="24"/>
          <w:lang w:val="fr-FR"/>
        </w:rPr>
        <w:t>ՈՐՈՇՄԱՆ ՆԱԽԱԳԾԻ</w:t>
      </w:r>
    </w:p>
    <w:p w14:paraId="6CA7725D" w14:textId="77777777" w:rsidR="000D1AE6" w:rsidRPr="000D1AE6" w:rsidRDefault="000D1AE6" w:rsidP="000D1AE6">
      <w:pPr>
        <w:pStyle w:val="mechtex0"/>
        <w:rPr>
          <w:rFonts w:ascii="GHEA Grapalat" w:hAnsi="GHEA Grapalat" w:cs="Arial"/>
          <w:b/>
          <w:kern w:val="32"/>
          <w:sz w:val="24"/>
          <w:szCs w:val="24"/>
          <w:lang w:val="nb-NO" w:eastAsia="en-US"/>
        </w:rPr>
      </w:pPr>
    </w:p>
    <w:tbl>
      <w:tblPr>
        <w:tblStyle w:val="a5"/>
        <w:tblW w:w="10544" w:type="dxa"/>
        <w:tblInd w:w="-815" w:type="dxa"/>
        <w:tblLook w:val="04A0" w:firstRow="1" w:lastRow="0" w:firstColumn="1" w:lastColumn="0" w:noHBand="0" w:noVBand="1"/>
      </w:tblPr>
      <w:tblGrid>
        <w:gridCol w:w="7006"/>
        <w:gridCol w:w="3538"/>
      </w:tblGrid>
      <w:tr w:rsidR="004B0B08" w:rsidRPr="004B0B08" w14:paraId="58AA1FF7" w14:textId="77777777" w:rsidTr="000D1AE6">
        <w:trPr>
          <w:trHeight w:val="764"/>
        </w:trPr>
        <w:tc>
          <w:tcPr>
            <w:tcW w:w="7006" w:type="dxa"/>
            <w:vMerge w:val="restart"/>
            <w:shd w:val="clear" w:color="auto" w:fill="D9D9D9" w:themeFill="background1" w:themeFillShade="D9"/>
          </w:tcPr>
          <w:p w14:paraId="6836B885" w14:textId="27F28398" w:rsidR="00EF718C" w:rsidRPr="004B0B08" w:rsidRDefault="000D1AE6"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1</w:t>
            </w:r>
            <w:r w:rsidR="00EF718C" w:rsidRPr="004B0B08">
              <w:rPr>
                <w:rFonts w:ascii="GHEA Grapalat" w:hAnsi="GHEA Grapalat" w:cs="Sylfaen"/>
                <w:sz w:val="24"/>
                <w:szCs w:val="24"/>
                <w:lang w:val="hy-AM"/>
              </w:rPr>
              <w:t xml:space="preserve">. </w:t>
            </w:r>
            <w:r w:rsidR="00EF718C" w:rsidRPr="004B0B08">
              <w:rPr>
                <w:rFonts w:ascii="GHEA Grapalat" w:hAnsi="GHEA Grapalat" w:cs="Sylfaen"/>
                <w:sz w:val="24"/>
                <w:szCs w:val="24"/>
                <w:lang w:val="af-ZA"/>
              </w:rPr>
              <w:t>ՀՀ</w:t>
            </w:r>
            <w:r w:rsidR="00EF718C" w:rsidRPr="004B0B08">
              <w:rPr>
                <w:rFonts w:ascii="GHEA Grapalat" w:hAnsi="GHEA Grapalat"/>
                <w:sz w:val="24"/>
                <w:szCs w:val="24"/>
                <w:lang w:val="af-ZA"/>
              </w:rPr>
              <w:t xml:space="preserve"> </w:t>
            </w:r>
            <w:r>
              <w:rPr>
                <w:rFonts w:ascii="GHEA Grapalat" w:hAnsi="GHEA Grapalat"/>
                <w:sz w:val="24"/>
                <w:szCs w:val="24"/>
                <w:lang w:val="hy-AM"/>
              </w:rPr>
              <w:t>ֆինանսների</w:t>
            </w:r>
            <w:r w:rsidR="00DE42AF">
              <w:rPr>
                <w:rFonts w:ascii="GHEA Grapalat" w:hAnsi="GHEA Grapalat"/>
                <w:sz w:val="24"/>
                <w:szCs w:val="24"/>
                <w:lang w:val="hy-AM"/>
              </w:rPr>
              <w:t xml:space="preserve"> նախարարություն</w:t>
            </w:r>
          </w:p>
        </w:tc>
        <w:tc>
          <w:tcPr>
            <w:tcW w:w="3538" w:type="dxa"/>
            <w:shd w:val="clear" w:color="auto" w:fill="D9D9D9" w:themeFill="background1" w:themeFillShade="D9"/>
          </w:tcPr>
          <w:p w14:paraId="1651BC1B" w14:textId="09284ACC" w:rsidR="00EF718C" w:rsidRPr="004B0B08" w:rsidRDefault="007C013F" w:rsidP="00A16A7C">
            <w:pPr>
              <w:spacing w:line="360" w:lineRule="auto"/>
              <w:rPr>
                <w:rFonts w:ascii="GHEA Grapalat" w:hAnsi="GHEA Grapalat"/>
                <w:sz w:val="24"/>
                <w:szCs w:val="24"/>
                <w:lang w:val="af-ZA"/>
              </w:rPr>
            </w:pPr>
            <w:r>
              <w:rPr>
                <w:rFonts w:ascii="GHEA Grapalat" w:hAnsi="GHEA Grapalat"/>
                <w:sz w:val="24"/>
                <w:szCs w:val="24"/>
                <w:lang w:val="hy-AM"/>
              </w:rPr>
              <w:t>1</w:t>
            </w:r>
            <w:r w:rsidR="004F0161">
              <w:rPr>
                <w:rFonts w:ascii="GHEA Grapalat" w:hAnsi="GHEA Grapalat"/>
                <w:sz w:val="24"/>
                <w:szCs w:val="24"/>
                <w:lang w:val="hy-AM"/>
              </w:rPr>
              <w:t>9</w:t>
            </w:r>
            <w:r w:rsidR="00D260BD" w:rsidRPr="004B0B08">
              <w:rPr>
                <w:rFonts w:ascii="GHEA Grapalat" w:hAnsi="GHEA Grapalat"/>
                <w:sz w:val="24"/>
                <w:szCs w:val="24"/>
                <w:lang w:val="hy-AM"/>
              </w:rPr>
              <w:t>.</w:t>
            </w:r>
            <w:r w:rsidR="00E120EC">
              <w:rPr>
                <w:rFonts w:ascii="GHEA Grapalat" w:hAnsi="GHEA Grapalat"/>
                <w:sz w:val="24"/>
                <w:szCs w:val="24"/>
                <w:lang w:val="hy-AM"/>
              </w:rPr>
              <w:t>0</w:t>
            </w:r>
            <w:r w:rsidR="004F0161">
              <w:rPr>
                <w:rFonts w:ascii="GHEA Grapalat" w:hAnsi="GHEA Grapalat"/>
                <w:sz w:val="24"/>
                <w:szCs w:val="24"/>
                <w:lang w:val="hy-AM"/>
              </w:rPr>
              <w:t>8</w:t>
            </w:r>
            <w:r w:rsidR="003A3A16" w:rsidRPr="004B0B08">
              <w:rPr>
                <w:rFonts w:ascii="GHEA Grapalat" w:hAnsi="GHEA Grapalat"/>
                <w:sz w:val="24"/>
                <w:szCs w:val="24"/>
                <w:lang w:val="hy-AM"/>
              </w:rPr>
              <w:t>.</w:t>
            </w:r>
            <w:r w:rsidR="00EC5172" w:rsidRPr="004B0B08">
              <w:rPr>
                <w:rFonts w:ascii="GHEA Grapalat" w:hAnsi="GHEA Grapalat"/>
                <w:sz w:val="24"/>
                <w:szCs w:val="24"/>
                <w:lang w:val="hy-AM"/>
              </w:rPr>
              <w:t>202</w:t>
            </w:r>
            <w:r w:rsidR="00E120EC">
              <w:rPr>
                <w:rFonts w:ascii="GHEA Grapalat" w:hAnsi="GHEA Grapalat"/>
                <w:sz w:val="24"/>
                <w:szCs w:val="24"/>
                <w:lang w:val="hy-AM"/>
              </w:rPr>
              <w:t>5</w:t>
            </w:r>
            <w:r w:rsidR="002551AF" w:rsidRPr="004B0B08">
              <w:rPr>
                <w:rFonts w:ascii="GHEA Grapalat" w:hAnsi="GHEA Grapalat"/>
                <w:sz w:val="24"/>
                <w:szCs w:val="24"/>
                <w:lang w:val="af-ZA"/>
              </w:rPr>
              <w:t>թ.</w:t>
            </w:r>
          </w:p>
        </w:tc>
      </w:tr>
      <w:tr w:rsidR="004B0B08" w:rsidRPr="004B0B08" w14:paraId="31C1F3FE" w14:textId="77777777" w:rsidTr="000D1AE6">
        <w:trPr>
          <w:trHeight w:val="528"/>
        </w:trPr>
        <w:tc>
          <w:tcPr>
            <w:tcW w:w="7006" w:type="dxa"/>
            <w:vMerge/>
            <w:shd w:val="clear" w:color="auto" w:fill="FFFFFF" w:themeFill="background1"/>
          </w:tcPr>
          <w:p w14:paraId="11991D80" w14:textId="77777777" w:rsidR="00EF718C" w:rsidRPr="004B0B08" w:rsidRDefault="00EF718C" w:rsidP="00A16A7C">
            <w:pPr>
              <w:spacing w:line="360" w:lineRule="auto"/>
              <w:jc w:val="center"/>
              <w:rPr>
                <w:rFonts w:ascii="GHEA Grapalat" w:hAnsi="GHEA Grapalat"/>
                <w:sz w:val="24"/>
                <w:szCs w:val="24"/>
                <w:lang w:val="af-ZA"/>
              </w:rPr>
            </w:pPr>
          </w:p>
        </w:tc>
        <w:tc>
          <w:tcPr>
            <w:tcW w:w="3538" w:type="dxa"/>
            <w:shd w:val="clear" w:color="auto" w:fill="D9D9D9" w:themeFill="background1" w:themeFillShade="D9"/>
          </w:tcPr>
          <w:p w14:paraId="3A0D7804" w14:textId="00BFCAEB" w:rsidR="00EF718C" w:rsidRPr="004B0B08" w:rsidRDefault="002551AF" w:rsidP="00D260BD">
            <w:pPr>
              <w:spacing w:line="360" w:lineRule="auto"/>
              <w:rPr>
                <w:rFonts w:ascii="GHEA Grapalat" w:hAnsi="GHEA Grapalat"/>
                <w:sz w:val="24"/>
                <w:szCs w:val="24"/>
                <w:lang w:val="af-ZA"/>
              </w:rPr>
            </w:pPr>
            <w:r w:rsidRPr="004B0B08">
              <w:rPr>
                <w:rFonts w:ascii="GHEA Grapalat" w:hAnsi="GHEA Grapalat"/>
                <w:sz w:val="24"/>
                <w:szCs w:val="24"/>
                <w:shd w:val="clear" w:color="auto" w:fill="D9D9D9" w:themeFill="background1" w:themeFillShade="D9"/>
                <w:lang w:val="af-ZA"/>
              </w:rPr>
              <w:t>N</w:t>
            </w:r>
            <w:r w:rsidRPr="004B0B08">
              <w:rPr>
                <w:rFonts w:ascii="GHEA Grapalat" w:hAnsi="GHEA Grapalat"/>
                <w:sz w:val="24"/>
                <w:szCs w:val="24"/>
                <w:shd w:val="clear" w:color="auto" w:fill="D9D9D9" w:themeFill="background1" w:themeFillShade="D9"/>
                <w:lang w:val="hy-AM"/>
              </w:rPr>
              <w:t xml:space="preserve"> </w:t>
            </w:r>
            <w:r w:rsidR="004F0161">
              <w:rPr>
                <w:rFonts w:ascii="GHEA Grapalat" w:hAnsi="GHEA Grapalat"/>
                <w:sz w:val="24"/>
                <w:szCs w:val="24"/>
                <w:lang w:val="hy-AM"/>
              </w:rPr>
              <w:t>01/9/18686-2025</w:t>
            </w:r>
          </w:p>
        </w:tc>
      </w:tr>
      <w:tr w:rsidR="004B0B08" w:rsidRPr="000D1AE6" w14:paraId="534D42F0" w14:textId="77777777" w:rsidTr="000D1AE6">
        <w:trPr>
          <w:trHeight w:val="92"/>
        </w:trPr>
        <w:tc>
          <w:tcPr>
            <w:tcW w:w="7006" w:type="dxa"/>
            <w:shd w:val="clear" w:color="auto" w:fill="FFFFFF" w:themeFill="background1"/>
          </w:tcPr>
          <w:p w14:paraId="7A4C211A" w14:textId="77777777" w:rsidR="0061227C" w:rsidRDefault="0061227C" w:rsidP="0061227C">
            <w:pPr>
              <w:tabs>
                <w:tab w:val="left" w:pos="1276"/>
              </w:tabs>
              <w:spacing w:line="360" w:lineRule="auto"/>
              <w:ind w:firstLine="567"/>
              <w:jc w:val="both"/>
              <w:rPr>
                <w:rFonts w:ascii="GHEA Grapalat" w:hAnsi="GHEA Grapalat"/>
                <w:sz w:val="24"/>
                <w:szCs w:val="24"/>
                <w:lang w:val="hy-AM" w:eastAsia="en-US"/>
              </w:rPr>
            </w:pPr>
            <w:r>
              <w:rPr>
                <w:rFonts w:ascii="GHEA Grapalat" w:hAnsi="GHEA Grapalat"/>
                <w:sz w:val="24"/>
                <w:szCs w:val="24"/>
                <w:lang w:val="hy-AM"/>
              </w:rPr>
              <w:t>Հաշվի առնելով Ձեր 05.08.2025թ</w:t>
            </w:r>
            <w:r>
              <w:rPr>
                <w:rFonts w:ascii="Cambria Math" w:hAnsi="Cambria Math" w:cs="Cambria Math"/>
                <w:sz w:val="24"/>
                <w:szCs w:val="24"/>
                <w:lang w:val="hy-AM"/>
              </w:rPr>
              <w:t>․</w:t>
            </w:r>
            <w:r>
              <w:rPr>
                <w:rFonts w:ascii="GHEA Grapalat" w:hAnsi="GHEA Grapalat"/>
                <w:sz w:val="24"/>
                <w:szCs w:val="24"/>
                <w:lang w:val="hy-AM"/>
              </w:rPr>
              <w:t xml:space="preserve"> N ԴԽ//26707-2025 գրությամբ ներկայացված  պարզաբանումները՝ ՀՀ փոխվարչապետ Տիգրան Խաչատրյանի գրասենյակի ղեկավարի 16.07.2025թ</w:t>
            </w:r>
            <w:r>
              <w:rPr>
                <w:rFonts w:ascii="Cambria Math" w:hAnsi="Cambria Math" w:cs="Cambria Math"/>
                <w:sz w:val="24"/>
                <w:szCs w:val="24"/>
                <w:lang w:val="hy-AM"/>
              </w:rPr>
              <w:t>․</w:t>
            </w:r>
            <w:r>
              <w:rPr>
                <w:rFonts w:ascii="GHEA Grapalat" w:hAnsi="GHEA Grapalat"/>
                <w:sz w:val="24"/>
                <w:szCs w:val="24"/>
                <w:lang w:val="hy-AM"/>
              </w:rPr>
              <w:t xml:space="preserve"> N 03.1/03.62/23134-2025 գրությամբ ներկայացված «Անհատույց օգտագործման իրավունքով տրանսպորտային միջոցներ հատկացնելու մասին»</w:t>
            </w:r>
            <w:r>
              <w:rPr>
                <w:rFonts w:cs="Calibri"/>
                <w:sz w:val="24"/>
                <w:szCs w:val="24"/>
                <w:lang w:val="hy-AM"/>
              </w:rPr>
              <w:t> </w:t>
            </w:r>
            <w:r>
              <w:rPr>
                <w:rFonts w:ascii="GHEA Grapalat" w:hAnsi="GHEA Grapalat"/>
                <w:sz w:val="24"/>
                <w:szCs w:val="24"/>
                <w:lang w:val="hy-AM"/>
              </w:rPr>
              <w:t xml:space="preserve">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հայտ</w:t>
            </w:r>
            <w:r>
              <w:rPr>
                <w:rFonts w:ascii="GHEA Grapalat" w:hAnsi="GHEA Grapalat"/>
                <w:sz w:val="24"/>
                <w:szCs w:val="24"/>
                <w:lang w:val="hy-AM"/>
              </w:rPr>
              <w:softHyphen/>
              <w:t>նում ենք, որ առարկություններ չունենք:</w:t>
            </w:r>
          </w:p>
          <w:p w14:paraId="62BCFE2A" w14:textId="479E57AC" w:rsidR="00CB010B" w:rsidRDefault="00CB010B" w:rsidP="00CB010B">
            <w:pPr>
              <w:tabs>
                <w:tab w:val="left" w:pos="9630"/>
              </w:tabs>
              <w:spacing w:line="276" w:lineRule="auto"/>
              <w:ind w:left="-450" w:right="14"/>
              <w:jc w:val="both"/>
              <w:rPr>
                <w:rFonts w:ascii="GHEA Grapalat" w:hAnsi="GHEA Grapalat"/>
                <w:bCs/>
                <w:shd w:val="clear" w:color="auto" w:fill="FFFFFF"/>
                <w:lang w:val="hy-AM"/>
              </w:rPr>
            </w:pPr>
          </w:p>
          <w:p w14:paraId="5BCACFE9" w14:textId="77777777" w:rsidR="00EF718C" w:rsidRPr="00E760FF"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538" w:type="dxa"/>
            <w:shd w:val="clear" w:color="auto" w:fill="FFFFFF" w:themeFill="background1"/>
          </w:tcPr>
          <w:p w14:paraId="0E970952" w14:textId="45C5E529" w:rsidR="00EF718C" w:rsidRPr="004B0B08" w:rsidRDefault="00015324"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w:t>
            </w:r>
            <w:r w:rsidR="0061227C">
              <w:rPr>
                <w:rFonts w:ascii="GHEA Grapalat" w:hAnsi="GHEA Grapalat"/>
                <w:sz w:val="24"/>
                <w:szCs w:val="24"/>
                <w:lang w:val="hy-AM"/>
              </w:rPr>
              <w:t xml:space="preserve"> ի գիտություն</w:t>
            </w:r>
            <w:r>
              <w:rPr>
                <w:rFonts w:ascii="GHEA Grapalat" w:hAnsi="GHEA Grapalat"/>
                <w:sz w:val="24"/>
                <w:szCs w:val="24"/>
                <w:lang w:val="hy-AM"/>
              </w:rPr>
              <w:t>։</w:t>
            </w:r>
          </w:p>
        </w:tc>
      </w:tr>
      <w:tr w:rsidR="00B823A3" w:rsidRPr="000D1AE6" w14:paraId="380BA21F" w14:textId="77777777" w:rsidTr="00B823A3">
        <w:trPr>
          <w:trHeight w:val="92"/>
        </w:trPr>
        <w:tc>
          <w:tcPr>
            <w:tcW w:w="7006" w:type="dxa"/>
            <w:vMerge w:val="restart"/>
            <w:shd w:val="clear" w:color="auto" w:fill="D9D9D9" w:themeFill="background1" w:themeFillShade="D9"/>
          </w:tcPr>
          <w:p w14:paraId="0477641D" w14:textId="02B21E1F" w:rsidR="00B823A3" w:rsidRPr="00B823A3" w:rsidRDefault="00B823A3" w:rsidP="0061227C">
            <w:pPr>
              <w:tabs>
                <w:tab w:val="left" w:pos="1276"/>
              </w:tabs>
              <w:spacing w:line="360" w:lineRule="auto"/>
              <w:ind w:firstLine="567"/>
              <w:jc w:val="both"/>
              <w:rPr>
                <w:rFonts w:ascii="GHEA Grapalat" w:eastAsia="Microsoft JhengHei" w:hAnsi="GHEA Grapalat" w:cs="Microsoft JhengHei"/>
                <w:sz w:val="24"/>
                <w:szCs w:val="24"/>
                <w:lang w:val="hy-AM"/>
              </w:rPr>
            </w:pPr>
            <w:r w:rsidRPr="00B823A3">
              <w:rPr>
                <w:rFonts w:ascii="GHEA Grapalat" w:hAnsi="GHEA Grapalat"/>
                <w:sz w:val="24"/>
                <w:szCs w:val="24"/>
                <w:lang w:val="hy-AM"/>
              </w:rPr>
              <w:t>2</w:t>
            </w:r>
            <w:r w:rsidRPr="00B823A3">
              <w:rPr>
                <w:rFonts w:ascii="Microsoft JhengHei" w:eastAsia="Microsoft JhengHei" w:hAnsi="Microsoft JhengHei" w:cs="Microsoft JhengHei" w:hint="eastAsia"/>
                <w:sz w:val="24"/>
                <w:szCs w:val="24"/>
                <w:lang w:val="hy-AM"/>
              </w:rPr>
              <w:t>․</w:t>
            </w:r>
            <w:r w:rsidRPr="00B823A3">
              <w:rPr>
                <w:rFonts w:ascii="GHEA Grapalat" w:eastAsia="Microsoft JhengHei" w:hAnsi="GHEA Grapalat" w:cs="Microsoft JhengHei"/>
                <w:sz w:val="24"/>
                <w:szCs w:val="24"/>
                <w:lang w:val="hy-AM"/>
              </w:rPr>
              <w:t xml:space="preserve"> Հայաստանի տարածքային զարգացման հիմնադրամ</w:t>
            </w:r>
          </w:p>
        </w:tc>
        <w:tc>
          <w:tcPr>
            <w:tcW w:w="3538" w:type="dxa"/>
            <w:shd w:val="clear" w:color="auto" w:fill="D9D9D9" w:themeFill="background1" w:themeFillShade="D9"/>
          </w:tcPr>
          <w:p w14:paraId="73484F00" w14:textId="56BA667C" w:rsidR="00B823A3" w:rsidRPr="00B823A3" w:rsidRDefault="00B823A3" w:rsidP="00A16A7C">
            <w:pPr>
              <w:spacing w:line="360" w:lineRule="auto"/>
              <w:ind w:firstLine="301"/>
              <w:rPr>
                <w:rFonts w:ascii="GHEA Grapalat" w:eastAsia="Microsoft YaHei" w:hAnsi="GHEA Grapalat" w:cs="Microsoft YaHei"/>
                <w:sz w:val="24"/>
                <w:szCs w:val="24"/>
                <w:lang w:val="hy-AM"/>
              </w:rPr>
            </w:pPr>
            <w:r w:rsidRPr="00B823A3">
              <w:rPr>
                <w:rFonts w:ascii="GHEA Grapalat" w:hAnsi="GHEA Grapalat"/>
                <w:sz w:val="24"/>
                <w:szCs w:val="24"/>
                <w:lang w:val="hy-AM"/>
              </w:rPr>
              <w:t>01</w:t>
            </w:r>
            <w:r w:rsidRPr="00B823A3">
              <w:rPr>
                <w:rFonts w:ascii="Microsoft JhengHei" w:eastAsia="Microsoft JhengHei" w:hAnsi="Microsoft JhengHei" w:cs="Microsoft JhengHei" w:hint="eastAsia"/>
                <w:sz w:val="24"/>
                <w:szCs w:val="24"/>
                <w:lang w:val="hy-AM"/>
              </w:rPr>
              <w:t>․</w:t>
            </w:r>
            <w:r w:rsidRPr="00B823A3">
              <w:rPr>
                <w:rFonts w:ascii="GHEA Grapalat" w:eastAsia="Microsoft JhengHei" w:hAnsi="GHEA Grapalat" w:cs="Microsoft JhengHei"/>
                <w:sz w:val="24"/>
                <w:szCs w:val="24"/>
                <w:lang w:val="hy-AM"/>
              </w:rPr>
              <w:t>08</w:t>
            </w:r>
            <w:r w:rsidRPr="00B823A3">
              <w:rPr>
                <w:rFonts w:ascii="Microsoft JhengHei" w:eastAsia="Microsoft JhengHei" w:hAnsi="Microsoft JhengHei" w:cs="Microsoft JhengHei" w:hint="eastAsia"/>
                <w:sz w:val="24"/>
                <w:szCs w:val="24"/>
                <w:lang w:val="hy-AM"/>
              </w:rPr>
              <w:t>․</w:t>
            </w:r>
            <w:r w:rsidRPr="00B823A3">
              <w:rPr>
                <w:rFonts w:ascii="GHEA Grapalat" w:eastAsia="Microsoft JhengHei" w:hAnsi="GHEA Grapalat" w:cs="Microsoft JhengHei"/>
                <w:sz w:val="24"/>
                <w:szCs w:val="24"/>
                <w:lang w:val="hy-AM"/>
              </w:rPr>
              <w:t>2025թ</w:t>
            </w:r>
            <w:r w:rsidRPr="00B823A3">
              <w:rPr>
                <w:rFonts w:ascii="Microsoft JhengHei" w:eastAsia="Microsoft JhengHei" w:hAnsi="Microsoft JhengHei" w:cs="Microsoft JhengHei" w:hint="eastAsia"/>
                <w:sz w:val="24"/>
                <w:szCs w:val="24"/>
                <w:lang w:val="hy-AM"/>
              </w:rPr>
              <w:t>․</w:t>
            </w:r>
          </w:p>
        </w:tc>
      </w:tr>
      <w:tr w:rsidR="00B823A3" w:rsidRPr="000D1AE6" w14:paraId="64B32CB7" w14:textId="77777777" w:rsidTr="00B823A3">
        <w:trPr>
          <w:trHeight w:val="92"/>
        </w:trPr>
        <w:tc>
          <w:tcPr>
            <w:tcW w:w="7006" w:type="dxa"/>
            <w:vMerge/>
            <w:shd w:val="clear" w:color="auto" w:fill="D9D9D9" w:themeFill="background1" w:themeFillShade="D9"/>
          </w:tcPr>
          <w:p w14:paraId="34935747" w14:textId="77777777" w:rsidR="00B823A3" w:rsidRDefault="00B823A3" w:rsidP="0061227C">
            <w:pPr>
              <w:tabs>
                <w:tab w:val="left" w:pos="1276"/>
              </w:tabs>
              <w:spacing w:line="360" w:lineRule="auto"/>
              <w:ind w:firstLine="567"/>
              <w:jc w:val="both"/>
              <w:rPr>
                <w:rFonts w:ascii="GHEA Grapalat" w:hAnsi="GHEA Grapalat"/>
                <w:sz w:val="24"/>
                <w:szCs w:val="24"/>
                <w:lang w:val="hy-AM"/>
              </w:rPr>
            </w:pPr>
          </w:p>
        </w:tc>
        <w:tc>
          <w:tcPr>
            <w:tcW w:w="3538" w:type="dxa"/>
            <w:shd w:val="clear" w:color="auto" w:fill="D9D9D9" w:themeFill="background1" w:themeFillShade="D9"/>
          </w:tcPr>
          <w:p w14:paraId="1388084D" w14:textId="51766CF6" w:rsidR="00B823A3" w:rsidRDefault="00B823A3" w:rsidP="00A16A7C">
            <w:pPr>
              <w:spacing w:line="360" w:lineRule="auto"/>
              <w:ind w:firstLine="301"/>
              <w:rPr>
                <w:rFonts w:ascii="GHEA Grapalat" w:hAnsi="GHEA Grapalat"/>
                <w:sz w:val="24"/>
                <w:szCs w:val="24"/>
                <w:lang w:val="hy-AM"/>
              </w:rPr>
            </w:pPr>
            <w:r>
              <w:rPr>
                <w:rFonts w:ascii="GHEA Grapalat" w:hAnsi="GHEA Grapalat"/>
                <w:sz w:val="24"/>
                <w:szCs w:val="24"/>
                <w:lang w:val="hy-AM"/>
              </w:rPr>
              <w:t>Ե//2465-25</w:t>
            </w:r>
          </w:p>
        </w:tc>
      </w:tr>
      <w:tr w:rsidR="00B823A3" w:rsidRPr="009B5B91" w14:paraId="3C9F6E65" w14:textId="77777777" w:rsidTr="00E636EE">
        <w:trPr>
          <w:trHeight w:val="70"/>
        </w:trPr>
        <w:tc>
          <w:tcPr>
            <w:tcW w:w="7006" w:type="dxa"/>
            <w:shd w:val="clear" w:color="auto" w:fill="FFFFFF" w:themeFill="background1"/>
          </w:tcPr>
          <w:p w14:paraId="7237CAF5" w14:textId="77777777" w:rsidR="00B823A3" w:rsidRDefault="00B823A3" w:rsidP="00B823A3">
            <w:pPr>
              <w:shd w:val="clear" w:color="auto" w:fill="FFFFFF"/>
              <w:spacing w:line="360" w:lineRule="auto"/>
              <w:ind w:right="180" w:firstLine="720"/>
              <w:jc w:val="both"/>
              <w:rPr>
                <w:rFonts w:ascii="GHEA Grapalat" w:hAnsi="GHEA Grapalat"/>
                <w:sz w:val="24"/>
                <w:szCs w:val="24"/>
                <w:lang w:val="hy-AM" w:eastAsia="en-US"/>
              </w:rPr>
            </w:pPr>
            <w:r>
              <w:rPr>
                <w:rFonts w:ascii="GHEA Grapalat" w:hAnsi="GHEA Grapalat"/>
                <w:sz w:val="24"/>
                <w:szCs w:val="24"/>
                <w:lang w:val="hy-AM"/>
              </w:rPr>
              <w:t>Հիմք ընդունելով  ՀՀ ֆինանսների նախարարության կարծիքը՝ «Անհատույց օգտագործման իրավունքով տրանսպորտային միջոցներ հատկացնելու մասին»</w:t>
            </w:r>
            <w:r>
              <w:rPr>
                <w:rFonts w:ascii="Calibri" w:hAnsi="Calibri" w:cs="Calibri"/>
                <w:sz w:val="24"/>
                <w:szCs w:val="24"/>
                <w:lang w:val="hy-AM"/>
              </w:rPr>
              <w:t> </w:t>
            </w:r>
            <w:r>
              <w:rPr>
                <w:rFonts w:ascii="GHEA Grapalat" w:hAnsi="GHEA Grapalat"/>
                <w:sz w:val="24"/>
                <w:szCs w:val="24"/>
                <w:lang w:val="hy-AM"/>
              </w:rPr>
              <w:t xml:space="preserve"> ՀՀ կառա</w:t>
            </w:r>
            <w:r>
              <w:rPr>
                <w:rFonts w:ascii="GHEA Grapalat" w:hAnsi="GHEA Grapalat"/>
                <w:sz w:val="24"/>
                <w:szCs w:val="24"/>
                <w:lang w:val="hy-AM"/>
              </w:rPr>
              <w:softHyphen/>
            </w:r>
            <w:r>
              <w:rPr>
                <w:rFonts w:ascii="GHEA Grapalat" w:hAnsi="GHEA Grapalat"/>
                <w:sz w:val="24"/>
                <w:szCs w:val="24"/>
                <w:lang w:val="hy-AM"/>
              </w:rPr>
              <w:softHyphen/>
              <w:t>վա</w:t>
            </w:r>
            <w:r>
              <w:rPr>
                <w:rFonts w:ascii="GHEA Grapalat" w:hAnsi="GHEA Grapalat"/>
                <w:sz w:val="24"/>
                <w:szCs w:val="24"/>
                <w:lang w:val="hy-AM"/>
              </w:rPr>
              <w:softHyphen/>
              <w:t>րու</w:t>
            </w:r>
            <w:r>
              <w:rPr>
                <w:rFonts w:ascii="GHEA Grapalat" w:hAnsi="GHEA Grapalat"/>
                <w:sz w:val="24"/>
                <w:szCs w:val="24"/>
                <w:lang w:val="hy-AM"/>
              </w:rPr>
              <w:softHyphen/>
              <w:t>թյան որոշման նախագծի վերա</w:t>
            </w:r>
            <w:r>
              <w:rPr>
                <w:rFonts w:ascii="GHEA Grapalat" w:hAnsi="GHEA Grapalat"/>
                <w:sz w:val="24"/>
                <w:szCs w:val="24"/>
                <w:lang w:val="hy-AM"/>
              </w:rPr>
              <w:softHyphen/>
              <w:t>բերյալ, կից ներկայացնում ենք Հայաստանի տարածքային զարգացման հիմնադրամին թվով երկու ավտոմեքենա հատկացնելու անհրաժեշտության մասին տեղեկատվությունը։</w:t>
            </w:r>
          </w:p>
          <w:p w14:paraId="6171FC35" w14:textId="77777777" w:rsidR="00B823A3" w:rsidRDefault="00B823A3" w:rsidP="00B823A3">
            <w:pPr>
              <w:shd w:val="clear" w:color="auto" w:fill="FFFFFF"/>
              <w:spacing w:line="360" w:lineRule="auto"/>
              <w:ind w:right="180" w:firstLine="720"/>
              <w:jc w:val="both"/>
              <w:rPr>
                <w:rFonts w:ascii="GHEA Grapalat" w:hAnsi="GHEA Grapalat"/>
                <w:sz w:val="24"/>
                <w:szCs w:val="24"/>
                <w:lang w:val="hy-AM"/>
              </w:rPr>
            </w:pPr>
            <w:r>
              <w:rPr>
                <w:rFonts w:ascii="GHEA Grapalat" w:hAnsi="GHEA Grapalat"/>
                <w:sz w:val="24"/>
                <w:szCs w:val="24"/>
                <w:lang w:val="hy-AM"/>
              </w:rPr>
              <w:t>Առդիր 1 էլ</w:t>
            </w:r>
            <w:r>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 xml:space="preserve"> </w:t>
            </w:r>
            <w:r>
              <w:rPr>
                <w:rFonts w:ascii="GHEA Grapalat" w:hAnsi="GHEA Grapalat" w:cs="GHEA Grapalat"/>
                <w:sz w:val="24"/>
                <w:szCs w:val="24"/>
                <w:lang w:val="hy-AM"/>
              </w:rPr>
              <w:t>նյութ։</w:t>
            </w:r>
          </w:p>
          <w:p w14:paraId="61487AB5" w14:textId="77777777" w:rsidR="00B823A3" w:rsidRPr="00B823A3" w:rsidRDefault="00B823A3" w:rsidP="00B823A3">
            <w:pPr>
              <w:jc w:val="center"/>
              <w:rPr>
                <w:rFonts w:ascii="GHEA Grapalat" w:hAnsi="GHEA Grapalat" w:cs="Arial"/>
                <w:b/>
                <w:sz w:val="24"/>
                <w:szCs w:val="24"/>
                <w:lang w:val="hy-AM" w:eastAsia="en-US"/>
              </w:rPr>
            </w:pPr>
            <w:r w:rsidRPr="00B823A3">
              <w:rPr>
                <w:rFonts w:ascii="GHEA Grapalat" w:hAnsi="GHEA Grapalat" w:cs="Arial"/>
                <w:b/>
                <w:sz w:val="24"/>
                <w:szCs w:val="24"/>
                <w:lang w:val="hy-AM"/>
              </w:rPr>
              <w:t>ՏԵՂԵԿԱՏՎՈՒԹՅՈՒՆ</w:t>
            </w:r>
          </w:p>
          <w:p w14:paraId="34985F3A" w14:textId="77777777" w:rsidR="00B823A3" w:rsidRPr="00B823A3" w:rsidRDefault="00B823A3" w:rsidP="00B823A3">
            <w:pPr>
              <w:jc w:val="center"/>
              <w:rPr>
                <w:rFonts w:ascii="GHEA Grapalat" w:hAnsi="GHEA Grapalat" w:cs="Arial"/>
                <w:b/>
                <w:sz w:val="24"/>
                <w:szCs w:val="24"/>
                <w:lang w:val="hy-AM"/>
              </w:rPr>
            </w:pPr>
            <w:r w:rsidRPr="00B823A3">
              <w:rPr>
                <w:rFonts w:ascii="GHEA Grapalat" w:hAnsi="GHEA Grapalat"/>
                <w:sz w:val="24"/>
                <w:szCs w:val="24"/>
                <w:lang w:val="hy-AM"/>
              </w:rPr>
              <w:t>Հայաստանի տարածքային զարգացման հիմնադրամին թվով երկու ավտոմեքենաներ հատկացնելու անհրաժեշտության մասին</w:t>
            </w:r>
          </w:p>
          <w:p w14:paraId="5489F602" w14:textId="77777777" w:rsidR="00B823A3" w:rsidRPr="00B823A3" w:rsidRDefault="00B823A3" w:rsidP="00B823A3">
            <w:pPr>
              <w:jc w:val="center"/>
              <w:rPr>
                <w:rFonts w:ascii="GHEA Grapalat" w:hAnsi="GHEA Grapalat" w:cs="Arial"/>
                <w:b/>
                <w:sz w:val="24"/>
                <w:szCs w:val="24"/>
                <w:lang w:val="hy-AM"/>
              </w:rPr>
            </w:pPr>
          </w:p>
          <w:p w14:paraId="4BAF7E92" w14:textId="77777777" w:rsidR="00B823A3" w:rsidRPr="00B823A3" w:rsidRDefault="00B823A3" w:rsidP="00B823A3">
            <w:pPr>
              <w:spacing w:line="360" w:lineRule="auto"/>
              <w:ind w:firstLine="450"/>
              <w:jc w:val="both"/>
              <w:rPr>
                <w:rFonts w:ascii="GHEA Grapalat" w:hAnsi="GHEA Grapalat" w:cstheme="minorBidi"/>
                <w:sz w:val="24"/>
                <w:szCs w:val="24"/>
                <w:lang w:val="hy-AM"/>
              </w:rPr>
            </w:pPr>
            <w:r w:rsidRPr="00B823A3">
              <w:rPr>
                <w:rFonts w:ascii="GHEA Grapalat" w:hAnsi="GHEA Grapalat"/>
                <w:sz w:val="24"/>
                <w:szCs w:val="24"/>
                <w:lang w:val="hy-AM"/>
              </w:rPr>
              <w:t xml:space="preserve">Հայաստանի տարածքային զարգացման հիմնադրամի (այսուհետ՝ Հիմնադրամ)  իրականացմանը վերապահված են </w:t>
            </w:r>
            <w:r w:rsidRPr="00B823A3">
              <w:rPr>
                <w:rFonts w:ascii="GHEA Grapalat" w:hAnsi="GHEA Grapalat"/>
                <w:sz w:val="24"/>
                <w:szCs w:val="24"/>
                <w:lang w:val="hy-AM"/>
              </w:rPr>
              <w:lastRenderedPageBreak/>
              <w:t>մի շարք ծրագրեր, որոնք ներառում են  տարբեր ոլորտների, մասնավորապես՝ հանրակրթական ուսումնական հաստատությունների, մանկապարտեզների, առողջապահական կազմակերպությունների, ոռոգման համակարգերի, ջրամատակարարման և ջրահեռացման համակարգերի, ջրամբարների և այլ ենթակառուցվածքների կառուցման, հիմնանորոգման և վերանորոգման, ինչպես նաև զբոսաշրջության, տեղական տնտեսությունների և ենթակառուցվածքների զարգացման ծրագրեր։ Վերոնշյալ բոլոր ոլորտների ծրագրերը ներառված են ՀՀ կառավարության 2021-2026թթ գործունեության ծրագրում։</w:t>
            </w:r>
          </w:p>
          <w:p w14:paraId="26978AB2" w14:textId="77777777" w:rsidR="00B823A3" w:rsidRPr="00B823A3" w:rsidRDefault="00B823A3" w:rsidP="00B823A3">
            <w:pPr>
              <w:spacing w:line="360" w:lineRule="auto"/>
              <w:ind w:firstLine="450"/>
              <w:jc w:val="both"/>
              <w:rPr>
                <w:rFonts w:ascii="GHEA Grapalat" w:hAnsi="GHEA Grapalat"/>
                <w:sz w:val="24"/>
                <w:szCs w:val="24"/>
                <w:lang w:val="hy-AM"/>
              </w:rPr>
            </w:pPr>
            <w:r w:rsidRPr="00B823A3">
              <w:rPr>
                <w:rFonts w:ascii="GHEA Grapalat" w:hAnsi="GHEA Grapalat"/>
                <w:sz w:val="24"/>
                <w:szCs w:val="24"/>
                <w:lang w:val="hy-AM"/>
              </w:rPr>
              <w:t>Հիմնադրամի կողմից իրականացվող և ընթացքի մեջ գտնվող ծրագրերը մասնավորապես հետևյալն են՝</w:t>
            </w:r>
          </w:p>
          <w:p w14:paraId="1EB09879"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«Մինչև 2026 թվականը կառուցվող, հիմնանորոգվող կամ վերակառուցվող 300 դպրոցների և 500 մանկապարտեզների ծրագիր» - ՀՀ պետական բյուջե</w:t>
            </w:r>
            <w:r w:rsidRPr="00B823A3">
              <w:rPr>
                <w:rFonts w:ascii="Microsoft JhengHei" w:eastAsia="Microsoft JhengHei" w:hAnsi="Microsoft JhengHei" w:cs="Microsoft JhengHei" w:hint="eastAsia"/>
                <w:sz w:val="24"/>
                <w:szCs w:val="24"/>
                <w:lang w:val="hy-AM"/>
              </w:rPr>
              <w:t>․</w:t>
            </w:r>
          </w:p>
          <w:p w14:paraId="77D60A35"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«Առողջապահական կազմակերպությունների կառուցում, վերակառուցում ծրագիր» - ՀՀ պետական բյուջե</w:t>
            </w:r>
            <w:r w:rsidRPr="00B823A3">
              <w:rPr>
                <w:rFonts w:ascii="Microsoft JhengHei" w:eastAsia="Microsoft JhengHei" w:hAnsi="Microsoft JhengHei" w:cs="Microsoft JhengHei" w:hint="eastAsia"/>
                <w:sz w:val="24"/>
                <w:szCs w:val="24"/>
                <w:lang w:val="hy-AM"/>
              </w:rPr>
              <w:t>․</w:t>
            </w:r>
          </w:p>
          <w:p w14:paraId="6952928E"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 xml:space="preserve"> «Սեյսմիկ անվտանգության բարելավման ծրագիր» - Ասիական զարգացման բանկ - ՀՀ պետական բյուջե</w:t>
            </w:r>
            <w:r w:rsidRPr="00B823A3">
              <w:rPr>
                <w:rFonts w:ascii="Microsoft JhengHei" w:eastAsia="Microsoft JhengHei" w:hAnsi="Microsoft JhengHei" w:cs="Microsoft JhengHei" w:hint="eastAsia"/>
                <w:sz w:val="24"/>
                <w:szCs w:val="24"/>
                <w:lang w:val="hy-AM"/>
              </w:rPr>
              <w:t>․</w:t>
            </w:r>
          </w:p>
          <w:p w14:paraId="1FCD42CE"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 xml:space="preserve"> «Վեդու ջրամբարի և ոռոգման համակարգի կառուցում ծրագիր» - Զարգացման Ֆրանսիական գործակալություն - ՀՀ պետական բյուջե</w:t>
            </w:r>
            <w:r w:rsidRPr="00B823A3">
              <w:rPr>
                <w:rFonts w:ascii="Microsoft JhengHei" w:eastAsia="Microsoft JhengHei" w:hAnsi="Microsoft JhengHei" w:cs="Microsoft JhengHei" w:hint="eastAsia"/>
                <w:sz w:val="24"/>
                <w:szCs w:val="24"/>
                <w:lang w:val="hy-AM"/>
              </w:rPr>
              <w:t>․</w:t>
            </w:r>
          </w:p>
          <w:p w14:paraId="20889DEC"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«ՋՌՀԿ Ախուրյան գետ փուլ 1։ Կապսի ջրամբարի և ոռոգման ինքնահոս համակարգի կառուցում ծրագիր» - Վերականգնման վարկերի բանկ - ՀՀ պետական բյուջե</w:t>
            </w:r>
            <w:r w:rsidRPr="00B823A3">
              <w:rPr>
                <w:rFonts w:ascii="Microsoft JhengHei" w:eastAsia="Microsoft JhengHei" w:hAnsi="Microsoft JhengHei" w:cs="Microsoft JhengHei" w:hint="eastAsia"/>
                <w:sz w:val="24"/>
                <w:szCs w:val="24"/>
                <w:lang w:val="hy-AM"/>
              </w:rPr>
              <w:t>․</w:t>
            </w:r>
          </w:p>
          <w:p w14:paraId="341F2C58"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lastRenderedPageBreak/>
              <w:t xml:space="preserve"> «Համայնքնային ենթակառուցվածքների II ծրագիր, փուլ 3» Վերականգնման վարկերի բանկ - ՀՀ պետական բյուջե</w:t>
            </w:r>
            <w:r w:rsidRPr="00B823A3">
              <w:rPr>
                <w:rFonts w:ascii="Microsoft JhengHei" w:eastAsia="Microsoft JhengHei" w:hAnsi="Microsoft JhengHei" w:cs="Microsoft JhengHei" w:hint="eastAsia"/>
                <w:sz w:val="24"/>
                <w:szCs w:val="24"/>
                <w:lang w:val="hy-AM"/>
              </w:rPr>
              <w:t>․</w:t>
            </w:r>
          </w:p>
          <w:p w14:paraId="2AF4FBFE"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«Երևանի ջրամատակարարման բարելավման ծրագիր» - Վերակառուցման և զարգացման եվրոպական  բանկ  - ՀՀ պետական բյուջե</w:t>
            </w:r>
          </w:p>
          <w:p w14:paraId="137418D1"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«Ոռոգելի գյուղատնտեսության զարգացում Արարատի և Արմավիրի մարզերում» - Զարգացման Ֆրանսիական գործակալություն – դրամաշնորհ</w:t>
            </w:r>
            <w:r w:rsidRPr="00B823A3">
              <w:rPr>
                <w:rFonts w:ascii="Microsoft JhengHei" w:eastAsia="Microsoft JhengHei" w:hAnsi="Microsoft JhengHei" w:cs="Microsoft JhengHei" w:hint="eastAsia"/>
                <w:sz w:val="24"/>
                <w:szCs w:val="24"/>
                <w:lang w:val="hy-AM"/>
              </w:rPr>
              <w:t>․</w:t>
            </w:r>
          </w:p>
          <w:p w14:paraId="67E8BFB9"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«ՋՌՀԿ Ախուրյան գետ փուլ 1։ Հողերի ձեռքբերման և վերաբնակեցման գործողությունների պլանի իրականացում և Ջրաձոր գյուղի նախագծում և կառուցում» - ՀՀ պետական բյուջե</w:t>
            </w:r>
            <w:r w:rsidRPr="00B823A3">
              <w:rPr>
                <w:rFonts w:ascii="Microsoft JhengHei" w:eastAsia="Microsoft JhengHei" w:hAnsi="Microsoft JhengHei" w:cs="Microsoft JhengHei" w:hint="eastAsia"/>
                <w:sz w:val="24"/>
                <w:szCs w:val="24"/>
                <w:lang w:val="hy-AM"/>
              </w:rPr>
              <w:t>․</w:t>
            </w:r>
          </w:p>
          <w:p w14:paraId="67100614" w14:textId="77777777" w:rsidR="00B823A3" w:rsidRPr="00B823A3" w:rsidRDefault="00B823A3" w:rsidP="00B823A3">
            <w:pPr>
              <w:pStyle w:val="a6"/>
              <w:numPr>
                <w:ilvl w:val="0"/>
                <w:numId w:val="16"/>
              </w:numPr>
              <w:spacing w:before="0" w:line="360" w:lineRule="auto"/>
              <w:jc w:val="both"/>
              <w:rPr>
                <w:rFonts w:ascii="GHEA Grapalat" w:hAnsi="GHEA Grapalat"/>
                <w:sz w:val="24"/>
                <w:szCs w:val="24"/>
                <w:lang w:val="hy-AM"/>
              </w:rPr>
            </w:pPr>
            <w:r w:rsidRPr="00B823A3">
              <w:rPr>
                <w:rFonts w:ascii="GHEA Grapalat" w:hAnsi="GHEA Grapalat"/>
                <w:sz w:val="24"/>
                <w:szCs w:val="24"/>
                <w:lang w:val="hy-AM"/>
              </w:rPr>
              <w:t>«Հրատապ լուծում պահանջող ջրամատակարարման և ջրահեռացման համակարգերի և այլ  ենթակառուցվածքների վերանորոգումներ, հինանորոգումներ» – ՀՀ պետական բյուջե</w:t>
            </w:r>
            <w:r w:rsidRPr="00B823A3">
              <w:rPr>
                <w:rFonts w:ascii="Microsoft JhengHei" w:eastAsia="Microsoft JhengHei" w:hAnsi="Microsoft JhengHei" w:cs="Microsoft JhengHei" w:hint="eastAsia"/>
                <w:sz w:val="24"/>
                <w:szCs w:val="24"/>
                <w:lang w:val="hy-AM"/>
              </w:rPr>
              <w:t>․</w:t>
            </w:r>
          </w:p>
          <w:p w14:paraId="6CC6205A" w14:textId="77777777" w:rsidR="00B823A3" w:rsidRPr="009B5B91" w:rsidRDefault="00B823A3" w:rsidP="00B823A3">
            <w:pPr>
              <w:pStyle w:val="a6"/>
              <w:numPr>
                <w:ilvl w:val="0"/>
                <w:numId w:val="16"/>
              </w:numPr>
              <w:spacing w:before="0" w:line="360" w:lineRule="auto"/>
              <w:jc w:val="both"/>
              <w:rPr>
                <w:rFonts w:ascii="GHEA Grapalat" w:hAnsi="GHEA Grapalat"/>
                <w:sz w:val="24"/>
                <w:szCs w:val="24"/>
                <w:lang w:val="hy-AM"/>
              </w:rPr>
            </w:pPr>
            <w:r w:rsidRPr="009B5B91">
              <w:rPr>
                <w:rFonts w:ascii="GHEA Grapalat" w:hAnsi="GHEA Grapalat"/>
                <w:sz w:val="24"/>
                <w:szCs w:val="24"/>
                <w:lang w:val="hy-AM"/>
              </w:rPr>
              <w:t>«Ոռոգման համակարգերի արդիրականացման ծրագիր» - Եվրասիական զարգացման բանկ - ՀՀ պետական բյուջե (ամփոփման փուլ)</w:t>
            </w:r>
            <w:r w:rsidRPr="009B5B91">
              <w:rPr>
                <w:rFonts w:ascii="Microsoft JhengHei" w:eastAsia="Microsoft JhengHei" w:hAnsi="Microsoft JhengHei" w:cs="Microsoft JhengHei" w:hint="eastAsia"/>
                <w:sz w:val="24"/>
                <w:szCs w:val="24"/>
                <w:lang w:val="hy-AM"/>
              </w:rPr>
              <w:t>․</w:t>
            </w:r>
          </w:p>
          <w:p w14:paraId="07D41CE7" w14:textId="77777777" w:rsidR="00B823A3" w:rsidRPr="009B5B91" w:rsidRDefault="00B823A3" w:rsidP="00B823A3">
            <w:pPr>
              <w:pStyle w:val="a6"/>
              <w:numPr>
                <w:ilvl w:val="0"/>
                <w:numId w:val="16"/>
              </w:numPr>
              <w:spacing w:before="0" w:line="360" w:lineRule="auto"/>
              <w:jc w:val="both"/>
              <w:rPr>
                <w:rFonts w:ascii="GHEA Grapalat" w:hAnsi="GHEA Grapalat"/>
                <w:sz w:val="24"/>
                <w:szCs w:val="24"/>
                <w:lang w:val="hy-AM"/>
              </w:rPr>
            </w:pPr>
            <w:r w:rsidRPr="009B5B91">
              <w:rPr>
                <w:rFonts w:ascii="GHEA Grapalat" w:hAnsi="GHEA Grapalat"/>
                <w:sz w:val="24"/>
                <w:szCs w:val="24"/>
                <w:lang w:val="hy-AM"/>
              </w:rPr>
              <w:t>«Տեղական տնտեսությունների և ենթակառուցվածքների զարգացման ծրագիր» - Համաշխարհային բանկ - ՀՀ պետական բյուջե (ամփոփման փուլ)</w:t>
            </w:r>
            <w:r w:rsidRPr="009B5B91">
              <w:rPr>
                <w:rFonts w:ascii="Microsoft JhengHei" w:eastAsia="Microsoft JhengHei" w:hAnsi="Microsoft JhengHei" w:cs="Microsoft JhengHei" w:hint="eastAsia"/>
                <w:sz w:val="24"/>
                <w:szCs w:val="24"/>
                <w:lang w:val="hy-AM"/>
              </w:rPr>
              <w:t>․</w:t>
            </w:r>
          </w:p>
          <w:p w14:paraId="6F65754D" w14:textId="77777777" w:rsidR="00B823A3" w:rsidRPr="009B5B91" w:rsidRDefault="00B823A3" w:rsidP="00B823A3">
            <w:pPr>
              <w:pStyle w:val="a6"/>
              <w:numPr>
                <w:ilvl w:val="0"/>
                <w:numId w:val="16"/>
              </w:numPr>
              <w:spacing w:before="0" w:line="360" w:lineRule="auto"/>
              <w:jc w:val="both"/>
              <w:rPr>
                <w:rFonts w:ascii="GHEA Grapalat" w:hAnsi="GHEA Grapalat"/>
                <w:sz w:val="24"/>
                <w:szCs w:val="24"/>
                <w:lang w:val="hy-AM"/>
              </w:rPr>
            </w:pPr>
            <w:r w:rsidRPr="009B5B91">
              <w:rPr>
                <w:rFonts w:ascii="GHEA Grapalat" w:hAnsi="GHEA Grapalat"/>
                <w:sz w:val="24"/>
                <w:szCs w:val="24"/>
                <w:lang w:val="hy-AM"/>
              </w:rPr>
              <w:t>«Սոցիալական ներդրումների և տնտեսության զարգացման ծրագիր»- Համաշխարհային բանկ - ՀՀ պետական բյուջե (ամփոփման փուլ)</w:t>
            </w:r>
            <w:r w:rsidRPr="009B5B91">
              <w:rPr>
                <w:rFonts w:ascii="Microsoft JhengHei" w:eastAsia="Microsoft JhengHei" w:hAnsi="Microsoft JhengHei" w:cs="Microsoft JhengHei" w:hint="eastAsia"/>
                <w:sz w:val="24"/>
                <w:szCs w:val="24"/>
                <w:lang w:val="hy-AM"/>
              </w:rPr>
              <w:t>․</w:t>
            </w:r>
            <w:r w:rsidRPr="009B5B91">
              <w:rPr>
                <w:rFonts w:ascii="GHEA Grapalat" w:hAnsi="GHEA Grapalat"/>
                <w:sz w:val="24"/>
                <w:szCs w:val="24"/>
                <w:lang w:val="hy-AM"/>
              </w:rPr>
              <w:t xml:space="preserve"> </w:t>
            </w:r>
          </w:p>
          <w:p w14:paraId="2251EB55" w14:textId="77777777" w:rsidR="00B823A3" w:rsidRPr="00B823A3" w:rsidRDefault="00B823A3" w:rsidP="00B823A3">
            <w:pPr>
              <w:spacing w:line="360" w:lineRule="auto"/>
              <w:ind w:firstLine="450"/>
              <w:jc w:val="both"/>
              <w:rPr>
                <w:rFonts w:ascii="GHEA Grapalat" w:hAnsi="GHEA Grapalat"/>
                <w:sz w:val="24"/>
                <w:szCs w:val="24"/>
                <w:lang w:val="hy-AM"/>
              </w:rPr>
            </w:pPr>
            <w:r w:rsidRPr="00B823A3">
              <w:rPr>
                <w:rFonts w:ascii="GHEA Grapalat" w:hAnsi="GHEA Grapalat"/>
                <w:sz w:val="24"/>
                <w:szCs w:val="24"/>
                <w:lang w:val="hy-AM"/>
              </w:rPr>
              <w:lastRenderedPageBreak/>
              <w:t>Բացի ընթացքի մեջ գտնվող և դրանց շրջանակներում էական տեմպերով ընդլայնվող ծրագրերից,  նախապատրաստական տարբեր փուլերում են գտնվում նաև մի շարք վարկային և դրամաշնորհային ծրագրեր որոնց իրականացումը ևս համապատասխան փաստաթղթերով վերապահված է Հիմնադրամին և այս ծրագրերի մասով ևս Հիմնադրամը ձեռնարկել է որոշ գործընթացներ։</w:t>
            </w:r>
          </w:p>
          <w:p w14:paraId="3BBDE622" w14:textId="77777777" w:rsidR="00B823A3" w:rsidRPr="00B823A3" w:rsidRDefault="00B823A3" w:rsidP="00B823A3">
            <w:pPr>
              <w:spacing w:line="360" w:lineRule="auto"/>
              <w:ind w:firstLine="450"/>
              <w:jc w:val="both"/>
              <w:rPr>
                <w:rFonts w:ascii="GHEA Grapalat" w:hAnsi="GHEA Grapalat"/>
                <w:sz w:val="24"/>
                <w:szCs w:val="24"/>
                <w:lang w:val="hy-AM"/>
              </w:rPr>
            </w:pPr>
            <w:r w:rsidRPr="00B823A3">
              <w:rPr>
                <w:rFonts w:ascii="GHEA Grapalat" w:hAnsi="GHEA Grapalat"/>
                <w:sz w:val="24"/>
                <w:szCs w:val="24"/>
                <w:lang w:val="hy-AM"/>
              </w:rPr>
              <w:t>Հիմնադրամի իրականացմանը վերապահված և նախապատրաստական փուլի մեջ գտնվող ծրագրերը մասնավորապես հետևյալն են՝</w:t>
            </w:r>
          </w:p>
          <w:p w14:paraId="7F328069" w14:textId="77777777" w:rsidR="00B823A3" w:rsidRPr="00B823A3" w:rsidRDefault="00B823A3" w:rsidP="00B823A3">
            <w:pPr>
              <w:pStyle w:val="a6"/>
              <w:numPr>
                <w:ilvl w:val="0"/>
                <w:numId w:val="17"/>
              </w:numPr>
              <w:spacing w:before="0" w:line="360" w:lineRule="auto"/>
              <w:jc w:val="both"/>
              <w:rPr>
                <w:rFonts w:ascii="GHEA Grapalat" w:hAnsi="GHEA Grapalat"/>
                <w:color w:val="000000"/>
                <w:sz w:val="24"/>
                <w:szCs w:val="24"/>
                <w:shd w:val="clear" w:color="auto" w:fill="FFFFFF"/>
                <w:lang w:val="hy-AM"/>
              </w:rPr>
            </w:pPr>
            <w:r w:rsidRPr="00B823A3">
              <w:rPr>
                <w:rFonts w:ascii="GHEA Grapalat" w:hAnsi="GHEA Grapalat"/>
                <w:color w:val="000000"/>
                <w:sz w:val="24"/>
                <w:szCs w:val="24"/>
                <w:shd w:val="clear" w:color="auto" w:fill="FFFFFF"/>
                <w:lang w:val="hy-AM"/>
              </w:rPr>
              <w:t>«Հայաստանի զբոսաշրջության և մարզային ենթակառուցվածքների ծրագիր»</w:t>
            </w:r>
            <w:r w:rsidRPr="00B823A3">
              <w:rPr>
                <w:rFonts w:ascii="GHEA Grapalat" w:hAnsi="GHEA Grapalat"/>
                <w:sz w:val="24"/>
                <w:szCs w:val="24"/>
                <w:lang w:val="hy-AM"/>
              </w:rPr>
              <w:t xml:space="preserve"> </w:t>
            </w:r>
            <w:r w:rsidRPr="00B823A3">
              <w:rPr>
                <w:rFonts w:ascii="GHEA Grapalat" w:hAnsi="GHEA Grapalat"/>
                <w:color w:val="000000"/>
                <w:sz w:val="24"/>
                <w:szCs w:val="24"/>
                <w:shd w:val="clear" w:color="auto" w:fill="FFFFFF"/>
                <w:lang w:val="hy-AM"/>
              </w:rPr>
              <w:t>Համաշխարհային բանկ - ՀՀ պետական բյուջե</w:t>
            </w:r>
            <w:r w:rsidRPr="00B823A3">
              <w:rPr>
                <w:rFonts w:ascii="Microsoft JhengHei" w:eastAsia="Microsoft JhengHei" w:hAnsi="Microsoft JhengHei" w:cs="Microsoft JhengHei" w:hint="eastAsia"/>
                <w:color w:val="000000"/>
                <w:sz w:val="24"/>
                <w:szCs w:val="24"/>
                <w:shd w:val="clear" w:color="auto" w:fill="FFFFFF"/>
                <w:lang w:val="hy-AM"/>
              </w:rPr>
              <w:t>․</w:t>
            </w:r>
          </w:p>
          <w:p w14:paraId="4F754916" w14:textId="77777777" w:rsidR="00B823A3" w:rsidRPr="00B823A3" w:rsidRDefault="00B823A3" w:rsidP="00B823A3">
            <w:pPr>
              <w:pStyle w:val="a6"/>
              <w:numPr>
                <w:ilvl w:val="0"/>
                <w:numId w:val="17"/>
              </w:numPr>
              <w:spacing w:before="0" w:line="360" w:lineRule="auto"/>
              <w:jc w:val="both"/>
              <w:rPr>
                <w:rFonts w:ascii="GHEA Grapalat" w:hAnsi="GHEA Grapalat"/>
                <w:color w:val="000000"/>
                <w:sz w:val="24"/>
                <w:szCs w:val="24"/>
                <w:shd w:val="clear" w:color="auto" w:fill="FFFFFF"/>
                <w:lang w:val="hy-AM"/>
              </w:rPr>
            </w:pPr>
            <w:r w:rsidRPr="00B823A3">
              <w:rPr>
                <w:rFonts w:ascii="GHEA Grapalat" w:hAnsi="GHEA Grapalat"/>
                <w:color w:val="000000"/>
                <w:sz w:val="24"/>
                <w:szCs w:val="24"/>
                <w:shd w:val="clear" w:color="auto" w:fill="FFFFFF"/>
                <w:lang w:val="hy-AM"/>
              </w:rPr>
              <w:t>«Հայաստան - Դիմակայուն Սյունիք ծրագիր» ԿԶԵՀ+ Հատուկ ներդրումային պատուհան 1»  Եվրոպական ներդրումային բանկ- ՀՀ պետական բյուջե</w:t>
            </w:r>
            <w:r w:rsidRPr="00B823A3">
              <w:rPr>
                <w:rFonts w:ascii="Microsoft JhengHei" w:eastAsia="Microsoft JhengHei" w:hAnsi="Microsoft JhengHei" w:cs="Microsoft JhengHei" w:hint="eastAsia"/>
                <w:color w:val="000000"/>
                <w:sz w:val="24"/>
                <w:szCs w:val="24"/>
                <w:shd w:val="clear" w:color="auto" w:fill="FFFFFF"/>
                <w:lang w:val="hy-AM"/>
              </w:rPr>
              <w:t>․</w:t>
            </w:r>
          </w:p>
          <w:p w14:paraId="61819E17" w14:textId="77777777" w:rsidR="00B823A3" w:rsidRPr="00B823A3" w:rsidRDefault="00B823A3" w:rsidP="00B823A3">
            <w:pPr>
              <w:spacing w:line="360" w:lineRule="auto"/>
              <w:ind w:firstLine="450"/>
              <w:jc w:val="both"/>
              <w:rPr>
                <w:rFonts w:ascii="GHEA Grapalat" w:hAnsi="GHEA Grapalat"/>
                <w:sz w:val="24"/>
                <w:szCs w:val="24"/>
                <w:lang w:val="hy-AM"/>
              </w:rPr>
            </w:pPr>
            <w:r w:rsidRPr="00B823A3">
              <w:rPr>
                <w:rFonts w:ascii="GHEA Grapalat" w:hAnsi="GHEA Grapalat"/>
                <w:sz w:val="24"/>
                <w:szCs w:val="24"/>
                <w:lang w:val="hy-AM"/>
              </w:rPr>
              <w:t xml:space="preserve">Ընթացիկ ծրագրերի տեմպերի աճին և Հիմնադրամի իրականացմանը վերապահվող նոր ծրագրերին  համահունրչ ավելանում են նաև Հիմնադրամի գործառույթները, աշխատակիցների քանակը, ինչպես նաև շինարարական օբյեկտների քանակը՝ հասնելով շուրջ 400-ի, որոնք սփռված են հանրապետության ողջ տարածքում։ </w:t>
            </w:r>
          </w:p>
          <w:p w14:paraId="449AD509" w14:textId="77777777" w:rsidR="00B823A3" w:rsidRPr="00B823A3" w:rsidRDefault="00B823A3" w:rsidP="00B823A3">
            <w:pPr>
              <w:spacing w:line="360" w:lineRule="auto"/>
              <w:ind w:firstLine="450"/>
              <w:jc w:val="both"/>
              <w:rPr>
                <w:rFonts w:ascii="GHEA Grapalat" w:hAnsi="GHEA Grapalat"/>
                <w:sz w:val="24"/>
                <w:szCs w:val="24"/>
                <w:lang w:val="hy-AM"/>
              </w:rPr>
            </w:pPr>
            <w:r w:rsidRPr="00B823A3">
              <w:rPr>
                <w:rFonts w:ascii="GHEA Grapalat" w:hAnsi="GHEA Grapalat"/>
                <w:sz w:val="24"/>
                <w:szCs w:val="24"/>
                <w:lang w:val="hy-AM"/>
              </w:rPr>
              <w:t>Հիմնադրամի կողմից իր կանոնադրական խնդիրների և Հիմնադրամի իրականացմանը վերապահված ծրագրերի պատշաճ իրականացումն ապահովելու նպատակով Հիմնադրամի ղեկավար, ինժեներատեխնիկական և օժանդակող  անձնակազմերը ամենօրյա ռեժիմով մեկնում են  շինարարական օբյեկտներ՝ տեղում տարբեր ուղղություններով շինարարության ընթացքի նկատմամբ հսկողություն իրականացնելու համար։</w:t>
            </w:r>
          </w:p>
          <w:p w14:paraId="02EB9DB4" w14:textId="77777777" w:rsidR="00B823A3" w:rsidRPr="00B823A3" w:rsidRDefault="00B823A3" w:rsidP="00B823A3">
            <w:pPr>
              <w:spacing w:line="360" w:lineRule="auto"/>
              <w:ind w:firstLine="450"/>
              <w:jc w:val="both"/>
              <w:rPr>
                <w:rFonts w:ascii="GHEA Grapalat" w:hAnsi="GHEA Grapalat"/>
                <w:color w:val="000000"/>
                <w:sz w:val="24"/>
                <w:szCs w:val="24"/>
                <w:shd w:val="clear" w:color="auto" w:fill="FFFFFF"/>
                <w:lang w:val="hy-AM"/>
              </w:rPr>
            </w:pPr>
            <w:r w:rsidRPr="00B823A3">
              <w:rPr>
                <w:rFonts w:ascii="GHEA Grapalat" w:hAnsi="GHEA Grapalat"/>
                <w:sz w:val="24"/>
                <w:szCs w:val="24"/>
                <w:lang w:val="hy-AM"/>
              </w:rPr>
              <w:lastRenderedPageBreak/>
              <w:t xml:space="preserve">Ներկայումս Հիմնադրամի կողմից շահագործվում են թվով 15 ավտոմեքենաներ, որոնք տարբեր ժամանակահատվածներում տարբեր ծրագրերի շրջանակներում ձեռք բերված և Հիմնադրամի սեփականությունը հանդիսացող ավտոմեքենաներ  են և շահագործվում են բացառապես կանոնադրական գործառույթների և իրականացվող ծրագրերի ապահովման նպատակով։ Հիմնադրամի կողմից կատարվող աշխատանքների ծավալների գնահատման և վերլուծության արդյունքում ակնհայտ է դառնում, որ առկա ավտոմեքենաները  բավարար չեն ամենօրյա ռեժիմով Հիմնադրամի աշխատանքները կազմակերպելու համար և ըստ նախնական գնահատմա առաջիկայում անհրաժեշտ է համալրել Հիմնադրամի ավտոմեքենաները։ Հիմնադրամի ավտոմեքենաները 2-ով համալրելու հնարավորությունը առկա է </w:t>
            </w:r>
            <w:r w:rsidRPr="00B823A3">
              <w:rPr>
                <w:rFonts w:ascii="GHEA Grapalat" w:hAnsi="GHEA Grapalat"/>
                <w:color w:val="000000"/>
                <w:sz w:val="24"/>
                <w:szCs w:val="24"/>
                <w:shd w:val="clear" w:color="auto" w:fill="FFFFFF"/>
                <w:lang w:val="hy-AM"/>
              </w:rPr>
              <w:t xml:space="preserve"> ՀՀ կառավարության 2025 թվականի ապրիլի 23-ի թիվ 483-Ա որոշման Հավելված 1-ում ներառված ավտոմեքենաներից։</w:t>
            </w:r>
          </w:p>
          <w:p w14:paraId="240DB74B" w14:textId="77777777" w:rsidR="00B823A3" w:rsidRPr="00B823A3" w:rsidRDefault="00B823A3" w:rsidP="00B823A3">
            <w:pPr>
              <w:spacing w:line="360" w:lineRule="auto"/>
              <w:ind w:firstLine="450"/>
              <w:jc w:val="both"/>
              <w:rPr>
                <w:rFonts w:ascii="GHEA Grapalat" w:hAnsi="GHEA Grapalat"/>
                <w:color w:val="000000"/>
                <w:sz w:val="24"/>
                <w:szCs w:val="24"/>
                <w:shd w:val="clear" w:color="auto" w:fill="FFFFFF"/>
                <w:lang w:val="hy-AM"/>
              </w:rPr>
            </w:pPr>
            <w:r w:rsidRPr="00B823A3">
              <w:rPr>
                <w:rFonts w:ascii="GHEA Grapalat" w:hAnsi="GHEA Grapalat"/>
                <w:color w:val="000000"/>
                <w:sz w:val="24"/>
                <w:szCs w:val="24"/>
                <w:shd w:val="clear" w:color="auto" w:fill="FFFFFF"/>
                <w:lang w:val="hy-AM"/>
              </w:rPr>
              <w:t>Հարկ է նշել, որ Հիմնադրամի համար ավտոմեքենաների սահմանաքանակներ հաստատված չեն, իսկ համալրվող 2 ավտոմեքենաների շահագործման և պահպանման ծախսերն իրականացվելու են Հիմնադրամի պահպանման ծախսերից։</w:t>
            </w:r>
          </w:p>
          <w:p w14:paraId="3D3D74DE" w14:textId="77777777" w:rsidR="00B823A3" w:rsidRPr="00B823A3" w:rsidRDefault="00B823A3" w:rsidP="00B823A3">
            <w:pPr>
              <w:spacing w:line="360" w:lineRule="auto"/>
              <w:ind w:firstLine="450"/>
              <w:jc w:val="both"/>
              <w:rPr>
                <w:rFonts w:ascii="GHEA Grapalat" w:hAnsi="GHEA Grapalat"/>
                <w:color w:val="000000"/>
                <w:sz w:val="24"/>
                <w:szCs w:val="24"/>
                <w:shd w:val="clear" w:color="auto" w:fill="FFFFFF"/>
                <w:lang w:val="hy-AM"/>
              </w:rPr>
            </w:pPr>
          </w:p>
          <w:p w14:paraId="79B9311A" w14:textId="77777777" w:rsidR="00B823A3" w:rsidRPr="00B823A3" w:rsidRDefault="00B823A3" w:rsidP="00B823A3">
            <w:pPr>
              <w:spacing w:line="360" w:lineRule="auto"/>
              <w:ind w:firstLine="450"/>
              <w:jc w:val="both"/>
              <w:rPr>
                <w:rFonts w:ascii="GHEA Grapalat" w:hAnsi="GHEA Grapalat"/>
                <w:color w:val="000000"/>
                <w:sz w:val="24"/>
                <w:szCs w:val="24"/>
                <w:shd w:val="clear" w:color="auto" w:fill="FFFFFF"/>
                <w:lang w:val="hy-AM"/>
              </w:rPr>
            </w:pPr>
          </w:p>
          <w:p w14:paraId="509DA516" w14:textId="77777777" w:rsidR="00B823A3" w:rsidRDefault="00B823A3" w:rsidP="00B823A3">
            <w:pPr>
              <w:spacing w:line="360" w:lineRule="auto"/>
              <w:ind w:firstLine="450"/>
              <w:jc w:val="both"/>
              <w:rPr>
                <w:rFonts w:ascii="GHEA Grapalat" w:hAnsi="GHEA Grapalat"/>
                <w:lang w:val="hy-AM" w:eastAsia="en-US"/>
              </w:rPr>
            </w:pPr>
          </w:p>
          <w:p w14:paraId="4AD31389" w14:textId="77777777" w:rsidR="00B823A3" w:rsidRDefault="00B823A3" w:rsidP="00B823A3">
            <w:pPr>
              <w:spacing w:line="360" w:lineRule="auto"/>
              <w:ind w:firstLine="450"/>
              <w:jc w:val="both"/>
              <w:rPr>
                <w:rFonts w:ascii="GHEA Grapalat" w:hAnsi="GHEA Grapalat"/>
                <w:lang w:val="hy-AM"/>
              </w:rPr>
            </w:pPr>
          </w:p>
          <w:p w14:paraId="44A23284" w14:textId="77777777" w:rsidR="00B823A3" w:rsidRDefault="00B823A3" w:rsidP="0061227C">
            <w:pPr>
              <w:tabs>
                <w:tab w:val="left" w:pos="1276"/>
              </w:tabs>
              <w:spacing w:line="360" w:lineRule="auto"/>
              <w:ind w:firstLine="567"/>
              <w:jc w:val="both"/>
              <w:rPr>
                <w:rFonts w:ascii="GHEA Grapalat" w:hAnsi="GHEA Grapalat"/>
                <w:sz w:val="24"/>
                <w:szCs w:val="24"/>
                <w:lang w:val="hy-AM"/>
              </w:rPr>
            </w:pPr>
          </w:p>
        </w:tc>
        <w:tc>
          <w:tcPr>
            <w:tcW w:w="3538" w:type="dxa"/>
            <w:shd w:val="clear" w:color="auto" w:fill="FFFFFF" w:themeFill="background1"/>
          </w:tcPr>
          <w:p w14:paraId="1D78C161" w14:textId="45EE1B35" w:rsidR="00B823A3" w:rsidRDefault="00124169" w:rsidP="00A16A7C">
            <w:pPr>
              <w:spacing w:line="360" w:lineRule="auto"/>
              <w:ind w:firstLine="301"/>
              <w:rPr>
                <w:rFonts w:ascii="GHEA Grapalat" w:hAnsi="GHEA Grapalat"/>
                <w:sz w:val="24"/>
                <w:szCs w:val="24"/>
                <w:lang w:val="hy-AM"/>
              </w:rPr>
            </w:pPr>
            <w:r>
              <w:rPr>
                <w:rFonts w:ascii="GHEA Grapalat" w:hAnsi="GHEA Grapalat"/>
                <w:sz w:val="24"/>
                <w:szCs w:val="24"/>
                <w:lang w:val="hy-AM"/>
              </w:rPr>
              <w:lastRenderedPageBreak/>
              <w:t>Հիմնադրամի կողմից ներկայացված տեղեկատվությունը գրությամբ ՀՀ ՏԿԵՆ պետական գույքի կառավարման կոմիտեն տրամադրել է ՀՀ ֆինանսների նախարարությանը, որի վերաբերյալ էլ նախարարությունը տրամադրել է իր դրական դիրքորոշումը։</w:t>
            </w:r>
          </w:p>
        </w:tc>
      </w:tr>
    </w:tbl>
    <w:p w14:paraId="560DDB36" w14:textId="1619ED63" w:rsidR="00AA4778" w:rsidRPr="005E0AC1" w:rsidRDefault="00AA4778" w:rsidP="002468BB">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5E0AC1" w:rsidSect="00C412C0">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5B8AD" w14:textId="77777777" w:rsidR="006A4EB6" w:rsidRDefault="006A4EB6">
      <w:r>
        <w:separator/>
      </w:r>
    </w:p>
  </w:endnote>
  <w:endnote w:type="continuationSeparator" w:id="0">
    <w:p w14:paraId="0967DB2A" w14:textId="77777777" w:rsidR="006A4EB6" w:rsidRDefault="006A4E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w:altName w:val="Times New Roman"/>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95A79" w14:textId="77777777" w:rsidR="006A4EB6" w:rsidRDefault="006A4EB6">
      <w:r>
        <w:separator/>
      </w:r>
    </w:p>
  </w:footnote>
  <w:footnote w:type="continuationSeparator" w:id="0">
    <w:p w14:paraId="7D2E834D" w14:textId="77777777" w:rsidR="006A4EB6" w:rsidRDefault="006A4E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4D9719A"/>
    <w:multiLevelType w:val="hybridMultilevel"/>
    <w:tmpl w:val="F78070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32AD55F4"/>
    <w:multiLevelType w:val="hybridMultilevel"/>
    <w:tmpl w:val="C3729DDA"/>
    <w:lvl w:ilvl="0" w:tplc="1FE8847A">
      <w:start w:val="3"/>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1F04D3C"/>
    <w:multiLevelType w:val="hybridMultilevel"/>
    <w:tmpl w:val="A6E08976"/>
    <w:lvl w:ilvl="0" w:tplc="0714CE6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AED1822"/>
    <w:multiLevelType w:val="hybridMultilevel"/>
    <w:tmpl w:val="18668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5"/>
  </w:num>
  <w:num w:numId="2" w16cid:durableId="561332163">
    <w:abstractNumId w:val="3"/>
  </w:num>
  <w:num w:numId="3" w16cid:durableId="2029982843">
    <w:abstractNumId w:val="12"/>
  </w:num>
  <w:num w:numId="4" w16cid:durableId="1321620249">
    <w:abstractNumId w:val="13"/>
  </w:num>
  <w:num w:numId="5" w16cid:durableId="1392509170">
    <w:abstractNumId w:val="10"/>
  </w:num>
  <w:num w:numId="6" w16cid:durableId="1331834916">
    <w:abstractNumId w:val="5"/>
  </w:num>
  <w:num w:numId="7" w16cid:durableId="1195770632">
    <w:abstractNumId w:val="6"/>
  </w:num>
  <w:num w:numId="8" w16cid:durableId="908996279">
    <w:abstractNumId w:val="9"/>
  </w:num>
  <w:num w:numId="9" w16cid:durableId="1087724206">
    <w:abstractNumId w:val="4"/>
  </w:num>
  <w:num w:numId="10" w16cid:durableId="737754498">
    <w:abstractNumId w:val="14"/>
  </w:num>
  <w:num w:numId="11" w16cid:durableId="789713376">
    <w:abstractNumId w:val="1"/>
  </w:num>
  <w:num w:numId="12" w16cid:durableId="108742947">
    <w:abstractNumId w:val="0"/>
  </w:num>
  <w:num w:numId="13" w16cid:durableId="1264607741">
    <w:abstractNumId w:val="16"/>
    <w:lvlOverride w:ilvl="0">
      <w:startOverride w:val="1"/>
    </w:lvlOverride>
    <w:lvlOverride w:ilvl="1"/>
    <w:lvlOverride w:ilvl="2"/>
    <w:lvlOverride w:ilvl="3"/>
    <w:lvlOverride w:ilvl="4"/>
    <w:lvlOverride w:ilvl="5"/>
    <w:lvlOverride w:ilvl="6"/>
    <w:lvlOverride w:ilvl="7"/>
    <w:lvlOverride w:ilvl="8"/>
  </w:num>
  <w:num w:numId="14" w16cid:durableId="135341159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08199555">
    <w:abstractNumId w:val="7"/>
  </w:num>
  <w:num w:numId="16" w16cid:durableId="1276598331">
    <w:abstractNumId w:val="11"/>
  </w:num>
  <w:num w:numId="17" w16cid:durableId="17804420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5324"/>
    <w:rsid w:val="00016356"/>
    <w:rsid w:val="00022272"/>
    <w:rsid w:val="000247C4"/>
    <w:rsid w:val="00025BD9"/>
    <w:rsid w:val="000334E5"/>
    <w:rsid w:val="00034AB2"/>
    <w:rsid w:val="000367C0"/>
    <w:rsid w:val="00057072"/>
    <w:rsid w:val="00064066"/>
    <w:rsid w:val="00064964"/>
    <w:rsid w:val="00064F5C"/>
    <w:rsid w:val="00070585"/>
    <w:rsid w:val="00074B24"/>
    <w:rsid w:val="00076B03"/>
    <w:rsid w:val="00082EC8"/>
    <w:rsid w:val="000856ED"/>
    <w:rsid w:val="000916D1"/>
    <w:rsid w:val="000A1338"/>
    <w:rsid w:val="000A2E6B"/>
    <w:rsid w:val="000A4377"/>
    <w:rsid w:val="000A6769"/>
    <w:rsid w:val="000B1021"/>
    <w:rsid w:val="000B4D65"/>
    <w:rsid w:val="000D1AE6"/>
    <w:rsid w:val="000D5537"/>
    <w:rsid w:val="000E1901"/>
    <w:rsid w:val="000E20CA"/>
    <w:rsid w:val="000E7AF3"/>
    <w:rsid w:val="000F1EAA"/>
    <w:rsid w:val="000F2BCE"/>
    <w:rsid w:val="000F3DDC"/>
    <w:rsid w:val="000F5B6C"/>
    <w:rsid w:val="000F79B0"/>
    <w:rsid w:val="0010163A"/>
    <w:rsid w:val="00105B0F"/>
    <w:rsid w:val="001128BE"/>
    <w:rsid w:val="00116996"/>
    <w:rsid w:val="0012024F"/>
    <w:rsid w:val="0012390B"/>
    <w:rsid w:val="00124169"/>
    <w:rsid w:val="00130AE7"/>
    <w:rsid w:val="00141850"/>
    <w:rsid w:val="00143417"/>
    <w:rsid w:val="00153B1D"/>
    <w:rsid w:val="0018048B"/>
    <w:rsid w:val="00195AC6"/>
    <w:rsid w:val="001A2FD2"/>
    <w:rsid w:val="001A4341"/>
    <w:rsid w:val="001B0D8D"/>
    <w:rsid w:val="001B4701"/>
    <w:rsid w:val="001B6DD3"/>
    <w:rsid w:val="001C3D9C"/>
    <w:rsid w:val="001D17CD"/>
    <w:rsid w:val="001D4C3A"/>
    <w:rsid w:val="001E2617"/>
    <w:rsid w:val="001E6602"/>
    <w:rsid w:val="001F3C88"/>
    <w:rsid w:val="001F6786"/>
    <w:rsid w:val="00204579"/>
    <w:rsid w:val="00217620"/>
    <w:rsid w:val="00217A29"/>
    <w:rsid w:val="00230A46"/>
    <w:rsid w:val="0023122D"/>
    <w:rsid w:val="002349EA"/>
    <w:rsid w:val="00234EFC"/>
    <w:rsid w:val="00236046"/>
    <w:rsid w:val="00236A5E"/>
    <w:rsid w:val="002468BB"/>
    <w:rsid w:val="00253567"/>
    <w:rsid w:val="00254B47"/>
    <w:rsid w:val="002551AF"/>
    <w:rsid w:val="00255B13"/>
    <w:rsid w:val="002670A9"/>
    <w:rsid w:val="00280677"/>
    <w:rsid w:val="00280A39"/>
    <w:rsid w:val="002829E7"/>
    <w:rsid w:val="00283145"/>
    <w:rsid w:val="00285B31"/>
    <w:rsid w:val="002872F9"/>
    <w:rsid w:val="002926B8"/>
    <w:rsid w:val="002969B8"/>
    <w:rsid w:val="002976C0"/>
    <w:rsid w:val="002A2037"/>
    <w:rsid w:val="002A27C4"/>
    <w:rsid w:val="002A4566"/>
    <w:rsid w:val="002A6C90"/>
    <w:rsid w:val="002B1D5D"/>
    <w:rsid w:val="002C00B0"/>
    <w:rsid w:val="002C00F9"/>
    <w:rsid w:val="002D1F1D"/>
    <w:rsid w:val="002D5D10"/>
    <w:rsid w:val="002D61A2"/>
    <w:rsid w:val="002D677B"/>
    <w:rsid w:val="002E69C0"/>
    <w:rsid w:val="002F2CE8"/>
    <w:rsid w:val="002F3066"/>
    <w:rsid w:val="002F6227"/>
    <w:rsid w:val="002F7645"/>
    <w:rsid w:val="00301733"/>
    <w:rsid w:val="00303B66"/>
    <w:rsid w:val="003148DA"/>
    <w:rsid w:val="00314E90"/>
    <w:rsid w:val="00331C4D"/>
    <w:rsid w:val="00344301"/>
    <w:rsid w:val="00363916"/>
    <w:rsid w:val="003731B0"/>
    <w:rsid w:val="00384283"/>
    <w:rsid w:val="0038469E"/>
    <w:rsid w:val="003A3A16"/>
    <w:rsid w:val="003A4772"/>
    <w:rsid w:val="003A5616"/>
    <w:rsid w:val="003B347D"/>
    <w:rsid w:val="003B59F3"/>
    <w:rsid w:val="003D1C9F"/>
    <w:rsid w:val="003D207A"/>
    <w:rsid w:val="003D6640"/>
    <w:rsid w:val="003F4216"/>
    <w:rsid w:val="003F7DD7"/>
    <w:rsid w:val="00416242"/>
    <w:rsid w:val="00416EBF"/>
    <w:rsid w:val="00425FA2"/>
    <w:rsid w:val="00446158"/>
    <w:rsid w:val="004466CF"/>
    <w:rsid w:val="00451DAE"/>
    <w:rsid w:val="00454EA8"/>
    <w:rsid w:val="004556ED"/>
    <w:rsid w:val="0045752C"/>
    <w:rsid w:val="004679E4"/>
    <w:rsid w:val="00472A1F"/>
    <w:rsid w:val="0047450B"/>
    <w:rsid w:val="004832FE"/>
    <w:rsid w:val="00493195"/>
    <w:rsid w:val="004A2CB1"/>
    <w:rsid w:val="004A48C1"/>
    <w:rsid w:val="004B0B08"/>
    <w:rsid w:val="004B3420"/>
    <w:rsid w:val="004C14F8"/>
    <w:rsid w:val="004C17D8"/>
    <w:rsid w:val="004C492F"/>
    <w:rsid w:val="004C4DEF"/>
    <w:rsid w:val="004D6884"/>
    <w:rsid w:val="004E1AB9"/>
    <w:rsid w:val="004E2B8E"/>
    <w:rsid w:val="004E4458"/>
    <w:rsid w:val="004F0161"/>
    <w:rsid w:val="004F7054"/>
    <w:rsid w:val="00502E04"/>
    <w:rsid w:val="00506B8C"/>
    <w:rsid w:val="0051013C"/>
    <w:rsid w:val="00511587"/>
    <w:rsid w:val="00526895"/>
    <w:rsid w:val="00527673"/>
    <w:rsid w:val="005332B1"/>
    <w:rsid w:val="00535C2F"/>
    <w:rsid w:val="00536932"/>
    <w:rsid w:val="00543FA2"/>
    <w:rsid w:val="005544E1"/>
    <w:rsid w:val="0055743B"/>
    <w:rsid w:val="00563387"/>
    <w:rsid w:val="005671EE"/>
    <w:rsid w:val="00583584"/>
    <w:rsid w:val="00586000"/>
    <w:rsid w:val="005B4D40"/>
    <w:rsid w:val="005B66C3"/>
    <w:rsid w:val="005B6725"/>
    <w:rsid w:val="005C67AE"/>
    <w:rsid w:val="005D660D"/>
    <w:rsid w:val="005D70CD"/>
    <w:rsid w:val="005E0206"/>
    <w:rsid w:val="005E0AC1"/>
    <w:rsid w:val="005E3614"/>
    <w:rsid w:val="005E5278"/>
    <w:rsid w:val="005E67B2"/>
    <w:rsid w:val="005F55A5"/>
    <w:rsid w:val="0061227C"/>
    <w:rsid w:val="00612B60"/>
    <w:rsid w:val="00632B4F"/>
    <w:rsid w:val="00637837"/>
    <w:rsid w:val="0064774C"/>
    <w:rsid w:val="006649F6"/>
    <w:rsid w:val="006754A9"/>
    <w:rsid w:val="006815D2"/>
    <w:rsid w:val="00691065"/>
    <w:rsid w:val="00692A4D"/>
    <w:rsid w:val="00693DAE"/>
    <w:rsid w:val="00696CD4"/>
    <w:rsid w:val="006A4458"/>
    <w:rsid w:val="006A47F4"/>
    <w:rsid w:val="006A4EB6"/>
    <w:rsid w:val="006A7A24"/>
    <w:rsid w:val="006B14B6"/>
    <w:rsid w:val="006B2342"/>
    <w:rsid w:val="006C53E5"/>
    <w:rsid w:val="006C74FA"/>
    <w:rsid w:val="006D799E"/>
    <w:rsid w:val="006D7F3C"/>
    <w:rsid w:val="006E29BB"/>
    <w:rsid w:val="006F2871"/>
    <w:rsid w:val="006F2CF3"/>
    <w:rsid w:val="006F3510"/>
    <w:rsid w:val="00701078"/>
    <w:rsid w:val="00701410"/>
    <w:rsid w:val="007019EA"/>
    <w:rsid w:val="00702AEC"/>
    <w:rsid w:val="007049BD"/>
    <w:rsid w:val="00706935"/>
    <w:rsid w:val="007116A3"/>
    <w:rsid w:val="00725497"/>
    <w:rsid w:val="00731485"/>
    <w:rsid w:val="00733E27"/>
    <w:rsid w:val="00736A0C"/>
    <w:rsid w:val="00737E41"/>
    <w:rsid w:val="00742AFD"/>
    <w:rsid w:val="007445AD"/>
    <w:rsid w:val="00755054"/>
    <w:rsid w:val="0075570C"/>
    <w:rsid w:val="00773493"/>
    <w:rsid w:val="00776AED"/>
    <w:rsid w:val="00776FA8"/>
    <w:rsid w:val="00784285"/>
    <w:rsid w:val="0079244E"/>
    <w:rsid w:val="00794C7A"/>
    <w:rsid w:val="00797F61"/>
    <w:rsid w:val="007A2812"/>
    <w:rsid w:val="007A661C"/>
    <w:rsid w:val="007B18F9"/>
    <w:rsid w:val="007B59F9"/>
    <w:rsid w:val="007C013F"/>
    <w:rsid w:val="007C446F"/>
    <w:rsid w:val="007C5F32"/>
    <w:rsid w:val="007D0884"/>
    <w:rsid w:val="007D28B6"/>
    <w:rsid w:val="007D7ACF"/>
    <w:rsid w:val="007E46DE"/>
    <w:rsid w:val="007E6BEA"/>
    <w:rsid w:val="007F5985"/>
    <w:rsid w:val="00812EE4"/>
    <w:rsid w:val="0081466F"/>
    <w:rsid w:val="008241EE"/>
    <w:rsid w:val="008274C3"/>
    <w:rsid w:val="00834C2A"/>
    <w:rsid w:val="008376F3"/>
    <w:rsid w:val="00840EC9"/>
    <w:rsid w:val="00842167"/>
    <w:rsid w:val="00852818"/>
    <w:rsid w:val="00854805"/>
    <w:rsid w:val="00855CE1"/>
    <w:rsid w:val="00862E0F"/>
    <w:rsid w:val="008777D4"/>
    <w:rsid w:val="00880B78"/>
    <w:rsid w:val="0088177A"/>
    <w:rsid w:val="008834F3"/>
    <w:rsid w:val="00892FF9"/>
    <w:rsid w:val="00895145"/>
    <w:rsid w:val="0089540F"/>
    <w:rsid w:val="008A4AE0"/>
    <w:rsid w:val="008A5B4A"/>
    <w:rsid w:val="008C1A32"/>
    <w:rsid w:val="008C6A6D"/>
    <w:rsid w:val="00900321"/>
    <w:rsid w:val="00900F22"/>
    <w:rsid w:val="00917250"/>
    <w:rsid w:val="00917DFC"/>
    <w:rsid w:val="009250A9"/>
    <w:rsid w:val="00931E5C"/>
    <w:rsid w:val="00935856"/>
    <w:rsid w:val="009431AB"/>
    <w:rsid w:val="00950AFD"/>
    <w:rsid w:val="00976DA4"/>
    <w:rsid w:val="00981060"/>
    <w:rsid w:val="00992BFB"/>
    <w:rsid w:val="00995F99"/>
    <w:rsid w:val="009964B0"/>
    <w:rsid w:val="00997591"/>
    <w:rsid w:val="009A351B"/>
    <w:rsid w:val="009A5207"/>
    <w:rsid w:val="009A7CCF"/>
    <w:rsid w:val="009B5B91"/>
    <w:rsid w:val="009C4D40"/>
    <w:rsid w:val="009D24EE"/>
    <w:rsid w:val="009E72A5"/>
    <w:rsid w:val="00A033EE"/>
    <w:rsid w:val="00A05BEB"/>
    <w:rsid w:val="00A07100"/>
    <w:rsid w:val="00A0736B"/>
    <w:rsid w:val="00A16A7C"/>
    <w:rsid w:val="00A22D10"/>
    <w:rsid w:val="00A30B9E"/>
    <w:rsid w:val="00A31BA0"/>
    <w:rsid w:val="00A32B7E"/>
    <w:rsid w:val="00A435E4"/>
    <w:rsid w:val="00A43B61"/>
    <w:rsid w:val="00A4464C"/>
    <w:rsid w:val="00A5378A"/>
    <w:rsid w:val="00A556E2"/>
    <w:rsid w:val="00A56734"/>
    <w:rsid w:val="00A63C59"/>
    <w:rsid w:val="00A657FF"/>
    <w:rsid w:val="00A66896"/>
    <w:rsid w:val="00A67D50"/>
    <w:rsid w:val="00A73C4E"/>
    <w:rsid w:val="00A76428"/>
    <w:rsid w:val="00A81520"/>
    <w:rsid w:val="00A81D78"/>
    <w:rsid w:val="00AA0F2B"/>
    <w:rsid w:val="00AA4778"/>
    <w:rsid w:val="00AA636E"/>
    <w:rsid w:val="00AB4FB2"/>
    <w:rsid w:val="00AB52AD"/>
    <w:rsid w:val="00AB74A5"/>
    <w:rsid w:val="00AC2883"/>
    <w:rsid w:val="00AC5E80"/>
    <w:rsid w:val="00AE43D2"/>
    <w:rsid w:val="00AE7667"/>
    <w:rsid w:val="00B0181C"/>
    <w:rsid w:val="00B06C99"/>
    <w:rsid w:val="00B16F9B"/>
    <w:rsid w:val="00B17BB8"/>
    <w:rsid w:val="00B20D65"/>
    <w:rsid w:val="00B25794"/>
    <w:rsid w:val="00B26886"/>
    <w:rsid w:val="00B34160"/>
    <w:rsid w:val="00B37706"/>
    <w:rsid w:val="00B46A1B"/>
    <w:rsid w:val="00B55141"/>
    <w:rsid w:val="00B56B2F"/>
    <w:rsid w:val="00B674FE"/>
    <w:rsid w:val="00B759BD"/>
    <w:rsid w:val="00B823A3"/>
    <w:rsid w:val="00B95F56"/>
    <w:rsid w:val="00BA3B2D"/>
    <w:rsid w:val="00BB0E6B"/>
    <w:rsid w:val="00BB3624"/>
    <w:rsid w:val="00BC54F7"/>
    <w:rsid w:val="00BC5C9C"/>
    <w:rsid w:val="00BD3510"/>
    <w:rsid w:val="00BD67D2"/>
    <w:rsid w:val="00BE3A66"/>
    <w:rsid w:val="00C01260"/>
    <w:rsid w:val="00C07859"/>
    <w:rsid w:val="00C1415A"/>
    <w:rsid w:val="00C312C7"/>
    <w:rsid w:val="00C31764"/>
    <w:rsid w:val="00C370BD"/>
    <w:rsid w:val="00C412C0"/>
    <w:rsid w:val="00C41C7B"/>
    <w:rsid w:val="00C41F5B"/>
    <w:rsid w:val="00C441CC"/>
    <w:rsid w:val="00C45430"/>
    <w:rsid w:val="00C46539"/>
    <w:rsid w:val="00C52F9A"/>
    <w:rsid w:val="00C553D3"/>
    <w:rsid w:val="00C7087E"/>
    <w:rsid w:val="00C740D0"/>
    <w:rsid w:val="00C7410A"/>
    <w:rsid w:val="00C87483"/>
    <w:rsid w:val="00C94A55"/>
    <w:rsid w:val="00CA0C04"/>
    <w:rsid w:val="00CB010B"/>
    <w:rsid w:val="00CB126A"/>
    <w:rsid w:val="00CB5F30"/>
    <w:rsid w:val="00CC0074"/>
    <w:rsid w:val="00CC0746"/>
    <w:rsid w:val="00CD0C88"/>
    <w:rsid w:val="00CD5994"/>
    <w:rsid w:val="00CD713A"/>
    <w:rsid w:val="00CE65BF"/>
    <w:rsid w:val="00CF2C00"/>
    <w:rsid w:val="00D00D4D"/>
    <w:rsid w:val="00D0144F"/>
    <w:rsid w:val="00D04550"/>
    <w:rsid w:val="00D05A8E"/>
    <w:rsid w:val="00D06DA9"/>
    <w:rsid w:val="00D0765E"/>
    <w:rsid w:val="00D0768F"/>
    <w:rsid w:val="00D12AF2"/>
    <w:rsid w:val="00D141B5"/>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64F3"/>
    <w:rsid w:val="00DA74AB"/>
    <w:rsid w:val="00DB1E46"/>
    <w:rsid w:val="00DB4A9C"/>
    <w:rsid w:val="00DB6A5D"/>
    <w:rsid w:val="00DC2169"/>
    <w:rsid w:val="00DC6961"/>
    <w:rsid w:val="00DD5937"/>
    <w:rsid w:val="00DE075D"/>
    <w:rsid w:val="00DE42AF"/>
    <w:rsid w:val="00DE42E6"/>
    <w:rsid w:val="00DE4327"/>
    <w:rsid w:val="00DE5CB5"/>
    <w:rsid w:val="00DE5D95"/>
    <w:rsid w:val="00DE61BA"/>
    <w:rsid w:val="00DE7CAB"/>
    <w:rsid w:val="00DF4D81"/>
    <w:rsid w:val="00DF6693"/>
    <w:rsid w:val="00E008E9"/>
    <w:rsid w:val="00E01385"/>
    <w:rsid w:val="00E0158C"/>
    <w:rsid w:val="00E07A5B"/>
    <w:rsid w:val="00E10DE2"/>
    <w:rsid w:val="00E120EC"/>
    <w:rsid w:val="00E16C07"/>
    <w:rsid w:val="00E17EB9"/>
    <w:rsid w:val="00E215AE"/>
    <w:rsid w:val="00E22E95"/>
    <w:rsid w:val="00E2326B"/>
    <w:rsid w:val="00E374F5"/>
    <w:rsid w:val="00E42BAD"/>
    <w:rsid w:val="00E430E3"/>
    <w:rsid w:val="00E46FFF"/>
    <w:rsid w:val="00E522DD"/>
    <w:rsid w:val="00E57D70"/>
    <w:rsid w:val="00E61C61"/>
    <w:rsid w:val="00E636EE"/>
    <w:rsid w:val="00E71932"/>
    <w:rsid w:val="00E72FC4"/>
    <w:rsid w:val="00E7416E"/>
    <w:rsid w:val="00E74C8E"/>
    <w:rsid w:val="00E760FF"/>
    <w:rsid w:val="00E7755B"/>
    <w:rsid w:val="00E94607"/>
    <w:rsid w:val="00EA4FDA"/>
    <w:rsid w:val="00EA7129"/>
    <w:rsid w:val="00EB0FF6"/>
    <w:rsid w:val="00EB4660"/>
    <w:rsid w:val="00EC1A2D"/>
    <w:rsid w:val="00EC1E55"/>
    <w:rsid w:val="00EC5172"/>
    <w:rsid w:val="00ED4D43"/>
    <w:rsid w:val="00ED688E"/>
    <w:rsid w:val="00ED695C"/>
    <w:rsid w:val="00ED7027"/>
    <w:rsid w:val="00EE3CAE"/>
    <w:rsid w:val="00EE6F72"/>
    <w:rsid w:val="00EF41B6"/>
    <w:rsid w:val="00EF718C"/>
    <w:rsid w:val="00F02AAF"/>
    <w:rsid w:val="00F051AE"/>
    <w:rsid w:val="00F2007A"/>
    <w:rsid w:val="00F2352F"/>
    <w:rsid w:val="00F36586"/>
    <w:rsid w:val="00F4100E"/>
    <w:rsid w:val="00F51938"/>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C1D58"/>
    <w:rsid w:val="00FC2693"/>
    <w:rsid w:val="00FC5FA7"/>
    <w:rsid w:val="00FC7B5B"/>
    <w:rsid w:val="00FD69E3"/>
    <w:rsid w:val="00FD72D1"/>
    <w:rsid w:val="00FE521A"/>
    <w:rsid w:val="00FE65AC"/>
    <w:rsid w:val="00FE73E6"/>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E73E6"/>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lp1,Ha"/>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lp1 Знак"/>
    <w:link w:val="a6"/>
    <w:uiPriority w:val="34"/>
    <w:qFormat/>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139542241">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221597600">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390810001">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73697412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2822268">
      <w:bodyDiv w:val="1"/>
      <w:marLeft w:val="0"/>
      <w:marRight w:val="0"/>
      <w:marTop w:val="0"/>
      <w:marBottom w:val="0"/>
      <w:divBdr>
        <w:top w:val="none" w:sz="0" w:space="0" w:color="auto"/>
        <w:left w:val="none" w:sz="0" w:space="0" w:color="auto"/>
        <w:bottom w:val="none" w:sz="0" w:space="0" w:color="auto"/>
        <w:right w:val="none" w:sz="0" w:space="0" w:color="auto"/>
      </w:divBdr>
    </w:div>
    <w:div w:id="834104528">
      <w:bodyDiv w:val="1"/>
      <w:marLeft w:val="0"/>
      <w:marRight w:val="0"/>
      <w:marTop w:val="0"/>
      <w:marBottom w:val="0"/>
      <w:divBdr>
        <w:top w:val="none" w:sz="0" w:space="0" w:color="auto"/>
        <w:left w:val="none" w:sz="0" w:space="0" w:color="auto"/>
        <w:bottom w:val="none" w:sz="0" w:space="0" w:color="auto"/>
        <w:right w:val="none" w:sz="0" w:space="0" w:color="auto"/>
      </w:divBdr>
    </w:div>
    <w:div w:id="880440066">
      <w:bodyDiv w:val="1"/>
      <w:marLeft w:val="0"/>
      <w:marRight w:val="0"/>
      <w:marTop w:val="0"/>
      <w:marBottom w:val="0"/>
      <w:divBdr>
        <w:top w:val="none" w:sz="0" w:space="0" w:color="auto"/>
        <w:left w:val="none" w:sz="0" w:space="0" w:color="auto"/>
        <w:bottom w:val="none" w:sz="0" w:space="0" w:color="auto"/>
        <w:right w:val="none" w:sz="0" w:space="0" w:color="auto"/>
      </w:divBdr>
    </w:div>
    <w:div w:id="885947417">
      <w:bodyDiv w:val="1"/>
      <w:marLeft w:val="0"/>
      <w:marRight w:val="0"/>
      <w:marTop w:val="0"/>
      <w:marBottom w:val="0"/>
      <w:divBdr>
        <w:top w:val="none" w:sz="0" w:space="0" w:color="auto"/>
        <w:left w:val="none" w:sz="0" w:space="0" w:color="auto"/>
        <w:bottom w:val="none" w:sz="0" w:space="0" w:color="auto"/>
        <w:right w:val="none" w:sz="0" w:space="0" w:color="auto"/>
      </w:divBdr>
    </w:div>
    <w:div w:id="914363377">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020549730">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11013759">
      <w:bodyDiv w:val="1"/>
      <w:marLeft w:val="0"/>
      <w:marRight w:val="0"/>
      <w:marTop w:val="0"/>
      <w:marBottom w:val="0"/>
      <w:divBdr>
        <w:top w:val="none" w:sz="0" w:space="0" w:color="auto"/>
        <w:left w:val="none" w:sz="0" w:space="0" w:color="auto"/>
        <w:bottom w:val="none" w:sz="0" w:space="0" w:color="auto"/>
        <w:right w:val="none" w:sz="0" w:space="0" w:color="auto"/>
      </w:divBdr>
    </w:div>
    <w:div w:id="1365906143">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7643503">
      <w:bodyDiv w:val="1"/>
      <w:marLeft w:val="0"/>
      <w:marRight w:val="0"/>
      <w:marTop w:val="0"/>
      <w:marBottom w:val="0"/>
      <w:divBdr>
        <w:top w:val="none" w:sz="0" w:space="0" w:color="auto"/>
        <w:left w:val="none" w:sz="0" w:space="0" w:color="auto"/>
        <w:bottom w:val="none" w:sz="0" w:space="0" w:color="auto"/>
        <w:right w:val="none" w:sz="0" w:space="0" w:color="auto"/>
      </w:divBdr>
    </w:div>
    <w:div w:id="2062097528">
      <w:bodyDiv w:val="1"/>
      <w:marLeft w:val="0"/>
      <w:marRight w:val="0"/>
      <w:marTop w:val="0"/>
      <w:marBottom w:val="0"/>
      <w:divBdr>
        <w:top w:val="none" w:sz="0" w:space="0" w:color="auto"/>
        <w:left w:val="none" w:sz="0" w:space="0" w:color="auto"/>
        <w:bottom w:val="none" w:sz="0" w:space="0" w:color="auto"/>
        <w:right w:val="none" w:sz="0" w:space="0" w:color="auto"/>
      </w:divBdr>
    </w:div>
    <w:div w:id="2096053205">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387</TotalTime>
  <Pages>5</Pages>
  <Words>686</Words>
  <Characters>5044</Characters>
  <Application>Microsoft Office Word</Application>
  <DocSecurity>0</DocSecurity>
  <Lines>162</Lines>
  <Paragraphs>38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https://mul2-spm.gov.am/tasks/497210/oneclick?token=1cbfe4ce6f56881dc4fa1946574328da</cp:keywords>
  <dc:description/>
  <cp:lastModifiedBy>Khanamir Abrahamyan</cp:lastModifiedBy>
  <cp:revision>165</cp:revision>
  <cp:lastPrinted>2022-09-16T08:38:00Z</cp:lastPrinted>
  <dcterms:created xsi:type="dcterms:W3CDTF">2023-11-01T12:40:00Z</dcterms:created>
  <dcterms:modified xsi:type="dcterms:W3CDTF">2025-08-21T08:15:00Z</dcterms:modified>
</cp:coreProperties>
</file>