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5054A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w:t>
      </w:r>
      <w:r w:rsidR="000C188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1C045D">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27F3" w:rsidRPr="005054A4" w:rsidRDefault="003A27F3" w:rsidP="00A71CED">
      <w:pPr>
        <w:jc w:val="center"/>
        <w:rPr>
          <w:rFonts w:ascii="GHEA Mariam" w:hAnsi="GHEA Mariam"/>
          <w:sz w:val="34"/>
          <w:szCs w:val="24"/>
          <w:lang w:val="fr-FR"/>
        </w:rPr>
      </w:pPr>
    </w:p>
    <w:p w:rsidR="005054A4" w:rsidRPr="005054A4" w:rsidRDefault="005054A4" w:rsidP="005054A4">
      <w:pPr>
        <w:pStyle w:val="mechtex"/>
        <w:rPr>
          <w:rFonts w:ascii="GHEA Mariam" w:hAnsi="GHEA Mariam"/>
          <w:color w:val="000000"/>
          <w:sz w:val="18"/>
          <w:szCs w:val="16"/>
          <w:lang w:val="af-ZA"/>
        </w:rPr>
      </w:pPr>
      <w:r w:rsidRPr="005054A4">
        <w:rPr>
          <w:rStyle w:val="Strong"/>
          <w:rFonts w:ascii="GHEA Mariam" w:hAnsi="GHEA Mariam" w:cs="Arial"/>
          <w:b w:val="0"/>
          <w:color w:val="333333"/>
          <w:sz w:val="24"/>
          <w:shd w:val="clear" w:color="auto" w:fill="FFFFFF"/>
          <w:lang w:val="af-ZA"/>
        </w:rPr>
        <w:t>«</w:t>
      </w:r>
      <w:r w:rsidRPr="005054A4">
        <w:rPr>
          <w:rStyle w:val="Strong"/>
          <w:rFonts w:ascii="GHEA Mariam" w:hAnsi="GHEA Mariam" w:cs="Arial"/>
          <w:b w:val="0"/>
          <w:color w:val="333333"/>
          <w:sz w:val="24"/>
          <w:shd w:val="clear" w:color="auto" w:fill="FFFFFF"/>
        </w:rPr>
        <w:t>ՀԱՅԱՍՏԱՆԻ</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ՀԱՆՐԱՊԵՏՈՒԹՅԱՆ</w:t>
      </w:r>
      <w:r w:rsidRPr="005054A4">
        <w:rPr>
          <w:rStyle w:val="Strong"/>
          <w:rFonts w:ascii="GHEA Mariam" w:hAnsi="GHEA Mariam" w:cs="Arial"/>
          <w:b w:val="0"/>
          <w:color w:val="333333"/>
          <w:sz w:val="24"/>
          <w:shd w:val="clear" w:color="auto" w:fill="FFFFFF"/>
          <w:lang w:val="af-ZA"/>
        </w:rPr>
        <w:t xml:space="preserve"> 2025 </w:t>
      </w:r>
      <w:r w:rsidRPr="005054A4">
        <w:rPr>
          <w:rStyle w:val="Strong"/>
          <w:rFonts w:ascii="GHEA Mariam" w:hAnsi="GHEA Mariam" w:cs="Arial"/>
          <w:b w:val="0"/>
          <w:color w:val="333333"/>
          <w:sz w:val="24"/>
          <w:shd w:val="clear" w:color="auto" w:fill="FFFFFF"/>
        </w:rPr>
        <w:t>ԹՎԱԿԱՆԻ</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ՊԵՏԱԿԱՆ</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ԲՅՈՒՋԵԻ</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ՄԱՍԻՆ</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ՀԱՅԱՍՏԱՆԻ</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ՀԱՆՐԱՊԵՏՈՒԹՅԱՆ</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ՕՐԵՆՔՈՒՄ</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ԵՎ</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ՀԱՅԱՍՏԱՆԻ</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pacing w:val="-8"/>
          <w:sz w:val="24"/>
          <w:shd w:val="clear" w:color="auto" w:fill="FFFFFF"/>
        </w:rPr>
        <w:t>ՀԱՆՐԱՊԵՏՈՒԹՅԱՆ</w:t>
      </w:r>
      <w:r w:rsidRPr="005054A4">
        <w:rPr>
          <w:rStyle w:val="Strong"/>
          <w:rFonts w:ascii="GHEA Mariam" w:hAnsi="GHEA Mariam" w:cs="Arial"/>
          <w:b w:val="0"/>
          <w:color w:val="333333"/>
          <w:spacing w:val="-8"/>
          <w:sz w:val="24"/>
          <w:shd w:val="clear" w:color="auto" w:fill="FFFFFF"/>
          <w:lang w:val="af-ZA"/>
        </w:rPr>
        <w:t xml:space="preserve"> </w:t>
      </w:r>
      <w:r w:rsidRPr="005054A4">
        <w:rPr>
          <w:rStyle w:val="Strong"/>
          <w:rFonts w:ascii="GHEA Mariam" w:hAnsi="GHEA Mariam" w:cs="Arial"/>
          <w:b w:val="0"/>
          <w:color w:val="333333"/>
          <w:spacing w:val="-8"/>
          <w:sz w:val="24"/>
          <w:shd w:val="clear" w:color="auto" w:fill="FFFFFF"/>
        </w:rPr>
        <w:t>ԿԱՌԱՎԱՐՈՒԹՅԱՆ</w:t>
      </w:r>
      <w:r w:rsidRPr="005054A4">
        <w:rPr>
          <w:rStyle w:val="Strong"/>
          <w:rFonts w:ascii="GHEA Mariam" w:hAnsi="GHEA Mariam" w:cs="Arial"/>
          <w:b w:val="0"/>
          <w:color w:val="333333"/>
          <w:spacing w:val="-8"/>
          <w:sz w:val="24"/>
          <w:shd w:val="clear" w:color="auto" w:fill="FFFFFF"/>
          <w:lang w:val="af-ZA"/>
        </w:rPr>
        <w:t xml:space="preserve"> 2024 </w:t>
      </w:r>
      <w:r w:rsidRPr="005054A4">
        <w:rPr>
          <w:rStyle w:val="Strong"/>
          <w:rFonts w:ascii="GHEA Mariam" w:hAnsi="GHEA Mariam" w:cs="Arial"/>
          <w:b w:val="0"/>
          <w:color w:val="333333"/>
          <w:spacing w:val="-8"/>
          <w:sz w:val="24"/>
          <w:shd w:val="clear" w:color="auto" w:fill="FFFFFF"/>
        </w:rPr>
        <w:t>ԹՎԱԿԱՆԻ</w:t>
      </w:r>
      <w:r w:rsidRPr="005054A4">
        <w:rPr>
          <w:rStyle w:val="Strong"/>
          <w:rFonts w:ascii="GHEA Mariam" w:hAnsi="GHEA Mariam" w:cs="Arial"/>
          <w:b w:val="0"/>
          <w:color w:val="333333"/>
          <w:spacing w:val="-8"/>
          <w:sz w:val="24"/>
          <w:shd w:val="clear" w:color="auto" w:fill="FFFFFF"/>
          <w:lang w:val="af-ZA"/>
        </w:rPr>
        <w:t xml:space="preserve"> </w:t>
      </w:r>
      <w:r w:rsidRPr="005054A4">
        <w:rPr>
          <w:rStyle w:val="Strong"/>
          <w:rFonts w:ascii="GHEA Mariam" w:hAnsi="GHEA Mariam" w:cs="Arial"/>
          <w:b w:val="0"/>
          <w:color w:val="333333"/>
          <w:spacing w:val="-8"/>
          <w:sz w:val="24"/>
          <w:shd w:val="clear" w:color="auto" w:fill="FFFFFF"/>
        </w:rPr>
        <w:t>ԴԵԿՏԵՄԲԵՐԻ</w:t>
      </w:r>
      <w:r w:rsidRPr="005054A4">
        <w:rPr>
          <w:rStyle w:val="Strong"/>
          <w:rFonts w:ascii="GHEA Mariam" w:hAnsi="GHEA Mariam" w:cs="Arial"/>
          <w:b w:val="0"/>
          <w:color w:val="333333"/>
          <w:spacing w:val="-8"/>
          <w:sz w:val="24"/>
          <w:shd w:val="clear" w:color="auto" w:fill="FFFFFF"/>
          <w:lang w:val="af-ZA"/>
        </w:rPr>
        <w:t xml:space="preserve"> 27-</w:t>
      </w:r>
      <w:r w:rsidRPr="005054A4">
        <w:rPr>
          <w:rStyle w:val="Strong"/>
          <w:rFonts w:ascii="GHEA Mariam" w:hAnsi="GHEA Mariam" w:cs="Arial"/>
          <w:b w:val="0"/>
          <w:color w:val="333333"/>
          <w:spacing w:val="-8"/>
          <w:sz w:val="24"/>
          <w:shd w:val="clear" w:color="auto" w:fill="FFFFFF"/>
        </w:rPr>
        <w:t>Ի</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lang w:val="af-ZA"/>
        </w:rPr>
        <w:br/>
      </w:r>
      <w:r w:rsidRPr="005054A4">
        <w:rPr>
          <w:rFonts w:ascii="GHEA Mariam" w:hAnsi="GHEA Mariam" w:cs="Arial"/>
          <w:sz w:val="24"/>
          <w:szCs w:val="24"/>
          <w:lang w:val="hy-AM" w:eastAsia="en-US"/>
        </w:rPr>
        <w:t>N</w:t>
      </w:r>
      <w:r w:rsidRPr="005054A4">
        <w:rPr>
          <w:rStyle w:val="Strong"/>
          <w:rFonts w:ascii="GHEA Mariam" w:hAnsi="GHEA Mariam" w:cs="Arial"/>
          <w:b w:val="0"/>
          <w:color w:val="333333"/>
          <w:sz w:val="24"/>
          <w:shd w:val="clear" w:color="auto" w:fill="FFFFFF"/>
          <w:lang w:val="af-ZA"/>
        </w:rPr>
        <w:t xml:space="preserve"> 2060-</w:t>
      </w:r>
      <w:r w:rsidRPr="005054A4">
        <w:rPr>
          <w:rStyle w:val="Strong"/>
          <w:rFonts w:ascii="GHEA Mariam" w:hAnsi="GHEA Mariam" w:cs="Arial"/>
          <w:b w:val="0"/>
          <w:color w:val="333333"/>
          <w:sz w:val="24"/>
          <w:shd w:val="clear" w:color="auto" w:fill="FFFFFF"/>
        </w:rPr>
        <w:t>Ն</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ՈՐՈՇՄԱՆ</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ՄԵՋ</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ՓՈՓՈԽՈՒԹՅՈՒՆՆԵՐ</w:t>
      </w:r>
      <w:r w:rsidRPr="005054A4">
        <w:rPr>
          <w:rStyle w:val="Strong"/>
          <w:rFonts w:ascii="GHEA Mariam" w:hAnsi="GHEA Mariam" w:cs="Arial"/>
          <w:b w:val="0"/>
          <w:color w:val="FF0000"/>
          <w:sz w:val="24"/>
          <w:shd w:val="clear" w:color="auto" w:fill="FFFFFF"/>
          <w:lang w:val="af-ZA"/>
        </w:rPr>
        <w:t xml:space="preserve"> </w:t>
      </w:r>
      <w:r w:rsidRPr="005054A4">
        <w:rPr>
          <w:rStyle w:val="Strong"/>
          <w:rFonts w:ascii="GHEA Mariam" w:hAnsi="GHEA Mariam" w:cs="Arial"/>
          <w:b w:val="0"/>
          <w:color w:val="333333"/>
          <w:sz w:val="24"/>
          <w:shd w:val="clear" w:color="auto" w:fill="FFFFFF"/>
        </w:rPr>
        <w:t>ԿԱՏԱՐԵԼՈՒ</w:t>
      </w:r>
      <w:r w:rsidRPr="005054A4">
        <w:rPr>
          <w:rStyle w:val="Strong"/>
          <w:rFonts w:ascii="GHEA Mariam" w:hAnsi="GHEA Mariam" w:cs="Arial"/>
          <w:b w:val="0"/>
          <w:color w:val="333333"/>
          <w:sz w:val="24"/>
          <w:shd w:val="clear" w:color="auto" w:fill="FFFFFF"/>
          <w:lang w:val="af-ZA"/>
        </w:rPr>
        <w:t xml:space="preserve"> </w:t>
      </w:r>
      <w:r w:rsidRPr="005054A4">
        <w:rPr>
          <w:rStyle w:val="Strong"/>
          <w:rFonts w:ascii="GHEA Mariam" w:hAnsi="GHEA Mariam" w:cs="Arial"/>
          <w:b w:val="0"/>
          <w:color w:val="333333"/>
          <w:sz w:val="24"/>
          <w:shd w:val="clear" w:color="auto" w:fill="FFFFFF"/>
        </w:rPr>
        <w:t>ՄԱՍԻՆ</w:t>
      </w:r>
      <w:r w:rsidRPr="005054A4">
        <w:rPr>
          <w:rFonts w:ascii="Calibri" w:hAnsi="Calibri" w:cs="Calibri"/>
          <w:color w:val="000000"/>
          <w:sz w:val="18"/>
          <w:szCs w:val="16"/>
          <w:lang w:val="af-ZA"/>
        </w:rPr>
        <w:t> </w:t>
      </w:r>
    </w:p>
    <w:p w:rsidR="005054A4" w:rsidRDefault="005054A4" w:rsidP="005054A4">
      <w:pPr>
        <w:pStyle w:val="mechtex"/>
        <w:rPr>
          <w:rFonts w:ascii="GHEA Mariam" w:hAnsi="GHEA Mariam"/>
          <w:sz w:val="24"/>
          <w:lang w:val="af-ZA"/>
        </w:rPr>
      </w:pPr>
      <w:r w:rsidRPr="005054A4">
        <w:rPr>
          <w:rFonts w:ascii="GHEA Mariam" w:hAnsi="GHEA Mariam"/>
          <w:sz w:val="24"/>
          <w:lang w:val="af-ZA"/>
        </w:rPr>
        <w:t>-------------------------------------------------------------------</w:t>
      </w:r>
      <w:r w:rsidRPr="005054A4">
        <w:rPr>
          <w:rFonts w:ascii="GHEA Mariam" w:hAnsi="GHEA Mariam"/>
          <w:sz w:val="24"/>
          <w:lang w:val="hy-AM"/>
        </w:rPr>
        <w:t>--</w:t>
      </w:r>
      <w:r w:rsidRPr="005054A4">
        <w:rPr>
          <w:rFonts w:ascii="GHEA Mariam" w:hAnsi="GHEA Mariam"/>
          <w:sz w:val="24"/>
          <w:lang w:val="af-ZA"/>
        </w:rPr>
        <w:t>---------------------------------------</w:t>
      </w:r>
      <w:r w:rsidRPr="005054A4">
        <w:rPr>
          <w:rFonts w:ascii="GHEA Mariam" w:hAnsi="GHEA Mariam"/>
          <w:sz w:val="24"/>
          <w:lang w:val="hy-AM"/>
        </w:rPr>
        <w:t>---</w:t>
      </w:r>
      <w:r w:rsidRPr="005054A4">
        <w:rPr>
          <w:rFonts w:ascii="GHEA Mariam" w:hAnsi="GHEA Mariam"/>
          <w:sz w:val="24"/>
          <w:lang w:val="af-ZA"/>
        </w:rPr>
        <w:t>-</w:t>
      </w:r>
    </w:p>
    <w:p w:rsidR="005054A4" w:rsidRDefault="005054A4" w:rsidP="005054A4">
      <w:pPr>
        <w:pStyle w:val="mechtex"/>
        <w:rPr>
          <w:rFonts w:ascii="GHEA Mariam" w:hAnsi="GHEA Mariam"/>
          <w:color w:val="000000"/>
          <w:sz w:val="24"/>
          <w:lang w:val="af-ZA"/>
        </w:rPr>
      </w:pPr>
    </w:p>
    <w:p w:rsidR="005054A4" w:rsidRPr="005054A4" w:rsidRDefault="005054A4" w:rsidP="005054A4">
      <w:pPr>
        <w:pStyle w:val="mechtex"/>
        <w:rPr>
          <w:rFonts w:ascii="GHEA Mariam" w:hAnsi="GHEA Mariam"/>
          <w:color w:val="000000"/>
          <w:sz w:val="24"/>
          <w:lang w:val="af-ZA"/>
        </w:rPr>
      </w:pPr>
    </w:p>
    <w:p w:rsidR="005054A4" w:rsidRPr="005054A4" w:rsidRDefault="005054A4" w:rsidP="005054A4">
      <w:pPr>
        <w:pStyle w:val="norm"/>
        <w:spacing w:line="360" w:lineRule="auto"/>
        <w:ind w:firstLine="720"/>
        <w:rPr>
          <w:rFonts w:ascii="GHEA Mariam" w:hAnsi="GHEA Mariam"/>
          <w:sz w:val="24"/>
          <w:szCs w:val="24"/>
          <w:lang w:val="de-DE"/>
        </w:rPr>
      </w:pPr>
      <w:r w:rsidRPr="005054A4">
        <w:rPr>
          <w:rFonts w:ascii="GHEA Mariam" w:hAnsi="GHEA Mariam"/>
          <w:spacing w:val="-8"/>
          <w:sz w:val="24"/>
          <w:szCs w:val="24"/>
          <w:lang w:val="hy-AM"/>
        </w:rPr>
        <w:t>Ղեկավարվելով «Հայաստանի Հանրապետության բյուջետային</w:t>
      </w:r>
      <w:r w:rsidRPr="005054A4">
        <w:rPr>
          <w:rFonts w:ascii="GHEA Mariam" w:hAnsi="GHEA Mariam"/>
          <w:sz w:val="24"/>
          <w:szCs w:val="24"/>
          <w:lang w:val="hy-AM"/>
        </w:rPr>
        <w:t xml:space="preserve"> համակարգի մասին» Հայաստանի Հանրապետության օրենքի 23-րդ հոդվածի 3-րդ մասով, «Նորմատիվ իրավական ակտերի մասին» </w:t>
      </w:r>
      <w:r w:rsidR="009227A7" w:rsidRPr="009227A7">
        <w:rPr>
          <w:rFonts w:ascii="GHEA Mariam" w:hAnsi="GHEA Mariam" w:cs="Sylfaen"/>
          <w:bCs/>
          <w:color w:val="000000"/>
          <w:spacing w:val="-8"/>
          <w:sz w:val="24"/>
          <w:szCs w:val="24"/>
          <w:lang w:val="fr-FR" w:eastAsia="en-US" w:bidi="hy-AM"/>
        </w:rPr>
        <w:t>Հայաստանի</w:t>
      </w:r>
      <w:r w:rsidR="009227A7" w:rsidRPr="009227A7">
        <w:rPr>
          <w:rFonts w:ascii="GHEA Mariam" w:hAnsi="GHEA Mariam" w:cs="Arial Armenian"/>
          <w:bCs/>
          <w:color w:val="000000"/>
          <w:spacing w:val="-8"/>
          <w:sz w:val="24"/>
          <w:szCs w:val="24"/>
          <w:lang w:val="fr-FR" w:eastAsia="en-US" w:bidi="hy-AM"/>
        </w:rPr>
        <w:t xml:space="preserve"> </w:t>
      </w:r>
      <w:r w:rsidR="009227A7" w:rsidRPr="009227A7">
        <w:rPr>
          <w:rFonts w:ascii="GHEA Mariam" w:hAnsi="GHEA Mariam" w:cs="Sylfaen"/>
          <w:bCs/>
          <w:color w:val="000000"/>
          <w:spacing w:val="-8"/>
          <w:sz w:val="24"/>
          <w:szCs w:val="24"/>
          <w:lang w:val="fr-FR" w:eastAsia="en-US" w:bidi="hy-AM"/>
        </w:rPr>
        <w:t>Հանրապետության</w:t>
      </w:r>
      <w:r w:rsidR="009227A7">
        <w:rPr>
          <w:rFonts w:ascii="GHEA Mariam" w:hAnsi="GHEA Mariam"/>
          <w:sz w:val="24"/>
          <w:szCs w:val="24"/>
          <w:lang w:val="hy-AM"/>
        </w:rPr>
        <w:t xml:space="preserve"> </w:t>
      </w:r>
      <w:r w:rsidRPr="005054A4">
        <w:rPr>
          <w:rFonts w:ascii="GHEA Mariam" w:hAnsi="GHEA Mariam"/>
          <w:sz w:val="24"/>
          <w:szCs w:val="24"/>
          <w:lang w:val="hy-AM"/>
        </w:rPr>
        <w:t xml:space="preserve">օրենքի 33-րդ և 34-րդ հոդվածներով՝ </w:t>
      </w:r>
      <w:r w:rsidRPr="005054A4">
        <w:rPr>
          <w:rFonts w:ascii="GHEA Mariam" w:hAnsi="GHEA Mariam" w:cs="Sylfaen"/>
          <w:sz w:val="24"/>
          <w:szCs w:val="24"/>
          <w:lang w:val="de-DE"/>
        </w:rPr>
        <w:t>Հայաստանի</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Հանրապետության</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կառավարությունը</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ո</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ր</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ո</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շ</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ու</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մ</w:t>
      </w:r>
      <w:r w:rsidRPr="005054A4">
        <w:rPr>
          <w:rFonts w:ascii="GHEA Mariam" w:hAnsi="GHEA Mariam" w:cs="Arial Armenian"/>
          <w:sz w:val="24"/>
          <w:szCs w:val="24"/>
          <w:lang w:val="de-DE"/>
        </w:rPr>
        <w:t xml:space="preserve">     </w:t>
      </w:r>
      <w:r w:rsidRPr="005054A4">
        <w:rPr>
          <w:rFonts w:ascii="GHEA Mariam" w:hAnsi="GHEA Mariam" w:cs="Sylfaen"/>
          <w:sz w:val="24"/>
          <w:szCs w:val="24"/>
          <w:lang w:val="de-DE"/>
        </w:rPr>
        <w:t>է</w:t>
      </w:r>
      <w:r w:rsidRPr="005054A4">
        <w:rPr>
          <w:rFonts w:ascii="GHEA Mariam" w:hAnsi="GHEA Mariam" w:cs="Arial Armenian"/>
          <w:sz w:val="24"/>
          <w:szCs w:val="24"/>
          <w:lang w:val="de-DE"/>
        </w:rPr>
        <w:t>.</w:t>
      </w:r>
    </w:p>
    <w:p w:rsidR="005054A4" w:rsidRPr="005054A4" w:rsidRDefault="005054A4" w:rsidP="005054A4">
      <w:pPr>
        <w:pStyle w:val="NormalWeb"/>
        <w:shd w:val="clear" w:color="auto" w:fill="FFFFFF"/>
        <w:spacing w:before="0" w:beforeAutospacing="0" w:after="0" w:afterAutospacing="0" w:line="360" w:lineRule="auto"/>
        <w:ind w:firstLine="720"/>
        <w:jc w:val="both"/>
        <w:rPr>
          <w:rFonts w:ascii="GHEA Mariam" w:hAnsi="GHEA Mariam"/>
          <w:b/>
          <w:bCs/>
          <w:lang w:val="hy-AM"/>
        </w:rPr>
      </w:pPr>
      <w:r w:rsidRPr="005054A4">
        <w:rPr>
          <w:rFonts w:ascii="GHEA Mariam" w:hAnsi="GHEA Mariam"/>
          <w:lang w:val="hy-AM"/>
        </w:rPr>
        <w:t>1. «Հայաստանի Հանրապետության 2025 թվականի պետական բյուջեի մասին» Հայաստանի Հանրապետության օրենքի N 3 հավելվածի NN 1.1, 1</w:t>
      </w:r>
      <w:r w:rsidRPr="005054A4">
        <w:rPr>
          <w:rFonts w:ascii="MS Mincho" w:eastAsia="MS Mincho" w:hAnsi="MS Mincho" w:cs="MS Mincho" w:hint="eastAsia"/>
          <w:lang w:val="hy-AM"/>
        </w:rPr>
        <w:t>․</w:t>
      </w:r>
      <w:r w:rsidRPr="005054A4">
        <w:rPr>
          <w:rFonts w:ascii="GHEA Mariam" w:hAnsi="GHEA Mariam"/>
          <w:lang w:val="hy-AM"/>
        </w:rPr>
        <w:t>1</w:t>
      </w:r>
      <w:r w:rsidRPr="005054A4">
        <w:rPr>
          <w:rFonts w:ascii="MS Mincho" w:eastAsia="MS Mincho" w:hAnsi="MS Mincho" w:cs="MS Mincho" w:hint="eastAsia"/>
          <w:lang w:val="hy-AM"/>
        </w:rPr>
        <w:t>․</w:t>
      </w:r>
      <w:r w:rsidRPr="005054A4">
        <w:rPr>
          <w:rFonts w:ascii="GHEA Mariam" w:hAnsi="GHEA Mariam"/>
          <w:lang w:val="hy-AM"/>
        </w:rPr>
        <w:t>1 աղյուսակներում և Հայաստանի Հանրապետության կառավարության 2024 թվա</w:t>
      </w:r>
      <w:r w:rsidR="009227A7">
        <w:rPr>
          <w:rFonts w:ascii="GHEA Mariam" w:hAnsi="GHEA Mariam"/>
          <w:lang w:val="hy-AM"/>
        </w:rPr>
        <w:softHyphen/>
      </w:r>
      <w:r w:rsidRPr="005054A4">
        <w:rPr>
          <w:rFonts w:ascii="GHEA Mariam" w:hAnsi="GHEA Mariam"/>
          <w:lang w:val="hy-AM"/>
        </w:rPr>
        <w:t>կանի դեկտեմբերի 27-ի «Հայաստանի Հանրապետության 2025 թվականի պետա</w:t>
      </w:r>
      <w:r w:rsidR="009227A7">
        <w:rPr>
          <w:rFonts w:ascii="GHEA Mariam" w:hAnsi="GHEA Mariam"/>
          <w:lang w:val="hy-AM"/>
        </w:rPr>
        <w:softHyphen/>
      </w:r>
      <w:r w:rsidRPr="005054A4">
        <w:rPr>
          <w:rFonts w:ascii="GHEA Mariam" w:hAnsi="GHEA Mariam"/>
          <w:lang w:val="hy-AM"/>
        </w:rPr>
        <w:t>կան բյուջեի կատարումն ապահովող միջոցառումների մասին» N 2060-Ն որոշման N 1 հավելվածի NN 2, 3 և 5 աղյուսակներում կատարել փոփոխություններ՝ համաձայն NN 1, 2 և 3 հավելվածների:</w:t>
      </w:r>
    </w:p>
    <w:p w:rsidR="005054A4" w:rsidRPr="005054A4" w:rsidRDefault="005054A4" w:rsidP="005054A4">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5054A4">
        <w:rPr>
          <w:rFonts w:ascii="GHEA Mariam" w:hAnsi="GHEA Mariam"/>
          <w:color w:val="000000"/>
          <w:spacing w:val="-8"/>
          <w:lang w:val="hy-AM"/>
        </w:rPr>
        <w:lastRenderedPageBreak/>
        <w:t>2. Սույն որոշումն ուժի մեջ է մտնում պաշտոնական հրապարակմանը</w:t>
      </w:r>
      <w:r w:rsidRPr="005054A4">
        <w:rPr>
          <w:rFonts w:ascii="GHEA Mariam" w:hAnsi="GHEA Mariam"/>
          <w:color w:val="000000"/>
          <w:lang w:val="hy-AM"/>
        </w:rPr>
        <w:t xml:space="preserve"> հաջորդող օրվանից։</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0065D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0065D1">
        <w:rPr>
          <w:rFonts w:ascii="GHEA Mariam" w:hAnsi="GHEA Mariam" w:cs="Arial Armenian"/>
          <w:sz w:val="24"/>
          <w:szCs w:val="24"/>
          <w:lang w:val="fr-FR"/>
        </w:rPr>
        <w:tab/>
      </w:r>
      <w:r w:rsidR="000065D1">
        <w:rPr>
          <w:rFonts w:ascii="GHEA Mariam" w:hAnsi="GHEA Mariam" w:cs="Arial Armenian"/>
          <w:sz w:val="24"/>
          <w:szCs w:val="24"/>
          <w:lang w:val="fr-FR"/>
        </w:rPr>
        <w:tab/>
      </w:r>
      <w:r w:rsidR="000065D1">
        <w:rPr>
          <w:rFonts w:ascii="GHEA Mariam" w:hAnsi="GHEA Mariam" w:cs="Arial Armenian"/>
          <w:sz w:val="24"/>
          <w:szCs w:val="24"/>
          <w:lang w:val="fr-FR"/>
        </w:rPr>
        <w:tab/>
      </w:r>
      <w:r w:rsidR="000065D1">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0065D1">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9227A7"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A754A3">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BF350D" w:rsidRPr="00BF350D" w:rsidRDefault="00BF350D" w:rsidP="00C802CF">
      <w:pPr>
        <w:pStyle w:val="mechtex"/>
        <w:jc w:val="left"/>
        <w:rPr>
          <w:rFonts w:ascii="GHEA Mariam" w:hAnsi="GHEA Mariam"/>
          <w:spacing w:val="-2"/>
          <w:sz w:val="30"/>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681"/>
        <w:gridCol w:w="1103"/>
        <w:gridCol w:w="12"/>
        <w:gridCol w:w="1524"/>
        <w:gridCol w:w="12"/>
        <w:gridCol w:w="2458"/>
        <w:gridCol w:w="3330"/>
        <w:gridCol w:w="3402"/>
        <w:gridCol w:w="1698"/>
        <w:gridCol w:w="1710"/>
      </w:tblGrid>
      <w:tr w:rsidR="00BF350D" w:rsidRPr="001C045D" w:rsidTr="00FA4CCC">
        <w:trPr>
          <w:trHeight w:val="1200"/>
        </w:trPr>
        <w:tc>
          <w:tcPr>
            <w:tcW w:w="15930" w:type="dxa"/>
            <w:gridSpan w:val="10"/>
            <w:tcBorders>
              <w:top w:val="nil"/>
              <w:left w:val="nil"/>
              <w:bottom w:val="nil"/>
              <w:right w:val="nil"/>
            </w:tcBorders>
            <w:shd w:val="clear" w:color="auto" w:fill="auto"/>
            <w:hideMark/>
          </w:tcPr>
          <w:p w:rsidR="00BF350D" w:rsidRPr="00A754A3" w:rsidRDefault="00BF350D" w:rsidP="00CF1FFB">
            <w:pPr>
              <w:jc w:val="center"/>
              <w:rPr>
                <w:rFonts w:ascii="GHEA Mariam" w:hAnsi="GHEA Mariam" w:cs="Calibri"/>
                <w:bCs/>
                <w:sz w:val="24"/>
                <w:szCs w:val="24"/>
                <w:lang w:val="fr-FR" w:eastAsia="en-US"/>
              </w:rPr>
            </w:pPr>
            <w:r w:rsidRPr="00BF350D">
              <w:rPr>
                <w:rFonts w:ascii="GHEA Mariam" w:hAnsi="GHEA Mariam" w:cs="Calibri"/>
                <w:bCs/>
                <w:lang w:val="fr-FR" w:eastAsia="en-US"/>
              </w:rPr>
              <w:t xml:space="preserve"> </w:t>
            </w:r>
            <w:r w:rsidRPr="00A754A3">
              <w:rPr>
                <w:rFonts w:ascii="GHEA Mariam" w:hAnsi="GHEA Mariam" w:cs="Calibri"/>
                <w:bCs/>
                <w:sz w:val="24"/>
                <w:szCs w:val="24"/>
                <w:lang w:val="fr-FR" w:eastAsia="en-US"/>
              </w:rPr>
              <w:t>«</w:t>
            </w:r>
            <w:r w:rsidRPr="00A754A3">
              <w:rPr>
                <w:rFonts w:ascii="GHEA Mariam" w:hAnsi="GHEA Mariam" w:cs="Calibri"/>
                <w:bCs/>
                <w:sz w:val="24"/>
                <w:szCs w:val="24"/>
                <w:lang w:eastAsia="en-US"/>
              </w:rPr>
              <w:t>ՀԱՅԱՍՏԱՆԻ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ՀԱՆՐԱՊԵՏՈՒԹՅԱՆ</w:t>
            </w:r>
            <w:r w:rsidRPr="00A754A3">
              <w:rPr>
                <w:rFonts w:ascii="GHEA Mariam" w:hAnsi="GHEA Mariam" w:cs="Calibri"/>
                <w:bCs/>
                <w:sz w:val="24"/>
                <w:szCs w:val="24"/>
                <w:lang w:val="fr-FR" w:eastAsia="en-US"/>
              </w:rPr>
              <w:t xml:space="preserve"> 2025 </w:t>
            </w:r>
            <w:r w:rsidRPr="00A754A3">
              <w:rPr>
                <w:rFonts w:ascii="GHEA Mariam" w:hAnsi="GHEA Mariam" w:cs="Calibri"/>
                <w:bCs/>
                <w:sz w:val="24"/>
                <w:szCs w:val="24"/>
                <w:lang w:eastAsia="en-US"/>
              </w:rPr>
              <w:t>ԹՎԱԿԱՆԻ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ՊԵՏԱԿԱՆ</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ԲՅՈՒՋԵԻ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ՄԱՍԻՆ</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ՕՐԵՆՔԻ</w:t>
            </w:r>
            <w:r w:rsidRPr="00A754A3">
              <w:rPr>
                <w:rFonts w:ascii="GHEA Mariam" w:hAnsi="GHEA Mariam" w:cs="Calibri"/>
                <w:bCs/>
                <w:sz w:val="24"/>
                <w:szCs w:val="24"/>
                <w:lang w:val="fr-FR" w:eastAsia="en-US"/>
              </w:rPr>
              <w:t xml:space="preserve"> N 3 </w:t>
            </w:r>
            <w:r w:rsidRPr="00A754A3">
              <w:rPr>
                <w:rFonts w:ascii="GHEA Mariam" w:hAnsi="GHEA Mariam" w:cs="Calibri"/>
                <w:bCs/>
                <w:sz w:val="24"/>
                <w:szCs w:val="24"/>
                <w:lang w:eastAsia="en-US"/>
              </w:rPr>
              <w:t>ՀԱՎԵԼՎԱԾԻ</w:t>
            </w:r>
            <w:r w:rsidRPr="00A754A3">
              <w:rPr>
                <w:rFonts w:ascii="GHEA Mariam" w:hAnsi="GHEA Mariam" w:cs="Calibri"/>
                <w:bCs/>
                <w:sz w:val="24"/>
                <w:szCs w:val="24"/>
                <w:lang w:val="fr-FR" w:eastAsia="en-US"/>
              </w:rPr>
              <w:t xml:space="preserve"> N 1</w:t>
            </w:r>
            <w:r w:rsidRPr="00A754A3">
              <w:rPr>
                <w:rFonts w:ascii="MS Mincho" w:eastAsia="MS Mincho" w:hAnsi="MS Mincho" w:cs="MS Mincho" w:hint="eastAsia"/>
                <w:bCs/>
                <w:sz w:val="24"/>
                <w:szCs w:val="24"/>
                <w:lang w:val="fr-FR" w:eastAsia="en-US"/>
              </w:rPr>
              <w:t>․</w:t>
            </w:r>
            <w:r w:rsidRPr="00A754A3">
              <w:rPr>
                <w:rFonts w:ascii="GHEA Mariam" w:hAnsi="GHEA Mariam" w:cs="Calibri"/>
                <w:bCs/>
                <w:sz w:val="24"/>
                <w:szCs w:val="24"/>
                <w:lang w:val="fr-FR" w:eastAsia="en-US"/>
              </w:rPr>
              <w:t xml:space="preserve">1 </w:t>
            </w:r>
            <w:r w:rsidRPr="00A754A3">
              <w:rPr>
                <w:rFonts w:ascii="GHEA Mariam" w:hAnsi="GHEA Mariam" w:cs="GHEA Grapalat"/>
                <w:bCs/>
                <w:sz w:val="24"/>
                <w:szCs w:val="24"/>
                <w:lang w:eastAsia="en-US"/>
              </w:rPr>
              <w:t>ԱՂՅՈՒՍԱԿՈՒՄ</w:t>
            </w:r>
            <w:r w:rsidRPr="00A754A3">
              <w:rPr>
                <w:rFonts w:ascii="GHEA Mariam" w:hAnsi="GHEA Mariam" w:cs="Calibri"/>
                <w:bCs/>
                <w:sz w:val="24"/>
                <w:szCs w:val="24"/>
                <w:lang w:val="fr-FR" w:eastAsia="en-US"/>
              </w:rPr>
              <w:t xml:space="preserve"> </w:t>
            </w:r>
            <w:r w:rsidRPr="00A754A3">
              <w:rPr>
                <w:rFonts w:ascii="GHEA Mariam" w:hAnsi="GHEA Mariam" w:cs="GHEA Grapalat"/>
                <w:bCs/>
                <w:sz w:val="24"/>
                <w:szCs w:val="24"/>
                <w:lang w:eastAsia="en-US"/>
              </w:rPr>
              <w:t>ԵՎ</w:t>
            </w:r>
            <w:r w:rsidRPr="00A754A3">
              <w:rPr>
                <w:rFonts w:ascii="GHEA Mariam" w:hAnsi="GHEA Mariam" w:cs="Calibri"/>
                <w:bCs/>
                <w:sz w:val="24"/>
                <w:szCs w:val="24"/>
                <w:lang w:val="fr-FR" w:eastAsia="en-US"/>
              </w:rPr>
              <w:t xml:space="preserve"> </w:t>
            </w:r>
            <w:r w:rsidRPr="00A754A3">
              <w:rPr>
                <w:rFonts w:ascii="GHEA Mariam" w:hAnsi="GHEA Mariam" w:cs="GHEA Grapalat"/>
                <w:bCs/>
                <w:sz w:val="24"/>
                <w:szCs w:val="24"/>
                <w:lang w:eastAsia="en-US"/>
              </w:rPr>
              <w:t>ՀԱՅԱՍՏԱՆԻ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ՀԱՆՐԱՊԵՏՈՒԹՅԱՆ</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ԿԱՌԱՎԱՐՈՒԹՅԱՆ</w:t>
            </w:r>
            <w:r w:rsidRPr="00A754A3">
              <w:rPr>
                <w:rFonts w:ascii="GHEA Mariam" w:hAnsi="GHEA Mariam" w:cs="Calibri"/>
                <w:bCs/>
                <w:sz w:val="24"/>
                <w:szCs w:val="24"/>
                <w:lang w:val="fr-FR" w:eastAsia="en-US"/>
              </w:rPr>
              <w:t xml:space="preserve"> 2024 </w:t>
            </w:r>
            <w:r w:rsidRPr="00A754A3">
              <w:rPr>
                <w:rFonts w:ascii="GHEA Mariam" w:hAnsi="GHEA Mariam" w:cs="Calibri"/>
                <w:bCs/>
                <w:sz w:val="24"/>
                <w:szCs w:val="24"/>
                <w:lang w:eastAsia="en-US"/>
              </w:rPr>
              <w:t>ԹՎԱԿԱՆԻ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ԴԵԿՏԵՄԲԵՐԻ</w:t>
            </w:r>
            <w:r w:rsidRPr="00A754A3">
              <w:rPr>
                <w:rFonts w:ascii="GHEA Mariam" w:hAnsi="GHEA Mariam" w:cs="Calibri"/>
                <w:bCs/>
                <w:sz w:val="24"/>
                <w:szCs w:val="24"/>
                <w:lang w:val="fr-FR" w:eastAsia="en-US"/>
              </w:rPr>
              <w:t xml:space="preserve"> 27-</w:t>
            </w:r>
            <w:r w:rsidRPr="00A754A3">
              <w:rPr>
                <w:rFonts w:ascii="GHEA Mariam" w:hAnsi="GHEA Mariam" w:cs="Calibri"/>
                <w:bCs/>
                <w:sz w:val="24"/>
                <w:szCs w:val="24"/>
                <w:lang w:eastAsia="en-US"/>
              </w:rPr>
              <w:t>Ի</w:t>
            </w:r>
            <w:r w:rsidRPr="00A754A3">
              <w:rPr>
                <w:rFonts w:ascii="GHEA Mariam" w:hAnsi="GHEA Mariam" w:cs="Calibri"/>
                <w:bCs/>
                <w:sz w:val="24"/>
                <w:szCs w:val="24"/>
                <w:lang w:val="fr-FR" w:eastAsia="en-US"/>
              </w:rPr>
              <w:t xml:space="preserve"> N 2060-</w:t>
            </w:r>
            <w:r w:rsidRPr="00A754A3">
              <w:rPr>
                <w:rFonts w:ascii="GHEA Mariam" w:hAnsi="GHEA Mariam" w:cs="Calibri"/>
                <w:bCs/>
                <w:sz w:val="24"/>
                <w:szCs w:val="24"/>
                <w:lang w:eastAsia="en-US"/>
              </w:rPr>
              <w:t>Ն</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ՈՐՈՇՄԱՆ</w:t>
            </w:r>
            <w:r w:rsidRPr="00A754A3">
              <w:rPr>
                <w:rFonts w:ascii="GHEA Mariam" w:hAnsi="GHEA Mariam" w:cs="Calibri"/>
                <w:bCs/>
                <w:sz w:val="24"/>
                <w:szCs w:val="24"/>
                <w:lang w:val="fr-FR" w:eastAsia="en-US"/>
              </w:rPr>
              <w:t xml:space="preserve"> N 1 </w:t>
            </w:r>
            <w:r w:rsidRPr="00A754A3">
              <w:rPr>
                <w:rFonts w:ascii="GHEA Mariam" w:hAnsi="GHEA Mariam" w:cs="Calibri"/>
                <w:bCs/>
                <w:sz w:val="24"/>
                <w:szCs w:val="24"/>
                <w:lang w:eastAsia="en-US"/>
              </w:rPr>
              <w:t>ՀԱՎԵԼՎԱԾԻ</w:t>
            </w:r>
            <w:r w:rsidRPr="00A754A3">
              <w:rPr>
                <w:rFonts w:ascii="GHEA Mariam" w:hAnsi="GHEA Mariam" w:cs="Calibri"/>
                <w:bCs/>
                <w:sz w:val="24"/>
                <w:szCs w:val="24"/>
                <w:lang w:val="fr-FR" w:eastAsia="en-US"/>
              </w:rPr>
              <w:t xml:space="preserve"> N 2 </w:t>
            </w:r>
            <w:r w:rsidRPr="00A754A3">
              <w:rPr>
                <w:rFonts w:ascii="GHEA Mariam" w:hAnsi="GHEA Mariam" w:cs="Calibri"/>
                <w:bCs/>
                <w:sz w:val="24"/>
                <w:szCs w:val="24"/>
                <w:lang w:eastAsia="en-US"/>
              </w:rPr>
              <w:t>ԱՂՅՈՒՍԱԿՈՒՄ</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ԿԱՏԱՐՎՈՂ</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ՓՈՓՈԽՈՒԹՅՈՒՆՆԵՐԸ</w:t>
            </w:r>
          </w:p>
        </w:tc>
      </w:tr>
      <w:tr w:rsidR="00CF1FFB" w:rsidRPr="00CF1FFB" w:rsidTr="00BF350D">
        <w:trPr>
          <w:trHeight w:val="345"/>
        </w:trPr>
        <w:tc>
          <w:tcPr>
            <w:tcW w:w="681" w:type="dxa"/>
            <w:tcBorders>
              <w:top w:val="nil"/>
              <w:left w:val="nil"/>
              <w:bottom w:val="nil"/>
              <w:right w:val="nil"/>
            </w:tcBorders>
            <w:shd w:val="clear" w:color="auto" w:fill="auto"/>
            <w:hideMark/>
          </w:tcPr>
          <w:p w:rsidR="00CF1FFB" w:rsidRPr="00BF350D" w:rsidRDefault="00CF1FFB" w:rsidP="00CF1FFB">
            <w:pPr>
              <w:jc w:val="right"/>
              <w:rPr>
                <w:rFonts w:ascii="GHEA Mariam" w:hAnsi="GHEA Mariam"/>
                <w:lang w:val="fr-FR" w:eastAsia="en-US"/>
              </w:rPr>
            </w:pPr>
          </w:p>
        </w:tc>
        <w:tc>
          <w:tcPr>
            <w:tcW w:w="1103" w:type="dxa"/>
            <w:tcBorders>
              <w:top w:val="nil"/>
              <w:left w:val="nil"/>
              <w:bottom w:val="nil"/>
              <w:right w:val="nil"/>
            </w:tcBorders>
            <w:shd w:val="clear" w:color="auto" w:fill="auto"/>
            <w:hideMark/>
          </w:tcPr>
          <w:p w:rsidR="00CF1FFB" w:rsidRPr="00BF350D" w:rsidRDefault="00CF1FFB" w:rsidP="00CF1FFB">
            <w:pPr>
              <w:rPr>
                <w:rFonts w:ascii="GHEA Mariam" w:hAnsi="GHEA Mariam"/>
                <w:lang w:val="fr-FR" w:eastAsia="en-US"/>
              </w:rPr>
            </w:pPr>
          </w:p>
        </w:tc>
        <w:tc>
          <w:tcPr>
            <w:tcW w:w="1536" w:type="dxa"/>
            <w:gridSpan w:val="2"/>
            <w:tcBorders>
              <w:top w:val="nil"/>
              <w:left w:val="nil"/>
              <w:bottom w:val="nil"/>
              <w:right w:val="nil"/>
            </w:tcBorders>
            <w:shd w:val="clear" w:color="auto" w:fill="auto"/>
            <w:hideMark/>
          </w:tcPr>
          <w:p w:rsidR="00CF1FFB" w:rsidRPr="00BF350D" w:rsidRDefault="00CF1FFB" w:rsidP="00CF1FFB">
            <w:pPr>
              <w:jc w:val="right"/>
              <w:rPr>
                <w:rFonts w:ascii="GHEA Mariam" w:hAnsi="GHEA Mariam"/>
                <w:lang w:val="fr-FR" w:eastAsia="en-US"/>
              </w:rPr>
            </w:pPr>
          </w:p>
        </w:tc>
        <w:tc>
          <w:tcPr>
            <w:tcW w:w="2470" w:type="dxa"/>
            <w:gridSpan w:val="2"/>
            <w:tcBorders>
              <w:top w:val="nil"/>
              <w:left w:val="nil"/>
              <w:bottom w:val="nil"/>
              <w:right w:val="nil"/>
            </w:tcBorders>
            <w:shd w:val="clear" w:color="auto" w:fill="auto"/>
            <w:hideMark/>
          </w:tcPr>
          <w:p w:rsidR="00CF1FFB" w:rsidRPr="00BF350D" w:rsidRDefault="00CF1FFB" w:rsidP="00CF1FFB">
            <w:pPr>
              <w:jc w:val="right"/>
              <w:rPr>
                <w:rFonts w:ascii="GHEA Mariam" w:hAnsi="GHEA Mariam"/>
                <w:lang w:val="fr-FR" w:eastAsia="en-US"/>
              </w:rPr>
            </w:pPr>
          </w:p>
        </w:tc>
        <w:tc>
          <w:tcPr>
            <w:tcW w:w="3330" w:type="dxa"/>
            <w:tcBorders>
              <w:top w:val="nil"/>
              <w:left w:val="nil"/>
              <w:bottom w:val="nil"/>
              <w:right w:val="nil"/>
            </w:tcBorders>
            <w:shd w:val="clear" w:color="auto" w:fill="auto"/>
            <w:hideMark/>
          </w:tcPr>
          <w:p w:rsidR="00CF1FFB" w:rsidRPr="00BF350D" w:rsidRDefault="00CF1FFB" w:rsidP="00CF1FFB">
            <w:pPr>
              <w:jc w:val="right"/>
              <w:rPr>
                <w:rFonts w:ascii="GHEA Mariam" w:hAnsi="GHEA Mariam"/>
                <w:lang w:val="fr-FR" w:eastAsia="en-US"/>
              </w:rPr>
            </w:pPr>
          </w:p>
        </w:tc>
        <w:tc>
          <w:tcPr>
            <w:tcW w:w="3402" w:type="dxa"/>
            <w:tcBorders>
              <w:top w:val="nil"/>
              <w:left w:val="nil"/>
              <w:bottom w:val="nil"/>
              <w:right w:val="nil"/>
            </w:tcBorders>
            <w:shd w:val="clear" w:color="auto" w:fill="auto"/>
            <w:hideMark/>
          </w:tcPr>
          <w:p w:rsidR="00CF1FFB" w:rsidRPr="00BF350D" w:rsidRDefault="00CF1FFB" w:rsidP="00CF1FFB">
            <w:pPr>
              <w:jc w:val="right"/>
              <w:rPr>
                <w:rFonts w:ascii="GHEA Mariam" w:hAnsi="GHEA Mariam"/>
                <w:lang w:val="fr-FR" w:eastAsia="en-US"/>
              </w:rPr>
            </w:pPr>
          </w:p>
        </w:tc>
        <w:tc>
          <w:tcPr>
            <w:tcW w:w="3408" w:type="dxa"/>
            <w:gridSpan w:val="2"/>
            <w:tcBorders>
              <w:top w:val="nil"/>
              <w:left w:val="nil"/>
              <w:bottom w:val="single" w:sz="4" w:space="0" w:color="auto"/>
              <w:right w:val="nil"/>
            </w:tcBorders>
            <w:shd w:val="clear" w:color="auto" w:fill="auto"/>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(հազ. դրամ)</w:t>
            </w:r>
          </w:p>
        </w:tc>
      </w:tr>
      <w:tr w:rsidR="00CF1FFB" w:rsidRPr="00BF350D" w:rsidTr="00BF350D">
        <w:trPr>
          <w:trHeight w:val="1502"/>
        </w:trPr>
        <w:tc>
          <w:tcPr>
            <w:tcW w:w="68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1FFB" w:rsidRPr="00BF350D" w:rsidRDefault="00CF1FFB" w:rsidP="00CF1FFB">
            <w:pPr>
              <w:jc w:val="center"/>
              <w:rPr>
                <w:rFonts w:ascii="GHEA Mariam" w:hAnsi="GHEA Mariam" w:cs="Calibri"/>
                <w:bCs/>
                <w:lang w:eastAsia="en-US"/>
              </w:rPr>
            </w:pPr>
            <w:r w:rsidRPr="00BF350D">
              <w:rPr>
                <w:rFonts w:ascii="GHEA Mariam" w:hAnsi="GHEA Mariam" w:cs="Calibri"/>
                <w:bCs/>
                <w:lang w:eastAsia="en-US"/>
              </w:rPr>
              <w:t xml:space="preserve"> ԲԳԿ</w:t>
            </w:r>
          </w:p>
        </w:tc>
        <w:tc>
          <w:tcPr>
            <w:tcW w:w="2639" w:type="dxa"/>
            <w:gridSpan w:val="3"/>
            <w:tcBorders>
              <w:top w:val="single" w:sz="4" w:space="0" w:color="auto"/>
              <w:left w:val="nil"/>
              <w:bottom w:val="single" w:sz="4" w:space="0" w:color="auto"/>
              <w:right w:val="single" w:sz="4" w:space="0" w:color="000000"/>
            </w:tcBorders>
            <w:shd w:val="clear" w:color="auto" w:fill="auto"/>
            <w:vAlign w:val="center"/>
            <w:hideMark/>
          </w:tcPr>
          <w:p w:rsidR="00CF1FFB" w:rsidRPr="00BF350D" w:rsidRDefault="00CF1FFB" w:rsidP="00CF1FFB">
            <w:pPr>
              <w:jc w:val="center"/>
              <w:rPr>
                <w:rFonts w:ascii="GHEA Mariam" w:hAnsi="GHEA Mariam" w:cs="Calibri"/>
                <w:bCs/>
                <w:lang w:eastAsia="en-US"/>
              </w:rPr>
            </w:pPr>
            <w:r w:rsidRPr="00BF350D">
              <w:rPr>
                <w:rFonts w:ascii="GHEA Mariam" w:hAnsi="GHEA Mariam" w:cs="Calibri"/>
                <w:bCs/>
                <w:lang w:eastAsia="en-US"/>
              </w:rPr>
              <w:t xml:space="preserve"> Ծրագրային դասիչը</w:t>
            </w:r>
          </w:p>
        </w:tc>
        <w:tc>
          <w:tcPr>
            <w:tcW w:w="2470"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rsidR="00CF1FFB" w:rsidRPr="00BF350D" w:rsidRDefault="00CF1FFB" w:rsidP="00CF1FFB">
            <w:pPr>
              <w:jc w:val="center"/>
              <w:rPr>
                <w:rFonts w:ascii="GHEA Mariam" w:hAnsi="GHEA Mariam" w:cs="Calibri"/>
                <w:bCs/>
                <w:lang w:eastAsia="en-US"/>
              </w:rPr>
            </w:pPr>
            <w:r w:rsidRPr="00BF350D">
              <w:rPr>
                <w:rFonts w:ascii="GHEA Mariam" w:hAnsi="GHEA Mariam" w:cs="Calibri"/>
                <w:bCs/>
                <w:lang w:eastAsia="en-US"/>
              </w:rPr>
              <w:t xml:space="preserve"> ԲԳԿ/</w:t>
            </w:r>
            <w:r w:rsidR="00A754A3" w:rsidRPr="00BF350D">
              <w:rPr>
                <w:rFonts w:ascii="GHEA Mariam" w:hAnsi="GHEA Mariam" w:cs="Calibri"/>
                <w:bCs/>
                <w:lang w:eastAsia="en-US"/>
              </w:rPr>
              <w:t>ծ</w:t>
            </w:r>
            <w:r w:rsidRPr="00BF350D">
              <w:rPr>
                <w:rFonts w:ascii="GHEA Mariam" w:hAnsi="GHEA Mariam" w:cs="Calibri"/>
                <w:bCs/>
                <w:lang w:eastAsia="en-US"/>
              </w:rPr>
              <w:t>րագրի /միջոցառման անվանումը</w:t>
            </w:r>
          </w:p>
        </w:tc>
        <w:tc>
          <w:tcPr>
            <w:tcW w:w="333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A754A3" w:rsidRDefault="00CF1FFB" w:rsidP="00CF1FFB">
            <w:pPr>
              <w:jc w:val="center"/>
              <w:rPr>
                <w:rFonts w:ascii="GHEA Mariam" w:hAnsi="GHEA Mariam" w:cs="Calibri"/>
                <w:bCs/>
                <w:lang w:eastAsia="en-US"/>
              </w:rPr>
            </w:pPr>
            <w:r w:rsidRPr="00BF350D">
              <w:rPr>
                <w:rFonts w:ascii="GHEA Mariam" w:hAnsi="GHEA Mariam" w:cs="Calibri"/>
                <w:bCs/>
                <w:lang w:eastAsia="en-US"/>
              </w:rPr>
              <w:t xml:space="preserve"> Ծրագրի նպատակը/</w:t>
            </w:r>
          </w:p>
          <w:p w:rsidR="00CF1FFB" w:rsidRPr="00BF350D" w:rsidRDefault="00A754A3" w:rsidP="00D216B9">
            <w:pPr>
              <w:jc w:val="center"/>
              <w:rPr>
                <w:rFonts w:ascii="GHEA Mariam" w:hAnsi="GHEA Mariam" w:cs="Calibri"/>
                <w:bCs/>
                <w:lang w:eastAsia="en-US"/>
              </w:rPr>
            </w:pPr>
            <w:r w:rsidRPr="00BF350D">
              <w:rPr>
                <w:rFonts w:ascii="GHEA Mariam" w:hAnsi="GHEA Mariam" w:cs="Calibri"/>
                <w:bCs/>
                <w:lang w:eastAsia="en-US"/>
              </w:rPr>
              <w:t>մ</w:t>
            </w:r>
            <w:r w:rsidR="00CF1FFB" w:rsidRPr="00BF350D">
              <w:rPr>
                <w:rFonts w:ascii="GHEA Mariam" w:hAnsi="GHEA Mariam" w:cs="Calibri"/>
                <w:bCs/>
                <w:lang w:eastAsia="en-US"/>
              </w:rPr>
              <w:t xml:space="preserve">իջոցառման </w:t>
            </w:r>
            <w:r w:rsidR="00D216B9">
              <w:rPr>
                <w:rFonts w:ascii="GHEA Mariam" w:hAnsi="GHEA Mariam" w:cs="Calibri"/>
                <w:bCs/>
                <w:lang w:eastAsia="en-US"/>
              </w:rPr>
              <w:t>նկարագրությունը</w:t>
            </w:r>
          </w:p>
        </w:tc>
        <w:tc>
          <w:tcPr>
            <w:tcW w:w="340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A754A3" w:rsidRDefault="00CF1FFB" w:rsidP="00CF1FFB">
            <w:pPr>
              <w:jc w:val="center"/>
              <w:rPr>
                <w:rFonts w:ascii="GHEA Mariam" w:hAnsi="GHEA Mariam" w:cs="Calibri"/>
                <w:bCs/>
                <w:lang w:eastAsia="en-US"/>
              </w:rPr>
            </w:pPr>
            <w:r w:rsidRPr="00BF350D">
              <w:rPr>
                <w:rFonts w:ascii="GHEA Mariam" w:hAnsi="GHEA Mariam" w:cs="Calibri"/>
                <w:bCs/>
                <w:lang w:eastAsia="en-US"/>
              </w:rPr>
              <w:t xml:space="preserve"> Վերջնական արդյունքի նկարագրությունը/</w:t>
            </w:r>
          </w:p>
          <w:p w:rsidR="00CF1FFB" w:rsidRPr="00BF350D" w:rsidRDefault="00A754A3" w:rsidP="00CF1FFB">
            <w:pPr>
              <w:jc w:val="center"/>
              <w:rPr>
                <w:rFonts w:ascii="GHEA Mariam" w:hAnsi="GHEA Mariam" w:cs="Calibri"/>
                <w:bCs/>
                <w:lang w:eastAsia="en-US"/>
              </w:rPr>
            </w:pPr>
            <w:r w:rsidRPr="00BF350D">
              <w:rPr>
                <w:rFonts w:ascii="GHEA Mariam" w:hAnsi="GHEA Mariam" w:cs="Calibri"/>
                <w:bCs/>
                <w:lang w:eastAsia="en-US"/>
              </w:rPr>
              <w:t>մ</w:t>
            </w:r>
            <w:r w:rsidR="00CF1FFB" w:rsidRPr="00BF350D">
              <w:rPr>
                <w:rFonts w:ascii="GHEA Mariam" w:hAnsi="GHEA Mariam" w:cs="Calibri"/>
                <w:bCs/>
                <w:lang w:eastAsia="en-US"/>
              </w:rPr>
              <w:t>իջոցառման տեսակը</w:t>
            </w:r>
          </w:p>
        </w:tc>
        <w:tc>
          <w:tcPr>
            <w:tcW w:w="3408" w:type="dxa"/>
            <w:gridSpan w:val="2"/>
            <w:tcBorders>
              <w:top w:val="single" w:sz="4" w:space="0" w:color="auto"/>
              <w:left w:val="nil"/>
              <w:bottom w:val="single" w:sz="4" w:space="0" w:color="auto"/>
              <w:right w:val="single" w:sz="4" w:space="0" w:color="000000"/>
            </w:tcBorders>
            <w:shd w:val="clear" w:color="auto" w:fill="auto"/>
            <w:vAlign w:val="center"/>
            <w:hideMark/>
          </w:tcPr>
          <w:p w:rsidR="00CF1FFB" w:rsidRPr="00BF350D" w:rsidRDefault="00CF1FFB" w:rsidP="00CF1FFB">
            <w:pPr>
              <w:jc w:val="center"/>
              <w:rPr>
                <w:rFonts w:ascii="GHEA Mariam" w:hAnsi="GHEA Mariam" w:cs="Calibri"/>
                <w:bCs/>
                <w:lang w:eastAsia="en-US"/>
              </w:rPr>
            </w:pPr>
            <w:r w:rsidRPr="00BF350D">
              <w:rPr>
                <w:rFonts w:ascii="GHEA Mariam" w:hAnsi="GHEA Mariam" w:cs="Calibri"/>
                <w:bCs/>
                <w:lang w:eastAsia="en-US"/>
              </w:rPr>
              <w:t xml:space="preserve"> Ցուցանիշների փոփոխությունը </w:t>
            </w:r>
            <w:r w:rsidRPr="00BF350D">
              <w:rPr>
                <w:rFonts w:ascii="GHEA Mariam" w:hAnsi="GHEA Mariam" w:cs="Calibri"/>
                <w:bCs/>
                <w:lang w:eastAsia="en-US"/>
              </w:rPr>
              <w:br/>
              <w:t xml:space="preserve">(ավելացումները նշված են դրական նշանով, իսկ նվազեցումները` փակագծերում) </w:t>
            </w:r>
          </w:p>
        </w:tc>
      </w:tr>
      <w:tr w:rsidR="00CF1FFB" w:rsidRPr="00CF1FFB" w:rsidTr="00BF350D">
        <w:trPr>
          <w:trHeight w:val="881"/>
        </w:trPr>
        <w:tc>
          <w:tcPr>
            <w:tcW w:w="681" w:type="dxa"/>
            <w:vMerge/>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rPr>
                <w:rFonts w:ascii="GHEA Mariam" w:hAnsi="GHEA Mariam" w:cs="Calibri"/>
                <w:b/>
                <w:bCs/>
                <w:lang w:eastAsia="en-US"/>
              </w:rPr>
            </w:pPr>
          </w:p>
        </w:tc>
        <w:tc>
          <w:tcPr>
            <w:tcW w:w="1103" w:type="dxa"/>
            <w:tcBorders>
              <w:top w:val="nil"/>
              <w:left w:val="nil"/>
              <w:bottom w:val="single" w:sz="4" w:space="0" w:color="auto"/>
              <w:right w:val="single" w:sz="4" w:space="0" w:color="auto"/>
            </w:tcBorders>
            <w:shd w:val="clear" w:color="auto" w:fill="auto"/>
            <w:vAlign w:val="center"/>
            <w:hideMark/>
          </w:tcPr>
          <w:p w:rsidR="00CF1FFB" w:rsidRPr="00BF350D" w:rsidRDefault="00CF1FFB" w:rsidP="00BF350D">
            <w:pPr>
              <w:jc w:val="center"/>
              <w:rPr>
                <w:rFonts w:ascii="GHEA Mariam" w:hAnsi="GHEA Mariam" w:cs="Calibri"/>
                <w:bCs/>
                <w:lang w:eastAsia="en-US"/>
              </w:rPr>
            </w:pPr>
            <w:r w:rsidRPr="00BF350D">
              <w:rPr>
                <w:rFonts w:ascii="GHEA Mariam" w:hAnsi="GHEA Mariam" w:cs="Calibri"/>
                <w:bCs/>
                <w:lang w:eastAsia="en-US"/>
              </w:rPr>
              <w:t>ծրագիրը</w:t>
            </w:r>
          </w:p>
        </w:tc>
        <w:tc>
          <w:tcPr>
            <w:tcW w:w="1536" w:type="dxa"/>
            <w:gridSpan w:val="2"/>
            <w:tcBorders>
              <w:top w:val="nil"/>
              <w:left w:val="nil"/>
              <w:bottom w:val="single" w:sz="4" w:space="0" w:color="auto"/>
              <w:right w:val="single" w:sz="4" w:space="0" w:color="auto"/>
            </w:tcBorders>
            <w:shd w:val="clear" w:color="auto" w:fill="auto"/>
            <w:vAlign w:val="center"/>
            <w:hideMark/>
          </w:tcPr>
          <w:p w:rsidR="00CF1FFB" w:rsidRPr="00BF350D" w:rsidRDefault="00CF1FFB" w:rsidP="00BF350D">
            <w:pPr>
              <w:jc w:val="center"/>
              <w:rPr>
                <w:rFonts w:ascii="GHEA Mariam" w:hAnsi="GHEA Mariam" w:cs="Calibri"/>
                <w:bCs/>
                <w:lang w:eastAsia="en-US"/>
              </w:rPr>
            </w:pPr>
            <w:r w:rsidRPr="00BF350D">
              <w:rPr>
                <w:rFonts w:ascii="GHEA Mariam" w:hAnsi="GHEA Mariam" w:cs="Calibri"/>
                <w:bCs/>
                <w:lang w:eastAsia="en-US"/>
              </w:rPr>
              <w:t>միջոցառումը</w:t>
            </w:r>
          </w:p>
        </w:tc>
        <w:tc>
          <w:tcPr>
            <w:tcW w:w="2470" w:type="dxa"/>
            <w:gridSpan w:val="2"/>
            <w:tcBorders>
              <w:top w:val="single" w:sz="4" w:space="0" w:color="auto"/>
              <w:left w:val="single" w:sz="4" w:space="0" w:color="auto"/>
              <w:bottom w:val="single" w:sz="4" w:space="0" w:color="000000"/>
              <w:right w:val="single" w:sz="4" w:space="0" w:color="auto"/>
            </w:tcBorders>
            <w:vAlign w:val="center"/>
            <w:hideMark/>
          </w:tcPr>
          <w:p w:rsidR="00CF1FFB" w:rsidRPr="00BF350D" w:rsidRDefault="00CF1FFB" w:rsidP="00BF350D">
            <w:pPr>
              <w:jc w:val="center"/>
              <w:rPr>
                <w:rFonts w:ascii="GHEA Mariam" w:hAnsi="GHEA Mariam" w:cs="Calibri"/>
                <w:bCs/>
                <w:lang w:eastAsia="en-US"/>
              </w:rPr>
            </w:pPr>
          </w:p>
        </w:tc>
        <w:tc>
          <w:tcPr>
            <w:tcW w:w="3330" w:type="dxa"/>
            <w:tcBorders>
              <w:top w:val="single" w:sz="4" w:space="0" w:color="auto"/>
              <w:left w:val="single" w:sz="4" w:space="0" w:color="auto"/>
              <w:bottom w:val="single" w:sz="4" w:space="0" w:color="000000"/>
              <w:right w:val="single" w:sz="4" w:space="0" w:color="auto"/>
            </w:tcBorders>
            <w:vAlign w:val="center"/>
            <w:hideMark/>
          </w:tcPr>
          <w:p w:rsidR="00CF1FFB" w:rsidRPr="00BF350D" w:rsidRDefault="00CF1FFB" w:rsidP="00BF350D">
            <w:pPr>
              <w:jc w:val="center"/>
              <w:rPr>
                <w:rFonts w:ascii="GHEA Mariam" w:hAnsi="GHEA Mariam" w:cs="Calibri"/>
                <w:bCs/>
                <w:lang w:eastAsia="en-US"/>
              </w:rPr>
            </w:pPr>
          </w:p>
        </w:tc>
        <w:tc>
          <w:tcPr>
            <w:tcW w:w="3402" w:type="dxa"/>
            <w:tcBorders>
              <w:top w:val="single" w:sz="4" w:space="0" w:color="auto"/>
              <w:left w:val="single" w:sz="4" w:space="0" w:color="auto"/>
              <w:bottom w:val="single" w:sz="4" w:space="0" w:color="000000"/>
              <w:right w:val="single" w:sz="4" w:space="0" w:color="auto"/>
            </w:tcBorders>
            <w:vAlign w:val="center"/>
            <w:hideMark/>
          </w:tcPr>
          <w:p w:rsidR="00CF1FFB" w:rsidRPr="00BF350D" w:rsidRDefault="00CF1FFB" w:rsidP="00BF350D">
            <w:pPr>
              <w:jc w:val="center"/>
              <w:rPr>
                <w:rFonts w:ascii="GHEA Mariam" w:hAnsi="GHEA Mariam" w:cs="Calibri"/>
                <w:bCs/>
                <w:lang w:eastAsia="en-US"/>
              </w:rPr>
            </w:pPr>
          </w:p>
        </w:tc>
        <w:tc>
          <w:tcPr>
            <w:tcW w:w="1698" w:type="dxa"/>
            <w:tcBorders>
              <w:top w:val="nil"/>
              <w:left w:val="nil"/>
              <w:bottom w:val="single" w:sz="4" w:space="0" w:color="auto"/>
              <w:right w:val="single" w:sz="4" w:space="0" w:color="auto"/>
            </w:tcBorders>
            <w:shd w:val="clear" w:color="auto" w:fill="auto"/>
            <w:vAlign w:val="center"/>
            <w:hideMark/>
          </w:tcPr>
          <w:p w:rsidR="00CF1FFB" w:rsidRPr="00BF350D" w:rsidRDefault="00CF1FFB" w:rsidP="00BF350D">
            <w:pPr>
              <w:jc w:val="center"/>
              <w:rPr>
                <w:rFonts w:ascii="GHEA Mariam" w:hAnsi="GHEA Mariam" w:cs="Calibri"/>
                <w:bCs/>
                <w:lang w:eastAsia="en-US"/>
              </w:rPr>
            </w:pPr>
            <w:r w:rsidRPr="00BF350D">
              <w:rPr>
                <w:rFonts w:ascii="GHEA Mariam" w:hAnsi="GHEA Mariam" w:cs="Calibri"/>
                <w:bCs/>
                <w:lang w:eastAsia="en-US"/>
              </w:rPr>
              <w:t>ինն ամիս</w:t>
            </w:r>
          </w:p>
        </w:tc>
        <w:tc>
          <w:tcPr>
            <w:tcW w:w="1710" w:type="dxa"/>
            <w:tcBorders>
              <w:top w:val="nil"/>
              <w:left w:val="nil"/>
              <w:bottom w:val="single" w:sz="4" w:space="0" w:color="auto"/>
              <w:right w:val="single" w:sz="4" w:space="0" w:color="auto"/>
            </w:tcBorders>
            <w:shd w:val="clear" w:color="auto" w:fill="auto"/>
            <w:vAlign w:val="center"/>
            <w:hideMark/>
          </w:tcPr>
          <w:p w:rsidR="00CF1FFB" w:rsidRPr="00BF350D" w:rsidRDefault="00CF1FFB" w:rsidP="00BF350D">
            <w:pPr>
              <w:jc w:val="center"/>
              <w:rPr>
                <w:rFonts w:ascii="GHEA Mariam" w:hAnsi="GHEA Mariam" w:cs="Calibri"/>
                <w:bCs/>
                <w:lang w:eastAsia="en-US"/>
              </w:rPr>
            </w:pPr>
            <w:r w:rsidRPr="00BF350D">
              <w:rPr>
                <w:rFonts w:ascii="GHEA Mariam" w:hAnsi="GHEA Mariam" w:cs="Calibri"/>
                <w:bCs/>
                <w:lang w:eastAsia="en-US"/>
              </w:rPr>
              <w:t>տարի</w:t>
            </w:r>
          </w:p>
        </w:tc>
      </w:tr>
      <w:tr w:rsidR="00CF1FFB" w:rsidRPr="00CF1FFB" w:rsidTr="00BF350D">
        <w:trPr>
          <w:trHeight w:val="251"/>
        </w:trPr>
        <w:tc>
          <w:tcPr>
            <w:tcW w:w="1796" w:type="dxa"/>
            <w:gridSpan w:val="3"/>
            <w:tcBorders>
              <w:top w:val="single" w:sz="4" w:space="0" w:color="auto"/>
              <w:left w:val="single" w:sz="4" w:space="0" w:color="auto"/>
              <w:bottom w:val="single" w:sz="4" w:space="0" w:color="auto"/>
              <w:right w:val="single" w:sz="4" w:space="0" w:color="000000"/>
            </w:tcBorders>
            <w:shd w:val="clear" w:color="auto" w:fill="auto"/>
            <w:hideMark/>
          </w:tcPr>
          <w:p w:rsidR="00CF1FFB" w:rsidRPr="00CF1FFB" w:rsidRDefault="00CF1FFB" w:rsidP="00CF1FFB">
            <w:pPr>
              <w:rPr>
                <w:rFonts w:ascii="GHEA Mariam" w:hAnsi="GHEA Mariam" w:cs="Calibri"/>
                <w:b/>
                <w:bCs/>
                <w:lang w:eastAsia="en-US"/>
              </w:rPr>
            </w:pPr>
            <w:r w:rsidRPr="00CF1FFB">
              <w:rPr>
                <w:rFonts w:ascii="GHEA Mariam" w:hAnsi="GHEA Mariam" w:cs="Calibri"/>
                <w:b/>
                <w:bCs/>
                <w:lang w:eastAsia="en-US"/>
              </w:rPr>
              <w:t>ԸՆԴԱՄԵՆԸ</w:t>
            </w:r>
          </w:p>
        </w:tc>
        <w:tc>
          <w:tcPr>
            <w:tcW w:w="1536" w:type="dxa"/>
            <w:gridSpan w:val="2"/>
            <w:tcBorders>
              <w:top w:val="nil"/>
              <w:left w:val="nil"/>
              <w:bottom w:val="single" w:sz="4" w:space="0" w:color="auto"/>
              <w:right w:val="single" w:sz="4" w:space="0" w:color="auto"/>
            </w:tcBorders>
            <w:shd w:val="clear" w:color="auto" w:fill="auto"/>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2458" w:type="dxa"/>
            <w:tcBorders>
              <w:top w:val="nil"/>
              <w:left w:val="nil"/>
              <w:bottom w:val="single" w:sz="4" w:space="0" w:color="auto"/>
              <w:right w:val="single" w:sz="4" w:space="0" w:color="auto"/>
            </w:tcBorders>
            <w:shd w:val="clear" w:color="auto" w:fill="auto"/>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3402" w:type="dxa"/>
            <w:tcBorders>
              <w:top w:val="nil"/>
              <w:left w:val="nil"/>
              <w:bottom w:val="single" w:sz="4" w:space="0" w:color="auto"/>
              <w:right w:val="single" w:sz="4" w:space="0" w:color="auto"/>
            </w:tcBorders>
            <w:shd w:val="clear" w:color="auto" w:fill="auto"/>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698"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lang w:eastAsia="en-US"/>
              </w:rPr>
            </w:pPr>
            <w:r w:rsidRPr="00CF1FFB">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lang w:eastAsia="en-US"/>
              </w:rPr>
            </w:pPr>
            <w:r w:rsidRPr="00CF1FFB">
              <w:rPr>
                <w:rFonts w:ascii="GHEA Mariam" w:hAnsi="GHEA Mariam" w:cs="Calibri"/>
                <w:b/>
                <w:bCs/>
                <w:lang w:eastAsia="en-US"/>
              </w:rPr>
              <w:t xml:space="preserve">                      -   </w:t>
            </w:r>
          </w:p>
        </w:tc>
      </w:tr>
      <w:tr w:rsidR="00CF1FFB" w:rsidRPr="00CF1FFB" w:rsidTr="00BF350D">
        <w:trPr>
          <w:trHeight w:val="791"/>
        </w:trPr>
        <w:tc>
          <w:tcPr>
            <w:tcW w:w="12522"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F1FFB" w:rsidRPr="00CF1FFB" w:rsidRDefault="00CF1FFB" w:rsidP="00CF1FFB">
            <w:pPr>
              <w:rPr>
                <w:rFonts w:ascii="GHEA Mariam" w:hAnsi="GHEA Mariam" w:cs="Calibri"/>
                <w:b/>
                <w:bCs/>
                <w:lang w:eastAsia="en-US"/>
              </w:rPr>
            </w:pPr>
            <w:r w:rsidRPr="00CF1FFB">
              <w:rPr>
                <w:rFonts w:ascii="GHEA Mariam" w:hAnsi="GHEA Mariam" w:cs="Calibri"/>
                <w:b/>
                <w:bCs/>
                <w:lang w:eastAsia="en-US"/>
              </w:rPr>
              <w:t xml:space="preserve">ՀՀ տարածքային կառավարման և ենթակառուցվածքների նախարարություն </w:t>
            </w:r>
          </w:p>
        </w:tc>
        <w:tc>
          <w:tcPr>
            <w:tcW w:w="1698"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   </w:t>
            </w:r>
          </w:p>
        </w:tc>
      </w:tr>
      <w:tr w:rsidR="00CF1FFB" w:rsidRPr="00CF1FFB" w:rsidTr="00BF350D">
        <w:trPr>
          <w:trHeight w:val="1601"/>
        </w:trPr>
        <w:tc>
          <w:tcPr>
            <w:tcW w:w="681" w:type="dxa"/>
            <w:tcBorders>
              <w:top w:val="nil"/>
              <w:left w:val="single" w:sz="4" w:space="0" w:color="auto"/>
              <w:bottom w:val="single" w:sz="4" w:space="0" w:color="auto"/>
              <w:right w:val="single" w:sz="4" w:space="0" w:color="auto"/>
            </w:tcBorders>
            <w:shd w:val="clear" w:color="auto" w:fill="auto"/>
            <w:hideMark/>
          </w:tcPr>
          <w:p w:rsidR="00CF1FFB" w:rsidRPr="00CF1FFB" w:rsidRDefault="00CF1FFB" w:rsidP="00CF1FFB">
            <w:pPr>
              <w:rPr>
                <w:rFonts w:ascii="GHEA Mariam" w:hAnsi="GHEA Mariam" w:cs="Calibri"/>
                <w:color w:val="FF0000"/>
                <w:lang w:eastAsia="en-US"/>
              </w:rPr>
            </w:pPr>
            <w:r w:rsidRPr="00CF1FFB">
              <w:rPr>
                <w:rFonts w:ascii="Calibri" w:hAnsi="Calibri" w:cs="Calibri"/>
                <w:color w:val="FF0000"/>
                <w:lang w:eastAsia="en-US"/>
              </w:rPr>
              <w:t> </w:t>
            </w:r>
          </w:p>
        </w:tc>
        <w:tc>
          <w:tcPr>
            <w:tcW w:w="110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lang w:eastAsia="en-US"/>
              </w:rPr>
            </w:pPr>
            <w:r w:rsidRPr="00CF1FFB">
              <w:rPr>
                <w:rFonts w:ascii="GHEA Mariam" w:hAnsi="GHEA Mariam" w:cs="Calibri"/>
                <w:b/>
                <w:bCs/>
                <w:lang w:eastAsia="en-US"/>
              </w:rPr>
              <w:t>1167</w:t>
            </w:r>
          </w:p>
        </w:tc>
        <w:tc>
          <w:tcPr>
            <w:tcW w:w="1536" w:type="dxa"/>
            <w:gridSpan w:val="2"/>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2470" w:type="dxa"/>
            <w:gridSpan w:val="2"/>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lang w:eastAsia="en-US"/>
              </w:rPr>
            </w:pPr>
            <w:r w:rsidRPr="00CF1FFB">
              <w:rPr>
                <w:rFonts w:ascii="GHEA Mariam" w:hAnsi="GHEA Mariam" w:cs="Calibri"/>
                <w:b/>
                <w:bCs/>
                <w:lang w:eastAsia="en-US"/>
              </w:rPr>
              <w:t>Էլեկտրաէներգետիկ համակարգի զարգացման ծրագիր</w:t>
            </w:r>
          </w:p>
        </w:tc>
        <w:tc>
          <w:tcPr>
            <w:tcW w:w="333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lang w:eastAsia="en-US"/>
              </w:rPr>
            </w:pPr>
            <w:r w:rsidRPr="00CF1FFB">
              <w:rPr>
                <w:rFonts w:ascii="GHEA Mariam" w:hAnsi="GHEA Mariam" w:cs="Calibri"/>
                <w:b/>
                <w:bCs/>
                <w:lang w:eastAsia="en-US"/>
              </w:rPr>
              <w:t xml:space="preserve">Նպաստել էլեկտրաէներգետիկ համակարգի հուսալիության </w:t>
            </w:r>
            <w:r w:rsidRPr="00BF350D">
              <w:rPr>
                <w:rFonts w:ascii="GHEA Mariam" w:hAnsi="GHEA Mariam" w:cs="Calibri"/>
                <w:b/>
                <w:bCs/>
                <w:spacing w:val="-8"/>
                <w:lang w:eastAsia="en-US"/>
              </w:rPr>
              <w:t>բարձրացմանը և էլեկտրաէներ</w:t>
            </w:r>
            <w:r w:rsidR="00BF350D">
              <w:rPr>
                <w:rFonts w:ascii="GHEA Mariam" w:hAnsi="GHEA Mariam" w:cs="Calibri"/>
                <w:b/>
                <w:bCs/>
                <w:spacing w:val="-8"/>
                <w:lang w:eastAsia="en-US"/>
              </w:rPr>
              <w:softHyphen/>
            </w:r>
            <w:r w:rsidRPr="00BF350D">
              <w:rPr>
                <w:rFonts w:ascii="GHEA Mariam" w:hAnsi="GHEA Mariam" w:cs="Calibri"/>
                <w:b/>
                <w:bCs/>
                <w:spacing w:val="-8"/>
                <w:lang w:eastAsia="en-US"/>
              </w:rPr>
              <w:t>գիայի</w:t>
            </w:r>
            <w:r w:rsidRPr="00CF1FFB">
              <w:rPr>
                <w:rFonts w:ascii="GHEA Mariam" w:hAnsi="GHEA Mariam" w:cs="Calibri"/>
                <w:b/>
                <w:bCs/>
                <w:lang w:eastAsia="en-US"/>
              </w:rPr>
              <w:t xml:space="preserve"> անխափան մատակա</w:t>
            </w:r>
            <w:r w:rsidR="00BF350D">
              <w:rPr>
                <w:rFonts w:ascii="GHEA Mariam" w:hAnsi="GHEA Mariam" w:cs="Calibri"/>
                <w:b/>
                <w:bCs/>
                <w:lang w:eastAsia="en-US"/>
              </w:rPr>
              <w:softHyphen/>
            </w:r>
            <w:r w:rsidRPr="00CF1FFB">
              <w:rPr>
                <w:rFonts w:ascii="GHEA Mariam" w:hAnsi="GHEA Mariam" w:cs="Calibri"/>
                <w:b/>
                <w:bCs/>
                <w:lang w:eastAsia="en-US"/>
              </w:rPr>
              <w:t>րար</w:t>
            </w:r>
            <w:r w:rsidR="00BF350D">
              <w:rPr>
                <w:rFonts w:ascii="GHEA Mariam" w:hAnsi="GHEA Mariam" w:cs="Calibri"/>
                <w:b/>
                <w:bCs/>
                <w:lang w:eastAsia="en-US"/>
              </w:rPr>
              <w:softHyphen/>
            </w:r>
            <w:r w:rsidRPr="00CF1FFB">
              <w:rPr>
                <w:rFonts w:ascii="GHEA Mariam" w:hAnsi="GHEA Mariam" w:cs="Calibri"/>
                <w:b/>
                <w:bCs/>
                <w:lang w:eastAsia="en-US"/>
              </w:rPr>
              <w:t>ման ապահովմանը</w:t>
            </w:r>
          </w:p>
        </w:tc>
        <w:tc>
          <w:tcPr>
            <w:tcW w:w="3402"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lang w:eastAsia="en-US"/>
              </w:rPr>
            </w:pPr>
            <w:r w:rsidRPr="00CF1FFB">
              <w:rPr>
                <w:rFonts w:ascii="GHEA Mariam" w:hAnsi="GHEA Mariam" w:cs="Calibri"/>
                <w:b/>
                <w:bCs/>
                <w:lang w:eastAsia="en-US"/>
              </w:rPr>
              <w:t>Հուսալի և անվտանգ էլեկտրամատակարարման ապահովում</w:t>
            </w:r>
          </w:p>
        </w:tc>
        <w:tc>
          <w:tcPr>
            <w:tcW w:w="1698"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lang w:eastAsia="en-US"/>
              </w:rPr>
            </w:pPr>
            <w:r w:rsidRPr="00CF1FFB">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lang w:eastAsia="en-US"/>
              </w:rPr>
            </w:pPr>
            <w:r w:rsidRPr="00CF1FFB">
              <w:rPr>
                <w:rFonts w:ascii="GHEA Mariam" w:hAnsi="GHEA Mariam" w:cs="Calibri"/>
                <w:b/>
                <w:bCs/>
                <w:lang w:eastAsia="en-US"/>
              </w:rPr>
              <w:t xml:space="preserve">                      -   </w:t>
            </w:r>
          </w:p>
        </w:tc>
      </w:tr>
      <w:tr w:rsidR="00CF1FFB" w:rsidRPr="00CF1FFB" w:rsidTr="00BF350D">
        <w:trPr>
          <w:trHeight w:val="2600"/>
        </w:trPr>
        <w:tc>
          <w:tcPr>
            <w:tcW w:w="681" w:type="dxa"/>
            <w:tcBorders>
              <w:top w:val="single" w:sz="4" w:space="0" w:color="auto"/>
              <w:left w:val="single" w:sz="4" w:space="0" w:color="auto"/>
              <w:bottom w:val="single" w:sz="4" w:space="0" w:color="auto"/>
              <w:right w:val="single" w:sz="4" w:space="0" w:color="auto"/>
            </w:tcBorders>
            <w:shd w:val="clear" w:color="auto" w:fill="auto"/>
            <w:hideMark/>
          </w:tcPr>
          <w:p w:rsidR="00CF1FFB" w:rsidRPr="00CF1FFB" w:rsidRDefault="00CF1FFB" w:rsidP="00CF1FFB">
            <w:pPr>
              <w:rPr>
                <w:rFonts w:ascii="GHEA Mariam" w:hAnsi="GHEA Mariam" w:cs="Calibri"/>
                <w:color w:val="FF0000"/>
                <w:lang w:eastAsia="en-US"/>
              </w:rPr>
            </w:pPr>
            <w:r w:rsidRPr="00CF1FFB">
              <w:rPr>
                <w:rFonts w:ascii="Calibri" w:hAnsi="Calibri" w:cs="Calibri"/>
                <w:color w:val="FF0000"/>
                <w:lang w:eastAsia="en-US"/>
              </w:rPr>
              <w:lastRenderedPageBreak/>
              <w:t> </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536" w:type="dxa"/>
            <w:gridSpan w:val="2"/>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1167-42005</w:t>
            </w:r>
          </w:p>
        </w:tc>
        <w:tc>
          <w:tcPr>
            <w:tcW w:w="2470" w:type="dxa"/>
            <w:gridSpan w:val="2"/>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Վերակառուցման և զարգացման միջազ</w:t>
            </w:r>
            <w:r w:rsidR="00BF350D">
              <w:rPr>
                <w:rFonts w:ascii="GHEA Mariam" w:hAnsi="GHEA Mariam" w:cs="Calibri"/>
                <w:lang w:eastAsia="en-US"/>
              </w:rPr>
              <w:softHyphen/>
            </w:r>
            <w:r w:rsidRPr="00CF1FFB">
              <w:rPr>
                <w:rFonts w:ascii="GHEA Mariam" w:hAnsi="GHEA Mariam" w:cs="Calibri"/>
                <w:lang w:eastAsia="en-US"/>
              </w:rPr>
              <w:t>գայ</w:t>
            </w:r>
            <w:r w:rsidR="00BF350D">
              <w:rPr>
                <w:rFonts w:ascii="GHEA Mariam" w:hAnsi="GHEA Mariam" w:cs="Calibri"/>
                <w:lang w:eastAsia="en-US"/>
              </w:rPr>
              <w:softHyphen/>
            </w:r>
            <w:r w:rsidRPr="00CF1FFB">
              <w:rPr>
                <w:rFonts w:ascii="GHEA Mariam" w:hAnsi="GHEA Mariam" w:cs="Calibri"/>
                <w:lang w:eastAsia="en-US"/>
              </w:rPr>
              <w:t>ին բանկի աջակցու</w:t>
            </w:r>
            <w:r w:rsidR="00BF350D">
              <w:rPr>
                <w:rFonts w:ascii="GHEA Mariam" w:hAnsi="GHEA Mariam" w:cs="Calibri"/>
                <w:lang w:eastAsia="en-US"/>
              </w:rPr>
              <w:softHyphen/>
            </w:r>
            <w:r w:rsidRPr="00CF1FFB">
              <w:rPr>
                <w:rFonts w:ascii="GHEA Mariam" w:hAnsi="GHEA Mariam" w:cs="Calibri"/>
                <w:lang w:eastAsia="en-US"/>
              </w:rPr>
              <w:t>թյամբ իրականացվող «</w:t>
            </w:r>
            <w:r w:rsidRPr="00BF350D">
              <w:rPr>
                <w:rFonts w:ascii="GHEA Mariam" w:hAnsi="GHEA Mariam" w:cs="Calibri"/>
                <w:spacing w:val="-8"/>
                <w:lang w:eastAsia="en-US"/>
              </w:rPr>
              <w:t>Աշնակ» և «Արարատ-2»</w:t>
            </w:r>
            <w:r w:rsidRPr="00CF1FFB">
              <w:rPr>
                <w:rFonts w:ascii="GHEA Mariam" w:hAnsi="GHEA Mariam" w:cs="Calibri"/>
                <w:lang w:eastAsia="en-US"/>
              </w:rPr>
              <w:t xml:space="preserve"> ենթակայանների վերա</w:t>
            </w:r>
            <w:r w:rsidR="00BF350D">
              <w:rPr>
                <w:rFonts w:ascii="GHEA Mariam" w:hAnsi="GHEA Mariam" w:cs="Calibri"/>
                <w:lang w:eastAsia="en-US"/>
              </w:rPr>
              <w:softHyphen/>
            </w:r>
            <w:r w:rsidRPr="00CF1FFB">
              <w:rPr>
                <w:rFonts w:ascii="GHEA Mariam" w:hAnsi="GHEA Mariam" w:cs="Calibri"/>
                <w:lang w:eastAsia="en-US"/>
              </w:rPr>
              <w:t>կառուցման ծրագրի շրջանակներում ենթա</w:t>
            </w:r>
            <w:r w:rsidR="00BF350D">
              <w:rPr>
                <w:rFonts w:ascii="GHEA Mariam" w:hAnsi="GHEA Mariam" w:cs="Calibri"/>
                <w:lang w:eastAsia="en-US"/>
              </w:rPr>
              <w:softHyphen/>
            </w:r>
            <w:r w:rsidRPr="00CF1FFB">
              <w:rPr>
                <w:rFonts w:ascii="GHEA Mariam" w:hAnsi="GHEA Mariam" w:cs="Calibri"/>
                <w:lang w:eastAsia="en-US"/>
              </w:rPr>
              <w:t>վարկի տրամադրում «</w:t>
            </w:r>
            <w:r w:rsidRPr="00BF350D">
              <w:rPr>
                <w:rFonts w:ascii="GHEA Mariam" w:hAnsi="GHEA Mariam" w:cs="Calibri"/>
                <w:spacing w:val="-8"/>
                <w:lang w:eastAsia="en-US"/>
              </w:rPr>
              <w:t>Բարձրավոլտ էլեկտրա</w:t>
            </w:r>
            <w:r w:rsidR="00BF350D" w:rsidRPr="00BF350D">
              <w:rPr>
                <w:rFonts w:ascii="GHEA Mariam" w:hAnsi="GHEA Mariam" w:cs="Calibri"/>
                <w:spacing w:val="-8"/>
                <w:lang w:eastAsia="en-US"/>
              </w:rPr>
              <w:softHyphen/>
            </w:r>
            <w:r w:rsidRPr="00BF350D">
              <w:rPr>
                <w:rFonts w:ascii="GHEA Mariam" w:hAnsi="GHEA Mariam" w:cs="Calibri"/>
                <w:spacing w:val="-8"/>
                <w:lang w:eastAsia="en-US"/>
              </w:rPr>
              <w:t>ցանցեր</w:t>
            </w:r>
            <w:r w:rsidRPr="00CF1FFB">
              <w:rPr>
                <w:rFonts w:ascii="GHEA Mariam" w:hAnsi="GHEA Mariam" w:cs="Calibri"/>
                <w:lang w:eastAsia="en-US"/>
              </w:rPr>
              <w:t>» ՓԲԸ-ին</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Էլեկտրահաղորդման ցանցի բարելավման ծրագրի շրջանակներում 30 և ավելի տարիներ շահագործման մեջ գտնվող 220 կՎ «Աշնակ» և 40 և ավելի տարիներ շահագործման մեջ գտնվող 220 կՎ «Արարատ-2» ենթակայանների վերակառուցում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Վարկերի տրամադրում</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(180,000.0)</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(180,000.0)</w:t>
            </w:r>
          </w:p>
        </w:tc>
      </w:tr>
      <w:tr w:rsidR="00CF1FFB" w:rsidRPr="00CF1FFB" w:rsidTr="00BF350D">
        <w:trPr>
          <w:trHeight w:val="3840"/>
        </w:trPr>
        <w:tc>
          <w:tcPr>
            <w:tcW w:w="681" w:type="dxa"/>
            <w:tcBorders>
              <w:top w:val="nil"/>
              <w:left w:val="single" w:sz="4" w:space="0" w:color="auto"/>
              <w:bottom w:val="single" w:sz="4" w:space="0" w:color="auto"/>
              <w:right w:val="single" w:sz="4" w:space="0" w:color="auto"/>
            </w:tcBorders>
            <w:shd w:val="clear" w:color="auto" w:fill="auto"/>
            <w:hideMark/>
          </w:tcPr>
          <w:p w:rsidR="00CF1FFB" w:rsidRPr="00CF1FFB" w:rsidRDefault="00CF1FFB" w:rsidP="00CF1FFB">
            <w:pPr>
              <w:rPr>
                <w:rFonts w:ascii="GHEA Mariam" w:hAnsi="GHEA Mariam" w:cs="Calibri"/>
                <w:color w:val="FF0000"/>
                <w:lang w:eastAsia="en-US"/>
              </w:rPr>
            </w:pPr>
            <w:r w:rsidRPr="00CF1FFB">
              <w:rPr>
                <w:rFonts w:ascii="Calibri" w:hAnsi="Calibri" w:cs="Calibri"/>
                <w:color w:val="FF0000"/>
                <w:lang w:eastAsia="en-US"/>
              </w:rPr>
              <w:t> </w:t>
            </w:r>
          </w:p>
        </w:tc>
        <w:tc>
          <w:tcPr>
            <w:tcW w:w="110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536" w:type="dxa"/>
            <w:gridSpan w:val="2"/>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1167-42008</w:t>
            </w:r>
          </w:p>
        </w:tc>
        <w:tc>
          <w:tcPr>
            <w:tcW w:w="2470" w:type="dxa"/>
            <w:gridSpan w:val="2"/>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Գերմանիայի զարգաց</w:t>
            </w:r>
            <w:r w:rsidR="00BF350D">
              <w:rPr>
                <w:rFonts w:ascii="GHEA Mariam" w:hAnsi="GHEA Mariam" w:cs="Calibri"/>
                <w:lang w:eastAsia="en-US"/>
              </w:rPr>
              <w:softHyphen/>
            </w:r>
            <w:r w:rsidRPr="00CF1FFB">
              <w:rPr>
                <w:rFonts w:ascii="GHEA Mariam" w:hAnsi="GHEA Mariam" w:cs="Calibri"/>
                <w:lang w:eastAsia="en-US"/>
              </w:rPr>
              <w:t>ման վարկերի բանկի (KFW) աջակցությամբ իրականացվող «Կովկասյան էլեկտրա</w:t>
            </w:r>
            <w:r w:rsidR="00BF350D">
              <w:rPr>
                <w:rFonts w:ascii="GHEA Mariam" w:hAnsi="GHEA Mariam" w:cs="Calibri"/>
                <w:lang w:eastAsia="en-US"/>
              </w:rPr>
              <w:softHyphen/>
            </w:r>
            <w:r w:rsidRPr="00CF1FFB">
              <w:rPr>
                <w:rFonts w:ascii="GHEA Mariam" w:hAnsi="GHEA Mariam" w:cs="Calibri"/>
                <w:lang w:eastAsia="en-US"/>
              </w:rPr>
              <w:t>հա</w:t>
            </w:r>
            <w:r w:rsidR="00BF350D">
              <w:rPr>
                <w:rFonts w:ascii="GHEA Mariam" w:hAnsi="GHEA Mariam" w:cs="Calibri"/>
                <w:lang w:eastAsia="en-US"/>
              </w:rPr>
              <w:softHyphen/>
            </w:r>
            <w:r w:rsidRPr="00CF1FFB">
              <w:rPr>
                <w:rFonts w:ascii="GHEA Mariam" w:hAnsi="GHEA Mariam" w:cs="Calibri"/>
                <w:lang w:eastAsia="en-US"/>
              </w:rPr>
              <w:t>ղորդման ցանց I» Հայաստան-Վրաստան հաղորդիչ գիծ/ենթակա</w:t>
            </w:r>
            <w:r w:rsidR="00BF350D">
              <w:rPr>
                <w:rFonts w:ascii="GHEA Mariam" w:hAnsi="GHEA Mariam" w:cs="Calibri"/>
                <w:lang w:eastAsia="en-US"/>
              </w:rPr>
              <w:softHyphen/>
            </w:r>
            <w:r w:rsidRPr="00CF1FFB">
              <w:rPr>
                <w:rFonts w:ascii="GHEA Mariam" w:hAnsi="GHEA Mariam" w:cs="Calibri"/>
                <w:lang w:eastAsia="en-US"/>
              </w:rPr>
              <w:t>յանների վարկային ծրա</w:t>
            </w:r>
            <w:r w:rsidR="00BF350D">
              <w:rPr>
                <w:rFonts w:ascii="GHEA Mariam" w:hAnsi="GHEA Mariam" w:cs="Calibri"/>
                <w:lang w:eastAsia="en-US"/>
              </w:rPr>
              <w:softHyphen/>
            </w:r>
            <w:r w:rsidRPr="00CF1FFB">
              <w:rPr>
                <w:rFonts w:ascii="GHEA Mariam" w:hAnsi="GHEA Mariam" w:cs="Calibri"/>
                <w:lang w:eastAsia="en-US"/>
              </w:rPr>
              <w:t xml:space="preserve">գրի </w:t>
            </w:r>
            <w:r w:rsidRPr="00BF350D">
              <w:rPr>
                <w:rFonts w:ascii="GHEA Mariam" w:hAnsi="GHEA Mariam" w:cs="Calibri"/>
                <w:spacing w:val="-8"/>
                <w:lang w:eastAsia="en-US"/>
              </w:rPr>
              <w:t>շրջանակ</w:t>
            </w:r>
            <w:r w:rsidR="00BF350D" w:rsidRPr="00BF350D">
              <w:rPr>
                <w:rFonts w:ascii="GHEA Mariam" w:hAnsi="GHEA Mariam" w:cs="Calibri"/>
                <w:spacing w:val="-8"/>
                <w:lang w:eastAsia="en-US"/>
              </w:rPr>
              <w:softHyphen/>
            </w:r>
            <w:r w:rsidRPr="00BF350D">
              <w:rPr>
                <w:rFonts w:ascii="GHEA Mariam" w:hAnsi="GHEA Mariam" w:cs="Calibri"/>
                <w:spacing w:val="-8"/>
                <w:lang w:eastAsia="en-US"/>
              </w:rPr>
              <w:t>ներում ենթավարկի տրա</w:t>
            </w:r>
            <w:r w:rsidR="00BF350D" w:rsidRPr="00BF350D">
              <w:rPr>
                <w:rFonts w:ascii="GHEA Mariam" w:hAnsi="GHEA Mariam" w:cs="Calibri"/>
                <w:spacing w:val="-8"/>
                <w:lang w:eastAsia="en-US"/>
              </w:rPr>
              <w:softHyphen/>
            </w:r>
            <w:r w:rsidRPr="00BF350D">
              <w:rPr>
                <w:rFonts w:ascii="GHEA Mariam" w:hAnsi="GHEA Mariam" w:cs="Calibri"/>
                <w:spacing w:val="-8"/>
                <w:lang w:eastAsia="en-US"/>
              </w:rPr>
              <w:t>մա</w:t>
            </w:r>
            <w:r w:rsidR="00BF350D">
              <w:rPr>
                <w:rFonts w:ascii="GHEA Mariam" w:hAnsi="GHEA Mariam" w:cs="Calibri"/>
                <w:spacing w:val="-8"/>
                <w:lang w:eastAsia="en-US"/>
              </w:rPr>
              <w:softHyphen/>
            </w:r>
            <w:r w:rsidRPr="00BF350D">
              <w:rPr>
                <w:rFonts w:ascii="GHEA Mariam" w:hAnsi="GHEA Mariam" w:cs="Calibri"/>
                <w:spacing w:val="-8"/>
                <w:lang w:eastAsia="en-US"/>
              </w:rPr>
              <w:t>դրում</w:t>
            </w:r>
            <w:r w:rsidRPr="00CF1FFB">
              <w:rPr>
                <w:rFonts w:ascii="GHEA Mariam" w:hAnsi="GHEA Mariam" w:cs="Calibri"/>
                <w:lang w:eastAsia="en-US"/>
              </w:rPr>
              <w:t xml:space="preserve"> «Բարձրա</w:t>
            </w:r>
            <w:r w:rsidR="00BF350D">
              <w:rPr>
                <w:rFonts w:ascii="GHEA Mariam" w:hAnsi="GHEA Mariam" w:cs="Calibri"/>
                <w:lang w:eastAsia="en-US"/>
              </w:rPr>
              <w:softHyphen/>
            </w:r>
            <w:r w:rsidRPr="00CF1FFB">
              <w:rPr>
                <w:rFonts w:ascii="GHEA Mariam" w:hAnsi="GHEA Mariam" w:cs="Calibri"/>
                <w:lang w:eastAsia="en-US"/>
              </w:rPr>
              <w:t xml:space="preserve">վոլտ </w:t>
            </w:r>
            <w:r w:rsidRPr="00BF350D">
              <w:rPr>
                <w:rFonts w:ascii="GHEA Mariam" w:hAnsi="GHEA Mariam" w:cs="Calibri"/>
                <w:spacing w:val="-2"/>
                <w:lang w:eastAsia="en-US"/>
              </w:rPr>
              <w:t xml:space="preserve">էլեկտրացանցեր» </w:t>
            </w:r>
            <w:r w:rsidR="00BF350D">
              <w:rPr>
                <w:rFonts w:ascii="GHEA Mariam" w:hAnsi="GHEA Mariam" w:cs="Calibri"/>
                <w:spacing w:val="-2"/>
                <w:lang w:eastAsia="en-US"/>
              </w:rPr>
              <w:br/>
            </w:r>
            <w:r w:rsidRPr="00BF350D">
              <w:rPr>
                <w:rFonts w:ascii="GHEA Mariam" w:hAnsi="GHEA Mariam" w:cs="Calibri"/>
                <w:spacing w:val="-2"/>
                <w:lang w:eastAsia="en-US"/>
              </w:rPr>
              <w:t>ՓԲԸ-ին</w:t>
            </w:r>
          </w:p>
        </w:tc>
        <w:tc>
          <w:tcPr>
            <w:tcW w:w="333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Հայաստան-Վրաստան 400 կՎ լարման էլեկտրահաղորդման օդային գծի և համապատասխան ենթակայանների կառուցում</w:t>
            </w:r>
          </w:p>
        </w:tc>
        <w:tc>
          <w:tcPr>
            <w:tcW w:w="3402"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Վարկերի տրամադրում</w:t>
            </w:r>
          </w:p>
        </w:tc>
        <w:tc>
          <w:tcPr>
            <w:tcW w:w="1698"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180,000.0 </w:t>
            </w:r>
          </w:p>
        </w:tc>
        <w:tc>
          <w:tcPr>
            <w:tcW w:w="171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180,000.0 </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A754A3"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754A3">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754A3">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754A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tbl>
      <w:tblPr>
        <w:tblW w:w="15930" w:type="dxa"/>
        <w:tblInd w:w="-540" w:type="dxa"/>
        <w:tblLayout w:type="fixed"/>
        <w:tblLook w:val="04A0" w:firstRow="1" w:lastRow="0" w:firstColumn="1" w:lastColumn="0" w:noHBand="0" w:noVBand="1"/>
      </w:tblPr>
      <w:tblGrid>
        <w:gridCol w:w="1171"/>
        <w:gridCol w:w="1560"/>
        <w:gridCol w:w="4919"/>
        <w:gridCol w:w="1423"/>
        <w:gridCol w:w="1397"/>
        <w:gridCol w:w="1295"/>
        <w:gridCol w:w="1423"/>
        <w:gridCol w:w="1397"/>
        <w:gridCol w:w="1345"/>
      </w:tblGrid>
      <w:tr w:rsidR="00CF1FFB" w:rsidRPr="001C045D" w:rsidTr="00CF1FFB">
        <w:trPr>
          <w:trHeight w:val="1470"/>
        </w:trPr>
        <w:tc>
          <w:tcPr>
            <w:tcW w:w="15930" w:type="dxa"/>
            <w:gridSpan w:val="9"/>
            <w:tcBorders>
              <w:top w:val="nil"/>
              <w:left w:val="nil"/>
              <w:bottom w:val="nil"/>
              <w:right w:val="nil"/>
            </w:tcBorders>
            <w:shd w:val="clear" w:color="auto" w:fill="auto"/>
            <w:vAlign w:val="center"/>
            <w:hideMark/>
          </w:tcPr>
          <w:p w:rsidR="00CF1FFB" w:rsidRPr="00A754A3" w:rsidRDefault="00CF1FFB" w:rsidP="00CF1FFB">
            <w:pPr>
              <w:jc w:val="center"/>
              <w:rPr>
                <w:rFonts w:ascii="GHEA Mariam" w:hAnsi="GHEA Mariam" w:cs="Calibri"/>
                <w:bCs/>
                <w:sz w:val="24"/>
                <w:szCs w:val="24"/>
                <w:lang w:val="fr-FR" w:eastAsia="en-US"/>
              </w:rPr>
            </w:pPr>
            <w:r w:rsidRPr="00A754A3">
              <w:rPr>
                <w:rFonts w:ascii="GHEA Mariam" w:hAnsi="GHEA Mariam" w:cs="Calibri"/>
                <w:bCs/>
                <w:sz w:val="24"/>
                <w:szCs w:val="24"/>
                <w:lang w:val="fr-FR" w:eastAsia="en-US"/>
              </w:rPr>
              <w:t>«</w:t>
            </w:r>
            <w:r w:rsidRPr="00A754A3">
              <w:rPr>
                <w:rFonts w:ascii="GHEA Mariam" w:hAnsi="GHEA Mariam" w:cs="Calibri"/>
                <w:bCs/>
                <w:sz w:val="24"/>
                <w:szCs w:val="24"/>
                <w:lang w:eastAsia="en-US"/>
              </w:rPr>
              <w:t>ՀԱՅԱՍՏԱՆԻ</w:t>
            </w:r>
            <w:r w:rsid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ՀԱՆՐԱՊԵՏՈՒԹՅԱՆ</w:t>
            </w:r>
            <w:r w:rsidRPr="00A754A3">
              <w:rPr>
                <w:rFonts w:ascii="GHEA Mariam" w:hAnsi="GHEA Mariam" w:cs="Calibri"/>
                <w:bCs/>
                <w:sz w:val="24"/>
                <w:szCs w:val="24"/>
                <w:lang w:val="fr-FR" w:eastAsia="en-US"/>
              </w:rPr>
              <w:t xml:space="preserve"> 2025 </w:t>
            </w:r>
            <w:r w:rsidRPr="00A754A3">
              <w:rPr>
                <w:rFonts w:ascii="GHEA Mariam" w:hAnsi="GHEA Mariam" w:cs="Calibri"/>
                <w:bCs/>
                <w:sz w:val="24"/>
                <w:szCs w:val="24"/>
                <w:lang w:eastAsia="en-US"/>
              </w:rPr>
              <w:t>ԹՎԱԿԱՆԻ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ՊԵՏԱԿԱՆ</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ԲՅՈՒՋԵԻ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ՄԱՍԻՆ</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ՕՐԵՆՔԻ</w:t>
            </w:r>
            <w:r w:rsidRPr="00A754A3">
              <w:rPr>
                <w:rFonts w:ascii="GHEA Mariam" w:hAnsi="GHEA Mariam" w:cs="Calibri"/>
                <w:bCs/>
                <w:sz w:val="24"/>
                <w:szCs w:val="24"/>
                <w:lang w:val="fr-FR" w:eastAsia="en-US"/>
              </w:rPr>
              <w:t xml:space="preserve"> </w:t>
            </w:r>
          </w:p>
          <w:p w:rsidR="00A754A3" w:rsidRDefault="00CF1FFB" w:rsidP="00A754A3">
            <w:pPr>
              <w:jc w:val="center"/>
              <w:rPr>
                <w:rFonts w:ascii="GHEA Mariam" w:hAnsi="GHEA Mariam" w:cs="Calibri"/>
                <w:bCs/>
                <w:spacing w:val="-8"/>
                <w:sz w:val="24"/>
                <w:szCs w:val="24"/>
                <w:lang w:val="fr-FR" w:eastAsia="en-US"/>
              </w:rPr>
            </w:pPr>
            <w:r w:rsidRPr="00A754A3">
              <w:rPr>
                <w:rFonts w:ascii="GHEA Mariam" w:hAnsi="GHEA Mariam" w:cs="Calibri"/>
                <w:bCs/>
                <w:sz w:val="24"/>
                <w:szCs w:val="24"/>
                <w:lang w:val="fr-FR" w:eastAsia="en-US"/>
              </w:rPr>
              <w:t xml:space="preserve">N 3 </w:t>
            </w:r>
            <w:r w:rsidRPr="00A754A3">
              <w:rPr>
                <w:rFonts w:ascii="GHEA Mariam" w:hAnsi="GHEA Mariam" w:cs="Calibri"/>
                <w:bCs/>
                <w:spacing w:val="-8"/>
                <w:sz w:val="24"/>
                <w:szCs w:val="24"/>
                <w:lang w:eastAsia="en-US"/>
              </w:rPr>
              <w:t>ՀԱՎԵԼՎԱԾԻ</w:t>
            </w:r>
            <w:r w:rsidRPr="00A754A3">
              <w:rPr>
                <w:rFonts w:ascii="GHEA Mariam" w:hAnsi="GHEA Mariam" w:cs="Calibri"/>
                <w:bCs/>
                <w:spacing w:val="-8"/>
                <w:sz w:val="24"/>
                <w:szCs w:val="24"/>
                <w:lang w:val="fr-FR" w:eastAsia="en-US"/>
              </w:rPr>
              <w:t xml:space="preserve"> N 1.1.1 </w:t>
            </w:r>
            <w:r w:rsidRPr="00A754A3">
              <w:rPr>
                <w:rFonts w:ascii="GHEA Mariam" w:hAnsi="GHEA Mariam" w:cs="Calibri"/>
                <w:bCs/>
                <w:spacing w:val="-8"/>
                <w:sz w:val="24"/>
                <w:szCs w:val="24"/>
                <w:lang w:eastAsia="en-US"/>
              </w:rPr>
              <w:t>ԱՂՅՈՒՍԱԿՈՒՄ</w:t>
            </w:r>
            <w:r w:rsidRPr="00A754A3">
              <w:rPr>
                <w:rFonts w:ascii="GHEA Mariam" w:hAnsi="GHEA Mariam" w:cs="Calibri"/>
                <w:bCs/>
                <w:spacing w:val="-8"/>
                <w:sz w:val="24"/>
                <w:szCs w:val="24"/>
                <w:lang w:val="fr-FR" w:eastAsia="en-US"/>
              </w:rPr>
              <w:t xml:space="preserve"> </w:t>
            </w:r>
            <w:r w:rsidRPr="00A754A3">
              <w:rPr>
                <w:rFonts w:ascii="GHEA Mariam" w:hAnsi="GHEA Mariam" w:cs="Calibri"/>
                <w:bCs/>
                <w:spacing w:val="-8"/>
                <w:sz w:val="24"/>
                <w:szCs w:val="24"/>
                <w:lang w:eastAsia="en-US"/>
              </w:rPr>
              <w:t>ԵՎ</w:t>
            </w:r>
            <w:r w:rsidRPr="00A754A3">
              <w:rPr>
                <w:rFonts w:ascii="GHEA Mariam" w:hAnsi="GHEA Mariam" w:cs="Calibri"/>
                <w:bCs/>
                <w:spacing w:val="-8"/>
                <w:sz w:val="24"/>
                <w:szCs w:val="24"/>
                <w:lang w:val="fr-FR" w:eastAsia="en-US"/>
              </w:rPr>
              <w:t xml:space="preserve"> </w:t>
            </w:r>
            <w:r w:rsidRPr="00A754A3">
              <w:rPr>
                <w:rFonts w:ascii="GHEA Mariam" w:hAnsi="GHEA Mariam" w:cs="Calibri"/>
                <w:bCs/>
                <w:spacing w:val="-8"/>
                <w:sz w:val="24"/>
                <w:szCs w:val="24"/>
                <w:lang w:eastAsia="en-US"/>
              </w:rPr>
              <w:t>ՀԱՅԱՍՏԱՆԻ</w:t>
            </w:r>
            <w:r w:rsidRPr="00A754A3">
              <w:rPr>
                <w:rFonts w:ascii="GHEA Mariam" w:hAnsi="GHEA Mariam" w:cs="Calibri"/>
                <w:bCs/>
                <w:spacing w:val="-8"/>
                <w:sz w:val="24"/>
                <w:szCs w:val="24"/>
                <w:lang w:val="fr-FR" w:eastAsia="en-US"/>
              </w:rPr>
              <w:t xml:space="preserve"> </w:t>
            </w:r>
            <w:r w:rsidRPr="00A754A3">
              <w:rPr>
                <w:rFonts w:ascii="GHEA Mariam" w:hAnsi="GHEA Mariam" w:cs="Calibri"/>
                <w:bCs/>
                <w:spacing w:val="-8"/>
                <w:sz w:val="24"/>
                <w:szCs w:val="24"/>
                <w:lang w:eastAsia="en-US"/>
              </w:rPr>
              <w:t>ՀԱՆՐԱՊԵՏՈՒԹՅԱՆ</w:t>
            </w:r>
            <w:r w:rsidRPr="00A754A3">
              <w:rPr>
                <w:rFonts w:ascii="Calibri" w:hAnsi="Calibri" w:cs="Calibri"/>
                <w:bCs/>
                <w:spacing w:val="-8"/>
                <w:sz w:val="24"/>
                <w:szCs w:val="24"/>
                <w:lang w:val="fr-FR" w:eastAsia="en-US"/>
              </w:rPr>
              <w:t> </w:t>
            </w:r>
            <w:r w:rsidRPr="00A754A3">
              <w:rPr>
                <w:rFonts w:ascii="GHEA Mariam" w:hAnsi="GHEA Mariam" w:cs="GHEA Grapalat"/>
                <w:bCs/>
                <w:spacing w:val="-8"/>
                <w:sz w:val="24"/>
                <w:szCs w:val="24"/>
                <w:lang w:eastAsia="en-US"/>
              </w:rPr>
              <w:t>ԿԱՌԱՎԱՐՈՒԹՅԱՆ</w:t>
            </w:r>
            <w:r w:rsidRPr="00A754A3">
              <w:rPr>
                <w:rFonts w:ascii="Calibri" w:hAnsi="Calibri" w:cs="Calibri"/>
                <w:bCs/>
                <w:spacing w:val="-8"/>
                <w:sz w:val="24"/>
                <w:szCs w:val="24"/>
                <w:lang w:val="fr-FR" w:eastAsia="en-US"/>
              </w:rPr>
              <w:t> </w:t>
            </w:r>
            <w:r w:rsidRPr="00A754A3">
              <w:rPr>
                <w:rFonts w:ascii="GHEA Mariam" w:hAnsi="GHEA Mariam" w:cs="Calibri"/>
                <w:bCs/>
                <w:spacing w:val="-8"/>
                <w:sz w:val="24"/>
                <w:szCs w:val="24"/>
                <w:lang w:val="fr-FR" w:eastAsia="en-US"/>
              </w:rPr>
              <w:t xml:space="preserve">2024 </w:t>
            </w:r>
            <w:r w:rsidRPr="00A754A3">
              <w:rPr>
                <w:rFonts w:ascii="GHEA Mariam" w:hAnsi="GHEA Mariam" w:cs="GHEA Grapalat"/>
                <w:bCs/>
                <w:spacing w:val="-8"/>
                <w:sz w:val="24"/>
                <w:szCs w:val="24"/>
                <w:lang w:eastAsia="en-US"/>
              </w:rPr>
              <w:t>ԹՎԱԿԱՆԻ</w:t>
            </w:r>
            <w:r w:rsidRPr="00A754A3">
              <w:rPr>
                <w:rFonts w:ascii="GHEA Mariam" w:hAnsi="GHEA Mariam" w:cs="Calibri"/>
                <w:bCs/>
                <w:spacing w:val="-8"/>
                <w:sz w:val="24"/>
                <w:szCs w:val="24"/>
                <w:lang w:val="fr-FR" w:eastAsia="en-US"/>
              </w:rPr>
              <w:t xml:space="preserve"> </w:t>
            </w:r>
          </w:p>
          <w:p w:rsidR="00CF1FFB" w:rsidRPr="00A754A3" w:rsidRDefault="00CF1FFB" w:rsidP="00A754A3">
            <w:pPr>
              <w:jc w:val="center"/>
              <w:rPr>
                <w:rFonts w:ascii="Calibri" w:hAnsi="Calibri" w:cs="Calibri"/>
                <w:bCs/>
                <w:spacing w:val="-8"/>
                <w:sz w:val="24"/>
                <w:szCs w:val="24"/>
                <w:lang w:val="fr-FR" w:eastAsia="en-US"/>
              </w:rPr>
            </w:pPr>
            <w:r w:rsidRPr="00A754A3">
              <w:rPr>
                <w:rFonts w:ascii="GHEA Mariam" w:hAnsi="GHEA Mariam" w:cs="GHEA Grapalat"/>
                <w:bCs/>
                <w:spacing w:val="-8"/>
                <w:sz w:val="24"/>
                <w:szCs w:val="24"/>
                <w:lang w:eastAsia="en-US"/>
              </w:rPr>
              <w:t>ԴԵԿՏԵՄԲԵՐԻ</w:t>
            </w:r>
            <w:r w:rsidRPr="00A754A3">
              <w:rPr>
                <w:rFonts w:ascii="GHEA Mariam" w:hAnsi="GHEA Mariam" w:cs="Calibri"/>
                <w:bCs/>
                <w:sz w:val="24"/>
                <w:szCs w:val="24"/>
                <w:lang w:val="fr-FR" w:eastAsia="en-US"/>
              </w:rPr>
              <w:t xml:space="preserve"> 27-</w:t>
            </w:r>
            <w:r w:rsidRPr="00A754A3">
              <w:rPr>
                <w:rFonts w:ascii="GHEA Mariam" w:hAnsi="GHEA Mariam" w:cs="GHEA Grapalat"/>
                <w:bCs/>
                <w:sz w:val="24"/>
                <w:szCs w:val="24"/>
                <w:lang w:eastAsia="en-US"/>
              </w:rPr>
              <w:t>Ի</w:t>
            </w:r>
            <w:r w:rsidRPr="00A754A3">
              <w:rPr>
                <w:rFonts w:ascii="GHEA Mariam" w:hAnsi="GHEA Mariam" w:cs="Calibri"/>
                <w:bCs/>
                <w:sz w:val="24"/>
                <w:szCs w:val="24"/>
                <w:lang w:val="fr-FR" w:eastAsia="en-US"/>
              </w:rPr>
              <w:t xml:space="preserve"> N</w:t>
            </w:r>
            <w:r w:rsidRPr="00A754A3">
              <w:rPr>
                <w:rFonts w:ascii="Calibri" w:hAnsi="Calibri" w:cs="Calibri"/>
                <w:bCs/>
                <w:sz w:val="24"/>
                <w:szCs w:val="24"/>
                <w:lang w:val="fr-FR" w:eastAsia="en-US"/>
              </w:rPr>
              <w:t> </w:t>
            </w:r>
            <w:r w:rsidRPr="00A754A3">
              <w:rPr>
                <w:rFonts w:ascii="GHEA Mariam" w:hAnsi="GHEA Mariam" w:cs="Calibri"/>
                <w:bCs/>
                <w:sz w:val="24"/>
                <w:szCs w:val="24"/>
                <w:lang w:val="fr-FR" w:eastAsia="en-US"/>
              </w:rPr>
              <w:t>2060-</w:t>
            </w:r>
            <w:r w:rsidRPr="00A754A3">
              <w:rPr>
                <w:rFonts w:ascii="GHEA Mariam" w:hAnsi="GHEA Mariam" w:cs="GHEA Grapalat"/>
                <w:bCs/>
                <w:sz w:val="24"/>
                <w:szCs w:val="24"/>
                <w:lang w:eastAsia="en-US"/>
              </w:rPr>
              <w:t>Ն</w:t>
            </w:r>
            <w:r w:rsidRPr="00A754A3">
              <w:rPr>
                <w:rFonts w:ascii="Calibri" w:hAnsi="Calibri" w:cs="Calibri"/>
                <w:bCs/>
                <w:sz w:val="24"/>
                <w:szCs w:val="24"/>
                <w:lang w:val="fr-FR" w:eastAsia="en-US"/>
              </w:rPr>
              <w:t> </w:t>
            </w:r>
            <w:r w:rsidRPr="00A754A3">
              <w:rPr>
                <w:rFonts w:ascii="GHEA Mariam" w:hAnsi="GHEA Mariam" w:cs="GHEA Grapalat"/>
                <w:bCs/>
                <w:sz w:val="24"/>
                <w:szCs w:val="24"/>
                <w:lang w:eastAsia="en-US"/>
              </w:rPr>
              <w:t>ՈՐՈՇՄԱՆ</w:t>
            </w:r>
            <w:r w:rsidRPr="00A754A3">
              <w:rPr>
                <w:rFonts w:ascii="Calibri" w:hAnsi="Calibri" w:cs="Calibri"/>
                <w:bCs/>
                <w:sz w:val="24"/>
                <w:szCs w:val="24"/>
                <w:lang w:val="fr-FR" w:eastAsia="en-US"/>
              </w:rPr>
              <w:t> </w:t>
            </w:r>
            <w:r w:rsidRPr="00A754A3">
              <w:rPr>
                <w:rFonts w:ascii="GHEA Mariam" w:hAnsi="GHEA Mariam" w:cs="Calibri"/>
                <w:bCs/>
                <w:sz w:val="24"/>
                <w:szCs w:val="24"/>
                <w:lang w:val="fr-FR" w:eastAsia="en-US"/>
              </w:rPr>
              <w:t xml:space="preserve">N 1 </w:t>
            </w:r>
            <w:r w:rsidRPr="00A754A3">
              <w:rPr>
                <w:rFonts w:ascii="GHEA Mariam" w:hAnsi="GHEA Mariam" w:cs="GHEA Grapalat"/>
                <w:bCs/>
                <w:sz w:val="24"/>
                <w:szCs w:val="24"/>
                <w:lang w:eastAsia="en-US"/>
              </w:rPr>
              <w:t>ՀԱՎԵԼՎԱԾԻ</w:t>
            </w:r>
            <w:r w:rsidRPr="00A754A3">
              <w:rPr>
                <w:rFonts w:ascii="GHEA Mariam" w:hAnsi="GHEA Mariam" w:cs="Calibri"/>
                <w:bCs/>
                <w:sz w:val="24"/>
                <w:szCs w:val="24"/>
                <w:lang w:val="fr-FR" w:eastAsia="en-US"/>
              </w:rPr>
              <w:t xml:space="preserve"> N 3 </w:t>
            </w:r>
            <w:r w:rsidRPr="00A754A3">
              <w:rPr>
                <w:rFonts w:ascii="GHEA Mariam" w:hAnsi="GHEA Mariam" w:cs="GHEA Grapalat"/>
                <w:bCs/>
                <w:sz w:val="24"/>
                <w:szCs w:val="24"/>
                <w:lang w:eastAsia="en-US"/>
              </w:rPr>
              <w:t>ԱՂՅՈՒՍԱԿՈՒՄ</w:t>
            </w:r>
            <w:r w:rsidRPr="00A754A3">
              <w:rPr>
                <w:rFonts w:ascii="GHEA Mariam" w:hAnsi="GHEA Mariam" w:cs="Calibri"/>
                <w:bCs/>
                <w:sz w:val="24"/>
                <w:szCs w:val="24"/>
                <w:lang w:val="fr-FR" w:eastAsia="en-US"/>
              </w:rPr>
              <w:t xml:space="preserve"> </w:t>
            </w:r>
            <w:r w:rsidRPr="00A754A3">
              <w:rPr>
                <w:rFonts w:ascii="GHEA Mariam" w:hAnsi="GHEA Mariam" w:cs="GHEA Grapalat"/>
                <w:bCs/>
                <w:sz w:val="24"/>
                <w:szCs w:val="24"/>
                <w:lang w:eastAsia="en-US"/>
              </w:rPr>
              <w:t>ԿԱՏԱՐՎՈՂ</w:t>
            </w:r>
            <w:r w:rsidRPr="00A754A3">
              <w:rPr>
                <w:rFonts w:ascii="GHEA Mariam" w:hAnsi="GHEA Mariam" w:cs="Calibri"/>
                <w:bCs/>
                <w:sz w:val="24"/>
                <w:szCs w:val="24"/>
                <w:lang w:val="fr-FR" w:eastAsia="en-US"/>
              </w:rPr>
              <w:t xml:space="preserve"> </w:t>
            </w:r>
            <w:r w:rsidRPr="00A754A3">
              <w:rPr>
                <w:rFonts w:ascii="GHEA Mariam" w:hAnsi="GHEA Mariam" w:cs="GHEA Grapalat"/>
                <w:bCs/>
                <w:sz w:val="24"/>
                <w:szCs w:val="24"/>
                <w:lang w:eastAsia="en-US"/>
              </w:rPr>
              <w:t>ՓՈՓՈԽՈՒԹՅՈՒՆՆԵՐԸ</w:t>
            </w:r>
          </w:p>
        </w:tc>
      </w:tr>
      <w:tr w:rsidR="00CF1FFB" w:rsidRPr="00CF1FFB" w:rsidTr="00CF1FFB">
        <w:trPr>
          <w:trHeight w:val="70"/>
        </w:trPr>
        <w:tc>
          <w:tcPr>
            <w:tcW w:w="1171" w:type="dxa"/>
            <w:tcBorders>
              <w:top w:val="nil"/>
              <w:left w:val="nil"/>
              <w:bottom w:val="nil"/>
              <w:right w:val="nil"/>
            </w:tcBorders>
            <w:shd w:val="clear" w:color="auto" w:fill="auto"/>
            <w:vAlign w:val="center"/>
            <w:hideMark/>
          </w:tcPr>
          <w:p w:rsidR="00CF1FFB" w:rsidRPr="00CF1FFB" w:rsidRDefault="00CF1FFB" w:rsidP="00CF1FFB">
            <w:pPr>
              <w:rPr>
                <w:rFonts w:ascii="GHEA Mariam" w:hAnsi="GHEA Mariam"/>
                <w:sz w:val="22"/>
                <w:szCs w:val="22"/>
                <w:lang w:val="fr-FR" w:eastAsia="en-US"/>
              </w:rPr>
            </w:pPr>
          </w:p>
        </w:tc>
        <w:tc>
          <w:tcPr>
            <w:tcW w:w="1560" w:type="dxa"/>
            <w:tcBorders>
              <w:top w:val="nil"/>
              <w:left w:val="nil"/>
              <w:bottom w:val="nil"/>
              <w:right w:val="nil"/>
            </w:tcBorders>
            <w:shd w:val="clear" w:color="auto" w:fill="auto"/>
            <w:vAlign w:val="center"/>
            <w:hideMark/>
          </w:tcPr>
          <w:p w:rsidR="00CF1FFB" w:rsidRPr="00CF1FFB" w:rsidRDefault="00CF1FFB" w:rsidP="00CF1FFB">
            <w:pPr>
              <w:jc w:val="center"/>
              <w:rPr>
                <w:rFonts w:ascii="GHEA Mariam" w:hAnsi="GHEA Mariam"/>
                <w:sz w:val="22"/>
                <w:szCs w:val="22"/>
                <w:lang w:val="fr-FR" w:eastAsia="en-US"/>
              </w:rPr>
            </w:pPr>
          </w:p>
        </w:tc>
        <w:tc>
          <w:tcPr>
            <w:tcW w:w="4919" w:type="dxa"/>
            <w:tcBorders>
              <w:top w:val="nil"/>
              <w:left w:val="nil"/>
              <w:bottom w:val="nil"/>
              <w:right w:val="nil"/>
            </w:tcBorders>
            <w:shd w:val="clear" w:color="auto" w:fill="auto"/>
            <w:vAlign w:val="center"/>
            <w:hideMark/>
          </w:tcPr>
          <w:p w:rsidR="00CF1FFB" w:rsidRPr="00CF1FFB" w:rsidRDefault="00CF1FFB" w:rsidP="00CF1FFB">
            <w:pPr>
              <w:jc w:val="center"/>
              <w:rPr>
                <w:rFonts w:ascii="GHEA Mariam" w:hAnsi="GHEA Mariam"/>
                <w:sz w:val="22"/>
                <w:szCs w:val="22"/>
                <w:lang w:val="fr-FR" w:eastAsia="en-US"/>
              </w:rPr>
            </w:pPr>
          </w:p>
        </w:tc>
        <w:tc>
          <w:tcPr>
            <w:tcW w:w="1423" w:type="dxa"/>
            <w:tcBorders>
              <w:top w:val="nil"/>
              <w:left w:val="nil"/>
              <w:bottom w:val="nil"/>
              <w:right w:val="nil"/>
            </w:tcBorders>
            <w:shd w:val="clear" w:color="auto" w:fill="auto"/>
            <w:vAlign w:val="center"/>
            <w:hideMark/>
          </w:tcPr>
          <w:p w:rsidR="00CF1FFB" w:rsidRPr="00CF1FFB" w:rsidRDefault="00CF1FFB" w:rsidP="00CF1FFB">
            <w:pPr>
              <w:rPr>
                <w:rFonts w:ascii="GHEA Mariam" w:hAnsi="GHEA Mariam"/>
                <w:sz w:val="22"/>
                <w:szCs w:val="22"/>
                <w:lang w:val="fr-FR" w:eastAsia="en-US"/>
              </w:rPr>
            </w:pPr>
          </w:p>
        </w:tc>
        <w:tc>
          <w:tcPr>
            <w:tcW w:w="1397" w:type="dxa"/>
            <w:tcBorders>
              <w:top w:val="nil"/>
              <w:left w:val="nil"/>
              <w:bottom w:val="nil"/>
              <w:right w:val="nil"/>
            </w:tcBorders>
            <w:shd w:val="clear" w:color="auto" w:fill="auto"/>
            <w:vAlign w:val="center"/>
            <w:hideMark/>
          </w:tcPr>
          <w:p w:rsidR="00CF1FFB" w:rsidRPr="00CF1FFB" w:rsidRDefault="00CF1FFB" w:rsidP="00CF1FFB">
            <w:pPr>
              <w:rPr>
                <w:rFonts w:ascii="GHEA Mariam" w:hAnsi="GHEA Mariam"/>
                <w:sz w:val="22"/>
                <w:szCs w:val="22"/>
                <w:lang w:val="fr-FR" w:eastAsia="en-US"/>
              </w:rPr>
            </w:pPr>
          </w:p>
        </w:tc>
        <w:tc>
          <w:tcPr>
            <w:tcW w:w="5460" w:type="dxa"/>
            <w:gridSpan w:val="4"/>
            <w:tcBorders>
              <w:top w:val="nil"/>
              <w:left w:val="nil"/>
              <w:bottom w:val="single" w:sz="4" w:space="0" w:color="auto"/>
              <w:right w:val="nil"/>
            </w:tcBorders>
            <w:shd w:val="clear" w:color="auto" w:fill="auto"/>
            <w:vAlign w:val="center"/>
            <w:hideMark/>
          </w:tcPr>
          <w:p w:rsidR="00CF1FFB" w:rsidRPr="00CF1FFB" w:rsidRDefault="00CF1FFB" w:rsidP="00CF1FFB">
            <w:pPr>
              <w:jc w:val="right"/>
              <w:rPr>
                <w:rFonts w:ascii="GHEA Mariam" w:hAnsi="GHEA Mariam" w:cs="Calibri"/>
                <w:i/>
                <w:iCs/>
                <w:sz w:val="22"/>
                <w:szCs w:val="22"/>
                <w:lang w:eastAsia="en-US"/>
              </w:rPr>
            </w:pPr>
            <w:r w:rsidRPr="00CF1FFB">
              <w:rPr>
                <w:rFonts w:ascii="GHEA Mariam" w:hAnsi="GHEA Mariam" w:cs="Calibri"/>
                <w:i/>
                <w:iCs/>
                <w:sz w:val="22"/>
                <w:szCs w:val="22"/>
                <w:lang w:eastAsia="en-US"/>
              </w:rPr>
              <w:t>(հազ. դրամ)</w:t>
            </w:r>
          </w:p>
        </w:tc>
      </w:tr>
      <w:tr w:rsidR="00CF1FFB" w:rsidRPr="00CF1FFB" w:rsidTr="00CF1FFB">
        <w:trPr>
          <w:trHeight w:val="60"/>
        </w:trPr>
        <w:tc>
          <w:tcPr>
            <w:tcW w:w="273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 xml:space="preserve"> Ծրագրային դասիչը </w:t>
            </w:r>
          </w:p>
        </w:tc>
        <w:tc>
          <w:tcPr>
            <w:tcW w:w="49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Բյուջետային գլխավոր կարգադրիչների, ծրագրերի և միջոցառումների անվանումները</w:t>
            </w:r>
          </w:p>
        </w:tc>
        <w:tc>
          <w:tcPr>
            <w:tcW w:w="8280" w:type="dxa"/>
            <w:gridSpan w:val="6"/>
            <w:tcBorders>
              <w:top w:val="single" w:sz="4" w:space="0" w:color="auto"/>
              <w:left w:val="nil"/>
              <w:bottom w:val="single" w:sz="4" w:space="0" w:color="auto"/>
              <w:right w:val="single" w:sz="4" w:space="0" w:color="000000"/>
            </w:tcBorders>
            <w:shd w:val="clear" w:color="auto" w:fill="auto"/>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 xml:space="preserve">Ցուցանիշների փոփոխությունը </w:t>
            </w:r>
            <w:r w:rsidRPr="00CF1FFB">
              <w:rPr>
                <w:rFonts w:ascii="GHEA Mariam" w:hAnsi="GHEA Mariam" w:cs="Calibri"/>
                <w:sz w:val="22"/>
                <w:szCs w:val="22"/>
                <w:lang w:eastAsia="en-US"/>
              </w:rPr>
              <w:br/>
              <w:t xml:space="preserve">(ավելացումները նշված են դրական նշանով, </w:t>
            </w:r>
            <w:r w:rsidRPr="00CF1FFB">
              <w:rPr>
                <w:rFonts w:ascii="GHEA Mariam" w:hAnsi="GHEA Mariam" w:cs="Calibri"/>
                <w:sz w:val="22"/>
                <w:szCs w:val="22"/>
                <w:lang w:eastAsia="en-US"/>
              </w:rPr>
              <w:br/>
              <w:t>իսկ նվազեցումները` փակագծերում)</w:t>
            </w:r>
          </w:p>
        </w:tc>
      </w:tr>
      <w:tr w:rsidR="00CF1FFB" w:rsidRPr="00CF1FFB" w:rsidTr="00CF1FFB">
        <w:trPr>
          <w:trHeight w:val="510"/>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4919" w:type="dxa"/>
            <w:vMerge/>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4115" w:type="dxa"/>
            <w:gridSpan w:val="3"/>
            <w:tcBorders>
              <w:top w:val="single" w:sz="4" w:space="0" w:color="auto"/>
              <w:left w:val="nil"/>
              <w:bottom w:val="single" w:sz="4" w:space="0" w:color="auto"/>
              <w:right w:val="single" w:sz="4" w:space="0" w:color="000000"/>
            </w:tcBorders>
            <w:shd w:val="clear" w:color="000000" w:fill="FFFFFF"/>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GHEA Mariam" w:hAnsi="GHEA Mariam" w:cs="Calibri"/>
                <w:b/>
                <w:bCs/>
                <w:sz w:val="22"/>
                <w:szCs w:val="22"/>
                <w:lang w:eastAsia="en-US"/>
              </w:rPr>
              <w:t>ինն ամիս</w:t>
            </w:r>
          </w:p>
        </w:tc>
        <w:tc>
          <w:tcPr>
            <w:tcW w:w="4165" w:type="dxa"/>
            <w:gridSpan w:val="3"/>
            <w:tcBorders>
              <w:top w:val="single" w:sz="4" w:space="0" w:color="auto"/>
              <w:left w:val="nil"/>
              <w:bottom w:val="single" w:sz="4" w:space="0" w:color="auto"/>
              <w:right w:val="single" w:sz="4" w:space="0" w:color="000000"/>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GHEA Mariam" w:hAnsi="GHEA Mariam" w:cs="Calibri"/>
                <w:b/>
                <w:bCs/>
                <w:sz w:val="22"/>
                <w:szCs w:val="22"/>
                <w:lang w:eastAsia="en-US"/>
              </w:rPr>
              <w:t>տարի</w:t>
            </w:r>
          </w:p>
        </w:tc>
      </w:tr>
      <w:tr w:rsidR="00CF1FFB" w:rsidRPr="00CF1FFB" w:rsidTr="00CF1FFB">
        <w:trPr>
          <w:trHeight w:val="330"/>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4919" w:type="dxa"/>
            <w:vMerge/>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142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Ընդամենը</w:t>
            </w:r>
          </w:p>
        </w:tc>
        <w:tc>
          <w:tcPr>
            <w:tcW w:w="2692" w:type="dxa"/>
            <w:gridSpan w:val="2"/>
            <w:tcBorders>
              <w:top w:val="single" w:sz="4" w:space="0" w:color="auto"/>
              <w:left w:val="nil"/>
              <w:bottom w:val="nil"/>
              <w:right w:val="single" w:sz="4" w:space="0" w:color="000000"/>
            </w:tcBorders>
            <w:shd w:val="clear" w:color="000000" w:fill="FFFFFF"/>
            <w:vAlign w:val="center"/>
            <w:hideMark/>
          </w:tcPr>
          <w:p w:rsidR="00CF1FFB" w:rsidRPr="001C045D" w:rsidRDefault="00CF1FFB" w:rsidP="00CF1FFB">
            <w:pPr>
              <w:jc w:val="center"/>
              <w:rPr>
                <w:rFonts w:ascii="GHEA Mariam" w:hAnsi="GHEA Mariam" w:cs="Calibri"/>
                <w:sz w:val="22"/>
                <w:szCs w:val="22"/>
                <w:lang w:val="hy-AM" w:eastAsia="en-US"/>
              </w:rPr>
            </w:pPr>
            <w:r w:rsidRPr="00CF1FFB">
              <w:rPr>
                <w:rFonts w:ascii="GHEA Mariam" w:hAnsi="GHEA Mariam" w:cs="Calibri"/>
                <w:sz w:val="22"/>
                <w:szCs w:val="22"/>
                <w:lang w:eastAsia="en-US"/>
              </w:rPr>
              <w:t xml:space="preserve">այդ </w:t>
            </w:r>
            <w:bookmarkStart w:id="0" w:name="_GoBack"/>
            <w:r w:rsidRPr="00CF1FFB">
              <w:rPr>
                <w:rFonts w:ascii="GHEA Mariam" w:hAnsi="GHEA Mariam" w:cs="Calibri"/>
                <w:sz w:val="22"/>
                <w:szCs w:val="22"/>
                <w:lang w:eastAsia="en-US"/>
              </w:rPr>
              <w:t>թվում</w:t>
            </w:r>
            <w:bookmarkEnd w:id="0"/>
            <w:r w:rsidR="001C045D">
              <w:rPr>
                <w:rFonts w:ascii="GHEA Mariam" w:hAnsi="GHEA Mariam" w:cs="Calibri"/>
                <w:sz w:val="22"/>
                <w:szCs w:val="22"/>
                <w:lang w:val="hy-AM" w:eastAsia="en-US"/>
              </w:rPr>
              <w:t>՝</w:t>
            </w:r>
          </w:p>
        </w:tc>
        <w:tc>
          <w:tcPr>
            <w:tcW w:w="1423" w:type="dxa"/>
            <w:tcBorders>
              <w:top w:val="nil"/>
              <w:left w:val="single" w:sz="4" w:space="0" w:color="auto"/>
              <w:bottom w:val="single" w:sz="4" w:space="0" w:color="000000"/>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Ընդամենը</w:t>
            </w:r>
          </w:p>
        </w:tc>
        <w:tc>
          <w:tcPr>
            <w:tcW w:w="2742" w:type="dxa"/>
            <w:gridSpan w:val="2"/>
            <w:tcBorders>
              <w:top w:val="single" w:sz="4" w:space="0" w:color="auto"/>
              <w:left w:val="nil"/>
              <w:bottom w:val="nil"/>
              <w:right w:val="single" w:sz="4" w:space="0" w:color="000000"/>
            </w:tcBorders>
            <w:shd w:val="clear" w:color="000000" w:fill="FFFFFF"/>
            <w:vAlign w:val="center"/>
            <w:hideMark/>
          </w:tcPr>
          <w:p w:rsidR="00CF1FFB" w:rsidRPr="001C045D" w:rsidRDefault="00CF1FFB" w:rsidP="00CF1FFB">
            <w:pPr>
              <w:jc w:val="center"/>
              <w:rPr>
                <w:rFonts w:ascii="GHEA Mariam" w:hAnsi="GHEA Mariam" w:cs="Calibri"/>
                <w:sz w:val="22"/>
                <w:szCs w:val="22"/>
                <w:lang w:val="hy-AM" w:eastAsia="en-US"/>
              </w:rPr>
            </w:pPr>
            <w:r w:rsidRPr="00CF1FFB">
              <w:rPr>
                <w:rFonts w:ascii="GHEA Mariam" w:hAnsi="GHEA Mariam" w:cs="Calibri"/>
                <w:sz w:val="22"/>
                <w:szCs w:val="22"/>
                <w:lang w:eastAsia="en-US"/>
              </w:rPr>
              <w:t>այդ թվում</w:t>
            </w:r>
            <w:r w:rsidR="001C045D">
              <w:rPr>
                <w:rFonts w:ascii="GHEA Mariam" w:hAnsi="GHEA Mariam" w:cs="Calibri"/>
                <w:sz w:val="22"/>
                <w:szCs w:val="22"/>
                <w:lang w:val="hy-AM" w:eastAsia="en-US"/>
              </w:rPr>
              <w:t>՝</w:t>
            </w:r>
          </w:p>
        </w:tc>
      </w:tr>
      <w:tr w:rsidR="00CF1FFB" w:rsidRPr="00CF1FFB" w:rsidTr="00CF1FFB">
        <w:trPr>
          <w:trHeight w:val="303"/>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4919" w:type="dxa"/>
            <w:vMerge/>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1423" w:type="dxa"/>
            <w:vMerge/>
            <w:tcBorders>
              <w:top w:val="nil"/>
              <w:left w:val="single" w:sz="4" w:space="0" w:color="auto"/>
              <w:bottom w:val="single" w:sz="4" w:space="0" w:color="000000"/>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1397"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Վարկային միջոցներ</w:t>
            </w:r>
          </w:p>
        </w:tc>
        <w:tc>
          <w:tcPr>
            <w:tcW w:w="1295"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Համա</w:t>
            </w:r>
            <w:r>
              <w:rPr>
                <w:rFonts w:ascii="GHEA Mariam" w:hAnsi="GHEA Mariam" w:cs="Calibri"/>
                <w:sz w:val="22"/>
                <w:szCs w:val="22"/>
                <w:lang w:val="hy-AM" w:eastAsia="en-US"/>
              </w:rPr>
              <w:t>-</w:t>
            </w:r>
            <w:r>
              <w:rPr>
                <w:rFonts w:ascii="GHEA Mariam" w:hAnsi="GHEA Mariam" w:cs="Calibri"/>
                <w:sz w:val="22"/>
                <w:szCs w:val="22"/>
                <w:lang w:eastAsia="en-US"/>
              </w:rPr>
              <w:br/>
            </w:r>
            <w:r w:rsidRPr="00CF1FFB">
              <w:rPr>
                <w:rFonts w:ascii="GHEA Mariam" w:hAnsi="GHEA Mariam" w:cs="Calibri"/>
                <w:sz w:val="22"/>
                <w:szCs w:val="22"/>
                <w:lang w:eastAsia="en-US"/>
              </w:rPr>
              <w:t>ֆինան</w:t>
            </w:r>
            <w:r>
              <w:rPr>
                <w:rFonts w:ascii="GHEA Mariam" w:hAnsi="GHEA Mariam" w:cs="Calibri"/>
                <w:sz w:val="22"/>
                <w:szCs w:val="22"/>
                <w:lang w:val="hy-AM" w:eastAsia="en-US"/>
              </w:rPr>
              <w:t>-</w:t>
            </w:r>
            <w:r w:rsidRPr="00CF1FFB">
              <w:rPr>
                <w:rFonts w:ascii="GHEA Mariam" w:hAnsi="GHEA Mariam" w:cs="Calibri"/>
                <w:sz w:val="22"/>
                <w:szCs w:val="22"/>
                <w:lang w:eastAsia="en-US"/>
              </w:rPr>
              <w:br/>
              <w:t>սավորում</w:t>
            </w:r>
          </w:p>
        </w:tc>
        <w:tc>
          <w:tcPr>
            <w:tcW w:w="1423" w:type="dxa"/>
            <w:tcBorders>
              <w:top w:val="nil"/>
              <w:left w:val="single" w:sz="4" w:space="0" w:color="auto"/>
              <w:bottom w:val="single" w:sz="4" w:space="0" w:color="000000"/>
              <w:right w:val="single" w:sz="4" w:space="0" w:color="auto"/>
            </w:tcBorders>
            <w:vAlign w:val="center"/>
            <w:hideMark/>
          </w:tcPr>
          <w:p w:rsidR="00CF1FFB" w:rsidRPr="00CF1FFB" w:rsidRDefault="00CF1FFB" w:rsidP="00CF1FFB">
            <w:pPr>
              <w:rPr>
                <w:rFonts w:ascii="GHEA Mariam" w:hAnsi="GHEA Mariam" w:cs="Calibri"/>
                <w:sz w:val="22"/>
                <w:szCs w:val="22"/>
                <w:lang w:eastAsia="en-US"/>
              </w:rPr>
            </w:pPr>
          </w:p>
        </w:tc>
        <w:tc>
          <w:tcPr>
            <w:tcW w:w="1397"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Վարկային միջոցներ</w:t>
            </w:r>
          </w:p>
        </w:tc>
        <w:tc>
          <w:tcPr>
            <w:tcW w:w="1345"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GHEA Mariam" w:hAnsi="GHEA Mariam" w:cs="Calibri"/>
                <w:sz w:val="22"/>
                <w:szCs w:val="22"/>
                <w:lang w:eastAsia="en-US"/>
              </w:rPr>
              <w:t>Համա</w:t>
            </w:r>
            <w:r>
              <w:rPr>
                <w:rFonts w:ascii="GHEA Mariam" w:hAnsi="GHEA Mariam" w:cs="Calibri"/>
                <w:sz w:val="22"/>
                <w:szCs w:val="22"/>
                <w:lang w:val="hy-AM" w:eastAsia="en-US"/>
              </w:rPr>
              <w:t>-</w:t>
            </w:r>
            <w:r>
              <w:rPr>
                <w:rFonts w:ascii="GHEA Mariam" w:hAnsi="GHEA Mariam" w:cs="Calibri"/>
                <w:sz w:val="22"/>
                <w:szCs w:val="22"/>
                <w:lang w:eastAsia="en-US"/>
              </w:rPr>
              <w:br/>
            </w:r>
            <w:r w:rsidRPr="00CF1FFB">
              <w:rPr>
                <w:rFonts w:ascii="GHEA Mariam" w:hAnsi="GHEA Mariam" w:cs="Calibri"/>
                <w:sz w:val="22"/>
                <w:szCs w:val="22"/>
                <w:lang w:eastAsia="en-US"/>
              </w:rPr>
              <w:t>ֆինան</w:t>
            </w:r>
            <w:r>
              <w:rPr>
                <w:rFonts w:ascii="GHEA Mariam" w:hAnsi="GHEA Mariam" w:cs="Calibri"/>
                <w:sz w:val="22"/>
                <w:szCs w:val="22"/>
                <w:lang w:val="hy-AM" w:eastAsia="en-US"/>
              </w:rPr>
              <w:t>-</w:t>
            </w:r>
            <w:r w:rsidRPr="00CF1FFB">
              <w:rPr>
                <w:rFonts w:ascii="GHEA Mariam" w:hAnsi="GHEA Mariam" w:cs="Calibri"/>
                <w:sz w:val="22"/>
                <w:szCs w:val="22"/>
                <w:lang w:eastAsia="en-US"/>
              </w:rPr>
              <w:br/>
              <w:t>սավորում</w:t>
            </w:r>
          </w:p>
        </w:tc>
      </w:tr>
      <w:tr w:rsidR="00CF1FFB" w:rsidRPr="00CF1FFB" w:rsidTr="00CF1FFB">
        <w:trPr>
          <w:trHeight w:val="495"/>
        </w:trPr>
        <w:tc>
          <w:tcPr>
            <w:tcW w:w="1171" w:type="dxa"/>
            <w:tcBorders>
              <w:top w:val="nil"/>
              <w:left w:val="single" w:sz="4" w:space="0" w:color="auto"/>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Cs/>
                <w:sz w:val="22"/>
                <w:szCs w:val="22"/>
                <w:lang w:eastAsia="en-US"/>
              </w:rPr>
            </w:pPr>
            <w:r w:rsidRPr="00CF1FFB">
              <w:rPr>
                <w:rFonts w:ascii="GHEA Mariam" w:hAnsi="GHEA Mariam" w:cs="Calibri"/>
                <w:bCs/>
                <w:sz w:val="22"/>
                <w:szCs w:val="22"/>
                <w:lang w:eastAsia="en-US"/>
              </w:rPr>
              <w:t>ծրագիրը</w:t>
            </w:r>
          </w:p>
        </w:tc>
        <w:tc>
          <w:tcPr>
            <w:tcW w:w="156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Cs/>
                <w:sz w:val="22"/>
                <w:szCs w:val="22"/>
                <w:lang w:eastAsia="en-US"/>
              </w:rPr>
            </w:pPr>
            <w:r w:rsidRPr="00CF1FFB">
              <w:rPr>
                <w:rFonts w:ascii="GHEA Mariam" w:hAnsi="GHEA Mariam" w:cs="Calibri"/>
                <w:bCs/>
                <w:sz w:val="22"/>
                <w:szCs w:val="22"/>
                <w:lang w:eastAsia="en-US"/>
              </w:rPr>
              <w:t>միջոցառումը</w:t>
            </w:r>
          </w:p>
        </w:tc>
        <w:tc>
          <w:tcPr>
            <w:tcW w:w="4919" w:type="dxa"/>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jc w:val="center"/>
              <w:rPr>
                <w:rFonts w:ascii="GHEA Mariam" w:hAnsi="GHEA Mariam" w:cs="Calibri"/>
                <w:sz w:val="22"/>
                <w:szCs w:val="22"/>
                <w:lang w:eastAsia="en-US"/>
              </w:rPr>
            </w:pPr>
          </w:p>
        </w:tc>
        <w:tc>
          <w:tcPr>
            <w:tcW w:w="1423" w:type="dxa"/>
            <w:tcBorders>
              <w:top w:val="nil"/>
              <w:left w:val="single" w:sz="4" w:space="0" w:color="auto"/>
              <w:bottom w:val="single" w:sz="4" w:space="0" w:color="000000"/>
              <w:right w:val="single" w:sz="4" w:space="0" w:color="auto"/>
            </w:tcBorders>
            <w:vAlign w:val="center"/>
            <w:hideMark/>
          </w:tcPr>
          <w:p w:rsidR="00CF1FFB" w:rsidRPr="00CF1FFB" w:rsidRDefault="00CF1FFB" w:rsidP="00CF1FFB">
            <w:pPr>
              <w:jc w:val="center"/>
              <w:rPr>
                <w:rFonts w:ascii="GHEA Mariam" w:hAnsi="GHEA Mariam" w:cs="Calibri"/>
                <w:sz w:val="22"/>
                <w:szCs w:val="22"/>
                <w:lang w:eastAsia="en-US"/>
              </w:rPr>
            </w:pPr>
          </w:p>
        </w:tc>
        <w:tc>
          <w:tcPr>
            <w:tcW w:w="1397" w:type="dxa"/>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jc w:val="center"/>
              <w:rPr>
                <w:rFonts w:ascii="GHEA Mariam" w:hAnsi="GHEA Mariam" w:cs="Calibri"/>
                <w:sz w:val="22"/>
                <w:szCs w:val="22"/>
                <w:lang w:eastAsia="en-US"/>
              </w:rPr>
            </w:pPr>
          </w:p>
        </w:tc>
        <w:tc>
          <w:tcPr>
            <w:tcW w:w="1295" w:type="dxa"/>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jc w:val="center"/>
              <w:rPr>
                <w:rFonts w:ascii="GHEA Mariam" w:hAnsi="GHEA Mariam" w:cs="Calibri"/>
                <w:sz w:val="22"/>
                <w:szCs w:val="22"/>
                <w:lang w:eastAsia="en-US"/>
              </w:rPr>
            </w:pPr>
          </w:p>
        </w:tc>
        <w:tc>
          <w:tcPr>
            <w:tcW w:w="1423" w:type="dxa"/>
            <w:tcBorders>
              <w:top w:val="nil"/>
              <w:left w:val="single" w:sz="4" w:space="0" w:color="auto"/>
              <w:bottom w:val="single" w:sz="4" w:space="0" w:color="000000"/>
              <w:right w:val="single" w:sz="4" w:space="0" w:color="auto"/>
            </w:tcBorders>
            <w:vAlign w:val="center"/>
            <w:hideMark/>
          </w:tcPr>
          <w:p w:rsidR="00CF1FFB" w:rsidRPr="00CF1FFB" w:rsidRDefault="00CF1FFB" w:rsidP="00CF1FFB">
            <w:pPr>
              <w:jc w:val="center"/>
              <w:rPr>
                <w:rFonts w:ascii="GHEA Mariam" w:hAnsi="GHEA Mariam" w:cs="Calibri"/>
                <w:sz w:val="22"/>
                <w:szCs w:val="22"/>
                <w:lang w:eastAsia="en-US"/>
              </w:rPr>
            </w:pPr>
          </w:p>
        </w:tc>
        <w:tc>
          <w:tcPr>
            <w:tcW w:w="1397" w:type="dxa"/>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jc w:val="center"/>
              <w:rPr>
                <w:rFonts w:ascii="GHEA Mariam" w:hAnsi="GHEA Mariam" w:cs="Calibri"/>
                <w:sz w:val="22"/>
                <w:szCs w:val="22"/>
                <w:lang w:eastAsia="en-US"/>
              </w:rPr>
            </w:pPr>
          </w:p>
        </w:tc>
        <w:tc>
          <w:tcPr>
            <w:tcW w:w="1345" w:type="dxa"/>
            <w:tcBorders>
              <w:top w:val="single" w:sz="4" w:space="0" w:color="auto"/>
              <w:left w:val="single" w:sz="4" w:space="0" w:color="auto"/>
              <w:bottom w:val="single" w:sz="4" w:space="0" w:color="000000"/>
              <w:right w:val="single" w:sz="4" w:space="0" w:color="auto"/>
            </w:tcBorders>
            <w:vAlign w:val="center"/>
            <w:hideMark/>
          </w:tcPr>
          <w:p w:rsidR="00CF1FFB" w:rsidRPr="00CF1FFB" w:rsidRDefault="00CF1FFB" w:rsidP="00CF1FFB">
            <w:pPr>
              <w:jc w:val="center"/>
              <w:rPr>
                <w:rFonts w:ascii="GHEA Mariam" w:hAnsi="GHEA Mariam" w:cs="Calibri"/>
                <w:sz w:val="22"/>
                <w:szCs w:val="22"/>
                <w:lang w:eastAsia="en-US"/>
              </w:rPr>
            </w:pPr>
          </w:p>
        </w:tc>
      </w:tr>
      <w:tr w:rsidR="00CF1FFB" w:rsidRPr="00CF1FFB" w:rsidTr="00CF1FFB">
        <w:trPr>
          <w:trHeight w:val="440"/>
        </w:trPr>
        <w:tc>
          <w:tcPr>
            <w:tcW w:w="1171" w:type="dxa"/>
            <w:tcBorders>
              <w:top w:val="nil"/>
              <w:left w:val="single" w:sz="4" w:space="0" w:color="auto"/>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Calibri" w:hAnsi="Calibri" w:cs="Calibri"/>
                <w:b/>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Calibri" w:hAnsi="Calibri" w:cs="Calibri"/>
                <w:b/>
                <w:bCs/>
                <w:sz w:val="22"/>
                <w:szCs w:val="22"/>
                <w:lang w:eastAsia="en-US"/>
              </w:rPr>
              <w:t> </w:t>
            </w: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ԸՆԴԱՄԵՆԸ</w:t>
            </w:r>
          </w:p>
        </w:tc>
        <w:tc>
          <w:tcPr>
            <w:tcW w:w="1423"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97"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295"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423"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97"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45"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r>
      <w:tr w:rsidR="00CF1FFB" w:rsidRPr="00CF1FFB" w:rsidTr="00CF1FFB">
        <w:trPr>
          <w:trHeight w:val="330"/>
        </w:trPr>
        <w:tc>
          <w:tcPr>
            <w:tcW w:w="27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Calibri" w:hAnsi="Calibri" w:cs="Calibri"/>
                <w:sz w:val="22"/>
                <w:szCs w:val="22"/>
                <w:lang w:eastAsia="en-US"/>
              </w:rPr>
              <w:t> </w:t>
            </w: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այդ թվում՝ </w:t>
            </w:r>
          </w:p>
        </w:tc>
        <w:tc>
          <w:tcPr>
            <w:tcW w:w="1423"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295"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423"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color w:val="000000"/>
                <w:sz w:val="22"/>
                <w:szCs w:val="22"/>
                <w:lang w:eastAsia="en-US"/>
              </w:rPr>
            </w:pPr>
            <w:r w:rsidRPr="00CF1FFB">
              <w:rPr>
                <w:rFonts w:ascii="Calibri" w:hAnsi="Calibri" w:cs="Calibri"/>
                <w:color w:val="000000"/>
                <w:sz w:val="22"/>
                <w:szCs w:val="22"/>
                <w:lang w:eastAsia="en-US"/>
              </w:rPr>
              <w:t> </w:t>
            </w:r>
          </w:p>
        </w:tc>
        <w:tc>
          <w:tcPr>
            <w:tcW w:w="1397"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color w:val="000000"/>
                <w:sz w:val="22"/>
                <w:szCs w:val="22"/>
                <w:lang w:eastAsia="en-US"/>
              </w:rPr>
            </w:pPr>
            <w:r w:rsidRPr="00CF1FFB">
              <w:rPr>
                <w:rFonts w:ascii="Calibri" w:hAnsi="Calibri" w:cs="Calibri"/>
                <w:color w:val="000000"/>
                <w:sz w:val="22"/>
                <w:szCs w:val="22"/>
                <w:lang w:eastAsia="en-US"/>
              </w:rPr>
              <w:t> </w:t>
            </w:r>
          </w:p>
        </w:tc>
        <w:tc>
          <w:tcPr>
            <w:tcW w:w="1345"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color w:val="000000"/>
                <w:sz w:val="22"/>
                <w:szCs w:val="22"/>
                <w:lang w:eastAsia="en-US"/>
              </w:rPr>
            </w:pPr>
            <w:r w:rsidRPr="00CF1FFB">
              <w:rPr>
                <w:rFonts w:ascii="Calibri" w:hAnsi="Calibri" w:cs="Calibri"/>
                <w:color w:val="000000"/>
                <w:sz w:val="22"/>
                <w:szCs w:val="22"/>
                <w:lang w:eastAsia="en-US"/>
              </w:rPr>
              <w:t> </w:t>
            </w:r>
          </w:p>
        </w:tc>
      </w:tr>
      <w:tr w:rsidR="00CF1FFB" w:rsidRPr="00CF1FFB" w:rsidTr="00CF1FFB">
        <w:trPr>
          <w:trHeight w:val="780"/>
        </w:trPr>
        <w:tc>
          <w:tcPr>
            <w:tcW w:w="27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sz w:val="22"/>
                <w:szCs w:val="22"/>
                <w:lang w:eastAsia="en-US"/>
              </w:rPr>
            </w:pPr>
            <w:r w:rsidRPr="00CF1FFB">
              <w:rPr>
                <w:rFonts w:ascii="Calibri" w:hAnsi="Calibri" w:cs="Calibri"/>
                <w:sz w:val="22"/>
                <w:szCs w:val="22"/>
                <w:lang w:eastAsia="en-US"/>
              </w:rPr>
              <w:t> </w:t>
            </w: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ՀՀ տարածքային կառավարման և ենթակառուցվածքների նախարարություն </w:t>
            </w:r>
          </w:p>
        </w:tc>
        <w:tc>
          <w:tcPr>
            <w:tcW w:w="1423"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97"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295"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423"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97"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45"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r>
      <w:tr w:rsidR="00CF1FFB" w:rsidRPr="00CF1FFB" w:rsidTr="00CF1FFB">
        <w:trPr>
          <w:trHeight w:val="780"/>
        </w:trPr>
        <w:tc>
          <w:tcPr>
            <w:tcW w:w="1171" w:type="dxa"/>
            <w:tcBorders>
              <w:top w:val="nil"/>
              <w:left w:val="single" w:sz="4" w:space="0" w:color="auto"/>
              <w:bottom w:val="single" w:sz="4" w:space="0" w:color="auto"/>
              <w:right w:val="single" w:sz="4" w:space="0" w:color="auto"/>
            </w:tcBorders>
            <w:shd w:val="clear" w:color="auto" w:fill="auto"/>
            <w:noWrap/>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GHEA Mariam" w:hAnsi="GHEA Mariam" w:cs="Calibri"/>
                <w:b/>
                <w:bCs/>
                <w:sz w:val="22"/>
                <w:szCs w:val="22"/>
                <w:lang w:eastAsia="en-US"/>
              </w:rPr>
              <w:t>1167</w:t>
            </w:r>
          </w:p>
        </w:tc>
        <w:tc>
          <w:tcPr>
            <w:tcW w:w="1560"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Calibri" w:hAnsi="Calibri" w:cs="Calibri"/>
                <w:b/>
                <w:bCs/>
                <w:sz w:val="22"/>
                <w:szCs w:val="22"/>
                <w:lang w:eastAsia="en-US"/>
              </w:rPr>
              <w:t> </w:t>
            </w: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Էլեկտրաէներգետիկ համակարգի զարգացման ծրագիր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   </w:t>
            </w:r>
          </w:p>
        </w:tc>
      </w:tr>
      <w:tr w:rsidR="00CF1FFB" w:rsidRPr="00CF1FFB" w:rsidTr="00CF1FFB">
        <w:trPr>
          <w:trHeight w:val="2010"/>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Calibri" w:hAnsi="Calibri" w:cs="Calibri"/>
                <w:b/>
                <w:bCs/>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GHEA Mariam" w:hAnsi="GHEA Mariam" w:cs="Calibri"/>
                <w:b/>
                <w:bCs/>
                <w:sz w:val="22"/>
                <w:szCs w:val="22"/>
                <w:lang w:eastAsia="en-US"/>
              </w:rPr>
              <w:t>42005</w:t>
            </w:r>
          </w:p>
        </w:tc>
        <w:tc>
          <w:tcPr>
            <w:tcW w:w="4919"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Վերակառուցման և զարգացման միջազ</w:t>
            </w:r>
            <w:r>
              <w:rPr>
                <w:rFonts w:ascii="GHEA Mariam" w:hAnsi="GHEA Mariam" w:cs="Calibri"/>
                <w:sz w:val="22"/>
                <w:szCs w:val="22"/>
                <w:lang w:eastAsia="en-US"/>
              </w:rPr>
              <w:softHyphen/>
            </w:r>
            <w:r w:rsidRPr="00CF1FFB">
              <w:rPr>
                <w:rFonts w:ascii="GHEA Mariam" w:hAnsi="GHEA Mariam" w:cs="Calibri"/>
                <w:sz w:val="22"/>
                <w:szCs w:val="22"/>
                <w:lang w:eastAsia="en-US"/>
              </w:rPr>
              <w:t>գային բանկի աջակցությամբ իրականացվող «Աշնակ» և «Արարատ-2» ենթակայանների վերակառուցման ծրագրի շրջանակներում ենթավարկի տրամադրում «Բարձրավոլտ էլեկտրացանցեր» ՓԲԸ-ին</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(180,000.0)</w:t>
            </w:r>
          </w:p>
        </w:tc>
        <w:tc>
          <w:tcPr>
            <w:tcW w:w="1397" w:type="dxa"/>
            <w:tcBorders>
              <w:top w:val="single" w:sz="4" w:space="0" w:color="auto"/>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(155,800.0)</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(24,200.0)</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(180,000.0)</w:t>
            </w:r>
          </w:p>
        </w:tc>
        <w:tc>
          <w:tcPr>
            <w:tcW w:w="1397" w:type="dxa"/>
            <w:tcBorders>
              <w:top w:val="single" w:sz="4" w:space="0" w:color="auto"/>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(155,800.0)</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(24,200.0)</w:t>
            </w:r>
          </w:p>
        </w:tc>
      </w:tr>
      <w:tr w:rsidR="00CF1FFB" w:rsidRPr="00CF1FFB" w:rsidTr="00CF1FFB">
        <w:trPr>
          <w:trHeight w:val="330"/>
        </w:trPr>
        <w:tc>
          <w:tcPr>
            <w:tcW w:w="273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Calibri" w:hAnsi="Calibri" w:cs="Calibri"/>
                <w:b/>
                <w:bCs/>
                <w:sz w:val="22"/>
                <w:szCs w:val="22"/>
                <w:lang w:eastAsia="en-US"/>
              </w:rPr>
              <w:t> </w:t>
            </w:r>
          </w:p>
        </w:tc>
        <w:tc>
          <w:tcPr>
            <w:tcW w:w="4919"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այդ թվում՝ ըստ կատարողների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423"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45"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r>
      <w:tr w:rsidR="00CF1FFB" w:rsidRPr="00CF1FFB" w:rsidTr="00CF1FFB">
        <w:trPr>
          <w:trHeight w:val="512"/>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ՀՀ տարածքային կառավարման և ենթակառուցվածքների նախարարություն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(155,800.0)</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(24,200.0)</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(155,800.0)</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(24,200.0)</w:t>
            </w:r>
          </w:p>
        </w:tc>
      </w:tr>
      <w:tr w:rsidR="00CF1FFB" w:rsidRPr="00CF1FFB" w:rsidTr="00CF1FFB">
        <w:trPr>
          <w:trHeight w:val="675"/>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1C045D">
            <w:pPr>
              <w:rPr>
                <w:rFonts w:ascii="GHEA Mariam" w:hAnsi="GHEA Mariam" w:cs="Calibri"/>
                <w:sz w:val="22"/>
                <w:szCs w:val="22"/>
                <w:lang w:eastAsia="en-US"/>
              </w:rPr>
            </w:pPr>
            <w:r w:rsidRPr="00CF1FFB">
              <w:rPr>
                <w:rFonts w:ascii="GHEA Mariam" w:hAnsi="GHEA Mariam" w:cs="Calibri"/>
                <w:sz w:val="22"/>
                <w:szCs w:val="22"/>
                <w:lang w:eastAsia="en-US"/>
              </w:rPr>
              <w:t xml:space="preserve"> այդ թվում՝ ըստ տնտեսագիտական դասակարգման հոդվածների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423"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45"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r>
      <w:tr w:rsidR="00CF1FFB" w:rsidRPr="00CF1FFB" w:rsidTr="00CF1FFB">
        <w:trPr>
          <w:trHeight w:val="323"/>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ՀԻՄՆԱԿԱՆ ԳՈՒՄԱՐԻ ՄԱՐՄԱՆ ԵՎ ՖԻՆԱՆՍԱԿԱՆ  ԱԿՏԻՎՆԵՐԻ ՁԵՌՔ</w:t>
            </w:r>
            <w:r>
              <w:rPr>
                <w:rFonts w:ascii="GHEA Mariam" w:hAnsi="GHEA Mariam" w:cs="Calibri"/>
                <w:sz w:val="22"/>
                <w:szCs w:val="22"/>
                <w:lang w:eastAsia="en-US"/>
              </w:rPr>
              <w:softHyphen/>
            </w:r>
            <w:r w:rsidRPr="00CF1FFB">
              <w:rPr>
                <w:rFonts w:ascii="GHEA Mariam" w:hAnsi="GHEA Mariam" w:cs="Calibri"/>
                <w:sz w:val="22"/>
                <w:szCs w:val="22"/>
                <w:lang w:eastAsia="en-US"/>
              </w:rPr>
              <w:t xml:space="preserve">ԲԵՐՄԱՆ ԳԾՈՎ ԾԱԽՍԵՐ, այդ թվում`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r>
      <w:tr w:rsidR="00CF1FFB" w:rsidRPr="00CF1FFB" w:rsidTr="00CF1FFB">
        <w:trPr>
          <w:trHeight w:val="765"/>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ՖԻՆԱՆՍԱԿԱՆ ԱԿՏԻՎՆԵՐԻ ՁԵՌՔԲԵՐՈՒՄ, այդ թվում</w:t>
            </w:r>
            <w:r>
              <w:rPr>
                <w:rFonts w:ascii="GHEA Mariam" w:hAnsi="GHEA Mariam" w:cs="Calibri"/>
                <w:sz w:val="22"/>
                <w:szCs w:val="22"/>
                <w:lang w:val="hy-AM" w:eastAsia="en-US"/>
              </w:rPr>
              <w:t>՝</w:t>
            </w:r>
            <w:r w:rsidRPr="00CF1FFB">
              <w:rPr>
                <w:rFonts w:ascii="GHEA Mariam" w:hAnsi="GHEA Mariam" w:cs="Calibri"/>
                <w:sz w:val="22"/>
                <w:szCs w:val="22"/>
                <w:lang w:eastAsia="en-US"/>
              </w:rPr>
              <w:t xml:space="preserve">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r>
      <w:tr w:rsidR="00CF1FFB" w:rsidRPr="00CF1FFB" w:rsidTr="00CF1FFB">
        <w:trPr>
          <w:trHeight w:val="161"/>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ՆԵՐՔԻՆ ՖԻՆԱՆՍԱԿԱՆ ԱԿՏԻՎՆԵՐԻ ՁԵՌՔԲԵՐՈՒՄ, այդ թվում`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r>
      <w:tr w:rsidR="00CF1FFB" w:rsidRPr="00CF1FFB" w:rsidTr="00CF1FFB">
        <w:trPr>
          <w:trHeight w:val="332"/>
        </w:trPr>
        <w:tc>
          <w:tcPr>
            <w:tcW w:w="2731" w:type="dxa"/>
            <w:gridSpan w:val="2"/>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Ներքին վարկեր և փոխատվություններ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w:t>
            </w:r>
          </w:p>
        </w:tc>
      </w:tr>
      <w:tr w:rsidR="00CF1FFB" w:rsidRPr="00CF1FFB" w:rsidTr="00CF1FFB">
        <w:trPr>
          <w:trHeight w:val="2220"/>
        </w:trPr>
        <w:tc>
          <w:tcPr>
            <w:tcW w:w="1171" w:type="dxa"/>
            <w:tcBorders>
              <w:top w:val="nil"/>
              <w:left w:val="single" w:sz="4" w:space="0" w:color="auto"/>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Calibri" w:hAnsi="Calibri" w:cs="Calibri"/>
                <w:b/>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GHEA Mariam" w:hAnsi="GHEA Mariam" w:cs="Calibri"/>
                <w:b/>
                <w:bCs/>
                <w:sz w:val="22"/>
                <w:szCs w:val="22"/>
                <w:lang w:eastAsia="en-US"/>
              </w:rPr>
              <w:t>42008</w:t>
            </w: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Գերմանիայի զարգացման վարկերի բանկի (KFW) աջակցությամբ իրականացվող «Կովկասյան էլեկտրահաղորդման ցանց I» Հայաստան-Վրաստան հաղորդիչ գիծ/ենթակայանների վարկային ծրագրի շրջանակներում ենթավարկի տրամադրում «Բարձրավոլտ էլեկտրացանցեր» ՓԲԸ-ին</w:t>
            </w:r>
          </w:p>
        </w:tc>
        <w:tc>
          <w:tcPr>
            <w:tcW w:w="1423"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155,800.0 </w:t>
            </w:r>
          </w:p>
        </w:tc>
        <w:tc>
          <w:tcPr>
            <w:tcW w:w="1295"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24,200.0 </w:t>
            </w:r>
          </w:p>
        </w:tc>
        <w:tc>
          <w:tcPr>
            <w:tcW w:w="1423"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155,800.0 </w:t>
            </w:r>
          </w:p>
        </w:tc>
        <w:tc>
          <w:tcPr>
            <w:tcW w:w="1345" w:type="dxa"/>
            <w:tcBorders>
              <w:top w:val="nil"/>
              <w:left w:val="nil"/>
              <w:bottom w:val="single" w:sz="4" w:space="0" w:color="auto"/>
              <w:right w:val="single" w:sz="4" w:space="0" w:color="auto"/>
            </w:tcBorders>
            <w:shd w:val="clear" w:color="auto" w:fill="auto"/>
            <w:noWrap/>
            <w:vAlign w:val="center"/>
            <w:hideMark/>
          </w:tcPr>
          <w:p w:rsidR="00CF1FFB" w:rsidRPr="00CF1FFB" w:rsidRDefault="00CF1FFB" w:rsidP="00CF1FFB">
            <w:pPr>
              <w:jc w:val="right"/>
              <w:rPr>
                <w:rFonts w:ascii="GHEA Mariam" w:hAnsi="GHEA Mariam" w:cs="Calibri"/>
                <w:b/>
                <w:bCs/>
                <w:sz w:val="22"/>
                <w:szCs w:val="22"/>
                <w:lang w:eastAsia="en-US"/>
              </w:rPr>
            </w:pPr>
            <w:r w:rsidRPr="00CF1FFB">
              <w:rPr>
                <w:rFonts w:ascii="GHEA Mariam" w:hAnsi="GHEA Mariam" w:cs="Calibri"/>
                <w:b/>
                <w:bCs/>
                <w:sz w:val="22"/>
                <w:szCs w:val="22"/>
                <w:lang w:eastAsia="en-US"/>
              </w:rPr>
              <w:t xml:space="preserve">         24,200.0 </w:t>
            </w:r>
          </w:p>
        </w:tc>
      </w:tr>
      <w:tr w:rsidR="00CF1FFB" w:rsidRPr="00CF1FFB" w:rsidTr="00CF1FFB">
        <w:trPr>
          <w:trHeight w:val="330"/>
        </w:trPr>
        <w:tc>
          <w:tcPr>
            <w:tcW w:w="273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1FFB" w:rsidRPr="00CF1FFB" w:rsidRDefault="00CF1FFB" w:rsidP="00CF1FFB">
            <w:pPr>
              <w:jc w:val="center"/>
              <w:rPr>
                <w:rFonts w:ascii="GHEA Mariam" w:hAnsi="GHEA Mariam" w:cs="Calibri"/>
                <w:b/>
                <w:bCs/>
                <w:sz w:val="22"/>
                <w:szCs w:val="22"/>
                <w:lang w:eastAsia="en-US"/>
              </w:rPr>
            </w:pPr>
            <w:r w:rsidRPr="00CF1FFB">
              <w:rPr>
                <w:rFonts w:ascii="Calibri" w:hAnsi="Calibri" w:cs="Calibri"/>
                <w:b/>
                <w:bCs/>
                <w:sz w:val="22"/>
                <w:szCs w:val="22"/>
                <w:lang w:eastAsia="en-US"/>
              </w:rPr>
              <w:lastRenderedPageBreak/>
              <w:t> </w:t>
            </w:r>
          </w:p>
        </w:tc>
        <w:tc>
          <w:tcPr>
            <w:tcW w:w="4919" w:type="dxa"/>
            <w:tcBorders>
              <w:top w:val="single" w:sz="4" w:space="0" w:color="auto"/>
              <w:left w:val="nil"/>
              <w:bottom w:val="single" w:sz="4" w:space="0" w:color="auto"/>
              <w:right w:val="single" w:sz="4" w:space="0" w:color="auto"/>
            </w:tcBorders>
            <w:shd w:val="clear" w:color="auto" w:fill="auto"/>
            <w:noWrap/>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այդ թվում՝ ըստ կատարողների </w:t>
            </w:r>
          </w:p>
        </w:tc>
        <w:tc>
          <w:tcPr>
            <w:tcW w:w="1423"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single" w:sz="4" w:space="0" w:color="auto"/>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45" w:type="dxa"/>
            <w:tcBorders>
              <w:top w:val="single" w:sz="4" w:space="0" w:color="auto"/>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r>
      <w:tr w:rsidR="00CF1FFB" w:rsidRPr="00CF1FFB" w:rsidTr="00CF1FFB">
        <w:trPr>
          <w:trHeight w:val="750"/>
        </w:trPr>
        <w:tc>
          <w:tcPr>
            <w:tcW w:w="2731" w:type="dxa"/>
            <w:gridSpan w:val="2"/>
            <w:vMerge/>
            <w:tcBorders>
              <w:top w:val="single" w:sz="4" w:space="0" w:color="auto"/>
              <w:left w:val="single" w:sz="4" w:space="0" w:color="auto"/>
              <w:bottom w:val="single" w:sz="4" w:space="0" w:color="000000"/>
              <w:right w:val="single" w:sz="4" w:space="0" w:color="000000"/>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ՀՀ տարածքային կառավարման և ենթակառուցվածքների նախարարություն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155,800.0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24,200.0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155,800.0 </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b/>
                <w:bCs/>
                <w:i/>
                <w:iCs/>
                <w:sz w:val="22"/>
                <w:szCs w:val="22"/>
                <w:lang w:eastAsia="en-US"/>
              </w:rPr>
            </w:pPr>
            <w:r w:rsidRPr="00CF1FFB">
              <w:rPr>
                <w:rFonts w:ascii="GHEA Mariam" w:hAnsi="GHEA Mariam" w:cs="Calibri"/>
                <w:b/>
                <w:bCs/>
                <w:i/>
                <w:iCs/>
                <w:sz w:val="22"/>
                <w:szCs w:val="22"/>
                <w:lang w:eastAsia="en-US"/>
              </w:rPr>
              <w:t xml:space="preserve">         24,200.0 </w:t>
            </w:r>
          </w:p>
        </w:tc>
      </w:tr>
      <w:tr w:rsidR="00CF1FFB" w:rsidRPr="00CF1FFB" w:rsidTr="00CF1FFB">
        <w:trPr>
          <w:trHeight w:val="720"/>
        </w:trPr>
        <w:tc>
          <w:tcPr>
            <w:tcW w:w="2731" w:type="dxa"/>
            <w:gridSpan w:val="2"/>
            <w:vMerge/>
            <w:tcBorders>
              <w:top w:val="single" w:sz="4" w:space="0" w:color="auto"/>
              <w:left w:val="single" w:sz="4" w:space="0" w:color="auto"/>
              <w:bottom w:val="single" w:sz="4" w:space="0" w:color="000000"/>
              <w:right w:val="single" w:sz="4" w:space="0" w:color="000000"/>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1C045D">
            <w:pPr>
              <w:rPr>
                <w:rFonts w:ascii="GHEA Mariam" w:hAnsi="GHEA Mariam" w:cs="Calibri"/>
                <w:sz w:val="22"/>
                <w:szCs w:val="22"/>
                <w:lang w:eastAsia="en-US"/>
              </w:rPr>
            </w:pPr>
            <w:r w:rsidRPr="00CF1FFB">
              <w:rPr>
                <w:rFonts w:ascii="GHEA Mariam" w:hAnsi="GHEA Mariam" w:cs="Calibri"/>
                <w:sz w:val="22"/>
                <w:szCs w:val="22"/>
                <w:lang w:eastAsia="en-US"/>
              </w:rPr>
              <w:t xml:space="preserve"> այդ թվում՝ ըստ տնտեսագիտական դասակարգման հոդվածների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Calibri" w:hAnsi="Calibri" w:cs="Calibri"/>
                <w:sz w:val="22"/>
                <w:szCs w:val="22"/>
                <w:lang w:eastAsia="en-US"/>
              </w:rPr>
              <w:t> </w:t>
            </w:r>
          </w:p>
        </w:tc>
        <w:tc>
          <w:tcPr>
            <w:tcW w:w="1423"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c>
          <w:tcPr>
            <w:tcW w:w="1345" w:type="dxa"/>
            <w:tcBorders>
              <w:top w:val="nil"/>
              <w:left w:val="nil"/>
              <w:bottom w:val="single" w:sz="4" w:space="0" w:color="auto"/>
              <w:right w:val="single" w:sz="4" w:space="0" w:color="auto"/>
            </w:tcBorders>
            <w:shd w:val="clear" w:color="auto" w:fill="auto"/>
            <w:noWrap/>
            <w:vAlign w:val="bottom"/>
            <w:hideMark/>
          </w:tcPr>
          <w:p w:rsidR="00CF1FFB" w:rsidRPr="00CF1FFB" w:rsidRDefault="00CF1FFB" w:rsidP="00CF1FFB">
            <w:pPr>
              <w:rPr>
                <w:rFonts w:ascii="GHEA Mariam" w:hAnsi="GHEA Mariam" w:cs="Calibri"/>
                <w:sz w:val="22"/>
                <w:szCs w:val="22"/>
                <w:lang w:eastAsia="en-US"/>
              </w:rPr>
            </w:pPr>
            <w:r w:rsidRPr="00CF1FFB">
              <w:rPr>
                <w:rFonts w:ascii="Calibri" w:hAnsi="Calibri" w:cs="Calibri"/>
                <w:sz w:val="22"/>
                <w:szCs w:val="22"/>
                <w:lang w:eastAsia="en-US"/>
              </w:rPr>
              <w:t> </w:t>
            </w:r>
          </w:p>
        </w:tc>
      </w:tr>
      <w:tr w:rsidR="00CF1FFB" w:rsidRPr="00CF1FFB" w:rsidTr="00CF1FFB">
        <w:trPr>
          <w:trHeight w:val="1020"/>
        </w:trPr>
        <w:tc>
          <w:tcPr>
            <w:tcW w:w="2731" w:type="dxa"/>
            <w:gridSpan w:val="2"/>
            <w:vMerge/>
            <w:tcBorders>
              <w:top w:val="single" w:sz="4" w:space="0" w:color="auto"/>
              <w:left w:val="single" w:sz="4" w:space="0" w:color="auto"/>
              <w:bottom w:val="single" w:sz="4" w:space="0" w:color="000000"/>
              <w:right w:val="single" w:sz="4" w:space="0" w:color="000000"/>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ՀԻՄՆԱԿԱՆ ԳՈՒՄԱՐԻ ՄԱՐՄԱՆ ԵՎ ՖԻՆԱՆՍԱԿԱՆ  ԱԿՏԻՎՆԵՐԻ ՁԵՌՔ</w:t>
            </w:r>
            <w:r>
              <w:rPr>
                <w:rFonts w:ascii="GHEA Mariam" w:hAnsi="GHEA Mariam" w:cs="Calibri"/>
                <w:sz w:val="22"/>
                <w:szCs w:val="22"/>
                <w:lang w:eastAsia="en-US"/>
              </w:rPr>
              <w:softHyphen/>
            </w:r>
            <w:r w:rsidRPr="00CF1FFB">
              <w:rPr>
                <w:rFonts w:ascii="GHEA Mariam" w:hAnsi="GHEA Mariam" w:cs="Calibri"/>
                <w:sz w:val="22"/>
                <w:szCs w:val="22"/>
                <w:lang w:eastAsia="en-US"/>
              </w:rPr>
              <w:t xml:space="preserve">ԲԵՐՄԱՆ ԳԾՈՎ ԾԱԽՍԵՐ, այդ թվում`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r>
      <w:tr w:rsidR="00CF1FFB" w:rsidRPr="00CF1FFB" w:rsidTr="00CF1FFB">
        <w:trPr>
          <w:trHeight w:val="645"/>
        </w:trPr>
        <w:tc>
          <w:tcPr>
            <w:tcW w:w="2731" w:type="dxa"/>
            <w:gridSpan w:val="2"/>
            <w:vMerge/>
            <w:tcBorders>
              <w:top w:val="single" w:sz="4" w:space="0" w:color="auto"/>
              <w:left w:val="single" w:sz="4" w:space="0" w:color="auto"/>
              <w:bottom w:val="single" w:sz="4" w:space="0" w:color="000000"/>
              <w:right w:val="single" w:sz="4" w:space="0" w:color="000000"/>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ՖԻՆԱՆՍԱԿԱՆ ԱԿՏԻՎՆԵՐԻ ՁԵՌՔԲԵՐՈՒՄ, այդ թվում</w:t>
            </w:r>
            <w:r w:rsidR="001C045D">
              <w:rPr>
                <w:rFonts w:ascii="GHEA Mariam" w:hAnsi="GHEA Mariam" w:cs="Calibri"/>
                <w:sz w:val="22"/>
                <w:szCs w:val="22"/>
                <w:lang w:val="hy-AM" w:eastAsia="en-US"/>
              </w:rPr>
              <w:t>՝</w:t>
            </w:r>
            <w:r w:rsidRPr="00CF1FFB">
              <w:rPr>
                <w:rFonts w:ascii="GHEA Mariam" w:hAnsi="GHEA Mariam" w:cs="Calibri"/>
                <w:sz w:val="22"/>
                <w:szCs w:val="22"/>
                <w:lang w:eastAsia="en-US"/>
              </w:rPr>
              <w:t xml:space="preserve">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r>
      <w:tr w:rsidR="00CF1FFB" w:rsidRPr="00CF1FFB" w:rsidTr="00CF1FFB">
        <w:trPr>
          <w:trHeight w:val="720"/>
        </w:trPr>
        <w:tc>
          <w:tcPr>
            <w:tcW w:w="2731" w:type="dxa"/>
            <w:gridSpan w:val="2"/>
            <w:vMerge/>
            <w:tcBorders>
              <w:top w:val="single" w:sz="4" w:space="0" w:color="auto"/>
              <w:left w:val="single" w:sz="4" w:space="0" w:color="auto"/>
              <w:bottom w:val="single" w:sz="4" w:space="0" w:color="000000"/>
              <w:right w:val="single" w:sz="4" w:space="0" w:color="000000"/>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ՆԵՐՔԻՆ ՖԻՆԱՆՍԱԿԱՆ ԱԿՏԻՎՆԵՐԻ ՁԵՌՔԲԵՐՈՒՄ, այդ թվում`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r>
      <w:tr w:rsidR="00CF1FFB" w:rsidRPr="00CF1FFB" w:rsidTr="00CF1FFB">
        <w:trPr>
          <w:trHeight w:val="330"/>
        </w:trPr>
        <w:tc>
          <w:tcPr>
            <w:tcW w:w="2731" w:type="dxa"/>
            <w:gridSpan w:val="2"/>
            <w:vMerge/>
            <w:tcBorders>
              <w:top w:val="single" w:sz="4" w:space="0" w:color="auto"/>
              <w:left w:val="single" w:sz="4" w:space="0" w:color="auto"/>
              <w:bottom w:val="single" w:sz="4" w:space="0" w:color="000000"/>
              <w:right w:val="single" w:sz="4" w:space="0" w:color="000000"/>
            </w:tcBorders>
            <w:vAlign w:val="center"/>
            <w:hideMark/>
          </w:tcPr>
          <w:p w:rsidR="00CF1FFB" w:rsidRPr="00CF1FFB" w:rsidRDefault="00CF1FFB" w:rsidP="00CF1FFB">
            <w:pPr>
              <w:rPr>
                <w:rFonts w:ascii="GHEA Mariam" w:hAnsi="GHEA Mariam" w:cs="Calibri"/>
                <w:b/>
                <w:bCs/>
                <w:sz w:val="22"/>
                <w:szCs w:val="22"/>
                <w:lang w:eastAsia="en-US"/>
              </w:rPr>
            </w:pPr>
          </w:p>
        </w:tc>
        <w:tc>
          <w:tcPr>
            <w:tcW w:w="4919"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rPr>
                <w:rFonts w:ascii="GHEA Mariam" w:hAnsi="GHEA Mariam" w:cs="Calibri"/>
                <w:sz w:val="22"/>
                <w:szCs w:val="22"/>
                <w:lang w:eastAsia="en-US"/>
              </w:rPr>
            </w:pPr>
            <w:r w:rsidRPr="00CF1FFB">
              <w:rPr>
                <w:rFonts w:ascii="GHEA Mariam" w:hAnsi="GHEA Mariam" w:cs="Calibri"/>
                <w:sz w:val="22"/>
                <w:szCs w:val="22"/>
                <w:lang w:eastAsia="en-US"/>
              </w:rPr>
              <w:t xml:space="preserve"> Ներքին վարկեր և փոխատվություններ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29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c>
          <w:tcPr>
            <w:tcW w:w="1423"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180,000.0 </w:t>
            </w:r>
          </w:p>
        </w:tc>
        <w:tc>
          <w:tcPr>
            <w:tcW w:w="1397"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155,800.0 </w:t>
            </w:r>
          </w:p>
        </w:tc>
        <w:tc>
          <w:tcPr>
            <w:tcW w:w="1345" w:type="dxa"/>
            <w:tcBorders>
              <w:top w:val="nil"/>
              <w:left w:val="nil"/>
              <w:bottom w:val="single" w:sz="4" w:space="0" w:color="auto"/>
              <w:right w:val="single" w:sz="4" w:space="0" w:color="auto"/>
            </w:tcBorders>
            <w:shd w:val="clear" w:color="auto" w:fill="auto"/>
            <w:vAlign w:val="center"/>
            <w:hideMark/>
          </w:tcPr>
          <w:p w:rsidR="00CF1FFB" w:rsidRPr="00CF1FFB" w:rsidRDefault="00CF1FFB" w:rsidP="00CF1FFB">
            <w:pPr>
              <w:jc w:val="right"/>
              <w:rPr>
                <w:rFonts w:ascii="GHEA Mariam" w:hAnsi="GHEA Mariam" w:cs="Calibri"/>
                <w:sz w:val="22"/>
                <w:szCs w:val="22"/>
                <w:lang w:eastAsia="en-US"/>
              </w:rPr>
            </w:pPr>
            <w:r w:rsidRPr="00CF1FFB">
              <w:rPr>
                <w:rFonts w:ascii="GHEA Mariam" w:hAnsi="GHEA Mariam" w:cs="Calibri"/>
                <w:sz w:val="22"/>
                <w:szCs w:val="22"/>
                <w:lang w:eastAsia="en-US"/>
              </w:rPr>
              <w:t xml:space="preserve">         24,200.0 </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A754A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754A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A754A3">
        <w:rPr>
          <w:rFonts w:ascii="GHEA Mariam" w:hAnsi="GHEA Mariam" w:cs="Sylfaen"/>
          <w:sz w:val="24"/>
          <w:szCs w:val="24"/>
          <w:lang w:val="hy-AM"/>
        </w:rPr>
        <w:t xml:space="preserve">                          </w:t>
      </w:r>
      <w:r w:rsidRPr="00A754A3">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A754A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754A3">
        <w:rPr>
          <w:rFonts w:ascii="GHEA Mariam" w:hAnsi="GHEA Mariam" w:cs="Arial Armenian"/>
          <w:sz w:val="24"/>
          <w:szCs w:val="24"/>
          <w:lang w:val="hy-AM"/>
        </w:rPr>
        <w:t>ՀԱՐՈՒԹՅՈՒՆ</w:t>
      </w:r>
      <w:r w:rsidRPr="00A754A3">
        <w:rPr>
          <w:rFonts w:ascii="GHEA Mariam" w:hAnsi="GHEA Mariam" w:cs="Sylfaen"/>
          <w:sz w:val="24"/>
          <w:szCs w:val="24"/>
          <w:lang w:val="hy-AM"/>
        </w:rPr>
        <w:t>ՅԱՆ</w:t>
      </w:r>
    </w:p>
    <w:p w:rsidR="007247E4" w:rsidRPr="000F4671" w:rsidRDefault="00A754A3" w:rsidP="007247E4">
      <w:pPr>
        <w:pStyle w:val="mechtex"/>
        <w:ind w:left="10080" w:firstLine="72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007247E4" w:rsidRPr="000F4671">
        <w:rPr>
          <w:rFonts w:ascii="GHEA Mariam" w:hAnsi="GHEA Mariam"/>
          <w:spacing w:val="-8"/>
          <w:sz w:val="24"/>
          <w:szCs w:val="24"/>
          <w:lang w:val="fr-FR"/>
        </w:rPr>
        <w:t xml:space="preserve">    </w:t>
      </w:r>
      <w:r w:rsidR="007247E4" w:rsidRPr="00A754A3">
        <w:rPr>
          <w:rFonts w:ascii="GHEA Mariam" w:hAnsi="GHEA Mariam"/>
          <w:spacing w:val="-8"/>
          <w:sz w:val="24"/>
          <w:szCs w:val="24"/>
          <w:lang w:val="hy-AM"/>
        </w:rPr>
        <w:t>Հավելված</w:t>
      </w:r>
      <w:r w:rsidR="007247E4" w:rsidRPr="000F4671">
        <w:rPr>
          <w:rFonts w:ascii="GHEA Mariam" w:hAnsi="GHEA Mariam"/>
          <w:spacing w:val="-8"/>
          <w:sz w:val="24"/>
          <w:szCs w:val="24"/>
          <w:lang w:val="fr-FR"/>
        </w:rPr>
        <w:t xml:space="preserve"> </w:t>
      </w:r>
      <w:r w:rsidR="007247E4"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A754A3">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A754A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754A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754A3">
        <w:rPr>
          <w:rFonts w:ascii="GHEA Mariam" w:hAnsi="GHEA Mariam"/>
          <w:spacing w:val="-6"/>
          <w:sz w:val="24"/>
          <w:szCs w:val="24"/>
          <w:lang w:val="hy-AM"/>
        </w:rPr>
        <w:t>թվականի</w:t>
      </w:r>
    </w:p>
    <w:p w:rsidR="007247E4" w:rsidRPr="00A754A3"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A754A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A754A3">
        <w:rPr>
          <w:rFonts w:ascii="GHEA Mariam" w:hAnsi="GHEA Mariam"/>
          <w:spacing w:val="-2"/>
          <w:sz w:val="24"/>
          <w:szCs w:val="24"/>
          <w:lang w:val="hy-AM"/>
        </w:rPr>
        <w:t>Ն</w:t>
      </w:r>
      <w:r w:rsidR="00A754A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F1FFB" w:rsidRPr="00CF1FFB" w:rsidRDefault="00CF1FFB" w:rsidP="007247E4">
      <w:pPr>
        <w:pStyle w:val="mechtex"/>
        <w:jc w:val="left"/>
        <w:rPr>
          <w:rFonts w:ascii="GHEA Mariam" w:hAnsi="GHEA Mariam"/>
          <w:spacing w:val="-2"/>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0" w:type="dxa"/>
        <w:tblInd w:w="-360" w:type="dxa"/>
        <w:tblLook w:val="04A0" w:firstRow="1" w:lastRow="0" w:firstColumn="1" w:lastColumn="0" w:noHBand="0" w:noVBand="1"/>
      </w:tblPr>
      <w:tblGrid>
        <w:gridCol w:w="878"/>
        <w:gridCol w:w="878"/>
        <w:gridCol w:w="812"/>
        <w:gridCol w:w="1302"/>
        <w:gridCol w:w="536"/>
        <w:gridCol w:w="733"/>
        <w:gridCol w:w="1487"/>
        <w:gridCol w:w="8"/>
        <w:gridCol w:w="2604"/>
        <w:gridCol w:w="8"/>
        <w:gridCol w:w="2994"/>
        <w:gridCol w:w="1800"/>
        <w:gridCol w:w="1800"/>
      </w:tblGrid>
      <w:tr w:rsidR="00CF1FFB" w:rsidRPr="001C045D" w:rsidTr="00CF1FFB">
        <w:trPr>
          <w:trHeight w:val="810"/>
        </w:trPr>
        <w:tc>
          <w:tcPr>
            <w:tcW w:w="15840" w:type="dxa"/>
            <w:gridSpan w:val="13"/>
            <w:tcBorders>
              <w:top w:val="nil"/>
              <w:left w:val="nil"/>
              <w:bottom w:val="nil"/>
              <w:right w:val="nil"/>
            </w:tcBorders>
            <w:shd w:val="clear" w:color="000000" w:fill="FFFFFF"/>
            <w:vAlign w:val="center"/>
            <w:hideMark/>
          </w:tcPr>
          <w:p w:rsidR="00CF1FFB" w:rsidRPr="00A754A3" w:rsidRDefault="00CF1FFB" w:rsidP="00CF1FFB">
            <w:pPr>
              <w:jc w:val="center"/>
              <w:rPr>
                <w:rFonts w:ascii="GHEA Mariam" w:hAnsi="GHEA Mariam" w:cs="GHEA Grapalat"/>
                <w:bCs/>
                <w:sz w:val="24"/>
                <w:szCs w:val="24"/>
                <w:lang w:val="fr-FR" w:eastAsia="en-US"/>
              </w:rPr>
            </w:pPr>
            <w:r w:rsidRPr="00A754A3">
              <w:rPr>
                <w:rFonts w:ascii="GHEA Mariam" w:hAnsi="GHEA Mariam" w:cs="Calibri"/>
                <w:bCs/>
                <w:sz w:val="24"/>
                <w:szCs w:val="24"/>
                <w:lang w:eastAsia="en-US"/>
              </w:rPr>
              <w:t>ՀԱՅԱՍՏԱՆԻ</w:t>
            </w:r>
            <w:r w:rsidRPr="00A754A3">
              <w:rPr>
                <w:rFonts w:ascii="GHEA Mariam" w:hAnsi="GHEA Mariam" w:cs="Calibri"/>
                <w:bCs/>
                <w:sz w:val="24"/>
                <w:szCs w:val="24"/>
                <w:lang w:val="fr-FR" w:eastAsia="en-US"/>
              </w:rPr>
              <w:t xml:space="preserve"> </w:t>
            </w:r>
            <w:r w:rsidRPr="00A754A3">
              <w:rPr>
                <w:rFonts w:ascii="GHEA Mariam" w:hAnsi="GHEA Mariam" w:cs="Calibri"/>
                <w:bCs/>
                <w:sz w:val="24"/>
                <w:szCs w:val="24"/>
                <w:lang w:eastAsia="en-US"/>
              </w:rPr>
              <w:t>ՀԱՆՐԱՊԵՏՈՒԹՅԱՆ</w:t>
            </w:r>
            <w:r w:rsidRPr="00A754A3">
              <w:rPr>
                <w:rFonts w:ascii="Calibri" w:hAnsi="Calibri" w:cs="Calibri"/>
                <w:bCs/>
                <w:sz w:val="24"/>
                <w:szCs w:val="24"/>
                <w:lang w:val="fr-FR" w:eastAsia="en-US"/>
              </w:rPr>
              <w:t> </w:t>
            </w:r>
            <w:r w:rsidRPr="00A754A3">
              <w:rPr>
                <w:rFonts w:ascii="GHEA Mariam" w:hAnsi="GHEA Mariam" w:cs="GHEA Grapalat"/>
                <w:bCs/>
                <w:sz w:val="24"/>
                <w:szCs w:val="24"/>
                <w:lang w:eastAsia="en-US"/>
              </w:rPr>
              <w:t>ԿԱՌԱՎԱՐՈՒԹՅԱՆ</w:t>
            </w:r>
            <w:r w:rsidRPr="00A754A3">
              <w:rPr>
                <w:rFonts w:ascii="Calibri" w:hAnsi="Calibri" w:cs="Calibri"/>
                <w:bCs/>
                <w:sz w:val="24"/>
                <w:szCs w:val="24"/>
                <w:lang w:val="fr-FR" w:eastAsia="en-US"/>
              </w:rPr>
              <w:t> </w:t>
            </w:r>
            <w:r w:rsidRPr="00A754A3">
              <w:rPr>
                <w:rFonts w:ascii="GHEA Mariam" w:hAnsi="GHEA Mariam" w:cs="Calibri"/>
                <w:bCs/>
                <w:sz w:val="24"/>
                <w:szCs w:val="24"/>
                <w:lang w:val="fr-FR" w:eastAsia="en-US"/>
              </w:rPr>
              <w:t xml:space="preserve">2024 </w:t>
            </w:r>
            <w:r w:rsidRPr="00A754A3">
              <w:rPr>
                <w:rFonts w:ascii="GHEA Mariam" w:hAnsi="GHEA Mariam" w:cs="GHEA Grapalat"/>
                <w:bCs/>
                <w:sz w:val="24"/>
                <w:szCs w:val="24"/>
                <w:lang w:eastAsia="en-US"/>
              </w:rPr>
              <w:t>ԹՎԱԿԱՆԻ</w:t>
            </w:r>
            <w:r w:rsidRPr="00A754A3">
              <w:rPr>
                <w:rFonts w:ascii="GHEA Mariam" w:hAnsi="GHEA Mariam" w:cs="Calibri"/>
                <w:bCs/>
                <w:sz w:val="24"/>
                <w:szCs w:val="24"/>
                <w:lang w:val="fr-FR" w:eastAsia="en-US"/>
              </w:rPr>
              <w:t xml:space="preserve"> </w:t>
            </w:r>
            <w:r w:rsidRPr="00A754A3">
              <w:rPr>
                <w:rFonts w:ascii="GHEA Mariam" w:hAnsi="GHEA Mariam" w:cs="GHEA Grapalat"/>
                <w:bCs/>
                <w:sz w:val="24"/>
                <w:szCs w:val="24"/>
                <w:lang w:eastAsia="en-US"/>
              </w:rPr>
              <w:t>ԴԵԿՏԵՄԲԵՐԻ</w:t>
            </w:r>
            <w:r w:rsidRPr="00A754A3">
              <w:rPr>
                <w:rFonts w:ascii="GHEA Mariam" w:hAnsi="GHEA Mariam" w:cs="Calibri"/>
                <w:bCs/>
                <w:sz w:val="24"/>
                <w:szCs w:val="24"/>
                <w:lang w:val="fr-FR" w:eastAsia="en-US"/>
              </w:rPr>
              <w:t xml:space="preserve"> 27-</w:t>
            </w:r>
            <w:r w:rsidRPr="00A754A3">
              <w:rPr>
                <w:rFonts w:ascii="GHEA Mariam" w:hAnsi="GHEA Mariam" w:cs="GHEA Grapalat"/>
                <w:bCs/>
                <w:sz w:val="24"/>
                <w:szCs w:val="24"/>
                <w:lang w:eastAsia="en-US"/>
              </w:rPr>
              <w:t>Ի</w:t>
            </w:r>
            <w:r w:rsidRPr="00A754A3">
              <w:rPr>
                <w:rFonts w:ascii="GHEA Mariam" w:hAnsi="GHEA Mariam" w:cs="Calibri"/>
                <w:bCs/>
                <w:sz w:val="24"/>
                <w:szCs w:val="24"/>
                <w:lang w:val="fr-FR" w:eastAsia="en-US"/>
              </w:rPr>
              <w:t xml:space="preserve"> N</w:t>
            </w:r>
            <w:r w:rsidRPr="00A754A3">
              <w:rPr>
                <w:rFonts w:ascii="Calibri" w:hAnsi="Calibri" w:cs="Calibri"/>
                <w:bCs/>
                <w:sz w:val="24"/>
                <w:szCs w:val="24"/>
                <w:lang w:val="fr-FR" w:eastAsia="en-US"/>
              </w:rPr>
              <w:t> </w:t>
            </w:r>
            <w:r w:rsidRPr="00A754A3">
              <w:rPr>
                <w:rFonts w:ascii="GHEA Mariam" w:hAnsi="GHEA Mariam" w:cs="Calibri"/>
                <w:bCs/>
                <w:sz w:val="24"/>
                <w:szCs w:val="24"/>
                <w:lang w:val="fr-FR" w:eastAsia="en-US"/>
              </w:rPr>
              <w:t>2060-</w:t>
            </w:r>
            <w:r w:rsidRPr="00A754A3">
              <w:rPr>
                <w:rFonts w:ascii="GHEA Mariam" w:hAnsi="GHEA Mariam" w:cs="GHEA Grapalat"/>
                <w:bCs/>
                <w:sz w:val="24"/>
                <w:szCs w:val="24"/>
                <w:lang w:eastAsia="en-US"/>
              </w:rPr>
              <w:t>Ն</w:t>
            </w:r>
            <w:r w:rsidRPr="00A754A3">
              <w:rPr>
                <w:rFonts w:ascii="Calibri" w:hAnsi="Calibri" w:cs="Calibri"/>
                <w:bCs/>
                <w:sz w:val="24"/>
                <w:szCs w:val="24"/>
                <w:lang w:val="fr-FR" w:eastAsia="en-US"/>
              </w:rPr>
              <w:t> </w:t>
            </w:r>
            <w:r w:rsidRPr="00A754A3">
              <w:rPr>
                <w:rFonts w:ascii="GHEA Mariam" w:hAnsi="GHEA Mariam" w:cs="GHEA Grapalat"/>
                <w:bCs/>
                <w:sz w:val="24"/>
                <w:szCs w:val="24"/>
                <w:lang w:eastAsia="en-US"/>
              </w:rPr>
              <w:t>ՈՐՈՇՄԱՆ</w:t>
            </w:r>
          </w:p>
          <w:p w:rsidR="00CF1FFB" w:rsidRPr="00CF1FFB" w:rsidRDefault="00CF1FFB" w:rsidP="00CF1FFB">
            <w:pPr>
              <w:jc w:val="center"/>
              <w:rPr>
                <w:rFonts w:ascii="GHEA Mariam" w:hAnsi="GHEA Mariam" w:cs="Calibri"/>
                <w:bCs/>
                <w:lang w:val="fr-FR" w:eastAsia="en-US"/>
              </w:rPr>
            </w:pPr>
            <w:r w:rsidRPr="00A754A3">
              <w:rPr>
                <w:rFonts w:ascii="Calibri" w:hAnsi="Calibri" w:cs="Calibri"/>
                <w:bCs/>
                <w:sz w:val="24"/>
                <w:szCs w:val="24"/>
                <w:lang w:val="fr-FR" w:eastAsia="en-US"/>
              </w:rPr>
              <w:t> </w:t>
            </w:r>
            <w:r w:rsidRPr="00A754A3">
              <w:rPr>
                <w:rFonts w:ascii="GHEA Mariam" w:hAnsi="GHEA Mariam" w:cs="Calibri"/>
                <w:bCs/>
                <w:sz w:val="24"/>
                <w:szCs w:val="24"/>
                <w:lang w:val="fr-FR" w:eastAsia="en-US"/>
              </w:rPr>
              <w:t xml:space="preserve">N 1 </w:t>
            </w:r>
            <w:r w:rsidRPr="00A754A3">
              <w:rPr>
                <w:rFonts w:ascii="GHEA Mariam" w:hAnsi="GHEA Mariam" w:cs="GHEA Grapalat"/>
                <w:bCs/>
                <w:sz w:val="24"/>
                <w:szCs w:val="24"/>
                <w:lang w:eastAsia="en-US"/>
              </w:rPr>
              <w:t>ՀԱՎԵԼՎԱԾԻ</w:t>
            </w:r>
            <w:r w:rsidRPr="00A754A3">
              <w:rPr>
                <w:rFonts w:ascii="GHEA Mariam" w:hAnsi="GHEA Mariam" w:cs="Calibri"/>
                <w:bCs/>
                <w:sz w:val="24"/>
                <w:szCs w:val="24"/>
                <w:lang w:val="fr-FR" w:eastAsia="en-US"/>
              </w:rPr>
              <w:t xml:space="preserve"> N 5 </w:t>
            </w:r>
            <w:r w:rsidRPr="00A754A3">
              <w:rPr>
                <w:rFonts w:ascii="GHEA Mariam" w:hAnsi="GHEA Mariam" w:cs="GHEA Grapalat"/>
                <w:bCs/>
                <w:sz w:val="24"/>
                <w:szCs w:val="24"/>
                <w:lang w:eastAsia="en-US"/>
              </w:rPr>
              <w:t>ԱՂՅՈՒՍԱԿՈՒՄ</w:t>
            </w:r>
            <w:r w:rsidRPr="00A754A3">
              <w:rPr>
                <w:rFonts w:ascii="GHEA Mariam" w:hAnsi="GHEA Mariam" w:cs="Calibri"/>
                <w:bCs/>
                <w:sz w:val="24"/>
                <w:szCs w:val="24"/>
                <w:lang w:val="fr-FR" w:eastAsia="en-US"/>
              </w:rPr>
              <w:t xml:space="preserve"> </w:t>
            </w:r>
            <w:r w:rsidRPr="00A754A3">
              <w:rPr>
                <w:rFonts w:ascii="GHEA Mariam" w:hAnsi="GHEA Mariam" w:cs="GHEA Grapalat"/>
                <w:bCs/>
                <w:sz w:val="24"/>
                <w:szCs w:val="24"/>
                <w:lang w:eastAsia="en-US"/>
              </w:rPr>
              <w:t>ԿԱՏԱՐՎՈՂ</w:t>
            </w:r>
            <w:r w:rsidRPr="00A754A3">
              <w:rPr>
                <w:rFonts w:ascii="GHEA Mariam" w:hAnsi="GHEA Mariam" w:cs="Calibri"/>
                <w:bCs/>
                <w:sz w:val="24"/>
                <w:szCs w:val="24"/>
                <w:lang w:val="fr-FR" w:eastAsia="en-US"/>
              </w:rPr>
              <w:t xml:space="preserve"> </w:t>
            </w:r>
            <w:r w:rsidRPr="00A754A3">
              <w:rPr>
                <w:rFonts w:ascii="GHEA Mariam" w:hAnsi="GHEA Mariam" w:cs="GHEA Grapalat"/>
                <w:bCs/>
                <w:sz w:val="24"/>
                <w:szCs w:val="24"/>
                <w:lang w:eastAsia="en-US"/>
              </w:rPr>
              <w:t>ՓՈՓՈԽՈՒԹՅՈՒՆՆԵՐԸ</w:t>
            </w:r>
          </w:p>
        </w:tc>
      </w:tr>
      <w:tr w:rsidR="00CF1FFB" w:rsidRPr="001C045D" w:rsidTr="00CF1FFB">
        <w:trPr>
          <w:trHeight w:val="70"/>
        </w:trPr>
        <w:tc>
          <w:tcPr>
            <w:tcW w:w="878"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878"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812"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302"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536"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733"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487"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2612" w:type="dxa"/>
            <w:gridSpan w:val="2"/>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3002" w:type="dxa"/>
            <w:gridSpan w:val="2"/>
            <w:tcBorders>
              <w:top w:val="nil"/>
              <w:left w:val="nil"/>
              <w:bottom w:val="nil"/>
              <w:right w:val="nil"/>
            </w:tcBorders>
            <w:shd w:val="clear" w:color="000000" w:fill="FFFFFF"/>
            <w:vAlign w:val="center"/>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800" w:type="dxa"/>
            <w:tcBorders>
              <w:top w:val="nil"/>
              <w:left w:val="nil"/>
              <w:bottom w:val="nil"/>
              <w:right w:val="nil"/>
            </w:tcBorders>
            <w:shd w:val="clear" w:color="000000" w:fill="FFFFFF"/>
            <w:vAlign w:val="center"/>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800"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r>
      <w:tr w:rsidR="00CF1FFB" w:rsidRPr="00CF1FFB" w:rsidTr="00CF1FFB">
        <w:trPr>
          <w:trHeight w:val="70"/>
        </w:trPr>
        <w:tc>
          <w:tcPr>
            <w:tcW w:w="878"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878"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812"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302"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536"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733"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487" w:type="dxa"/>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2612" w:type="dxa"/>
            <w:gridSpan w:val="2"/>
            <w:tcBorders>
              <w:top w:val="nil"/>
              <w:left w:val="nil"/>
              <w:bottom w:val="nil"/>
              <w:right w:val="nil"/>
            </w:tcBorders>
            <w:shd w:val="clear" w:color="000000" w:fill="FFFFFF"/>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3002" w:type="dxa"/>
            <w:gridSpan w:val="2"/>
            <w:tcBorders>
              <w:top w:val="nil"/>
              <w:left w:val="nil"/>
              <w:bottom w:val="nil"/>
              <w:right w:val="nil"/>
            </w:tcBorders>
            <w:shd w:val="clear" w:color="000000" w:fill="FFFFFF"/>
            <w:vAlign w:val="center"/>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800" w:type="dxa"/>
            <w:tcBorders>
              <w:top w:val="nil"/>
              <w:left w:val="nil"/>
              <w:bottom w:val="nil"/>
              <w:right w:val="nil"/>
            </w:tcBorders>
            <w:shd w:val="clear" w:color="000000" w:fill="FFFFFF"/>
            <w:vAlign w:val="center"/>
            <w:hideMark/>
          </w:tcPr>
          <w:p w:rsidR="00CF1FFB" w:rsidRPr="00CF1FFB" w:rsidRDefault="00CF1FFB" w:rsidP="00CF1FFB">
            <w:pPr>
              <w:rPr>
                <w:rFonts w:ascii="GHEA Mariam" w:hAnsi="GHEA Mariam" w:cs="Calibri"/>
                <w:lang w:val="fr-FR" w:eastAsia="en-US"/>
              </w:rPr>
            </w:pPr>
            <w:r w:rsidRPr="00CF1FFB">
              <w:rPr>
                <w:rFonts w:ascii="Calibri" w:hAnsi="Calibri" w:cs="Calibri"/>
                <w:lang w:val="fr-FR" w:eastAsia="en-US"/>
              </w:rPr>
              <w:t> </w:t>
            </w:r>
          </w:p>
        </w:tc>
        <w:tc>
          <w:tcPr>
            <w:tcW w:w="1800" w:type="dxa"/>
            <w:tcBorders>
              <w:top w:val="nil"/>
              <w:left w:val="nil"/>
              <w:bottom w:val="single" w:sz="4" w:space="0" w:color="auto"/>
              <w:right w:val="nil"/>
            </w:tcBorders>
            <w:shd w:val="clear" w:color="000000" w:fill="FFFFFF"/>
            <w:noWrap/>
            <w:vAlign w:val="bottom"/>
            <w:hideMark/>
          </w:tcPr>
          <w:p w:rsidR="00CF1FFB" w:rsidRPr="00CF1FFB" w:rsidRDefault="00CF1FFB" w:rsidP="00CF1FFB">
            <w:pPr>
              <w:jc w:val="center"/>
              <w:rPr>
                <w:rFonts w:ascii="GHEA Mariam" w:hAnsi="GHEA Mariam" w:cs="Calibri"/>
                <w:i/>
                <w:iCs/>
                <w:lang w:eastAsia="en-US"/>
              </w:rPr>
            </w:pPr>
            <w:r w:rsidRPr="00CF1FFB">
              <w:rPr>
                <w:rFonts w:ascii="GHEA Mariam" w:hAnsi="GHEA Mariam" w:cs="Calibri"/>
                <w:i/>
                <w:iCs/>
                <w:lang w:eastAsia="en-US"/>
              </w:rPr>
              <w:t>(հազ. դրամ)</w:t>
            </w:r>
          </w:p>
        </w:tc>
      </w:tr>
      <w:tr w:rsidR="00CF1FFB" w:rsidRPr="00CF1FFB" w:rsidTr="00CF1FFB">
        <w:trPr>
          <w:trHeight w:val="1125"/>
        </w:trPr>
        <w:tc>
          <w:tcPr>
            <w:tcW w:w="8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ԲԳԿ </w:t>
            </w:r>
          </w:p>
        </w:tc>
        <w:tc>
          <w:tcPr>
            <w:tcW w:w="1690" w:type="dxa"/>
            <w:gridSpan w:val="2"/>
            <w:tcBorders>
              <w:top w:val="single" w:sz="4" w:space="0" w:color="auto"/>
              <w:left w:val="nil"/>
              <w:bottom w:val="single" w:sz="4" w:space="0" w:color="auto"/>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Ծրագիրը </w:t>
            </w:r>
          </w:p>
        </w:tc>
        <w:tc>
          <w:tcPr>
            <w:tcW w:w="4066" w:type="dxa"/>
            <w:gridSpan w:val="5"/>
            <w:tcBorders>
              <w:top w:val="single" w:sz="4" w:space="0" w:color="auto"/>
              <w:left w:val="nil"/>
              <w:bottom w:val="single" w:sz="4" w:space="0" w:color="auto"/>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Միջոցառումը </w:t>
            </w:r>
          </w:p>
        </w:tc>
        <w:tc>
          <w:tcPr>
            <w:tcW w:w="26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754A3" w:rsidRDefault="00CF1FFB" w:rsidP="00CF1FFB">
            <w:pPr>
              <w:jc w:val="center"/>
              <w:rPr>
                <w:rFonts w:ascii="GHEA Mariam" w:hAnsi="GHEA Mariam" w:cs="Calibri"/>
                <w:lang w:eastAsia="en-US"/>
              </w:rPr>
            </w:pPr>
            <w:r w:rsidRPr="00CF1FFB">
              <w:rPr>
                <w:rFonts w:ascii="GHEA Mariam" w:hAnsi="GHEA Mariam" w:cs="Calibri"/>
                <w:lang w:eastAsia="en-US"/>
              </w:rPr>
              <w:t>Իրականացնողը/</w:t>
            </w:r>
          </w:p>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ակտիվն օգտագործողը/  շահառուի ընտրության չափորոշիչը</w:t>
            </w:r>
          </w:p>
        </w:tc>
        <w:tc>
          <w:tcPr>
            <w:tcW w:w="29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Արդյունքային չափորոշիչը</w:t>
            </w:r>
          </w:p>
        </w:tc>
        <w:tc>
          <w:tcPr>
            <w:tcW w:w="3600" w:type="dxa"/>
            <w:gridSpan w:val="2"/>
            <w:tcBorders>
              <w:top w:val="single" w:sz="4" w:space="0" w:color="auto"/>
              <w:left w:val="nil"/>
              <w:bottom w:val="single" w:sz="4" w:space="0" w:color="auto"/>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Ցուցանիշների փոփոխությունը </w:t>
            </w:r>
            <w:r w:rsidRPr="00CF1FFB">
              <w:rPr>
                <w:rFonts w:ascii="GHEA Mariam" w:hAnsi="GHEA Mariam" w:cs="Calibri"/>
                <w:lang w:eastAsia="en-US"/>
              </w:rPr>
              <w:br/>
              <w:t>(ավելացումները նշված են դրական նշանով, իսկ նվազեցումները` փակագծերում)</w:t>
            </w:r>
          </w:p>
        </w:tc>
      </w:tr>
      <w:tr w:rsidR="00CF1FFB" w:rsidRPr="00CF1FFB" w:rsidTr="00CF1FFB">
        <w:trPr>
          <w:trHeight w:val="1880"/>
        </w:trPr>
        <w:tc>
          <w:tcPr>
            <w:tcW w:w="878" w:type="dxa"/>
            <w:vMerge/>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lang w:eastAsia="en-US"/>
              </w:rPr>
            </w:pPr>
          </w:p>
        </w:tc>
        <w:tc>
          <w:tcPr>
            <w:tcW w:w="878" w:type="dxa"/>
            <w:tcBorders>
              <w:top w:val="nil"/>
              <w:left w:val="nil"/>
              <w:bottom w:val="single" w:sz="4" w:space="0" w:color="auto"/>
              <w:right w:val="single" w:sz="4" w:space="0" w:color="auto"/>
            </w:tcBorders>
            <w:shd w:val="clear" w:color="000000" w:fill="FFFFFF"/>
            <w:textDirection w:val="btLr"/>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դասիչը </w:t>
            </w:r>
          </w:p>
        </w:tc>
        <w:tc>
          <w:tcPr>
            <w:tcW w:w="812" w:type="dxa"/>
            <w:tcBorders>
              <w:top w:val="nil"/>
              <w:left w:val="nil"/>
              <w:bottom w:val="single" w:sz="4" w:space="0" w:color="auto"/>
              <w:right w:val="single" w:sz="4" w:space="0" w:color="auto"/>
            </w:tcBorders>
            <w:shd w:val="clear" w:color="000000" w:fill="FFFFFF"/>
            <w:textDirection w:val="btLr"/>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անվանումը </w:t>
            </w:r>
          </w:p>
        </w:tc>
        <w:tc>
          <w:tcPr>
            <w:tcW w:w="1302" w:type="dxa"/>
            <w:tcBorders>
              <w:top w:val="nil"/>
              <w:left w:val="nil"/>
              <w:bottom w:val="single" w:sz="4" w:space="0" w:color="auto"/>
              <w:right w:val="single" w:sz="4" w:space="0" w:color="auto"/>
            </w:tcBorders>
            <w:shd w:val="clear" w:color="000000" w:fill="FFFFFF"/>
            <w:textDirection w:val="btLr"/>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դասիչը </w:t>
            </w:r>
          </w:p>
        </w:tc>
        <w:tc>
          <w:tcPr>
            <w:tcW w:w="536" w:type="dxa"/>
            <w:tcBorders>
              <w:top w:val="nil"/>
              <w:left w:val="nil"/>
              <w:bottom w:val="single" w:sz="4" w:space="0" w:color="auto"/>
              <w:right w:val="single" w:sz="4" w:space="0" w:color="auto"/>
            </w:tcBorders>
            <w:shd w:val="clear" w:color="000000" w:fill="FFFFFF"/>
            <w:textDirection w:val="btLr"/>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անվանումը </w:t>
            </w:r>
          </w:p>
        </w:tc>
        <w:tc>
          <w:tcPr>
            <w:tcW w:w="733" w:type="dxa"/>
            <w:tcBorders>
              <w:top w:val="nil"/>
              <w:left w:val="nil"/>
              <w:bottom w:val="single" w:sz="4" w:space="0" w:color="auto"/>
              <w:right w:val="single" w:sz="4" w:space="0" w:color="auto"/>
            </w:tcBorders>
            <w:shd w:val="clear" w:color="000000" w:fill="FFFFFF"/>
            <w:textDirection w:val="btLr"/>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նկարագրությունը </w:t>
            </w:r>
          </w:p>
        </w:tc>
        <w:tc>
          <w:tcPr>
            <w:tcW w:w="1487" w:type="dxa"/>
            <w:tcBorders>
              <w:top w:val="nil"/>
              <w:left w:val="nil"/>
              <w:bottom w:val="single" w:sz="4" w:space="0" w:color="auto"/>
              <w:right w:val="single" w:sz="4" w:space="0" w:color="auto"/>
            </w:tcBorders>
            <w:shd w:val="clear" w:color="000000" w:fill="FFFFFF"/>
            <w:textDirection w:val="btLr"/>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 xml:space="preserve"> տեսակը </w:t>
            </w:r>
          </w:p>
        </w:tc>
        <w:tc>
          <w:tcPr>
            <w:tcW w:w="2612" w:type="dxa"/>
            <w:gridSpan w:val="2"/>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lang w:eastAsia="en-US"/>
              </w:rPr>
            </w:pPr>
          </w:p>
        </w:tc>
        <w:tc>
          <w:tcPr>
            <w:tcW w:w="3002" w:type="dxa"/>
            <w:gridSpan w:val="2"/>
            <w:tcBorders>
              <w:top w:val="single" w:sz="4" w:space="0" w:color="auto"/>
              <w:left w:val="single" w:sz="4" w:space="0" w:color="auto"/>
              <w:bottom w:val="single" w:sz="4" w:space="0" w:color="auto"/>
              <w:right w:val="single" w:sz="4" w:space="0" w:color="auto"/>
            </w:tcBorders>
            <w:vAlign w:val="center"/>
            <w:hideMark/>
          </w:tcPr>
          <w:p w:rsidR="00CF1FFB" w:rsidRPr="00CF1FFB" w:rsidRDefault="00CF1FFB" w:rsidP="00CF1FFB">
            <w:pPr>
              <w:rPr>
                <w:rFonts w:ascii="GHEA Mariam" w:hAnsi="GHEA Mariam" w:cs="Calibri"/>
                <w:lang w:eastAsia="en-US"/>
              </w:rPr>
            </w:pPr>
          </w:p>
        </w:tc>
        <w:tc>
          <w:tcPr>
            <w:tcW w:w="1800" w:type="dxa"/>
            <w:tcBorders>
              <w:top w:val="nil"/>
              <w:left w:val="nil"/>
              <w:bottom w:val="single" w:sz="4" w:space="0" w:color="auto"/>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ինն ամիս</w:t>
            </w:r>
          </w:p>
        </w:tc>
        <w:tc>
          <w:tcPr>
            <w:tcW w:w="1800" w:type="dxa"/>
            <w:tcBorders>
              <w:top w:val="nil"/>
              <w:left w:val="nil"/>
              <w:bottom w:val="single" w:sz="4" w:space="0" w:color="auto"/>
              <w:right w:val="single" w:sz="4" w:space="0" w:color="auto"/>
            </w:tcBorders>
            <w:shd w:val="clear" w:color="000000" w:fill="FFFFFF"/>
            <w:vAlign w:val="center"/>
            <w:hideMark/>
          </w:tcPr>
          <w:p w:rsidR="00CF1FFB" w:rsidRPr="00CF1FFB" w:rsidRDefault="00CF1FFB" w:rsidP="00CF1FFB">
            <w:pPr>
              <w:jc w:val="center"/>
              <w:rPr>
                <w:rFonts w:ascii="GHEA Mariam" w:hAnsi="GHEA Mariam" w:cs="Calibri"/>
                <w:lang w:eastAsia="en-US"/>
              </w:rPr>
            </w:pPr>
            <w:r w:rsidRPr="00CF1FFB">
              <w:rPr>
                <w:rFonts w:ascii="GHEA Mariam" w:hAnsi="GHEA Mariam" w:cs="Calibri"/>
                <w:lang w:eastAsia="en-US"/>
              </w:rPr>
              <w:t>տարի</w:t>
            </w:r>
          </w:p>
        </w:tc>
      </w:tr>
      <w:tr w:rsidR="00CF1FFB" w:rsidRPr="00CF1FFB" w:rsidTr="00CF1FFB">
        <w:trPr>
          <w:trHeight w:val="330"/>
        </w:trPr>
        <w:tc>
          <w:tcPr>
            <w:tcW w:w="12240" w:type="dxa"/>
            <w:gridSpan w:val="11"/>
            <w:tcBorders>
              <w:top w:val="single" w:sz="4" w:space="0" w:color="auto"/>
              <w:left w:val="single" w:sz="4" w:space="0" w:color="auto"/>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 xml:space="preserve"> ԸՆԴԱՄԵՆԸ </w:t>
            </w:r>
          </w:p>
        </w:tc>
        <w:tc>
          <w:tcPr>
            <w:tcW w:w="1800" w:type="dxa"/>
            <w:tcBorders>
              <w:top w:val="nil"/>
              <w:left w:val="nil"/>
              <w:bottom w:val="single" w:sz="4" w:space="0" w:color="auto"/>
              <w:right w:val="single" w:sz="4" w:space="0" w:color="auto"/>
            </w:tcBorders>
            <w:shd w:val="clear" w:color="000000" w:fill="FFFFFF"/>
            <w:noWrap/>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   </w:t>
            </w:r>
          </w:p>
        </w:tc>
        <w:tc>
          <w:tcPr>
            <w:tcW w:w="1800" w:type="dxa"/>
            <w:tcBorders>
              <w:top w:val="nil"/>
              <w:left w:val="nil"/>
              <w:bottom w:val="single" w:sz="4" w:space="0" w:color="auto"/>
              <w:right w:val="single" w:sz="4" w:space="0" w:color="auto"/>
            </w:tcBorders>
            <w:shd w:val="clear" w:color="000000" w:fill="FFFFFF"/>
            <w:noWrap/>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   </w:t>
            </w:r>
          </w:p>
        </w:tc>
      </w:tr>
      <w:tr w:rsidR="00CF1FFB" w:rsidRPr="00CF1FFB" w:rsidTr="00CF1FFB">
        <w:trPr>
          <w:trHeight w:val="660"/>
        </w:trPr>
        <w:tc>
          <w:tcPr>
            <w:tcW w:w="12240" w:type="dxa"/>
            <w:gridSpan w:val="11"/>
            <w:tcBorders>
              <w:top w:val="single" w:sz="4" w:space="0" w:color="auto"/>
              <w:left w:val="single" w:sz="4" w:space="0" w:color="auto"/>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ՀՀ տարածքային կառավարման և ենթակառուցվածքների նախարարություն</w:t>
            </w:r>
          </w:p>
        </w:tc>
        <w:tc>
          <w:tcPr>
            <w:tcW w:w="1800" w:type="dxa"/>
            <w:tcBorders>
              <w:top w:val="nil"/>
              <w:left w:val="nil"/>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 xml:space="preserve">                            -   </w:t>
            </w:r>
          </w:p>
        </w:tc>
        <w:tc>
          <w:tcPr>
            <w:tcW w:w="1800" w:type="dxa"/>
            <w:tcBorders>
              <w:top w:val="nil"/>
              <w:left w:val="nil"/>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 xml:space="preserve">                                -   </w:t>
            </w:r>
          </w:p>
        </w:tc>
      </w:tr>
      <w:tr w:rsidR="00CF1FFB" w:rsidRPr="00CF1FFB" w:rsidTr="00CF1FFB">
        <w:trPr>
          <w:trHeight w:val="495"/>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jc w:val="cente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1167</w:t>
            </w:r>
          </w:p>
        </w:tc>
        <w:tc>
          <w:tcPr>
            <w:tcW w:w="10484" w:type="dxa"/>
            <w:gridSpan w:val="9"/>
            <w:tcBorders>
              <w:top w:val="single" w:sz="4" w:space="0" w:color="auto"/>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Էլեկտրաէներգետիկ համակարգի զարգացման ծրագիր</w:t>
            </w:r>
          </w:p>
        </w:tc>
        <w:tc>
          <w:tcPr>
            <w:tcW w:w="1800" w:type="dxa"/>
            <w:tcBorders>
              <w:top w:val="nil"/>
              <w:left w:val="nil"/>
              <w:bottom w:val="single" w:sz="4" w:space="0" w:color="auto"/>
              <w:right w:val="single" w:sz="4" w:space="0" w:color="auto"/>
            </w:tcBorders>
            <w:shd w:val="clear" w:color="000000" w:fill="FFFFFF"/>
            <w:noWrap/>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   </w:t>
            </w:r>
          </w:p>
        </w:tc>
        <w:tc>
          <w:tcPr>
            <w:tcW w:w="1800" w:type="dxa"/>
            <w:tcBorders>
              <w:top w:val="nil"/>
              <w:left w:val="nil"/>
              <w:bottom w:val="single" w:sz="4" w:space="0" w:color="auto"/>
              <w:right w:val="single" w:sz="4" w:space="0" w:color="auto"/>
            </w:tcBorders>
            <w:shd w:val="clear" w:color="000000" w:fill="FFFFFF"/>
            <w:noWrap/>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   </w:t>
            </w:r>
          </w:p>
        </w:tc>
      </w:tr>
      <w:tr w:rsidR="00CF1FFB" w:rsidRPr="00CF1FFB" w:rsidTr="00CF1FFB">
        <w:trPr>
          <w:trHeight w:val="1155"/>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1167-42005</w:t>
            </w:r>
          </w:p>
        </w:tc>
        <w:tc>
          <w:tcPr>
            <w:tcW w:w="8370" w:type="dxa"/>
            <w:gridSpan w:val="7"/>
            <w:tcBorders>
              <w:top w:val="single" w:sz="4" w:space="0" w:color="auto"/>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Վերակառուցման և զարգացման միջազգային բանկի աջակցությամբ իրականացվող «Աշնակ» և «Արարատ-2» ենթակայանների վերակառուցման ծրագրի շրջանակներում ենթավարկի տրամադրում «Բարձրավոլտ էլեկտրացանցեր» ՓԲԸ-ին</w:t>
            </w:r>
          </w:p>
        </w:tc>
        <w:tc>
          <w:tcPr>
            <w:tcW w:w="1800" w:type="dxa"/>
            <w:tcBorders>
              <w:top w:val="nil"/>
              <w:left w:val="nil"/>
              <w:bottom w:val="single" w:sz="4" w:space="0" w:color="auto"/>
              <w:right w:val="single" w:sz="4" w:space="0" w:color="auto"/>
            </w:tcBorders>
            <w:shd w:val="clear" w:color="000000" w:fill="FFFFFF"/>
            <w:noWrap/>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(180,000.0)</w:t>
            </w:r>
          </w:p>
        </w:tc>
        <w:tc>
          <w:tcPr>
            <w:tcW w:w="1800" w:type="dxa"/>
            <w:tcBorders>
              <w:top w:val="nil"/>
              <w:left w:val="nil"/>
              <w:bottom w:val="single" w:sz="4" w:space="0" w:color="auto"/>
              <w:right w:val="single" w:sz="4" w:space="0" w:color="auto"/>
            </w:tcBorders>
            <w:shd w:val="clear" w:color="000000" w:fill="FFFFFF"/>
            <w:noWrap/>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(180,000.0)</w:t>
            </w:r>
          </w:p>
        </w:tc>
      </w:tr>
      <w:tr w:rsidR="00CF1FFB" w:rsidRPr="00CF1FFB" w:rsidTr="00CF1FFB">
        <w:trPr>
          <w:trHeight w:val="810"/>
        </w:trPr>
        <w:tc>
          <w:tcPr>
            <w:tcW w:w="878" w:type="dxa"/>
            <w:tcBorders>
              <w:top w:val="single" w:sz="4" w:space="0" w:color="auto"/>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lastRenderedPageBreak/>
              <w:t> </w:t>
            </w:r>
          </w:p>
        </w:tc>
        <w:tc>
          <w:tcPr>
            <w:tcW w:w="878" w:type="dxa"/>
            <w:tcBorders>
              <w:top w:val="single" w:sz="4" w:space="0" w:color="auto"/>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single" w:sz="4" w:space="0" w:color="auto"/>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single" w:sz="4" w:space="0" w:color="auto"/>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536" w:type="dxa"/>
            <w:tcBorders>
              <w:top w:val="single" w:sz="4" w:space="0" w:color="auto"/>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1434" w:type="dxa"/>
            <w:gridSpan w:val="8"/>
            <w:tcBorders>
              <w:top w:val="single" w:sz="4" w:space="0" w:color="auto"/>
              <w:left w:val="nil"/>
              <w:bottom w:val="single" w:sz="4" w:space="0" w:color="auto"/>
              <w:right w:val="single" w:sz="4" w:space="0" w:color="000000"/>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Էլեկտրահաղորդման ցանցի բարելավման ծրագրի շրջանակներում 30 և ավելի տարիներ շահագործման մեջ գտնվող 220 կՎ «Աշնակ» և 40 և ավելի տարիներ շահագործման մեջ գտնվող 220 կՎ «Արարատ-2» ենթակայանների վերակառուցում</w:t>
            </w:r>
          </w:p>
        </w:tc>
      </w:tr>
      <w:tr w:rsidR="00CF1FFB" w:rsidRPr="00CF1FFB" w:rsidTr="00CF1FFB">
        <w:trPr>
          <w:trHeight w:val="420"/>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536"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733"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7101" w:type="dxa"/>
            <w:gridSpan w:val="5"/>
            <w:tcBorders>
              <w:top w:val="single" w:sz="4" w:space="0" w:color="auto"/>
              <w:left w:val="nil"/>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Վարկի տրամադրում</w:t>
            </w:r>
          </w:p>
        </w:tc>
        <w:tc>
          <w:tcPr>
            <w:tcW w:w="1800" w:type="dxa"/>
            <w:tcBorders>
              <w:top w:val="nil"/>
              <w:left w:val="nil"/>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CF1FFB" w:rsidRPr="00CF1FFB" w:rsidRDefault="00CF1FFB" w:rsidP="00CF1FFB">
            <w:pPr>
              <w:jc w:val="right"/>
              <w:rPr>
                <w:rFonts w:ascii="GHEA Mariam" w:hAnsi="GHEA Mariam" w:cs="Calibri"/>
                <w:lang w:eastAsia="en-US"/>
              </w:rPr>
            </w:pPr>
            <w:r w:rsidRPr="00CF1FFB">
              <w:rPr>
                <w:rFonts w:ascii="Calibri" w:hAnsi="Calibri" w:cs="Calibri"/>
                <w:lang w:eastAsia="en-US"/>
              </w:rPr>
              <w:t> </w:t>
            </w:r>
          </w:p>
        </w:tc>
      </w:tr>
      <w:tr w:rsidR="00CF1FFB" w:rsidRPr="00CF1FFB" w:rsidTr="00CF1FFB">
        <w:trPr>
          <w:trHeight w:val="555"/>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536"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733" w:type="dxa"/>
            <w:tcBorders>
              <w:top w:val="nil"/>
              <w:left w:val="nil"/>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487"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9214" w:type="dxa"/>
            <w:gridSpan w:val="6"/>
            <w:tcBorders>
              <w:top w:val="single" w:sz="4" w:space="0" w:color="auto"/>
              <w:left w:val="nil"/>
              <w:bottom w:val="single" w:sz="4" w:space="0" w:color="auto"/>
              <w:right w:val="single" w:sz="4" w:space="0" w:color="000000"/>
            </w:tcBorders>
            <w:shd w:val="clear" w:color="000000" w:fill="FFFFFF"/>
            <w:hideMark/>
          </w:tcPr>
          <w:p w:rsidR="00A754A3" w:rsidRDefault="00CF1FFB" w:rsidP="00CF1FFB">
            <w:pPr>
              <w:rPr>
                <w:rFonts w:ascii="GHEA Mariam" w:hAnsi="GHEA Mariam" w:cs="Calibri"/>
                <w:b/>
                <w:bCs/>
                <w:lang w:eastAsia="en-US"/>
              </w:rPr>
            </w:pPr>
            <w:r w:rsidRPr="00CF1FFB">
              <w:rPr>
                <w:rFonts w:ascii="GHEA Mariam" w:hAnsi="GHEA Mariam" w:cs="Calibri"/>
                <w:b/>
                <w:bCs/>
                <w:lang w:eastAsia="en-US"/>
              </w:rPr>
              <w:t xml:space="preserve">Միջոցառումը իրականացնողի անվանումը՝ </w:t>
            </w:r>
          </w:p>
          <w:p w:rsidR="00CF1FFB" w:rsidRPr="00CF1FFB" w:rsidRDefault="00CF1FFB" w:rsidP="00CF1FFB">
            <w:pPr>
              <w:rPr>
                <w:rFonts w:ascii="GHEA Mariam" w:hAnsi="GHEA Mariam" w:cs="Calibri"/>
                <w:b/>
                <w:bCs/>
                <w:lang w:eastAsia="en-US"/>
              </w:rPr>
            </w:pPr>
            <w:r w:rsidRPr="00CF1FFB">
              <w:rPr>
                <w:rFonts w:ascii="GHEA Mariam" w:hAnsi="GHEA Mariam" w:cs="Calibri"/>
                <w:b/>
                <w:bCs/>
                <w:lang w:eastAsia="en-US"/>
              </w:rPr>
              <w:t>«Բարձրավոլտ էլեկտրացանցեր» ՓԲԸ</w:t>
            </w:r>
          </w:p>
        </w:tc>
      </w:tr>
      <w:tr w:rsidR="00CF1FFB" w:rsidRPr="00CF1FFB" w:rsidTr="00CF1FFB">
        <w:trPr>
          <w:trHeight w:val="1140"/>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1167-42008</w:t>
            </w:r>
          </w:p>
        </w:tc>
        <w:tc>
          <w:tcPr>
            <w:tcW w:w="8370" w:type="dxa"/>
            <w:gridSpan w:val="7"/>
            <w:tcBorders>
              <w:top w:val="single" w:sz="4" w:space="0" w:color="auto"/>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Գերմանիայի զարգացման վարկերի բանկի (KFW) աջակցությամբ իրականացվող «Կովկասյան էլեկտրահաղորդման ցանց I» Հայաստան-Վրաստան հաղորդիչ գիծ/ենթակայանների վարկային ծրագրի շրջանակներում ենթավարկի տրամադրում «Բարձրավոլտ էլեկտրացանցեր» ՓԲԸ- ին</w:t>
            </w:r>
          </w:p>
        </w:tc>
        <w:tc>
          <w:tcPr>
            <w:tcW w:w="1800" w:type="dxa"/>
            <w:tcBorders>
              <w:top w:val="nil"/>
              <w:left w:val="nil"/>
              <w:bottom w:val="single" w:sz="4" w:space="0" w:color="auto"/>
              <w:right w:val="single" w:sz="4" w:space="0" w:color="auto"/>
            </w:tcBorders>
            <w:shd w:val="clear" w:color="000000" w:fill="FFFFFF"/>
            <w:noWrap/>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180,000.0 </w:t>
            </w:r>
          </w:p>
        </w:tc>
        <w:tc>
          <w:tcPr>
            <w:tcW w:w="1800" w:type="dxa"/>
            <w:tcBorders>
              <w:top w:val="nil"/>
              <w:left w:val="nil"/>
              <w:bottom w:val="single" w:sz="4" w:space="0" w:color="auto"/>
              <w:right w:val="single" w:sz="4" w:space="0" w:color="auto"/>
            </w:tcBorders>
            <w:shd w:val="clear" w:color="000000" w:fill="FFFFFF"/>
            <w:noWrap/>
            <w:vAlign w:val="center"/>
            <w:hideMark/>
          </w:tcPr>
          <w:p w:rsidR="00CF1FFB" w:rsidRPr="00CF1FFB" w:rsidRDefault="00CF1FFB" w:rsidP="00CF1FFB">
            <w:pPr>
              <w:jc w:val="right"/>
              <w:rPr>
                <w:rFonts w:ascii="GHEA Mariam" w:hAnsi="GHEA Mariam" w:cs="Calibri"/>
                <w:lang w:eastAsia="en-US"/>
              </w:rPr>
            </w:pPr>
            <w:r w:rsidRPr="00CF1FFB">
              <w:rPr>
                <w:rFonts w:ascii="GHEA Mariam" w:hAnsi="GHEA Mariam" w:cs="Calibri"/>
                <w:lang w:eastAsia="en-US"/>
              </w:rPr>
              <w:t xml:space="preserve">                     180,000.0 </w:t>
            </w:r>
          </w:p>
        </w:tc>
      </w:tr>
      <w:tr w:rsidR="00CF1FFB" w:rsidRPr="00CF1FFB" w:rsidTr="00CF1FFB">
        <w:trPr>
          <w:trHeight w:val="540"/>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536"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1434" w:type="dxa"/>
            <w:gridSpan w:val="8"/>
            <w:tcBorders>
              <w:top w:val="single" w:sz="4" w:space="0" w:color="auto"/>
              <w:left w:val="nil"/>
              <w:bottom w:val="single" w:sz="4" w:space="0" w:color="auto"/>
              <w:right w:val="single" w:sz="4" w:space="0" w:color="000000"/>
            </w:tcBorders>
            <w:shd w:val="clear" w:color="000000" w:fill="FFFFFF"/>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Հայաստան-Վրաստան 400 կՎ լարման էլեկտրահաղորդման օդային գծի և համապատասխան ենթակայանների կառուցում</w:t>
            </w:r>
          </w:p>
        </w:tc>
      </w:tr>
      <w:tr w:rsidR="00CF1FFB" w:rsidRPr="00CF1FFB" w:rsidTr="00CF1FFB">
        <w:trPr>
          <w:trHeight w:val="510"/>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536"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733"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4099" w:type="dxa"/>
            <w:gridSpan w:val="3"/>
            <w:tcBorders>
              <w:top w:val="nil"/>
              <w:left w:val="nil"/>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GHEA Mariam" w:hAnsi="GHEA Mariam" w:cs="Calibri"/>
                <w:lang w:eastAsia="en-US"/>
              </w:rPr>
              <w:t>Վարկի տրամադրում</w:t>
            </w:r>
          </w:p>
        </w:tc>
        <w:tc>
          <w:tcPr>
            <w:tcW w:w="3002" w:type="dxa"/>
            <w:gridSpan w:val="2"/>
            <w:tcBorders>
              <w:top w:val="nil"/>
              <w:left w:val="nil"/>
              <w:bottom w:val="single" w:sz="4" w:space="0" w:color="auto"/>
              <w:right w:val="single" w:sz="4" w:space="0" w:color="auto"/>
            </w:tcBorders>
            <w:shd w:val="clear" w:color="000000" w:fill="FFFFFF"/>
            <w:vAlign w:val="center"/>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CF1FFB" w:rsidRPr="00CF1FFB" w:rsidRDefault="00CF1FFB" w:rsidP="00CF1FFB">
            <w:pPr>
              <w:jc w:val="right"/>
              <w:rPr>
                <w:rFonts w:ascii="GHEA Mariam" w:hAnsi="GHEA Mariam" w:cs="Calibri"/>
                <w:lang w:eastAsia="en-US"/>
              </w:rPr>
            </w:pPr>
            <w:r w:rsidRPr="00CF1FFB">
              <w:rPr>
                <w:rFonts w:ascii="Calibri" w:hAnsi="Calibri" w:cs="Calibri"/>
                <w:lang w:eastAsia="en-US"/>
              </w:rPr>
              <w:t> </w:t>
            </w:r>
          </w:p>
        </w:tc>
      </w:tr>
      <w:tr w:rsidR="00CF1FFB" w:rsidRPr="00CF1FFB" w:rsidTr="00CF1FFB">
        <w:trPr>
          <w:trHeight w:val="585"/>
        </w:trPr>
        <w:tc>
          <w:tcPr>
            <w:tcW w:w="878" w:type="dxa"/>
            <w:tcBorders>
              <w:top w:val="nil"/>
              <w:left w:val="single" w:sz="4" w:space="0" w:color="auto"/>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78"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81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536"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733" w:type="dxa"/>
            <w:tcBorders>
              <w:top w:val="nil"/>
              <w:left w:val="nil"/>
              <w:bottom w:val="single" w:sz="4" w:space="0" w:color="auto"/>
              <w:right w:val="single" w:sz="4" w:space="0" w:color="auto"/>
            </w:tcBorders>
            <w:shd w:val="clear" w:color="000000" w:fill="FFFFFF"/>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1487" w:type="dxa"/>
            <w:tcBorders>
              <w:top w:val="nil"/>
              <w:left w:val="nil"/>
              <w:bottom w:val="single" w:sz="4" w:space="0" w:color="auto"/>
              <w:right w:val="single" w:sz="4" w:space="0" w:color="auto"/>
            </w:tcBorders>
            <w:shd w:val="clear" w:color="000000" w:fill="FFFFFF"/>
            <w:noWrap/>
            <w:hideMark/>
          </w:tcPr>
          <w:p w:rsidR="00CF1FFB" w:rsidRPr="00CF1FFB" w:rsidRDefault="00CF1FFB" w:rsidP="00CF1FFB">
            <w:pPr>
              <w:rPr>
                <w:rFonts w:ascii="GHEA Mariam" w:hAnsi="GHEA Mariam" w:cs="Calibri"/>
                <w:lang w:eastAsia="en-US"/>
              </w:rPr>
            </w:pPr>
            <w:r w:rsidRPr="00CF1FFB">
              <w:rPr>
                <w:rFonts w:ascii="Calibri" w:hAnsi="Calibri" w:cs="Calibri"/>
                <w:lang w:eastAsia="en-US"/>
              </w:rPr>
              <w:t> </w:t>
            </w:r>
          </w:p>
        </w:tc>
        <w:tc>
          <w:tcPr>
            <w:tcW w:w="9214" w:type="dxa"/>
            <w:gridSpan w:val="6"/>
            <w:tcBorders>
              <w:top w:val="single" w:sz="4" w:space="0" w:color="auto"/>
              <w:left w:val="nil"/>
              <w:bottom w:val="single" w:sz="4" w:space="0" w:color="auto"/>
              <w:right w:val="single" w:sz="4" w:space="0" w:color="000000"/>
            </w:tcBorders>
            <w:shd w:val="clear" w:color="000000" w:fill="FFFFFF"/>
            <w:hideMark/>
          </w:tcPr>
          <w:p w:rsidR="00A754A3" w:rsidRDefault="00CF1FFB" w:rsidP="00CF1FFB">
            <w:pPr>
              <w:rPr>
                <w:rFonts w:ascii="GHEA Mariam" w:hAnsi="GHEA Mariam" w:cs="Calibri"/>
                <w:b/>
                <w:bCs/>
                <w:lang w:eastAsia="en-US"/>
              </w:rPr>
            </w:pPr>
            <w:r w:rsidRPr="00CF1FFB">
              <w:rPr>
                <w:rFonts w:ascii="GHEA Mariam" w:hAnsi="GHEA Mariam" w:cs="Calibri"/>
                <w:b/>
                <w:bCs/>
                <w:lang w:eastAsia="en-US"/>
              </w:rPr>
              <w:t>Միջոցառումը իրականացնողի անվանումը՝</w:t>
            </w:r>
          </w:p>
          <w:p w:rsidR="00CF1FFB" w:rsidRPr="00CF1FFB" w:rsidRDefault="00CF1FFB" w:rsidP="00CF1FFB">
            <w:pPr>
              <w:rPr>
                <w:rFonts w:ascii="GHEA Mariam" w:hAnsi="GHEA Mariam" w:cs="Calibri"/>
                <w:b/>
                <w:bCs/>
                <w:lang w:eastAsia="en-US"/>
              </w:rPr>
            </w:pPr>
            <w:r w:rsidRPr="00CF1FFB">
              <w:rPr>
                <w:rFonts w:ascii="GHEA Mariam" w:hAnsi="GHEA Mariam" w:cs="Calibri"/>
                <w:b/>
                <w:bCs/>
                <w:lang w:eastAsia="en-US"/>
              </w:rPr>
              <w:t xml:space="preserve"> «Բարձրավոլտ էլեկտրացանցեր» ՓԲԸ</w:t>
            </w:r>
          </w:p>
        </w:tc>
      </w:tr>
    </w:tbl>
    <w:p w:rsidR="00574B41" w:rsidRPr="00CF1FFB" w:rsidRDefault="00574B41" w:rsidP="00621FB0">
      <w:pPr>
        <w:pStyle w:val="norm"/>
        <w:spacing w:line="240" w:lineRule="auto"/>
        <w:ind w:firstLine="0"/>
        <w:rPr>
          <w:rFonts w:ascii="GHEA Mariam" w:hAnsi="GHEA Mariam" w:cs="Arial"/>
          <w:sz w:val="28"/>
          <w:szCs w:val="24"/>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A754A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1C045D">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1C045D">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754A3">
        <w:rPr>
          <w:rFonts w:ascii="GHEA Mariam" w:hAnsi="GHEA Mariam"/>
          <w:sz w:val="24"/>
          <w:szCs w:val="24"/>
          <w:lang w:val="hy-AM"/>
        </w:rPr>
        <w:t xml:space="preserve">                             </w:t>
      </w:r>
      <w:r w:rsidRPr="001C045D">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1C045D">
        <w:rPr>
          <w:rFonts w:ascii="GHEA Mariam" w:hAnsi="GHEA Mariam" w:cs="Sylfaen"/>
          <w:sz w:val="24"/>
          <w:szCs w:val="24"/>
          <w:lang w:val="hy-AM"/>
        </w:rPr>
        <w:t>ԱՇԽԱՏԱԿԱԶՄԻ</w:t>
      </w:r>
    </w:p>
    <w:p w:rsidR="00CF1FFB" w:rsidRPr="000F4671" w:rsidRDefault="007247E4" w:rsidP="00CF1FFB">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A754A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1C045D">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1C045D">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C045D">
        <w:rPr>
          <w:rFonts w:ascii="GHEA Mariam" w:hAnsi="GHEA Mariam" w:cs="Arial Armenian"/>
          <w:sz w:val="24"/>
          <w:szCs w:val="24"/>
          <w:lang w:val="hy-AM"/>
        </w:rPr>
        <w:t>ՀԱՐՈՒԹՅՈՒՆ</w:t>
      </w:r>
      <w:r w:rsidRPr="001C045D">
        <w:rPr>
          <w:rFonts w:ascii="GHEA Mariam" w:hAnsi="GHEA Mariam" w:cs="Sylfaen"/>
          <w:sz w:val="24"/>
          <w:szCs w:val="24"/>
          <w:lang w:val="hy-AM"/>
        </w:rPr>
        <w:t>ՅԱՆ</w:t>
      </w:r>
      <w:r w:rsidRPr="000F4671">
        <w:rPr>
          <w:rFonts w:ascii="GHEA Mariam" w:hAnsi="GHEA Mariam"/>
          <w:spacing w:val="-8"/>
          <w:sz w:val="24"/>
          <w:szCs w:val="24"/>
          <w:lang w:val="fr-FR"/>
        </w:rPr>
        <w:t xml:space="preserve">    </w:t>
      </w:r>
    </w:p>
    <w:p w:rsidR="001F225D" w:rsidRPr="000F4671" w:rsidRDefault="001F225D" w:rsidP="00DB1417">
      <w:pPr>
        <w:pStyle w:val="mechtex"/>
        <w:ind w:firstLine="709"/>
        <w:jc w:val="left"/>
        <w:rPr>
          <w:rFonts w:ascii="GHEA Mariam" w:hAnsi="GHEA Mariam" w:cs="Arial"/>
          <w:sz w:val="24"/>
          <w:szCs w:val="24"/>
          <w:lang w:val="fr-FR"/>
        </w:rPr>
      </w:pP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F85" w:rsidRDefault="00792F85">
      <w:r>
        <w:separator/>
      </w:r>
    </w:p>
  </w:endnote>
  <w:endnote w:type="continuationSeparator" w:id="0">
    <w:p w:rsidR="00792F85" w:rsidRDefault="00792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FFB" w:rsidRDefault="00CF1FF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F85" w:rsidRDefault="00792F85">
      <w:r>
        <w:separator/>
      </w:r>
    </w:p>
  </w:footnote>
  <w:footnote w:type="continuationSeparator" w:id="0">
    <w:p w:rsidR="00792F85" w:rsidRDefault="00792F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FFB" w:rsidRDefault="00CF1F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F1FFB" w:rsidRDefault="00CF1F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FFB" w:rsidRDefault="00CF1F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045D">
      <w:rPr>
        <w:rStyle w:val="PageNumber"/>
        <w:noProof/>
      </w:rPr>
      <w:t>2</w:t>
    </w:r>
    <w:r>
      <w:rPr>
        <w:rStyle w:val="PageNumber"/>
      </w:rPr>
      <w:fldChar w:fldCharType="end"/>
    </w:r>
  </w:p>
  <w:p w:rsidR="00CF1FFB" w:rsidRDefault="00CF1F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1"/>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45D"/>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4A4"/>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F85"/>
    <w:rsid w:val="00793240"/>
    <w:rsid w:val="0079347E"/>
    <w:rsid w:val="00793D52"/>
    <w:rsid w:val="00794698"/>
    <w:rsid w:val="00794DC9"/>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7A7"/>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4A3"/>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EF0"/>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0D"/>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5EC"/>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1FF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B9"/>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8066644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3419786">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8582814">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28383-4692-40EB-8B84-B940118E5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https:/mul2.gov.am/tasks/1206770/oneclick?token=784b32313416c53366ce6ceefc1656a8</cp:keywords>
  <dc:description/>
  <cp:lastModifiedBy>Anna Aloyan</cp:lastModifiedBy>
  <cp:revision>7</cp:revision>
  <dcterms:created xsi:type="dcterms:W3CDTF">2025-09-16T06:24:00Z</dcterms:created>
  <dcterms:modified xsi:type="dcterms:W3CDTF">2025-09-16T06:40:00Z</dcterms:modified>
</cp:coreProperties>
</file>