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CF405" w14:textId="7741FDD0" w:rsidR="007E652E" w:rsidRPr="007D2B2C" w:rsidRDefault="007E652E" w:rsidP="00297E36">
      <w:pPr>
        <w:spacing w:line="360" w:lineRule="auto"/>
        <w:ind w:left="-450" w:right="-427" w:firstLine="720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7D2B2C">
        <w:rPr>
          <w:rFonts w:ascii="GHEA Grapalat" w:hAnsi="GHEA Grapalat" w:cs="Sylfaen"/>
          <w:b/>
          <w:bCs/>
          <w:lang w:val="hy-AM" w:eastAsia="en-US"/>
        </w:rPr>
        <w:t>ՀԻՄՆ</w:t>
      </w:r>
      <w:r w:rsidR="00F1606B" w:rsidRPr="007D2B2C">
        <w:rPr>
          <w:rFonts w:ascii="GHEA Grapalat" w:hAnsi="GHEA Grapalat" w:cs="Sylfaen"/>
          <w:b/>
          <w:bCs/>
          <w:lang w:val="hy-AM" w:eastAsia="en-US"/>
        </w:rPr>
        <w:t>Ա</w:t>
      </w:r>
      <w:r w:rsidRPr="007D2B2C">
        <w:rPr>
          <w:rFonts w:ascii="GHEA Grapalat" w:hAnsi="GHEA Grapalat" w:cs="Sylfaen"/>
          <w:b/>
          <w:bCs/>
          <w:lang w:val="hy-AM" w:eastAsia="en-US"/>
        </w:rPr>
        <w:t>ՎՈՐՈՒՄ</w:t>
      </w:r>
    </w:p>
    <w:p w14:paraId="29C8F241" w14:textId="77777777" w:rsidR="00380D50" w:rsidRPr="007D2B2C" w:rsidRDefault="00380D50" w:rsidP="00297E36">
      <w:pPr>
        <w:spacing w:line="360" w:lineRule="auto"/>
        <w:ind w:left="-450" w:right="-427" w:firstLine="720"/>
        <w:jc w:val="center"/>
        <w:rPr>
          <w:rFonts w:ascii="GHEA Grapalat" w:hAnsi="GHEA Grapalat" w:cs="GHEA Grapalat"/>
          <w:b/>
          <w:bCs/>
          <w:lang w:val="hy-AM" w:eastAsia="en-US"/>
        </w:rPr>
      </w:pPr>
    </w:p>
    <w:p w14:paraId="66287E8E" w14:textId="6BC7AC3E" w:rsidR="00380D50" w:rsidRPr="007D2B2C" w:rsidRDefault="00380D50" w:rsidP="00297E36">
      <w:pPr>
        <w:shd w:val="clear" w:color="auto" w:fill="FFFFFF"/>
        <w:spacing w:line="360" w:lineRule="auto"/>
        <w:ind w:left="-450" w:right="-427" w:firstLine="720"/>
        <w:jc w:val="center"/>
        <w:rPr>
          <w:rFonts w:ascii="GHEA Grapalat" w:hAnsi="GHEA Grapalat" w:cs="Sylfaen"/>
          <w:b/>
          <w:lang w:val="hy-AM" w:eastAsia="en-US"/>
        </w:rPr>
      </w:pPr>
      <w:r w:rsidRPr="007D2B2C">
        <w:rPr>
          <w:rFonts w:ascii="GHEA Grapalat" w:hAnsi="GHEA Grapalat"/>
          <w:b/>
          <w:color w:val="000000"/>
          <w:lang w:val="hy-AM"/>
        </w:rPr>
        <w:t>«</w:t>
      </w:r>
      <w:r w:rsidR="007D2B2C" w:rsidRPr="007D2B2C">
        <w:rPr>
          <w:rFonts w:ascii="GHEA Grapalat" w:hAnsi="GHEA Grapalat"/>
          <w:b/>
          <w:color w:val="000000"/>
          <w:lang w:val="hy-AM"/>
        </w:rPr>
        <w:t xml:space="preserve">Ավտոտրանսպորտային միջոցների հեղուկ վառելանյութի լցավորման կայանների կառուցվածքի, հեղուկ վառելանյութի պահման, վաճառքի, պահեստավորման, առաքման, փոխադրման, բաշխման և լցավորման կայանների անվտանգ շահագործման տեխնիկական անվտանգության կանոնները </w:t>
      </w:r>
      <w:r w:rsidR="007D2B2C" w:rsidRPr="007D2B2C">
        <w:rPr>
          <w:rFonts w:ascii="GHEA Grapalat" w:hAnsi="GHEA Grapalat"/>
          <w:b/>
          <w:bCs/>
          <w:color w:val="000000"/>
          <w:lang w:val="hy-AM"/>
        </w:rPr>
        <w:t>սահմանելու մասին</w:t>
      </w:r>
      <w:r w:rsidRPr="007D2B2C">
        <w:rPr>
          <w:rFonts w:ascii="GHEA Grapalat" w:hAnsi="GHEA Grapalat"/>
          <w:b/>
          <w:color w:val="000000"/>
          <w:lang w:val="hy-AM"/>
        </w:rPr>
        <w:t xml:space="preserve">» Հայաստանի Հանրապետության կառավարության որոշման </w:t>
      </w:r>
      <w:r w:rsidRPr="007D2B2C">
        <w:rPr>
          <w:rFonts w:ascii="GHEA Grapalat" w:hAnsi="GHEA Grapalat" w:cs="Sylfaen"/>
          <w:b/>
          <w:lang w:val="hy-AM"/>
        </w:rPr>
        <w:t>նախա</w:t>
      </w:r>
      <w:r w:rsidRPr="007D2B2C">
        <w:rPr>
          <w:rFonts w:ascii="GHEA Grapalat" w:hAnsi="GHEA Grapalat"/>
          <w:b/>
          <w:lang w:val="hy-AM"/>
        </w:rPr>
        <w:t>գ</w:t>
      </w:r>
      <w:r w:rsidRPr="007D2B2C">
        <w:rPr>
          <w:rFonts w:ascii="GHEA Grapalat" w:hAnsi="GHEA Grapalat" w:cs="Sylfaen"/>
          <w:b/>
          <w:lang w:val="hy-AM"/>
        </w:rPr>
        <w:t>ծի</w:t>
      </w:r>
    </w:p>
    <w:p w14:paraId="62FA478B" w14:textId="3CEAE412" w:rsidR="007E652E" w:rsidRPr="007D2B2C" w:rsidRDefault="007E652E" w:rsidP="00297E36">
      <w:pPr>
        <w:spacing w:line="360" w:lineRule="auto"/>
        <w:ind w:left="-450" w:right="-427" w:firstLine="720"/>
        <w:jc w:val="both"/>
        <w:rPr>
          <w:rFonts w:ascii="GHEA Grapalat" w:hAnsi="GHEA Grapalat" w:cs="GHEA Grapalat"/>
          <w:b/>
          <w:bCs/>
          <w:i/>
          <w:iCs/>
          <w:lang w:val="hy-AM" w:eastAsia="en-US"/>
        </w:rPr>
      </w:pPr>
    </w:p>
    <w:p w14:paraId="707A9758" w14:textId="6E425CDA" w:rsidR="007E652E" w:rsidRPr="00297E36" w:rsidRDefault="007E652E" w:rsidP="00297E36">
      <w:pPr>
        <w:autoSpaceDE w:val="0"/>
        <w:autoSpaceDN w:val="0"/>
        <w:adjustRightInd w:val="0"/>
        <w:spacing w:line="360" w:lineRule="auto"/>
        <w:ind w:left="-450" w:right="-427" w:firstLine="720"/>
        <w:jc w:val="both"/>
        <w:rPr>
          <w:rFonts w:ascii="GHEA Grapalat" w:eastAsia="Microsoft JhengHei" w:hAnsi="GHEA Grapalat" w:cs="Microsoft JhengHei"/>
          <w:b/>
          <w:u w:val="single"/>
          <w:lang w:val="hy-AM" w:eastAsia="en-US"/>
        </w:rPr>
      </w:pPr>
      <w:r w:rsidRPr="007D2B2C">
        <w:rPr>
          <w:rFonts w:ascii="GHEA Grapalat" w:eastAsia="Calibri" w:hAnsi="GHEA Grapalat"/>
          <w:b/>
          <w:lang w:val="hy-AM" w:eastAsia="en-US"/>
        </w:rPr>
        <w:t xml:space="preserve">1. </w:t>
      </w:r>
      <w:r w:rsidRPr="00297E36">
        <w:rPr>
          <w:rFonts w:ascii="GHEA Grapalat" w:eastAsia="Calibri" w:hAnsi="GHEA Grapalat"/>
          <w:b/>
          <w:u w:val="single"/>
          <w:lang w:val="hy-AM" w:eastAsia="en-US"/>
        </w:rPr>
        <w:t>Ընթացիկ իրավիճակը և իրավական ակտի ընդունման անհրաժեշտությունը</w:t>
      </w:r>
      <w:r w:rsidR="00F1606B" w:rsidRPr="00297E36">
        <w:rPr>
          <w:rFonts w:ascii="Microsoft JhengHei" w:eastAsia="Microsoft JhengHei" w:hAnsi="Microsoft JhengHei" w:cs="Microsoft JhengHei" w:hint="eastAsia"/>
          <w:b/>
          <w:u w:val="single"/>
          <w:lang w:val="hy-AM" w:eastAsia="en-US"/>
        </w:rPr>
        <w:t>․</w:t>
      </w:r>
    </w:p>
    <w:p w14:paraId="728C56B8" w14:textId="3E7AB44F" w:rsidR="007E652E" w:rsidRPr="007D2B2C" w:rsidRDefault="007E652E" w:rsidP="00297E36">
      <w:pPr>
        <w:spacing w:line="360" w:lineRule="auto"/>
        <w:ind w:left="-450" w:right="-427" w:firstLine="72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7D2B2C">
        <w:rPr>
          <w:rFonts w:ascii="GHEA Grapalat" w:hAnsi="GHEA Grapalat"/>
          <w:bCs/>
          <w:color w:val="000000"/>
          <w:lang w:val="hy-AM"/>
        </w:rPr>
        <w:t xml:space="preserve">Համաձայն «Տեխնիկական անվտանգության ապահովման պետական կարգավորման մասին» օրենքի 6-րդ հոդվածի 1-ին մասի 4-րդ կետի՝ հաստատուն և շարժական լցավորման կայանները համարվում են արտադրական վտանգավոր օբյեկտներ: Նույն օրենքի 11-րդ հոդվածի 6-րդ մասի համաձայն՝ </w:t>
      </w:r>
      <w:r w:rsidRPr="007D2B2C">
        <w:rPr>
          <w:rFonts w:ascii="GHEA Grapalat" w:hAnsi="GHEA Grapalat"/>
          <w:color w:val="000000"/>
          <w:shd w:val="clear" w:color="auto" w:fill="FFFFFF"/>
          <w:lang w:val="hy-AM"/>
        </w:rPr>
        <w:t>շահագործվող արտադրական վտանգավոր օբյեկտը ենթակա է տեխնիկական անվտանգության փորձաքննության տարեկան առնվազն մեկ անգամ: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3257619C" w14:textId="6396A71E" w:rsidR="007E652E" w:rsidRPr="007D2B2C" w:rsidRDefault="007E652E" w:rsidP="00297E36">
      <w:pPr>
        <w:spacing w:line="360" w:lineRule="auto"/>
        <w:ind w:left="-450" w:right="-427"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7D2B2C">
        <w:rPr>
          <w:rFonts w:ascii="GHEA Grapalat" w:hAnsi="GHEA Grapalat"/>
          <w:bCs/>
          <w:color w:val="000000"/>
          <w:lang w:val="hy-AM"/>
        </w:rPr>
        <w:t>Ներկայումս</w:t>
      </w:r>
      <w:r w:rsidR="002B0291" w:rsidRPr="007D2B2C">
        <w:rPr>
          <w:rFonts w:ascii="GHEA Grapalat" w:hAnsi="GHEA Grapalat"/>
          <w:bCs/>
          <w:color w:val="000000"/>
          <w:lang w:val="hy-AM"/>
        </w:rPr>
        <w:t xml:space="preserve">, </w:t>
      </w:r>
      <w:r w:rsidR="00181BAA" w:rsidRPr="007D2B2C">
        <w:rPr>
          <w:rFonts w:ascii="GHEA Grapalat" w:hAnsi="GHEA Grapalat"/>
          <w:bCs/>
          <w:color w:val="000000"/>
          <w:lang w:val="hy-AM"/>
        </w:rPr>
        <w:t>սակայն,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</w:t>
      </w:r>
      <w:r w:rsidR="005D63BF" w:rsidRPr="007D2B2C">
        <w:rPr>
          <w:rFonts w:ascii="GHEA Grapalat" w:hAnsi="GHEA Grapalat"/>
          <w:bCs/>
          <w:color w:val="000000"/>
          <w:lang w:val="hy-AM"/>
        </w:rPr>
        <w:t xml:space="preserve">առկա չէ </w:t>
      </w:r>
      <w:r w:rsidR="00297E36" w:rsidRPr="00297E36">
        <w:rPr>
          <w:rFonts w:ascii="GHEA Grapalat" w:hAnsi="GHEA Grapalat"/>
          <w:bCs/>
          <w:color w:val="000000"/>
          <w:lang w:val="hy-AM"/>
        </w:rPr>
        <w:t>ավտոտրանսպորտային միջոցների հեղուկ վառելանյութի լցավորման կայանների կառուցվածքի, հեղուկ վառելանյութի պահման, վաճառքի, պահեստավորման, առաքման, փոխադրման, բաշխման և լցավորման կայանների անվտանգ շահագործման տեխնիկական անվտանգության</w:t>
      </w:r>
      <w:r w:rsidR="00297E36">
        <w:rPr>
          <w:rFonts w:ascii="GHEA Grapalat" w:hAnsi="GHEA Grapalat"/>
          <w:bCs/>
          <w:color w:val="000000"/>
          <w:lang w:val="hy-AM"/>
        </w:rPr>
        <w:t xml:space="preserve"> </w:t>
      </w:r>
      <w:r w:rsidRPr="00297E36">
        <w:rPr>
          <w:rFonts w:ascii="GHEA Grapalat" w:hAnsi="GHEA Grapalat"/>
          <w:bCs/>
          <w:color w:val="000000"/>
          <w:lang w:val="hy-AM"/>
        </w:rPr>
        <w:t>հետ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կապված հարաբերությունները</w:t>
      </w:r>
      <w:r w:rsidR="00BE39B9" w:rsidRPr="007D2B2C">
        <w:rPr>
          <w:rFonts w:ascii="GHEA Grapalat" w:hAnsi="GHEA Grapalat"/>
          <w:bCs/>
          <w:color w:val="000000"/>
          <w:lang w:val="hy-AM"/>
        </w:rPr>
        <w:t xml:space="preserve"> կանոնակարգող իրավական ակտ</w:t>
      </w:r>
      <w:r w:rsidRPr="007D2B2C">
        <w:rPr>
          <w:rFonts w:ascii="GHEA Grapalat" w:hAnsi="GHEA Grapalat"/>
          <w:bCs/>
          <w:color w:val="000000"/>
          <w:lang w:val="hy-AM"/>
        </w:rPr>
        <w:t>, ինչը ոչ</w:t>
      </w:r>
      <w:r w:rsidR="00015809" w:rsidRPr="007D2B2C">
        <w:rPr>
          <w:rFonts w:ascii="GHEA Grapalat" w:hAnsi="GHEA Grapalat"/>
          <w:bCs/>
          <w:color w:val="000000"/>
          <w:lang w:val="hy-AM"/>
        </w:rPr>
        <w:t xml:space="preserve"> միայն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</w:t>
      </w:r>
      <w:r w:rsidR="00015809" w:rsidRPr="007D2B2C">
        <w:rPr>
          <w:rFonts w:ascii="GHEA Grapalat" w:hAnsi="GHEA Grapalat"/>
          <w:bCs/>
          <w:color w:val="000000"/>
          <w:lang w:val="hy-AM"/>
        </w:rPr>
        <w:t>ան</w:t>
      </w:r>
      <w:r w:rsidRPr="007D2B2C">
        <w:rPr>
          <w:rFonts w:ascii="GHEA Grapalat" w:hAnsi="GHEA Grapalat"/>
          <w:bCs/>
          <w:color w:val="000000"/>
          <w:lang w:val="hy-AM"/>
        </w:rPr>
        <w:t>հավասար պայմաններ է ստեղծ</w:t>
      </w:r>
      <w:r w:rsidR="00015809" w:rsidRPr="007D2B2C">
        <w:rPr>
          <w:rFonts w:ascii="GHEA Grapalat" w:hAnsi="GHEA Grapalat"/>
          <w:bCs/>
          <w:color w:val="000000"/>
          <w:lang w:val="hy-AM"/>
        </w:rPr>
        <w:t>ում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շուկայում</w:t>
      </w:r>
      <w:r w:rsidR="00015809" w:rsidRPr="007D2B2C">
        <w:rPr>
          <w:rFonts w:ascii="GHEA Grapalat" w:hAnsi="GHEA Grapalat"/>
          <w:bCs/>
          <w:color w:val="000000"/>
          <w:lang w:val="hy-AM"/>
        </w:rPr>
        <w:t>, այլև</w:t>
      </w:r>
      <w:r w:rsidR="00297E36">
        <w:rPr>
          <w:rFonts w:ascii="GHEA Grapalat" w:hAnsi="GHEA Grapalat"/>
          <w:bCs/>
          <w:color w:val="000000"/>
          <w:lang w:val="hy-AM"/>
        </w:rPr>
        <w:t>՝</w:t>
      </w:r>
      <w:r w:rsidR="001547D6" w:rsidRPr="007D2B2C">
        <w:rPr>
          <w:rFonts w:ascii="GHEA Grapalat" w:hAnsi="GHEA Grapalat"/>
          <w:bCs/>
          <w:color w:val="000000"/>
          <w:lang w:val="hy-AM"/>
        </w:rPr>
        <w:t xml:space="preserve"> կաշկանդում է պետության կողմից վերահսկողական գործառույթ</w:t>
      </w:r>
      <w:r w:rsidR="00297E36">
        <w:rPr>
          <w:rFonts w:ascii="GHEA Grapalat" w:hAnsi="GHEA Grapalat"/>
          <w:bCs/>
          <w:color w:val="000000"/>
          <w:lang w:val="hy-AM"/>
        </w:rPr>
        <w:t>ներ</w:t>
      </w:r>
      <w:r w:rsidR="001547D6" w:rsidRPr="007D2B2C">
        <w:rPr>
          <w:rFonts w:ascii="GHEA Grapalat" w:hAnsi="GHEA Grapalat"/>
          <w:bCs/>
          <w:color w:val="000000"/>
          <w:lang w:val="hy-AM"/>
        </w:rPr>
        <w:t>ի արդյունավետ իրականացումը</w:t>
      </w:r>
      <w:r w:rsidR="002E6A01" w:rsidRPr="007D2B2C">
        <w:rPr>
          <w:rFonts w:ascii="GHEA Grapalat" w:hAnsi="GHEA Grapalat"/>
          <w:bCs/>
          <w:color w:val="000000"/>
          <w:lang w:val="hy-AM"/>
        </w:rPr>
        <w:t>, որպիսի հանգամանքը</w:t>
      </w:r>
      <w:r w:rsidR="001547D6" w:rsidRPr="007D2B2C">
        <w:rPr>
          <w:rFonts w:ascii="GHEA Grapalat" w:hAnsi="GHEA Grapalat"/>
          <w:bCs/>
          <w:color w:val="000000"/>
          <w:lang w:val="hy-AM"/>
        </w:rPr>
        <w:t xml:space="preserve"> լրջ</w:t>
      </w:r>
      <w:r w:rsidR="002E6A01" w:rsidRPr="007D2B2C">
        <w:rPr>
          <w:rFonts w:ascii="GHEA Grapalat" w:hAnsi="GHEA Grapalat"/>
          <w:bCs/>
          <w:color w:val="000000"/>
          <w:lang w:val="hy-AM"/>
        </w:rPr>
        <w:t xml:space="preserve">ագույն ռիսկեր է պարունակում </w:t>
      </w:r>
      <w:r w:rsidR="002236FB" w:rsidRPr="007D2B2C">
        <w:rPr>
          <w:rFonts w:ascii="GHEA Grapalat" w:hAnsi="GHEA Grapalat"/>
          <w:bCs/>
          <w:color w:val="000000"/>
          <w:lang w:val="hy-AM"/>
        </w:rPr>
        <w:t xml:space="preserve">բնակչության </w:t>
      </w:r>
      <w:r w:rsidR="002101DF" w:rsidRPr="007D2B2C">
        <w:rPr>
          <w:rFonts w:ascii="GHEA Grapalat" w:hAnsi="GHEA Grapalat"/>
          <w:bCs/>
          <w:color w:val="000000"/>
          <w:lang w:val="hy-AM"/>
        </w:rPr>
        <w:t>առողջությ</w:t>
      </w:r>
      <w:r w:rsidR="002E6A01" w:rsidRPr="007D2B2C">
        <w:rPr>
          <w:rFonts w:ascii="GHEA Grapalat" w:hAnsi="GHEA Grapalat"/>
          <w:bCs/>
          <w:color w:val="000000"/>
          <w:lang w:val="hy-AM"/>
        </w:rPr>
        <w:t xml:space="preserve">ան ու կյանքի </w:t>
      </w:r>
      <w:r w:rsidR="00474E29" w:rsidRPr="007D2B2C">
        <w:rPr>
          <w:rFonts w:ascii="GHEA Grapalat" w:hAnsi="GHEA Grapalat"/>
          <w:bCs/>
          <w:color w:val="000000"/>
          <w:lang w:val="hy-AM"/>
        </w:rPr>
        <w:t xml:space="preserve">երաշխավորման </w:t>
      </w:r>
      <w:r w:rsidR="009C285E" w:rsidRPr="007D2B2C">
        <w:rPr>
          <w:rFonts w:ascii="GHEA Grapalat" w:hAnsi="GHEA Grapalat"/>
          <w:bCs/>
          <w:color w:val="000000"/>
          <w:lang w:val="hy-AM"/>
        </w:rPr>
        <w:t>տեսանկյունից</w:t>
      </w:r>
      <w:r w:rsidRPr="007D2B2C">
        <w:rPr>
          <w:rFonts w:ascii="GHEA Grapalat" w:hAnsi="GHEA Grapalat"/>
          <w:bCs/>
          <w:color w:val="000000"/>
          <w:lang w:val="hy-AM"/>
        </w:rPr>
        <w:t xml:space="preserve">: </w:t>
      </w:r>
      <w:r w:rsidR="00474E29" w:rsidRPr="007D2B2C">
        <w:rPr>
          <w:rFonts w:ascii="GHEA Grapalat" w:hAnsi="GHEA Grapalat"/>
          <w:bCs/>
          <w:color w:val="000000"/>
          <w:lang w:val="hy-AM"/>
        </w:rPr>
        <w:t xml:space="preserve">Մասնավորապես, </w:t>
      </w:r>
      <w:r w:rsidR="008D4564" w:rsidRPr="007D2B2C">
        <w:rPr>
          <w:rFonts w:ascii="GHEA Grapalat" w:hAnsi="GHEA Grapalat"/>
          <w:bCs/>
          <w:color w:val="000000"/>
          <w:lang w:val="hy-AM"/>
        </w:rPr>
        <w:t xml:space="preserve">կոնկրետ կանոնների և պահանջների բացակայությունը </w:t>
      </w:r>
      <w:r w:rsidR="00A519ED" w:rsidRPr="007D2B2C">
        <w:rPr>
          <w:rFonts w:ascii="GHEA Grapalat" w:hAnsi="GHEA Grapalat"/>
          <w:bCs/>
          <w:color w:val="000000"/>
          <w:lang w:val="hy-AM"/>
        </w:rPr>
        <w:t xml:space="preserve">էապես բարձրացնում է </w:t>
      </w:r>
      <w:r w:rsidRPr="007D2B2C">
        <w:rPr>
          <w:rFonts w:ascii="GHEA Grapalat" w:hAnsi="GHEA Grapalat"/>
          <w:bCs/>
          <w:color w:val="000000"/>
          <w:lang w:val="hy-AM"/>
        </w:rPr>
        <w:t xml:space="preserve">տեխնածին վթարների և դժբախտ </w:t>
      </w:r>
      <w:r w:rsidR="00A519ED" w:rsidRPr="007D2B2C">
        <w:rPr>
          <w:rFonts w:ascii="GHEA Grapalat" w:hAnsi="GHEA Grapalat"/>
          <w:bCs/>
          <w:color w:val="000000"/>
          <w:lang w:val="hy-AM"/>
        </w:rPr>
        <w:t xml:space="preserve">պատահարների </w:t>
      </w:r>
      <w:r w:rsidRPr="007D2B2C">
        <w:rPr>
          <w:rFonts w:ascii="GHEA Grapalat" w:hAnsi="GHEA Grapalat"/>
          <w:bCs/>
          <w:color w:val="000000"/>
          <w:lang w:val="hy-AM"/>
        </w:rPr>
        <w:t>առաջացման վտանգ</w:t>
      </w:r>
      <w:r w:rsidR="00A519ED" w:rsidRPr="007D2B2C">
        <w:rPr>
          <w:rFonts w:ascii="GHEA Grapalat" w:hAnsi="GHEA Grapalat"/>
          <w:bCs/>
          <w:color w:val="000000"/>
          <w:lang w:val="hy-AM"/>
        </w:rPr>
        <w:t>ը</w:t>
      </w:r>
      <w:r w:rsidRPr="007D2B2C">
        <w:rPr>
          <w:rFonts w:ascii="GHEA Grapalat" w:hAnsi="GHEA Grapalat"/>
          <w:bCs/>
          <w:color w:val="000000"/>
          <w:lang w:val="hy-AM"/>
        </w:rPr>
        <w:t>:</w:t>
      </w:r>
    </w:p>
    <w:p w14:paraId="376E0C9C" w14:textId="1804AF79" w:rsidR="007E652E" w:rsidRPr="007D2B2C" w:rsidRDefault="003105C6" w:rsidP="00297E36">
      <w:pPr>
        <w:shd w:val="clear" w:color="auto" w:fill="FFFFFF"/>
        <w:autoSpaceDE w:val="0"/>
        <w:autoSpaceDN w:val="0"/>
        <w:adjustRightInd w:val="0"/>
        <w:spacing w:line="360" w:lineRule="auto"/>
        <w:ind w:left="-450" w:right="-427" w:firstLine="72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D2B2C">
        <w:rPr>
          <w:rFonts w:ascii="GHEA Grapalat" w:hAnsi="GHEA Grapalat"/>
          <w:bCs/>
          <w:color w:val="000000"/>
          <w:lang w:val="hy-AM"/>
        </w:rPr>
        <w:t>Ըստ այդմ՝ անհրաժեշտություն է առաջացել</w:t>
      </w:r>
      <w:r w:rsidR="00297E36">
        <w:rPr>
          <w:rFonts w:ascii="GHEA Grapalat" w:hAnsi="GHEA Grapalat"/>
          <w:bCs/>
          <w:color w:val="000000"/>
          <w:lang w:val="hy-AM"/>
        </w:rPr>
        <w:t>՝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մշակել</w:t>
      </w:r>
      <w:r w:rsidR="00297E36">
        <w:rPr>
          <w:rFonts w:ascii="GHEA Grapalat" w:hAnsi="GHEA Grapalat"/>
          <w:bCs/>
          <w:color w:val="000000"/>
          <w:lang w:val="hy-AM"/>
        </w:rPr>
        <w:t>ու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ՀՀ կառավարության համապատասխան որոշում</w:t>
      </w:r>
      <w:r w:rsidR="002302C0" w:rsidRPr="007D2B2C">
        <w:rPr>
          <w:rFonts w:ascii="GHEA Grapalat" w:hAnsi="GHEA Grapalat"/>
          <w:bCs/>
          <w:color w:val="000000"/>
          <w:lang w:val="hy-AM"/>
        </w:rPr>
        <w:t xml:space="preserve">, որով կսահմանվեն խնդրո առարկա հարցի վերաբերյալ համալիր լուծումներ նախատեսող կարգավորումներ՝ </w:t>
      </w:r>
      <w:r w:rsidR="00D4191C" w:rsidRPr="007D2B2C">
        <w:rPr>
          <w:rFonts w:ascii="GHEA Grapalat" w:hAnsi="GHEA Grapalat"/>
          <w:bCs/>
          <w:color w:val="000000"/>
          <w:lang w:val="hy-AM"/>
        </w:rPr>
        <w:t>հիմք ընդունելով</w:t>
      </w:r>
      <w:r w:rsidRPr="007D2B2C">
        <w:rPr>
          <w:rFonts w:ascii="GHEA Grapalat" w:hAnsi="GHEA Grapalat"/>
          <w:bCs/>
          <w:color w:val="000000"/>
          <w:lang w:val="hy-AM"/>
        </w:rPr>
        <w:t xml:space="preserve"> </w:t>
      </w:r>
      <w:r w:rsidR="007E652E" w:rsidRPr="007D2B2C">
        <w:rPr>
          <w:rFonts w:ascii="GHEA Grapalat" w:hAnsi="GHEA Grapalat"/>
          <w:color w:val="000000"/>
          <w:shd w:val="clear" w:color="auto" w:fill="FFFFFF"/>
          <w:lang w:val="hy-AM"/>
        </w:rPr>
        <w:t>«Տեխնիկական անվտանգության ապահովման պետական կարգավորման մասին» օրենքի 4-րդ հոդվածի վերջին պարբերությ</w:t>
      </w:r>
      <w:r w:rsidR="00D4191C" w:rsidRPr="007D2B2C">
        <w:rPr>
          <w:rFonts w:ascii="GHEA Grapalat" w:hAnsi="GHEA Grapalat"/>
          <w:color w:val="000000"/>
          <w:shd w:val="clear" w:color="auto" w:fill="FFFFFF"/>
          <w:lang w:val="hy-AM"/>
        </w:rPr>
        <w:t>ունը</w:t>
      </w:r>
      <w:r w:rsidR="00297E3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E652E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4191C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որի՝ 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>տեխնիկական անվտանգության ոլորտում տեխնիկական անվտանգության նորմերը,</w:t>
      </w:r>
      <w:hyperlink r:id="rId5" w:tgtFrame="_blank" w:history="1">
        <w:r w:rsidR="00046F0B" w:rsidRPr="007D2B2C">
          <w:rPr>
            <w:rFonts w:ascii="Calibri" w:hAnsi="Calibri" w:cs="Calibri"/>
            <w:color w:val="000000"/>
            <w:lang w:val="hy-AM"/>
          </w:rPr>
          <w:t> </w:t>
        </w:r>
        <w:r w:rsidR="00046F0B" w:rsidRPr="007D2B2C">
          <w:rPr>
            <w:rFonts w:ascii="GHEA Grapalat" w:hAnsi="GHEA Grapalat" w:cs="GHEA Grapalat"/>
            <w:color w:val="000000"/>
            <w:lang w:val="hy-AM"/>
          </w:rPr>
          <w:t>կանոնները</w:t>
        </w:r>
      </w:hyperlink>
      <w:r w:rsidR="00046F0B" w:rsidRPr="007D2B2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հրահանգները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սահմանվում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են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ՀՀ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կառավարության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6F0B" w:rsidRPr="007D2B2C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որոշմամբ</w:t>
      </w:r>
      <w:r w:rsidR="00046F0B" w:rsidRPr="007D2B2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4EDC93E" w14:textId="4E2C4CFF" w:rsidR="00A91B6E" w:rsidRPr="007D2B2C" w:rsidRDefault="00297E36" w:rsidP="00297E36">
      <w:pPr>
        <w:spacing w:line="360" w:lineRule="auto"/>
        <w:ind w:left="-450" w:right="-427" w:firstLine="720"/>
        <w:contextualSpacing/>
        <w:jc w:val="both"/>
        <w:rPr>
          <w:rFonts w:ascii="GHEA Grapalat" w:eastAsia="Microsoft JhengHei" w:hAnsi="GHEA Grapalat" w:cs="Cambria Math"/>
          <w:b/>
          <w:bCs/>
          <w:u w:val="single"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2</w:t>
      </w:r>
      <w:r w:rsidR="00A91B6E" w:rsidRPr="007D2B2C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A91B6E" w:rsidRPr="007D2B2C">
        <w:rPr>
          <w:rFonts w:ascii="GHEA Grapalat" w:hAnsi="GHEA Grapalat"/>
          <w:b/>
          <w:bCs/>
          <w:lang w:val="hy-AM"/>
        </w:rPr>
        <w:t xml:space="preserve"> </w:t>
      </w:r>
      <w:r w:rsidR="00A91B6E" w:rsidRPr="007D2B2C">
        <w:rPr>
          <w:rFonts w:ascii="GHEA Grapalat" w:hAnsi="GHEA Grapalat"/>
          <w:b/>
          <w:bCs/>
          <w:u w:val="single"/>
          <w:lang w:val="hy-AM"/>
        </w:rPr>
        <w:t>Առաջարկվող կարգավորումների բնույթը</w:t>
      </w:r>
      <w:r w:rsidR="00A91B6E" w:rsidRPr="007D2B2C">
        <w:rPr>
          <w:rFonts w:ascii="Microsoft JhengHei" w:eastAsia="Microsoft JhengHei" w:hAnsi="Microsoft JhengHei" w:cs="Microsoft JhengHei" w:hint="eastAsia"/>
          <w:b/>
          <w:bCs/>
          <w:u w:val="single"/>
          <w:lang w:val="hy-AM"/>
        </w:rPr>
        <w:t>․</w:t>
      </w:r>
    </w:p>
    <w:p w14:paraId="3944B5C7" w14:textId="418F0793" w:rsidR="00A91B6E" w:rsidRPr="007D2B2C" w:rsidRDefault="00AF68A5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color w:val="000000"/>
          <w:lang w:val="hy-AM"/>
        </w:rPr>
      </w:pPr>
      <w:r w:rsidRPr="007D2B2C">
        <w:rPr>
          <w:rFonts w:ascii="GHEA Grapalat" w:hAnsi="GHEA Grapalat"/>
          <w:color w:val="000000"/>
          <w:lang w:val="hy-AM"/>
        </w:rPr>
        <w:t xml:space="preserve">Նախագծով սահմանվում են </w:t>
      </w:r>
      <w:r w:rsidR="00297E36" w:rsidRPr="00297E36">
        <w:rPr>
          <w:rFonts w:ascii="GHEA Grapalat" w:hAnsi="GHEA Grapalat"/>
          <w:bCs/>
          <w:color w:val="000000"/>
          <w:lang w:val="hy-AM"/>
        </w:rPr>
        <w:t>ավտոտրանսպորտային միջոցների հեղուկ վառելանյութի լցավորման կայանների կառուցվածքի, հեղուկ վառելանյութի պահման, վաճառքի, պահեստավորման, առաքման, փոխադրման, բաշխման և լցավորման կայանների անվտանգ շահագործման տեխնիկական անվտանգության</w:t>
      </w:r>
      <w:r w:rsidR="00297E36">
        <w:rPr>
          <w:rFonts w:ascii="GHEA Grapalat" w:hAnsi="GHEA Grapalat"/>
          <w:bCs/>
          <w:color w:val="000000"/>
          <w:lang w:val="hy-AM"/>
        </w:rPr>
        <w:t xml:space="preserve"> </w:t>
      </w:r>
      <w:r w:rsidRPr="007D2B2C">
        <w:rPr>
          <w:rFonts w:ascii="GHEA Grapalat" w:hAnsi="GHEA Grapalat"/>
          <w:color w:val="000000"/>
          <w:lang w:val="hy-AM"/>
        </w:rPr>
        <w:t>կանոնները: Մասնավորապես</w:t>
      </w:r>
      <w:r w:rsidR="00A2546C" w:rsidRPr="007D2B2C">
        <w:rPr>
          <w:rFonts w:ascii="GHEA Grapalat" w:hAnsi="GHEA Grapalat"/>
          <w:color w:val="000000"/>
          <w:lang w:val="hy-AM"/>
        </w:rPr>
        <w:t>, ամրագրվում են</w:t>
      </w:r>
      <w:r w:rsidR="00297E36">
        <w:rPr>
          <w:rFonts w:ascii="GHEA Grapalat" w:hAnsi="GHEA Grapalat"/>
          <w:color w:val="000000"/>
          <w:lang w:val="hy-AM"/>
        </w:rPr>
        <w:t>՝</w:t>
      </w:r>
    </w:p>
    <w:p w14:paraId="4C4BD446" w14:textId="3999898C" w:rsidR="00AF68A5" w:rsidRPr="00297E36" w:rsidRDefault="00CB2779" w:rsidP="00297E36">
      <w:pPr>
        <w:pStyle w:val="ListParagraph"/>
        <w:numPr>
          <w:ilvl w:val="0"/>
          <w:numId w:val="1"/>
        </w:numPr>
        <w:spacing w:line="360" w:lineRule="auto"/>
        <w:ind w:left="-450" w:right="-427" w:firstLine="720"/>
        <w:jc w:val="both"/>
        <w:rPr>
          <w:rFonts w:ascii="GHEA Grapalat" w:hAnsi="GHEA Grapalat" w:cs="Sylfaen"/>
          <w:lang w:val="hy-AM"/>
        </w:rPr>
      </w:pPr>
      <w:r w:rsidRPr="00297E36">
        <w:rPr>
          <w:rFonts w:ascii="GHEA Grapalat" w:hAnsi="GHEA Grapalat"/>
          <w:color w:val="000000"/>
          <w:lang w:val="hy-AM"/>
        </w:rPr>
        <w:t>ավտոտրանսպորտային միջոցների հեղուկ վառելանյութի լցավորման կայան</w:t>
      </w:r>
      <w:r w:rsidR="00BD2BB2" w:rsidRPr="00297E36">
        <w:rPr>
          <w:rFonts w:ascii="GHEA Grapalat" w:hAnsi="GHEA Grapalat"/>
          <w:color w:val="000000"/>
          <w:lang w:val="hy-AM"/>
        </w:rPr>
        <w:t xml:space="preserve"> </w:t>
      </w:r>
      <w:r w:rsidR="00D65EFF" w:rsidRPr="00297E36">
        <w:rPr>
          <w:rFonts w:ascii="GHEA Grapalat" w:hAnsi="GHEA Grapalat"/>
          <w:color w:val="000000"/>
          <w:lang w:val="hy-AM"/>
        </w:rPr>
        <w:t>(</w:t>
      </w:r>
      <w:r w:rsidR="00343320" w:rsidRPr="00297E36">
        <w:rPr>
          <w:rFonts w:ascii="GHEA Grapalat" w:hAnsi="GHEA Grapalat"/>
          <w:color w:val="000000"/>
          <w:lang w:val="hy-AM"/>
        </w:rPr>
        <w:t xml:space="preserve">այսուհետ՝ </w:t>
      </w:r>
      <w:r w:rsidR="00343320" w:rsidRPr="00297E36">
        <w:rPr>
          <w:rFonts w:ascii="GHEA Grapalat" w:hAnsi="GHEA Grapalat" w:cs="Sylfaen"/>
          <w:color w:val="181818"/>
          <w:lang w:val="hy-AM"/>
        </w:rPr>
        <w:t>ԱՀՎԼԿ</w:t>
      </w:r>
      <w:r w:rsidR="00D65EFF" w:rsidRPr="00297E36">
        <w:rPr>
          <w:rFonts w:ascii="GHEA Grapalat" w:hAnsi="GHEA Grapalat"/>
          <w:color w:val="000000"/>
          <w:lang w:val="hy-AM"/>
        </w:rPr>
        <w:t>)</w:t>
      </w:r>
      <w:r w:rsidRPr="00297E36">
        <w:rPr>
          <w:rFonts w:ascii="GHEA Grapalat" w:hAnsi="GHEA Grapalat"/>
          <w:color w:val="000000"/>
          <w:lang w:val="hy-AM"/>
        </w:rPr>
        <w:t xml:space="preserve"> շահագործող անձի </w:t>
      </w:r>
      <w:r w:rsidRPr="00297E36">
        <w:rPr>
          <w:rFonts w:ascii="GHEA Grapalat" w:hAnsi="GHEA Grapalat" w:cs="Sylfaen"/>
          <w:lang w:val="hy-AM"/>
        </w:rPr>
        <w:t xml:space="preserve">կողմից </w:t>
      </w:r>
      <w:r w:rsidRPr="00297E36">
        <w:rPr>
          <w:rFonts w:ascii="GHEA Grapalat" w:hAnsi="GHEA Grapalat" w:cs="Sylfaen"/>
          <w:lang w:val="af-ZA"/>
        </w:rPr>
        <w:t>իրականաց</w:t>
      </w:r>
      <w:r w:rsidRPr="00297E36">
        <w:rPr>
          <w:rFonts w:ascii="GHEA Grapalat" w:hAnsi="GHEA Grapalat" w:cs="Sylfaen"/>
          <w:lang w:val="hy-AM"/>
        </w:rPr>
        <w:t>ման ենթակա</w:t>
      </w:r>
      <w:r w:rsidRPr="00297E36">
        <w:rPr>
          <w:rFonts w:ascii="GHEA Grapalat" w:hAnsi="GHEA Grapalat" w:cs="Times Armenian"/>
          <w:lang w:val="af-ZA"/>
        </w:rPr>
        <w:t xml:space="preserve"> </w:t>
      </w:r>
      <w:r w:rsidRPr="00297E36">
        <w:rPr>
          <w:rFonts w:ascii="GHEA Grapalat" w:hAnsi="GHEA Grapalat" w:cs="Sylfaen"/>
          <w:lang w:val="af-ZA"/>
        </w:rPr>
        <w:t>միջոցառումները</w:t>
      </w:r>
      <w:r w:rsidR="00297E36">
        <w:rPr>
          <w:rFonts w:ascii="GHEA Grapalat" w:hAnsi="GHEA Grapalat" w:cs="Sylfaen"/>
          <w:lang w:val="hy-AM"/>
        </w:rPr>
        <w:t>,</w:t>
      </w:r>
    </w:p>
    <w:p w14:paraId="4DE64483" w14:textId="0E951745" w:rsidR="00CB2779" w:rsidRPr="00297E36" w:rsidRDefault="00343320" w:rsidP="00297E36">
      <w:pPr>
        <w:pStyle w:val="ListParagraph"/>
        <w:numPr>
          <w:ilvl w:val="0"/>
          <w:numId w:val="1"/>
        </w:numPr>
        <w:spacing w:line="360" w:lineRule="auto"/>
        <w:ind w:left="-450" w:right="-427" w:firstLine="720"/>
        <w:jc w:val="both"/>
        <w:rPr>
          <w:rFonts w:ascii="GHEA Grapalat" w:hAnsi="GHEA Grapalat" w:cs="Sylfaen"/>
          <w:color w:val="000000"/>
          <w:lang w:val="hy-AM"/>
        </w:rPr>
      </w:pPr>
      <w:r w:rsidRPr="00297E36">
        <w:rPr>
          <w:rFonts w:ascii="GHEA Grapalat" w:hAnsi="GHEA Grapalat" w:cs="Sylfaen"/>
          <w:color w:val="181818"/>
          <w:lang w:val="hy-AM"/>
        </w:rPr>
        <w:t>ԱՀՎԼԿ</w:t>
      </w:r>
      <w:r w:rsidR="00297E36">
        <w:rPr>
          <w:rFonts w:ascii="GHEA Grapalat" w:hAnsi="GHEA Grapalat" w:cs="Sylfaen"/>
          <w:color w:val="181818"/>
          <w:lang w:val="hy-AM"/>
        </w:rPr>
        <w:t>-ի</w:t>
      </w:r>
      <w:r w:rsidRPr="00297E36">
        <w:rPr>
          <w:rFonts w:ascii="GHEA Grapalat" w:hAnsi="GHEA Grapalat"/>
          <w:lang w:val="hy-AM"/>
        </w:rPr>
        <w:t xml:space="preserve"> </w:t>
      </w:r>
      <w:r w:rsidR="00BD2BB2" w:rsidRPr="00297E36">
        <w:rPr>
          <w:rFonts w:ascii="GHEA Grapalat" w:hAnsi="GHEA Grapalat"/>
          <w:lang w:val="hy-AM"/>
        </w:rPr>
        <w:t>նախագծային փաստաթղթերում ներառ</w:t>
      </w:r>
      <w:r w:rsidRPr="00297E36">
        <w:rPr>
          <w:rFonts w:ascii="GHEA Grapalat" w:hAnsi="GHEA Grapalat"/>
          <w:lang w:val="hy-AM"/>
        </w:rPr>
        <w:t>ման</w:t>
      </w:r>
      <w:r w:rsidR="00BD2BB2" w:rsidRPr="00297E36">
        <w:rPr>
          <w:rFonts w:ascii="GHEA Grapalat" w:hAnsi="GHEA Grapalat"/>
          <w:lang w:val="hy-AM"/>
        </w:rPr>
        <w:t xml:space="preserve"> </w:t>
      </w:r>
      <w:r w:rsidRPr="00297E36">
        <w:rPr>
          <w:rFonts w:ascii="GHEA Grapalat" w:hAnsi="GHEA Grapalat" w:cs="Sylfaen"/>
          <w:color w:val="000000"/>
          <w:lang w:val="hy-AM"/>
        </w:rPr>
        <w:t>ենթակա</w:t>
      </w:r>
      <w:r w:rsidR="00BD2BB2" w:rsidRPr="00297E36">
        <w:rPr>
          <w:rFonts w:ascii="GHEA Grapalat" w:hAnsi="GHEA Grapalat" w:cs="Times Armenian"/>
          <w:color w:val="000000"/>
          <w:lang w:val="hy-AM"/>
        </w:rPr>
        <w:t xml:space="preserve"> </w:t>
      </w:r>
      <w:r w:rsidR="00BD2BB2" w:rsidRPr="00297E36">
        <w:rPr>
          <w:rFonts w:ascii="GHEA Grapalat" w:hAnsi="GHEA Grapalat" w:cs="Sylfaen"/>
          <w:color w:val="000000"/>
          <w:lang w:val="hy-AM"/>
        </w:rPr>
        <w:t>տեքստային նյութերը</w:t>
      </w:r>
      <w:r w:rsidR="00297E36">
        <w:rPr>
          <w:rFonts w:ascii="GHEA Grapalat" w:hAnsi="GHEA Grapalat" w:cs="Sylfaen"/>
          <w:color w:val="000000"/>
          <w:lang w:val="hy-AM"/>
        </w:rPr>
        <w:t>,</w:t>
      </w:r>
    </w:p>
    <w:p w14:paraId="7A4E05AF" w14:textId="08762AA7" w:rsidR="00343320" w:rsidRPr="00297E36" w:rsidRDefault="00785B0E" w:rsidP="00297E36">
      <w:pPr>
        <w:pStyle w:val="ListParagraph"/>
        <w:numPr>
          <w:ilvl w:val="0"/>
          <w:numId w:val="1"/>
        </w:numPr>
        <w:spacing w:line="360" w:lineRule="auto"/>
        <w:ind w:left="-450" w:right="-427" w:firstLine="720"/>
        <w:jc w:val="both"/>
        <w:rPr>
          <w:rFonts w:ascii="GHEA Grapalat" w:hAnsi="GHEA Grapalat" w:cs="Sylfaen"/>
          <w:color w:val="181818"/>
          <w:lang w:val="hy-AM"/>
        </w:rPr>
      </w:pPr>
      <w:r w:rsidRPr="00297E36">
        <w:rPr>
          <w:rFonts w:ascii="GHEA Grapalat" w:hAnsi="GHEA Grapalat" w:cs="Sylfaen"/>
          <w:color w:val="181818"/>
          <w:lang w:val="hy-AM"/>
        </w:rPr>
        <w:t>ԱՀՎԼԿ</w:t>
      </w:r>
      <w:r w:rsidR="00297E36">
        <w:rPr>
          <w:rFonts w:ascii="GHEA Grapalat" w:hAnsi="GHEA Grapalat" w:cs="Sylfaen"/>
          <w:color w:val="181818"/>
          <w:lang w:val="hy-AM"/>
        </w:rPr>
        <w:t>-ի</w:t>
      </w:r>
      <w:r w:rsidRPr="00297E36">
        <w:rPr>
          <w:rFonts w:ascii="GHEA Grapalat" w:hAnsi="GHEA Grapalat" w:cs="Sylfaen"/>
          <w:color w:val="181818"/>
          <w:lang w:val="hy-AM"/>
        </w:rPr>
        <w:t xml:space="preserve"> կառուցման</w:t>
      </w:r>
      <w:r w:rsidR="002C5895" w:rsidRPr="00297E36">
        <w:rPr>
          <w:rFonts w:ascii="GHEA Grapalat" w:hAnsi="GHEA Grapalat" w:cs="Sylfaen"/>
          <w:color w:val="181818"/>
          <w:lang w:val="hy-AM"/>
        </w:rPr>
        <w:t>ը, շահագործմանն ու պահպանմանը</w:t>
      </w:r>
      <w:r w:rsidR="0074747F" w:rsidRPr="00297E36">
        <w:rPr>
          <w:rFonts w:ascii="GHEA Grapalat" w:hAnsi="GHEA Grapalat" w:cs="Sylfaen"/>
          <w:color w:val="181818"/>
          <w:lang w:val="hy-AM"/>
        </w:rPr>
        <w:t>, ինչպես նաև</w:t>
      </w:r>
      <w:r w:rsidR="00297E36">
        <w:rPr>
          <w:rFonts w:ascii="GHEA Grapalat" w:hAnsi="GHEA Grapalat" w:cs="Sylfaen"/>
          <w:color w:val="181818"/>
          <w:lang w:val="hy-AM"/>
        </w:rPr>
        <w:t>՝</w:t>
      </w:r>
      <w:r w:rsidR="0074747F" w:rsidRPr="00297E36">
        <w:rPr>
          <w:rFonts w:ascii="GHEA Grapalat" w:hAnsi="GHEA Grapalat" w:cs="Sylfaen"/>
          <w:color w:val="181818"/>
          <w:lang w:val="hy-AM"/>
        </w:rPr>
        <w:t xml:space="preserve"> վառելիքային համակարգի բաղադրիչների</w:t>
      </w:r>
      <w:r w:rsidR="004F0FEC" w:rsidRPr="00297E36">
        <w:rPr>
          <w:rFonts w:ascii="GHEA Grapalat" w:hAnsi="GHEA Grapalat" w:cs="Sylfaen"/>
          <w:color w:val="181818"/>
          <w:lang w:val="hy-AM"/>
        </w:rPr>
        <w:t>ն</w:t>
      </w:r>
      <w:r w:rsidR="0074747F" w:rsidRPr="00297E36">
        <w:rPr>
          <w:rFonts w:ascii="GHEA Grapalat" w:hAnsi="GHEA Grapalat" w:cs="Sylfaen"/>
          <w:color w:val="181818"/>
          <w:lang w:val="hy-AM"/>
        </w:rPr>
        <w:t xml:space="preserve"> և տեխնոլոգիական սարքավորումների</w:t>
      </w:r>
      <w:r w:rsidR="004F0FEC" w:rsidRPr="00297E36">
        <w:rPr>
          <w:rFonts w:ascii="GHEA Grapalat" w:hAnsi="GHEA Grapalat" w:cs="Sylfaen"/>
          <w:color w:val="181818"/>
          <w:lang w:val="hy-AM"/>
        </w:rPr>
        <w:t xml:space="preserve">ն </w:t>
      </w:r>
      <w:r w:rsidR="002C5895" w:rsidRPr="00297E36">
        <w:rPr>
          <w:rFonts w:ascii="GHEA Grapalat" w:hAnsi="GHEA Grapalat" w:cs="Sylfaen"/>
          <w:color w:val="181818"/>
          <w:lang w:val="hy-AM"/>
        </w:rPr>
        <w:t>ներկայացվող</w:t>
      </w:r>
      <w:r w:rsidRPr="00297E36">
        <w:rPr>
          <w:rFonts w:ascii="GHEA Grapalat" w:hAnsi="GHEA Grapalat" w:cs="Sylfaen"/>
          <w:color w:val="181818"/>
          <w:lang w:val="hy-AM"/>
        </w:rPr>
        <w:t xml:space="preserve"> պահանջները</w:t>
      </w:r>
      <w:r w:rsidR="00297E36">
        <w:rPr>
          <w:rFonts w:ascii="GHEA Grapalat" w:hAnsi="GHEA Grapalat" w:cs="Sylfaen"/>
          <w:color w:val="181818"/>
          <w:lang w:val="hy-AM"/>
        </w:rPr>
        <w:t>,</w:t>
      </w:r>
    </w:p>
    <w:p w14:paraId="3764DEAF" w14:textId="2C703741" w:rsidR="00A2546C" w:rsidRPr="00297E36" w:rsidRDefault="00CF3D6F" w:rsidP="00297E36">
      <w:pPr>
        <w:pStyle w:val="ListParagraph"/>
        <w:numPr>
          <w:ilvl w:val="0"/>
          <w:numId w:val="1"/>
        </w:numPr>
        <w:spacing w:line="360" w:lineRule="auto"/>
        <w:ind w:left="-450" w:right="-427" w:firstLine="720"/>
        <w:jc w:val="both"/>
        <w:rPr>
          <w:rFonts w:ascii="GHEA Grapalat" w:hAnsi="GHEA Grapalat" w:cs="Sylfaen"/>
          <w:color w:val="181818"/>
          <w:lang w:val="hy-AM"/>
        </w:rPr>
      </w:pPr>
      <w:r w:rsidRPr="00297E36">
        <w:rPr>
          <w:rFonts w:ascii="GHEA Grapalat" w:hAnsi="GHEA Grapalat" w:cs="Sylfaen"/>
          <w:color w:val="181818"/>
          <w:lang w:val="hy-AM"/>
        </w:rPr>
        <w:t>վառել</w:t>
      </w:r>
      <w:r w:rsidR="007667C9" w:rsidRPr="00297E36">
        <w:rPr>
          <w:rFonts w:ascii="GHEA Grapalat" w:hAnsi="GHEA Grapalat" w:cs="Sylfaen"/>
          <w:color w:val="181818"/>
          <w:lang w:val="hy-AM"/>
        </w:rPr>
        <w:t>անյութի առաքմա</w:t>
      </w:r>
      <w:r w:rsidR="00170397" w:rsidRPr="00297E36">
        <w:rPr>
          <w:rFonts w:ascii="GHEA Grapalat" w:hAnsi="GHEA Grapalat" w:cs="Sylfaen"/>
          <w:color w:val="181818"/>
          <w:lang w:val="hy-AM"/>
        </w:rPr>
        <w:t>նը և ավտոցիստեռ</w:t>
      </w:r>
      <w:r w:rsidR="00297E36">
        <w:rPr>
          <w:rFonts w:ascii="GHEA Grapalat" w:hAnsi="GHEA Grapalat" w:cs="Sylfaen"/>
          <w:color w:val="181818"/>
          <w:lang w:val="hy-AM"/>
        </w:rPr>
        <w:t>ն</w:t>
      </w:r>
      <w:r w:rsidR="00170397" w:rsidRPr="00297E36">
        <w:rPr>
          <w:rFonts w:ascii="GHEA Grapalat" w:hAnsi="GHEA Grapalat" w:cs="Sylfaen"/>
          <w:color w:val="181818"/>
          <w:lang w:val="hy-AM"/>
        </w:rPr>
        <w:t>ներին ներկայացվող</w:t>
      </w:r>
      <w:r w:rsidR="006B5A1B" w:rsidRPr="00297E36">
        <w:rPr>
          <w:rFonts w:ascii="GHEA Grapalat" w:hAnsi="GHEA Grapalat" w:cs="Sylfaen"/>
          <w:color w:val="181818"/>
          <w:lang w:val="hy-AM"/>
        </w:rPr>
        <w:t>, ինչպես նաև</w:t>
      </w:r>
      <w:r w:rsidR="00297E36">
        <w:rPr>
          <w:rFonts w:ascii="GHEA Grapalat" w:hAnsi="GHEA Grapalat" w:cs="Sylfaen"/>
          <w:color w:val="181818"/>
          <w:lang w:val="hy-AM"/>
        </w:rPr>
        <w:t>՝</w:t>
      </w:r>
      <w:r w:rsidR="006B5A1B" w:rsidRPr="00297E36">
        <w:rPr>
          <w:rFonts w:ascii="GHEA Grapalat" w:hAnsi="GHEA Grapalat" w:cs="Sylfaen"/>
          <w:color w:val="181818"/>
          <w:lang w:val="hy-AM"/>
        </w:rPr>
        <w:t xml:space="preserve"> վառելիքի բաշխման</w:t>
      </w:r>
      <w:r w:rsidR="00170397" w:rsidRPr="00297E36">
        <w:rPr>
          <w:rFonts w:ascii="GHEA Grapalat" w:hAnsi="GHEA Grapalat" w:cs="Sylfaen"/>
          <w:color w:val="181818"/>
          <w:lang w:val="hy-AM"/>
        </w:rPr>
        <w:t xml:space="preserve"> </w:t>
      </w:r>
      <w:r w:rsidR="007667C9" w:rsidRPr="00297E36">
        <w:rPr>
          <w:rFonts w:ascii="GHEA Grapalat" w:hAnsi="GHEA Grapalat" w:cs="Sylfaen"/>
          <w:color w:val="181818"/>
          <w:lang w:val="hy-AM"/>
        </w:rPr>
        <w:t>պայմանները</w:t>
      </w:r>
      <w:r w:rsidR="00297E36">
        <w:rPr>
          <w:rFonts w:ascii="GHEA Grapalat" w:hAnsi="GHEA Grapalat" w:cs="Sylfaen"/>
          <w:color w:val="181818"/>
          <w:lang w:val="hy-AM"/>
        </w:rPr>
        <w:t>,</w:t>
      </w:r>
    </w:p>
    <w:p w14:paraId="0DCEBA80" w14:textId="3A04E19E" w:rsidR="00E5768F" w:rsidRPr="00297E36" w:rsidRDefault="008F07BB" w:rsidP="00297E36">
      <w:pPr>
        <w:pStyle w:val="ListParagraph"/>
        <w:numPr>
          <w:ilvl w:val="0"/>
          <w:numId w:val="1"/>
        </w:numPr>
        <w:spacing w:line="360" w:lineRule="auto"/>
        <w:ind w:left="-450" w:right="-427" w:firstLine="720"/>
        <w:jc w:val="both"/>
        <w:rPr>
          <w:rFonts w:ascii="GHEA Grapalat" w:hAnsi="GHEA Grapalat" w:cs="Sylfaen"/>
          <w:color w:val="181818"/>
          <w:lang w:val="hy-AM"/>
        </w:rPr>
      </w:pPr>
      <w:r w:rsidRPr="00297E36">
        <w:rPr>
          <w:rFonts w:ascii="GHEA Grapalat" w:hAnsi="GHEA Grapalat" w:cs="Sylfaen"/>
          <w:color w:val="181818"/>
          <w:lang w:val="hy-AM"/>
        </w:rPr>
        <w:t>պահեստարանների</w:t>
      </w:r>
      <w:r w:rsidR="00660FFD" w:rsidRPr="00297E36">
        <w:rPr>
          <w:rFonts w:ascii="GHEA Grapalat" w:hAnsi="GHEA Grapalat" w:cs="Sylfaen"/>
          <w:color w:val="181818"/>
          <w:lang w:val="hy-AM"/>
        </w:rPr>
        <w:t xml:space="preserve">ն, </w:t>
      </w:r>
      <w:r w:rsidR="00E5768F" w:rsidRPr="00297E36">
        <w:rPr>
          <w:rFonts w:ascii="GHEA Grapalat" w:hAnsi="GHEA Grapalat" w:cs="Sylfaen"/>
          <w:color w:val="181818"/>
          <w:lang w:val="hy-AM"/>
        </w:rPr>
        <w:t xml:space="preserve">փոխադրման խողովակաշարերին </w:t>
      </w:r>
      <w:r w:rsidR="00660FFD" w:rsidRPr="00297E36">
        <w:rPr>
          <w:rFonts w:ascii="GHEA Grapalat" w:hAnsi="GHEA Grapalat" w:cs="Sylfaen"/>
          <w:color w:val="181818"/>
          <w:lang w:val="hy-AM"/>
        </w:rPr>
        <w:t xml:space="preserve">և </w:t>
      </w:r>
      <w:r w:rsidR="00C67B14" w:rsidRPr="00297E36">
        <w:rPr>
          <w:rFonts w:ascii="GHEA Grapalat" w:hAnsi="GHEA Grapalat" w:cs="Sylfaen"/>
          <w:color w:val="181818"/>
          <w:lang w:val="hy-AM"/>
        </w:rPr>
        <w:t xml:space="preserve">էլեկտրասարքավորումներին </w:t>
      </w:r>
      <w:r w:rsidR="00E5768F" w:rsidRPr="00297E36">
        <w:rPr>
          <w:rFonts w:ascii="GHEA Grapalat" w:hAnsi="GHEA Grapalat" w:cs="Sylfaen"/>
          <w:color w:val="181818"/>
          <w:lang w:val="hy-AM"/>
        </w:rPr>
        <w:t>ներկայացվող պահանջները</w:t>
      </w:r>
      <w:r w:rsidR="00C67B14" w:rsidRPr="00297E36">
        <w:rPr>
          <w:rFonts w:ascii="GHEA Grapalat" w:hAnsi="GHEA Grapalat" w:cs="Sylfaen"/>
          <w:color w:val="181818"/>
          <w:lang w:val="hy-AM"/>
        </w:rPr>
        <w:t>:</w:t>
      </w:r>
    </w:p>
    <w:p w14:paraId="7E032503" w14:textId="2595C606" w:rsidR="00EE58F0" w:rsidRDefault="00EE58F0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 w:cs="Sylfaen"/>
          <w:color w:val="181818"/>
          <w:lang w:val="hy-AM"/>
        </w:rPr>
      </w:pPr>
      <w:r w:rsidRPr="007D2B2C">
        <w:rPr>
          <w:rFonts w:ascii="GHEA Grapalat" w:hAnsi="GHEA Grapalat" w:cs="Sylfaen"/>
          <w:color w:val="181818"/>
          <w:lang w:val="hy-AM"/>
        </w:rPr>
        <w:t xml:space="preserve">Ընդ որում, նախագծային լուծումները </w:t>
      </w:r>
      <w:r w:rsidR="009932AC" w:rsidRPr="007D2B2C">
        <w:rPr>
          <w:rFonts w:ascii="GHEA Grapalat" w:hAnsi="GHEA Grapalat" w:cs="Sylfaen"/>
          <w:color w:val="181818"/>
          <w:lang w:val="hy-AM"/>
        </w:rPr>
        <w:t>մշակվել են</w:t>
      </w:r>
      <w:r w:rsidR="002F72E1" w:rsidRPr="007D2B2C">
        <w:rPr>
          <w:rFonts w:ascii="GHEA Grapalat" w:hAnsi="GHEA Grapalat" w:cs="Sylfaen"/>
          <w:color w:val="181818"/>
          <w:lang w:val="hy-AM"/>
        </w:rPr>
        <w:t xml:space="preserve"> ինչպես </w:t>
      </w:r>
      <w:r w:rsidR="009932AC" w:rsidRPr="007D2B2C">
        <w:rPr>
          <w:rFonts w:ascii="GHEA Grapalat" w:hAnsi="GHEA Grapalat" w:cs="Sylfaen"/>
          <w:color w:val="181818"/>
          <w:lang w:val="hy-AM"/>
        </w:rPr>
        <w:t xml:space="preserve">ISO </w:t>
      </w:r>
      <w:r w:rsidR="002F72E1" w:rsidRPr="007D2B2C">
        <w:rPr>
          <w:rFonts w:ascii="GHEA Grapalat" w:hAnsi="GHEA Grapalat" w:cs="Sylfaen"/>
          <w:color w:val="181818"/>
          <w:lang w:val="hy-AM"/>
        </w:rPr>
        <w:t xml:space="preserve">և ԵՄ ստանդարտների, </w:t>
      </w:r>
      <w:r w:rsidR="006C70D3" w:rsidRPr="007D2B2C">
        <w:rPr>
          <w:rFonts w:ascii="GHEA Grapalat" w:hAnsi="GHEA Grapalat" w:cs="Sylfaen"/>
          <w:color w:val="181818"/>
          <w:lang w:val="hy-AM"/>
        </w:rPr>
        <w:t>եվրոպական մի շարք երկրների (</w:t>
      </w:r>
      <w:r w:rsidR="005D3EAC" w:rsidRPr="007D2B2C">
        <w:rPr>
          <w:rFonts w:ascii="GHEA Grapalat" w:hAnsi="GHEA Grapalat" w:cs="Sylfaen"/>
          <w:color w:val="181818"/>
          <w:lang w:val="hy-AM"/>
        </w:rPr>
        <w:t xml:space="preserve">մասնավորապես՝ </w:t>
      </w:r>
      <w:r w:rsidR="00C00BCF" w:rsidRPr="007D2B2C">
        <w:rPr>
          <w:rFonts w:ascii="GHEA Grapalat" w:hAnsi="GHEA Grapalat" w:cs="Sylfaen"/>
          <w:color w:val="181818"/>
          <w:lang w:val="hy-AM"/>
        </w:rPr>
        <w:t>Ֆրանսիա, Նիդե</w:t>
      </w:r>
      <w:r w:rsidR="005D3EAC" w:rsidRPr="007D2B2C">
        <w:rPr>
          <w:rFonts w:ascii="GHEA Grapalat" w:hAnsi="GHEA Grapalat" w:cs="Sylfaen"/>
          <w:color w:val="181818"/>
          <w:lang w:val="hy-AM"/>
        </w:rPr>
        <w:t>ր</w:t>
      </w:r>
      <w:r w:rsidR="00C00BCF" w:rsidRPr="007D2B2C">
        <w:rPr>
          <w:rFonts w:ascii="GHEA Grapalat" w:hAnsi="GHEA Grapalat" w:cs="Sylfaen"/>
          <w:color w:val="181818"/>
          <w:lang w:val="hy-AM"/>
        </w:rPr>
        <w:t>լանդներ</w:t>
      </w:r>
      <w:r w:rsidR="0021287A" w:rsidRPr="007D2B2C">
        <w:rPr>
          <w:rFonts w:ascii="GHEA Grapalat" w:hAnsi="GHEA Grapalat" w:cs="Sylfaen"/>
          <w:color w:val="181818"/>
          <w:lang w:val="hy-AM"/>
        </w:rPr>
        <w:t xml:space="preserve"> և այլն</w:t>
      </w:r>
      <w:r w:rsidR="006C70D3" w:rsidRPr="007D2B2C">
        <w:rPr>
          <w:rFonts w:ascii="GHEA Grapalat" w:hAnsi="GHEA Grapalat" w:cs="Sylfaen"/>
          <w:color w:val="181818"/>
          <w:lang w:val="hy-AM"/>
        </w:rPr>
        <w:t>)</w:t>
      </w:r>
      <w:r w:rsidR="00297E36">
        <w:rPr>
          <w:rFonts w:ascii="GHEA Grapalat" w:hAnsi="GHEA Grapalat" w:cs="Sylfaen"/>
          <w:color w:val="181818"/>
          <w:lang w:val="hy-AM"/>
        </w:rPr>
        <w:t>,</w:t>
      </w:r>
      <w:r w:rsidR="00C00BCF" w:rsidRPr="007D2B2C">
        <w:rPr>
          <w:rFonts w:ascii="GHEA Grapalat" w:hAnsi="GHEA Grapalat" w:cs="Sylfaen"/>
          <w:color w:val="181818"/>
          <w:lang w:val="hy-AM"/>
        </w:rPr>
        <w:t xml:space="preserve"> </w:t>
      </w:r>
      <w:r w:rsidR="002F72E1" w:rsidRPr="007D2B2C">
        <w:rPr>
          <w:rFonts w:ascii="GHEA Grapalat" w:hAnsi="GHEA Grapalat" w:cs="Sylfaen"/>
          <w:color w:val="181818"/>
          <w:lang w:val="hy-AM"/>
        </w:rPr>
        <w:t>այնպես էլ</w:t>
      </w:r>
      <w:r w:rsidR="00297E36">
        <w:rPr>
          <w:rFonts w:ascii="GHEA Grapalat" w:hAnsi="GHEA Grapalat" w:cs="Sylfaen"/>
          <w:color w:val="181818"/>
          <w:lang w:val="hy-AM"/>
        </w:rPr>
        <w:t>՝</w:t>
      </w:r>
      <w:r w:rsidR="002F72E1" w:rsidRPr="007D2B2C">
        <w:rPr>
          <w:rFonts w:ascii="GHEA Grapalat" w:hAnsi="GHEA Grapalat" w:cs="Sylfaen"/>
          <w:color w:val="181818"/>
          <w:lang w:val="hy-AM"/>
        </w:rPr>
        <w:t xml:space="preserve"> </w:t>
      </w:r>
      <w:r w:rsidR="00400424" w:rsidRPr="007D2B2C">
        <w:rPr>
          <w:rFonts w:ascii="GHEA Grapalat" w:hAnsi="GHEA Grapalat" w:cs="Sylfaen"/>
          <w:color w:val="181818"/>
          <w:lang w:val="hy-AM"/>
        </w:rPr>
        <w:t xml:space="preserve">ԵԱՏՄ երկրների </w:t>
      </w:r>
      <w:r w:rsidR="00173C5A" w:rsidRPr="007D2B2C">
        <w:rPr>
          <w:rFonts w:ascii="GHEA Grapalat" w:hAnsi="GHEA Grapalat" w:cs="Sylfaen"/>
          <w:color w:val="181818"/>
          <w:lang w:val="hy-AM"/>
        </w:rPr>
        <w:t>կարգավորումների համադրմամբ:</w:t>
      </w:r>
    </w:p>
    <w:p w14:paraId="757EE0A9" w14:textId="77777777" w:rsidR="00297E36" w:rsidRDefault="00297E36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 w:cs="Sylfaen"/>
          <w:color w:val="181818"/>
          <w:lang w:val="hy-AM"/>
        </w:rPr>
      </w:pPr>
    </w:p>
    <w:p w14:paraId="6FA98EDB" w14:textId="77777777" w:rsidR="00297E36" w:rsidRPr="007D2B2C" w:rsidRDefault="00297E36" w:rsidP="00297E36">
      <w:pPr>
        <w:pStyle w:val="NormalWeb"/>
        <w:spacing w:before="0" w:beforeAutospacing="0" w:after="0" w:afterAutospacing="0" w:line="360" w:lineRule="auto"/>
        <w:ind w:left="-450" w:right="-427" w:firstLine="720"/>
        <w:rPr>
          <w:rFonts w:ascii="GHEA Grapalat" w:eastAsia="Microsoft JhengHei" w:hAnsi="GHEA Grapalat" w:cs="Microsoft JhengHei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7D2B2C">
        <w:rPr>
          <w:rFonts w:ascii="GHEA Grapalat" w:hAnsi="GHEA Grapalat"/>
          <w:b/>
          <w:color w:val="000000"/>
          <w:lang w:val="hy-AM"/>
        </w:rPr>
        <w:t xml:space="preserve">. </w:t>
      </w:r>
      <w:r w:rsidRPr="00297E36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 եկամուտներում և ծախսերում սպասվելիք փոփոխությունները</w:t>
      </w:r>
      <w:r w:rsidRPr="007D2B2C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</w:p>
    <w:p w14:paraId="56DA619E" w14:textId="77E3D499" w:rsidR="00297E36" w:rsidRPr="007D2B2C" w:rsidRDefault="00297E36" w:rsidP="00297E36">
      <w:pPr>
        <w:shd w:val="clear" w:color="auto" w:fill="FFFFFF"/>
        <w:autoSpaceDE w:val="0"/>
        <w:autoSpaceDN w:val="0"/>
        <w:adjustRightInd w:val="0"/>
        <w:spacing w:line="360" w:lineRule="auto"/>
        <w:ind w:left="-450" w:right="-427" w:firstLine="720"/>
        <w:jc w:val="both"/>
        <w:rPr>
          <w:rFonts w:ascii="GHEA Grapalat" w:hAnsi="GHEA Grapalat"/>
          <w:lang w:val="hy-AM"/>
        </w:rPr>
      </w:pPr>
      <w:r w:rsidRPr="007D2B2C">
        <w:rPr>
          <w:rFonts w:ascii="GHEA Grapalat" w:hAnsi="GHEA Grapalat"/>
          <w:lang w:val="hy-AM"/>
        </w:rPr>
        <w:t>Նախագծի ընդունման պարագայում լրացուցիչ ֆինանսական միջոցների հատկացման, ինչպես նաև</w:t>
      </w:r>
      <w:r w:rsidR="0011619C">
        <w:rPr>
          <w:rFonts w:ascii="GHEA Grapalat" w:hAnsi="GHEA Grapalat"/>
          <w:lang w:val="hy-AM"/>
        </w:rPr>
        <w:t>՝</w:t>
      </w:r>
      <w:r w:rsidRPr="007D2B2C">
        <w:rPr>
          <w:rFonts w:ascii="GHEA Grapalat" w:hAnsi="GHEA Grapalat"/>
          <w:lang w:val="hy-AM"/>
        </w:rPr>
        <w:t xml:space="preserve"> պետական բյուջեի եկամուտներում և ծախսերում փոփոխություններ կատարելու անհրաժեշտություն չի առաջանա: </w:t>
      </w:r>
    </w:p>
    <w:p w14:paraId="5E8F7890" w14:textId="77777777" w:rsidR="00056CA7" w:rsidRPr="007D2B2C" w:rsidRDefault="00056CA7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 w:cs="Sylfaen"/>
          <w:color w:val="181818"/>
          <w:lang w:val="hy-AM"/>
        </w:rPr>
      </w:pPr>
    </w:p>
    <w:p w14:paraId="03C148AD" w14:textId="42B2D9EF" w:rsidR="008852A1" w:rsidRPr="007D2B2C" w:rsidRDefault="008852A1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b/>
          <w:bCs/>
          <w:u w:val="single"/>
          <w:lang w:val="hy-AM"/>
        </w:rPr>
      </w:pPr>
      <w:r w:rsidRPr="007D2B2C">
        <w:rPr>
          <w:rFonts w:ascii="GHEA Grapalat" w:hAnsi="GHEA Grapalat"/>
          <w:b/>
          <w:bCs/>
          <w:lang w:val="hy-AM"/>
        </w:rPr>
        <w:t xml:space="preserve">4. </w:t>
      </w:r>
      <w:r w:rsidRPr="007D2B2C">
        <w:rPr>
          <w:rFonts w:ascii="GHEA Grapalat" w:hAnsi="GHEA Grapalat"/>
          <w:b/>
          <w:bCs/>
          <w:u w:val="single"/>
          <w:lang w:val="hy-AM"/>
        </w:rPr>
        <w:t>Նախագծի մշակման գործընթացում ներգրավված ինստիտուտները և անձինք.</w:t>
      </w:r>
    </w:p>
    <w:p w14:paraId="290DBCF0" w14:textId="625F862E" w:rsidR="008852A1" w:rsidRPr="007D2B2C" w:rsidRDefault="008852A1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lang w:val="hy-AM"/>
        </w:rPr>
      </w:pPr>
      <w:r w:rsidRPr="007D2B2C">
        <w:rPr>
          <w:rFonts w:ascii="GHEA Grapalat" w:hAnsi="GHEA Grapalat"/>
          <w:lang w:val="hy-AM"/>
        </w:rPr>
        <w:t>Նախագիծը մշակվել է ՀՀ ներքին գործերի նախարարության կողմից։</w:t>
      </w:r>
    </w:p>
    <w:p w14:paraId="2536F68F" w14:textId="61E77BCE" w:rsidR="00056CA7" w:rsidRPr="007D2B2C" w:rsidRDefault="001A1858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lang w:val="hy-AM"/>
        </w:rPr>
      </w:pPr>
      <w:r w:rsidRPr="007D2B2C">
        <w:rPr>
          <w:rFonts w:ascii="GHEA Grapalat" w:hAnsi="GHEA Grapalat"/>
          <w:lang w:val="hy-AM"/>
        </w:rPr>
        <w:t xml:space="preserve"> </w:t>
      </w:r>
      <w:r w:rsidR="00F12A3E" w:rsidRPr="007D2B2C">
        <w:rPr>
          <w:rFonts w:ascii="GHEA Grapalat" w:hAnsi="GHEA Grapalat"/>
          <w:lang w:val="hy-AM"/>
        </w:rPr>
        <w:t xml:space="preserve">  </w:t>
      </w:r>
    </w:p>
    <w:p w14:paraId="2938E930" w14:textId="2A05F8ED" w:rsidR="007E652E" w:rsidRPr="007D2B2C" w:rsidRDefault="008852A1" w:rsidP="00297E36">
      <w:pPr>
        <w:shd w:val="clear" w:color="auto" w:fill="FFFFFF"/>
        <w:autoSpaceDE w:val="0"/>
        <w:autoSpaceDN w:val="0"/>
        <w:adjustRightInd w:val="0"/>
        <w:spacing w:line="360" w:lineRule="auto"/>
        <w:ind w:left="-450" w:right="-427" w:firstLine="720"/>
        <w:jc w:val="both"/>
        <w:rPr>
          <w:rFonts w:ascii="GHEA Grapalat" w:hAnsi="GHEA Grapalat"/>
          <w:b/>
          <w:lang w:val="hy-AM"/>
        </w:rPr>
      </w:pPr>
      <w:r w:rsidRPr="007D2B2C">
        <w:rPr>
          <w:rFonts w:ascii="GHEA Grapalat" w:hAnsi="GHEA Grapalat"/>
          <w:b/>
          <w:lang w:val="hy-AM"/>
        </w:rPr>
        <w:t>5</w:t>
      </w:r>
      <w:r w:rsidR="007E652E" w:rsidRPr="007D2B2C">
        <w:rPr>
          <w:rFonts w:ascii="GHEA Grapalat" w:hAnsi="GHEA Grapalat"/>
          <w:b/>
          <w:lang w:val="hy-AM"/>
        </w:rPr>
        <w:t xml:space="preserve">. </w:t>
      </w:r>
      <w:r w:rsidR="007E652E" w:rsidRPr="00297E36">
        <w:rPr>
          <w:rFonts w:ascii="GHEA Grapalat" w:hAnsi="GHEA Grapalat"/>
          <w:b/>
          <w:u w:val="single"/>
          <w:lang w:val="hy-AM"/>
        </w:rPr>
        <w:t>Կապը ռազմավարական փաստաթղթերի հետ</w:t>
      </w:r>
      <w:r w:rsidR="00F1606B" w:rsidRPr="00297E36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  <w:r w:rsidR="007E652E" w:rsidRPr="007D2B2C">
        <w:rPr>
          <w:rFonts w:ascii="GHEA Grapalat" w:hAnsi="GHEA Grapalat"/>
          <w:b/>
          <w:lang w:val="hy-AM"/>
        </w:rPr>
        <w:t xml:space="preserve"> </w:t>
      </w:r>
    </w:p>
    <w:p w14:paraId="4105D8A7" w14:textId="77777777" w:rsidR="004B2338" w:rsidRPr="007D2B2C" w:rsidRDefault="004B2338" w:rsidP="00297E36">
      <w:pPr>
        <w:shd w:val="clear" w:color="auto" w:fill="FFFFFF"/>
        <w:autoSpaceDE w:val="0"/>
        <w:autoSpaceDN w:val="0"/>
        <w:adjustRightInd w:val="0"/>
        <w:spacing w:line="360" w:lineRule="auto"/>
        <w:ind w:left="-450" w:right="-427" w:firstLine="720"/>
        <w:jc w:val="both"/>
        <w:rPr>
          <w:rFonts w:ascii="GHEA Grapalat" w:hAnsi="GHEA Grapalat"/>
          <w:lang w:val="hy-AM" w:eastAsia="en-US"/>
        </w:rPr>
      </w:pPr>
      <w:r w:rsidRPr="007D2B2C">
        <w:rPr>
          <w:rFonts w:ascii="GHEA Grapalat" w:eastAsia="GHEA Grapalat" w:hAnsi="GHEA Grapalat" w:cs="GHEA Grapalat"/>
          <w:bCs/>
          <w:lang w:val="hy-AM" w:eastAsia="en-US"/>
        </w:rPr>
        <w:lastRenderedPageBreak/>
        <w:t xml:space="preserve">Հայաստանի վերափոխման ռազմավարություն 2050՝ Մեգանպատակ 02 </w:t>
      </w:r>
      <w:r w:rsidRPr="007D2B2C">
        <w:rPr>
          <w:rFonts w:ascii="GHEA Grapalat" w:hAnsi="GHEA Grapalat"/>
          <w:lang w:val="hy-AM" w:eastAsia="en-US"/>
        </w:rPr>
        <w:t>«</w:t>
      </w:r>
      <w:r w:rsidRPr="007D2B2C">
        <w:rPr>
          <w:rFonts w:ascii="GHEA Grapalat" w:eastAsia="GHEA Grapalat" w:hAnsi="GHEA Grapalat" w:cs="GHEA Grapalat"/>
          <w:bCs/>
          <w:lang w:val="hy-AM" w:eastAsia="en-US"/>
        </w:rPr>
        <w:t>Պաշտպանված Հայաստան</w:t>
      </w:r>
      <w:r w:rsidRPr="007D2B2C">
        <w:rPr>
          <w:rFonts w:ascii="GHEA Grapalat" w:hAnsi="GHEA Grapalat"/>
          <w:lang w:val="hy-AM" w:eastAsia="en-US"/>
        </w:rPr>
        <w:t>»</w:t>
      </w:r>
      <w:r w:rsidRPr="007D2B2C">
        <w:rPr>
          <w:rFonts w:ascii="Microsoft JhengHei" w:eastAsia="Microsoft JhengHei" w:hAnsi="Microsoft JhengHei" w:cs="Microsoft JhengHei" w:hint="eastAsia"/>
          <w:bCs/>
          <w:lang w:val="hy-AM" w:eastAsia="en-US"/>
        </w:rPr>
        <w:t>․</w:t>
      </w:r>
      <w:r w:rsidRPr="007D2B2C">
        <w:rPr>
          <w:rFonts w:ascii="GHEA Grapalat" w:eastAsia="GHEA Grapalat" w:hAnsi="GHEA Grapalat" w:cs="GHEA Grapalat"/>
          <w:bCs/>
          <w:lang w:val="hy-AM" w:eastAsia="en-US"/>
        </w:rPr>
        <w:t xml:space="preserve"> </w:t>
      </w:r>
      <w:r w:rsidRPr="007D2B2C">
        <w:rPr>
          <w:rFonts w:ascii="GHEA Grapalat" w:eastAsia="GHEA Grapalat" w:hAnsi="GHEA Grapalat" w:cs="GHEA Grapalat"/>
          <w:b/>
          <w:lang w:val="hy-AM" w:eastAsia="en-US"/>
        </w:rPr>
        <w:t xml:space="preserve"> </w:t>
      </w:r>
      <w:r w:rsidRPr="007D2B2C">
        <w:rPr>
          <w:rFonts w:ascii="GHEA Grapalat" w:hAnsi="GHEA Grapalat"/>
          <w:lang w:val="hy-AM" w:eastAsia="en-US"/>
        </w:rPr>
        <w:t>Ապահովենք անհրաժեշտ և բավարար պայմաններ՝ Հայաստանի կենսական շահերի պաշտպանության, արտաքին ուժերի ռազմական, տեղեկատվական և կիբեր հարձակումների, ինչպես նաև բնածին, տեխնածին և մարդածին աղետների ռիսկերը կանխարգելելու, պատճառած կորուստները նվազեցնելու և արագ վերականգնվելու համար։ Որպես թիրախային արդյունք ունենալու ենք «</w:t>
      </w:r>
      <w:r w:rsidRPr="00297E36">
        <w:rPr>
          <w:rFonts w:ascii="GHEA Grapalat" w:hAnsi="GHEA Grapalat"/>
          <w:b/>
          <w:bCs/>
          <w:lang w:val="hy-AM" w:eastAsia="en-US"/>
        </w:rPr>
        <w:t>2.4 Բնածին, տեխնածին և մարդածին աղետներին դիմակայելու պատրաստվածության բարձրագույն մակարդակ</w:t>
      </w:r>
      <w:r w:rsidRPr="007D2B2C">
        <w:rPr>
          <w:rFonts w:ascii="GHEA Grapalat" w:hAnsi="GHEA Grapalat"/>
          <w:lang w:val="hy-AM" w:eastAsia="en-US"/>
        </w:rPr>
        <w:t>», ենթակետ «2</w:t>
      </w:r>
      <w:r w:rsidRPr="00297E36">
        <w:rPr>
          <w:rFonts w:ascii="GHEA Grapalat" w:hAnsi="GHEA Grapalat"/>
          <w:b/>
          <w:bCs/>
          <w:lang w:val="hy-AM" w:eastAsia="en-US"/>
        </w:rPr>
        <w:t>.4.3 Համայնքների, ենթակառուցվածքների և շենք-շինությունների անվտանգության և բնակչության դիմակայունության մակարդակ</w:t>
      </w:r>
      <w:r w:rsidRPr="007D2B2C">
        <w:rPr>
          <w:rFonts w:ascii="GHEA Grapalat" w:hAnsi="GHEA Grapalat"/>
          <w:lang w:val="hy-AM" w:eastAsia="en-US"/>
        </w:rPr>
        <w:t>»։</w:t>
      </w:r>
    </w:p>
    <w:p w14:paraId="49EB28A2" w14:textId="77777777" w:rsidR="00181BAA" w:rsidRPr="007D2B2C" w:rsidRDefault="00181BAA" w:rsidP="00297E36">
      <w:pPr>
        <w:shd w:val="clear" w:color="auto" w:fill="FFFFFF"/>
        <w:autoSpaceDE w:val="0"/>
        <w:autoSpaceDN w:val="0"/>
        <w:adjustRightInd w:val="0"/>
        <w:spacing w:line="360" w:lineRule="auto"/>
        <w:ind w:left="-450" w:right="-427" w:firstLine="720"/>
        <w:jc w:val="both"/>
        <w:rPr>
          <w:rFonts w:ascii="GHEA Grapalat" w:hAnsi="GHEA Grapalat"/>
          <w:lang w:val="hy-AM" w:eastAsia="en-US"/>
        </w:rPr>
      </w:pPr>
    </w:p>
    <w:p w14:paraId="07DB3C1E" w14:textId="4E91EBD8" w:rsidR="00927518" w:rsidRPr="007D2B2C" w:rsidRDefault="00927518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b/>
          <w:bCs/>
          <w:lang w:val="hy-AM"/>
        </w:rPr>
      </w:pPr>
      <w:r w:rsidRPr="007D2B2C">
        <w:rPr>
          <w:rFonts w:ascii="GHEA Grapalat" w:hAnsi="GHEA Grapalat"/>
          <w:b/>
          <w:bCs/>
          <w:lang w:val="hy-AM"/>
        </w:rPr>
        <w:t xml:space="preserve">6. </w:t>
      </w:r>
      <w:r w:rsidRPr="007D2B2C">
        <w:rPr>
          <w:rFonts w:ascii="GHEA Grapalat" w:hAnsi="GHEA Grapalat"/>
          <w:b/>
          <w:bCs/>
          <w:u w:val="single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009E0D84" w14:textId="7A5FF6F4" w:rsidR="00927518" w:rsidRPr="007D2B2C" w:rsidRDefault="00927518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lang w:val="hy-AM"/>
        </w:rPr>
      </w:pPr>
      <w:r w:rsidRPr="007D2B2C">
        <w:rPr>
          <w:rFonts w:ascii="GHEA Grapalat" w:hAnsi="GHEA Grapalat"/>
          <w:lang w:val="hy-AM"/>
        </w:rPr>
        <w:t>Նախագծի ընդունման առնչությամբ այլ իրավական ակտերի նախագծերի ընդունման անհրաժեշտություն չի առաջանա։</w:t>
      </w:r>
    </w:p>
    <w:p w14:paraId="15D42D51" w14:textId="77777777" w:rsidR="00927518" w:rsidRPr="007D2B2C" w:rsidRDefault="00927518" w:rsidP="00297E36">
      <w:pPr>
        <w:spacing w:line="360" w:lineRule="auto"/>
        <w:ind w:left="-450" w:right="-427" w:firstLine="720"/>
        <w:jc w:val="both"/>
        <w:rPr>
          <w:rFonts w:ascii="GHEA Grapalat" w:hAnsi="GHEA Grapalat"/>
          <w:i/>
          <w:color w:val="7030A0"/>
          <w:u w:val="single"/>
          <w:lang w:val="hy-AM"/>
        </w:rPr>
      </w:pPr>
    </w:p>
    <w:p w14:paraId="330F53AC" w14:textId="4385509B" w:rsidR="00297E36" w:rsidRPr="007D2B2C" w:rsidRDefault="00297E36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 w:cs="Sylfaen"/>
          <w:b/>
          <w:bCs/>
          <w:color w:val="181818"/>
          <w:lang w:val="hy-AM"/>
        </w:rPr>
        <w:t>7</w:t>
      </w:r>
      <w:r w:rsidRPr="00297E36">
        <w:rPr>
          <w:rFonts w:ascii="GHEA Grapalat" w:hAnsi="GHEA Grapalat"/>
          <w:b/>
          <w:bCs/>
          <w:lang w:val="hy-AM"/>
        </w:rPr>
        <w:t>.</w:t>
      </w:r>
      <w:r w:rsidRPr="007D2B2C">
        <w:rPr>
          <w:rFonts w:ascii="GHEA Grapalat" w:hAnsi="GHEA Grapalat"/>
          <w:b/>
          <w:bCs/>
          <w:lang w:val="hy-AM"/>
        </w:rPr>
        <w:t xml:space="preserve"> </w:t>
      </w:r>
      <w:r w:rsidRPr="007D2B2C">
        <w:rPr>
          <w:rFonts w:ascii="GHEA Grapalat" w:hAnsi="GHEA Grapalat"/>
          <w:b/>
          <w:bCs/>
          <w:u w:val="single"/>
          <w:lang w:val="hy-AM"/>
        </w:rPr>
        <w:t>Ակնկալվող արդյունքը.</w:t>
      </w:r>
    </w:p>
    <w:p w14:paraId="6E09CDD7" w14:textId="77777777" w:rsidR="00297E36" w:rsidRPr="007D2B2C" w:rsidRDefault="00297E36" w:rsidP="00297E36">
      <w:pPr>
        <w:spacing w:line="360" w:lineRule="auto"/>
        <w:ind w:left="-450" w:right="-427" w:firstLine="720"/>
        <w:contextualSpacing/>
        <w:jc w:val="both"/>
        <w:rPr>
          <w:rFonts w:ascii="GHEA Grapalat" w:hAnsi="GHEA Grapalat"/>
          <w:lang w:val="hy-AM"/>
        </w:rPr>
      </w:pPr>
      <w:r w:rsidRPr="007D2B2C">
        <w:rPr>
          <w:rFonts w:ascii="GHEA Grapalat" w:hAnsi="GHEA Grapalat"/>
          <w:lang w:val="hy-AM"/>
        </w:rPr>
        <w:t xml:space="preserve">Նախագծի ընդունման արդյունքում կձևավորվի </w:t>
      </w:r>
      <w:r w:rsidRPr="007D2B2C">
        <w:rPr>
          <w:rFonts w:ascii="GHEA Grapalat" w:hAnsi="GHEA Grapalat" w:cs="Sylfaen"/>
          <w:color w:val="181818"/>
          <w:lang w:val="hy-AM"/>
        </w:rPr>
        <w:t>ԱՀՎԼԿ</w:t>
      </w:r>
      <w:r>
        <w:rPr>
          <w:rFonts w:ascii="GHEA Grapalat" w:hAnsi="GHEA Grapalat" w:cs="Sylfaen"/>
          <w:color w:val="181818"/>
          <w:lang w:val="hy-AM"/>
        </w:rPr>
        <w:t>-ի</w:t>
      </w:r>
      <w:r w:rsidRPr="007D2B2C">
        <w:rPr>
          <w:rFonts w:ascii="GHEA Grapalat" w:hAnsi="GHEA Grapalat" w:cs="Sylfaen"/>
          <w:color w:val="181818"/>
          <w:lang w:val="hy-AM"/>
        </w:rPr>
        <w:t xml:space="preserve"> շահ</w:t>
      </w:r>
      <w:r w:rsidRPr="007D2B2C">
        <w:rPr>
          <w:rFonts w:ascii="GHEA Grapalat" w:hAnsi="GHEA Grapalat"/>
          <w:lang w:val="hy-AM"/>
        </w:rPr>
        <w:t>ագործման հստակ և միասնական համակարգ՝ նպաստելով պետական վերահսկողական գործառույթ</w:t>
      </w:r>
      <w:r>
        <w:rPr>
          <w:rFonts w:ascii="GHEA Grapalat" w:hAnsi="GHEA Grapalat"/>
          <w:lang w:val="hy-AM"/>
        </w:rPr>
        <w:t>ներ</w:t>
      </w:r>
      <w:r w:rsidRPr="007D2B2C">
        <w:rPr>
          <w:rFonts w:ascii="GHEA Grapalat" w:hAnsi="GHEA Grapalat"/>
          <w:lang w:val="hy-AM"/>
        </w:rPr>
        <w:t>ի կանխատեսելի և արդյունավետ իրականացմանը, ինչն էլ իր հերթին կնվազեցնի և կառավարելի կդարձնի խիստ վտանգի աղբյուր հանդիսացող օբյեկտների չկանոնակարգված շահագործումից բխող ռիսկերը:</w:t>
      </w:r>
    </w:p>
    <w:p w14:paraId="543C32CF" w14:textId="77777777" w:rsidR="007E652E" w:rsidRPr="007D2B2C" w:rsidRDefault="007E652E" w:rsidP="00297E36">
      <w:pPr>
        <w:spacing w:line="360" w:lineRule="auto"/>
        <w:ind w:left="-450" w:right="-427" w:firstLine="720"/>
        <w:jc w:val="both"/>
        <w:rPr>
          <w:rFonts w:ascii="GHEA Grapalat" w:hAnsi="GHEA Grapalat" w:cs="GHEA Grapalat"/>
          <w:lang w:val="hy-AM" w:eastAsia="en-US"/>
        </w:rPr>
      </w:pPr>
    </w:p>
    <w:p w14:paraId="04BA704C" w14:textId="77777777" w:rsidR="00181BAA" w:rsidRPr="007D2B2C" w:rsidRDefault="00181BAA" w:rsidP="00297E36">
      <w:pPr>
        <w:spacing w:line="360" w:lineRule="auto"/>
        <w:ind w:left="-450" w:right="-427" w:firstLine="720"/>
        <w:jc w:val="both"/>
        <w:rPr>
          <w:rFonts w:ascii="GHEA Grapalat" w:hAnsi="GHEA Grapalat" w:cs="Sylfaen"/>
          <w:b/>
          <w:bCs/>
          <w:lang w:val="hy-AM" w:eastAsia="en-US"/>
        </w:rPr>
      </w:pPr>
    </w:p>
    <w:p w14:paraId="6EA04771" w14:textId="77777777" w:rsidR="00181BAA" w:rsidRPr="007D2B2C" w:rsidRDefault="00181BAA" w:rsidP="00297E36">
      <w:pPr>
        <w:spacing w:line="360" w:lineRule="auto"/>
        <w:ind w:left="-450" w:right="-427" w:firstLine="720"/>
        <w:jc w:val="both"/>
        <w:rPr>
          <w:rFonts w:ascii="GHEA Grapalat" w:hAnsi="GHEA Grapalat" w:cs="Sylfaen"/>
          <w:b/>
          <w:bCs/>
          <w:lang w:val="hy-AM" w:eastAsia="en-US"/>
        </w:rPr>
      </w:pPr>
    </w:p>
    <w:p w14:paraId="0D23BEDA" w14:textId="77777777" w:rsidR="00181BAA" w:rsidRPr="007D2B2C" w:rsidRDefault="00181BAA" w:rsidP="00297E36">
      <w:pPr>
        <w:spacing w:line="360" w:lineRule="auto"/>
        <w:ind w:left="-450" w:right="-427" w:firstLine="720"/>
        <w:jc w:val="right"/>
        <w:rPr>
          <w:rFonts w:ascii="GHEA Grapalat" w:hAnsi="GHEA Grapalat" w:cs="Sylfaen"/>
          <w:b/>
          <w:bCs/>
          <w:lang w:val="hy-AM" w:eastAsia="en-US"/>
        </w:rPr>
      </w:pPr>
    </w:p>
    <w:p w14:paraId="0E1D942E" w14:textId="15E1A92C" w:rsidR="005769E7" w:rsidRPr="007D2B2C" w:rsidRDefault="007E652E" w:rsidP="00297E36">
      <w:pPr>
        <w:spacing w:line="360" w:lineRule="auto"/>
        <w:ind w:left="-450" w:right="-427" w:firstLine="720"/>
        <w:jc w:val="right"/>
        <w:rPr>
          <w:rFonts w:ascii="GHEA Grapalat" w:hAnsi="GHEA Grapalat"/>
        </w:rPr>
      </w:pPr>
      <w:r w:rsidRPr="007D2B2C">
        <w:rPr>
          <w:rFonts w:ascii="GHEA Grapalat" w:hAnsi="GHEA Grapalat" w:cs="Sylfaen"/>
          <w:b/>
          <w:bCs/>
          <w:lang w:val="en-US" w:eastAsia="en-US"/>
        </w:rPr>
        <w:t>ՀՀ</w:t>
      </w:r>
      <w:r w:rsidRPr="007D2B2C">
        <w:rPr>
          <w:rFonts w:ascii="GHEA Grapalat" w:hAnsi="GHEA Grapalat" w:cs="Arial Armenian"/>
          <w:b/>
          <w:bCs/>
          <w:lang w:val="en-US" w:eastAsia="en-US"/>
        </w:rPr>
        <w:t xml:space="preserve"> </w:t>
      </w:r>
      <w:r w:rsidR="00380D50" w:rsidRPr="007D2B2C">
        <w:rPr>
          <w:rFonts w:ascii="GHEA Grapalat" w:hAnsi="GHEA Grapalat" w:cs="Sylfaen"/>
          <w:b/>
          <w:bCs/>
          <w:lang w:val="hy-AM" w:eastAsia="en-US"/>
        </w:rPr>
        <w:t>ներքին գործերի նախարարություն</w:t>
      </w:r>
    </w:p>
    <w:sectPr w:rsidR="005769E7" w:rsidRPr="007D2B2C" w:rsidSect="00F1606B">
      <w:pgSz w:w="12240" w:h="15840"/>
      <w:pgMar w:top="630" w:right="1041" w:bottom="63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635CB"/>
    <w:multiLevelType w:val="hybridMultilevel"/>
    <w:tmpl w:val="AFF25448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223565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210"/>
    <w:rsid w:val="00015809"/>
    <w:rsid w:val="00034B9B"/>
    <w:rsid w:val="00046F0B"/>
    <w:rsid w:val="00056CA7"/>
    <w:rsid w:val="0011619C"/>
    <w:rsid w:val="00127F45"/>
    <w:rsid w:val="00142860"/>
    <w:rsid w:val="001547D6"/>
    <w:rsid w:val="00170397"/>
    <w:rsid w:val="00173C5A"/>
    <w:rsid w:val="00181BAA"/>
    <w:rsid w:val="00196CF6"/>
    <w:rsid w:val="001A1858"/>
    <w:rsid w:val="001A308E"/>
    <w:rsid w:val="002101DF"/>
    <w:rsid w:val="0021287A"/>
    <w:rsid w:val="002236FB"/>
    <w:rsid w:val="002302C0"/>
    <w:rsid w:val="0023659A"/>
    <w:rsid w:val="00260564"/>
    <w:rsid w:val="00281724"/>
    <w:rsid w:val="00297E36"/>
    <w:rsid w:val="002B0291"/>
    <w:rsid w:val="002B4082"/>
    <w:rsid w:val="002B601A"/>
    <w:rsid w:val="002C5895"/>
    <w:rsid w:val="002E6A01"/>
    <w:rsid w:val="002F72E1"/>
    <w:rsid w:val="003105C6"/>
    <w:rsid w:val="00343320"/>
    <w:rsid w:val="00373132"/>
    <w:rsid w:val="00380D50"/>
    <w:rsid w:val="00400424"/>
    <w:rsid w:val="00474E29"/>
    <w:rsid w:val="004B2338"/>
    <w:rsid w:val="004F0FEC"/>
    <w:rsid w:val="0052600A"/>
    <w:rsid w:val="00541796"/>
    <w:rsid w:val="00560B0D"/>
    <w:rsid w:val="005769E7"/>
    <w:rsid w:val="005D3EAC"/>
    <w:rsid w:val="005D63BF"/>
    <w:rsid w:val="00660FFD"/>
    <w:rsid w:val="006B5A1B"/>
    <w:rsid w:val="006C70D3"/>
    <w:rsid w:val="006E1AE9"/>
    <w:rsid w:val="0074747F"/>
    <w:rsid w:val="007667C9"/>
    <w:rsid w:val="00785B0E"/>
    <w:rsid w:val="007C51BF"/>
    <w:rsid w:val="007D2B2C"/>
    <w:rsid w:val="007E652E"/>
    <w:rsid w:val="00864FE8"/>
    <w:rsid w:val="008852A1"/>
    <w:rsid w:val="008B55F1"/>
    <w:rsid w:val="008D4564"/>
    <w:rsid w:val="008F07BB"/>
    <w:rsid w:val="009173FC"/>
    <w:rsid w:val="00927518"/>
    <w:rsid w:val="00927F3B"/>
    <w:rsid w:val="009354CA"/>
    <w:rsid w:val="009932AC"/>
    <w:rsid w:val="009C285E"/>
    <w:rsid w:val="009E6CFA"/>
    <w:rsid w:val="00A00792"/>
    <w:rsid w:val="00A215C2"/>
    <w:rsid w:val="00A2546C"/>
    <w:rsid w:val="00A519ED"/>
    <w:rsid w:val="00A91B6E"/>
    <w:rsid w:val="00AE25AA"/>
    <w:rsid w:val="00AF68A5"/>
    <w:rsid w:val="00B854EC"/>
    <w:rsid w:val="00BB3054"/>
    <w:rsid w:val="00BD2BB2"/>
    <w:rsid w:val="00BE39B9"/>
    <w:rsid w:val="00C00BCF"/>
    <w:rsid w:val="00C11B24"/>
    <w:rsid w:val="00C67B14"/>
    <w:rsid w:val="00CA3210"/>
    <w:rsid w:val="00CB2779"/>
    <w:rsid w:val="00CD369F"/>
    <w:rsid w:val="00CE11A6"/>
    <w:rsid w:val="00CF3D6F"/>
    <w:rsid w:val="00D4191C"/>
    <w:rsid w:val="00D65EFF"/>
    <w:rsid w:val="00E158F2"/>
    <w:rsid w:val="00E5081C"/>
    <w:rsid w:val="00E5768F"/>
    <w:rsid w:val="00EA06DD"/>
    <w:rsid w:val="00EA4366"/>
    <w:rsid w:val="00EE30FB"/>
    <w:rsid w:val="00EE58F0"/>
    <w:rsid w:val="00F12A3E"/>
    <w:rsid w:val="00F1606B"/>
    <w:rsid w:val="00F3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19772"/>
  <w15:chartTrackingRefBased/>
  <w15:docId w15:val="{8ED44D2B-AF2D-412F-AB88-BD164CE4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52E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652E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semiHidden/>
    <w:unhideWhenUsed/>
    <w:rsid w:val="00046F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7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hy/acts/1927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517</Words>
  <Characters>4150</Characters>
  <Application>Microsoft Office Word</Application>
  <DocSecurity>0</DocSecurity>
  <Lines>85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https://mul2.gov.am/tasks/1211775/oneclick?token=28eeba5cec1a26f815f5f1c5179249b1</cp:keywords>
  <dc:description/>
  <cp:lastModifiedBy>Ruslan Marandyan</cp:lastModifiedBy>
  <cp:revision>94</cp:revision>
  <dcterms:created xsi:type="dcterms:W3CDTF">2023-11-03T06:45:00Z</dcterms:created>
  <dcterms:modified xsi:type="dcterms:W3CDTF">2025-08-26T13:41:00Z</dcterms:modified>
</cp:coreProperties>
</file>