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68C" w:rsidRDefault="00C6468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68C" w:rsidRDefault="00C6468C" w:rsidP="00206B53">
      <w:pPr>
        <w:jc w:val="center"/>
      </w:pPr>
    </w:p>
    <w:p w:rsidR="00C6468C" w:rsidRDefault="00C6468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6468C" w:rsidRDefault="00C6468C" w:rsidP="00206B53">
      <w:pPr>
        <w:pStyle w:val="mechtex"/>
        <w:rPr>
          <w:rFonts w:ascii="GHEA Mariam" w:hAnsi="GHEA Mariam"/>
          <w:b/>
        </w:rPr>
      </w:pPr>
    </w:p>
    <w:p w:rsidR="00C6468C" w:rsidRDefault="00C6468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468C" w:rsidRPr="008E1B5A" w:rsidRDefault="00C6468C" w:rsidP="00206B53">
      <w:pPr>
        <w:jc w:val="center"/>
        <w:rPr>
          <w:rFonts w:ascii="GHEA Mariam" w:hAnsi="GHEA Mariam"/>
          <w:sz w:val="24"/>
          <w:szCs w:val="24"/>
        </w:rPr>
      </w:pPr>
    </w:p>
    <w:p w:rsidR="00C6468C" w:rsidRPr="00C6468C" w:rsidRDefault="00C6468C" w:rsidP="00206B53">
      <w:pPr>
        <w:jc w:val="center"/>
        <w:rPr>
          <w:rFonts w:ascii="GHEA Mariam" w:hAnsi="GHEA Mariam"/>
          <w:sz w:val="10"/>
          <w:szCs w:val="24"/>
        </w:rPr>
      </w:pPr>
    </w:p>
    <w:p w:rsidR="00C6468C" w:rsidRPr="00C6468C" w:rsidRDefault="00C6468C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6468C" w:rsidRPr="00000A81" w:rsidRDefault="00C6468C" w:rsidP="00206B53">
      <w:pPr>
        <w:jc w:val="center"/>
        <w:rPr>
          <w:rFonts w:ascii="GHEA Mariam" w:hAnsi="GHEA Mariam"/>
          <w:sz w:val="24"/>
          <w:szCs w:val="24"/>
        </w:rPr>
      </w:pPr>
    </w:p>
    <w:p w:rsidR="00C6468C" w:rsidRPr="008E1B5A" w:rsidRDefault="00C6468C" w:rsidP="00206B53">
      <w:pPr>
        <w:jc w:val="center"/>
        <w:rPr>
          <w:rFonts w:ascii="GHEA Mariam" w:hAnsi="GHEA Mariam"/>
          <w:sz w:val="24"/>
          <w:szCs w:val="24"/>
        </w:rPr>
      </w:pPr>
    </w:p>
    <w:p w:rsidR="00C6468C" w:rsidRDefault="00C6468C" w:rsidP="00C6468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6468C">
        <w:rPr>
          <w:rFonts w:ascii="GHEA Mariam" w:hAnsi="GHEA Mariam" w:cs="Arial"/>
          <w:sz w:val="24"/>
          <w:szCs w:val="24"/>
        </w:rPr>
        <w:t>ԳՆՄԱՆ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ԳՈՐԾԸՆԹԱՑ</w:t>
      </w:r>
      <w:r w:rsidRPr="00C6468C">
        <w:rPr>
          <w:rFonts w:ascii="GHEA Mariam" w:hAnsi="GHEA Mariam" w:cs="Arial"/>
          <w:sz w:val="24"/>
          <w:szCs w:val="24"/>
          <w:lang w:val="hy-AM"/>
        </w:rPr>
        <w:t>ՆԵՐ</w:t>
      </w:r>
      <w:r w:rsidRPr="00C6468C">
        <w:rPr>
          <w:rFonts w:ascii="GHEA Mariam" w:hAnsi="GHEA Mariam" w:cs="Arial"/>
          <w:sz w:val="24"/>
          <w:szCs w:val="24"/>
        </w:rPr>
        <w:t>Ի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ԿԱԶՄԱԿԵՐՊՄԱՆ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ԱՌԱՆՁՆԱՀԱՏԿՈՒԹՅՈՒՆՆԵՐ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ՍԱՀՄԱՆԵԼՈՒ</w:t>
      </w:r>
    </w:p>
    <w:p w:rsidR="00C6468C" w:rsidRDefault="00C6468C" w:rsidP="00C6468C">
      <w:pPr>
        <w:pStyle w:val="mechtex"/>
        <w:rPr>
          <w:rFonts w:ascii="GHEA Mariam" w:hAnsi="GHEA Mariam" w:cs="Arial"/>
          <w:sz w:val="24"/>
          <w:szCs w:val="24"/>
        </w:rPr>
      </w:pP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ՄԱՍԻՆ</w:t>
      </w:r>
    </w:p>
    <w:p w:rsidR="00C6468C" w:rsidRDefault="00C6468C" w:rsidP="00C6468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</w:t>
      </w:r>
    </w:p>
    <w:p w:rsidR="00C6468C" w:rsidRPr="00C6468C" w:rsidRDefault="00C6468C" w:rsidP="00C6468C">
      <w:pPr>
        <w:pStyle w:val="mechtex"/>
        <w:rPr>
          <w:rFonts w:ascii="GHEA Mariam" w:hAnsi="GHEA Mariam"/>
          <w:sz w:val="14"/>
          <w:szCs w:val="24"/>
          <w:lang w:val="hy-AM"/>
        </w:rPr>
      </w:pPr>
    </w:p>
    <w:p w:rsidR="00C6468C" w:rsidRPr="00C6468C" w:rsidRDefault="00C6468C" w:rsidP="00C6468C">
      <w:pPr>
        <w:pStyle w:val="mechtex"/>
        <w:rPr>
          <w:rFonts w:ascii="GHEA Mariam" w:hAnsi="GHEA Mariam"/>
          <w:sz w:val="24"/>
          <w:szCs w:val="24"/>
        </w:rPr>
      </w:pPr>
      <w:r w:rsidRPr="00C6468C">
        <w:rPr>
          <w:rFonts w:ascii="Calibri" w:hAnsi="Calibri" w:cs="Calibri"/>
          <w:sz w:val="24"/>
          <w:szCs w:val="24"/>
        </w:rPr>
        <w:t> </w:t>
      </w:r>
    </w:p>
    <w:p w:rsidR="00C6468C" w:rsidRPr="00C6468C" w:rsidRDefault="00C6468C" w:rsidP="00C6468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6468C">
        <w:rPr>
          <w:rFonts w:ascii="GHEA Mariam" w:hAnsi="GHEA Mariam" w:cs="Arial"/>
          <w:sz w:val="24"/>
          <w:szCs w:val="24"/>
        </w:rPr>
        <w:t>Հիմք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ընդունելով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Հայաստանի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Հանրապետության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կառավարության</w:t>
      </w:r>
      <w:r w:rsidRPr="00C6468C">
        <w:rPr>
          <w:rFonts w:ascii="GHEA Mariam" w:hAnsi="GHEA Mariam"/>
          <w:sz w:val="24"/>
          <w:szCs w:val="24"/>
        </w:rPr>
        <w:t xml:space="preserve"> 2017 </w:t>
      </w:r>
      <w:r w:rsidRPr="00C6468C">
        <w:rPr>
          <w:rFonts w:ascii="GHEA Mariam" w:hAnsi="GHEA Mariam" w:cs="Arial"/>
          <w:sz w:val="24"/>
          <w:szCs w:val="24"/>
        </w:rPr>
        <w:t>թվականի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մայիսի</w:t>
      </w:r>
      <w:r w:rsidRPr="00C6468C">
        <w:rPr>
          <w:rFonts w:ascii="GHEA Mariam" w:hAnsi="GHEA Mariam"/>
          <w:sz w:val="24"/>
          <w:szCs w:val="24"/>
        </w:rPr>
        <w:t xml:space="preserve"> 4-</w:t>
      </w:r>
      <w:r w:rsidRPr="00C6468C">
        <w:rPr>
          <w:rFonts w:ascii="GHEA Mariam" w:hAnsi="GHEA Mariam" w:cs="Arial"/>
          <w:sz w:val="24"/>
          <w:szCs w:val="24"/>
        </w:rPr>
        <w:t>ի</w:t>
      </w:r>
      <w:r w:rsidRPr="00C6468C">
        <w:rPr>
          <w:rFonts w:ascii="GHEA Mariam" w:hAnsi="GHEA Mariam"/>
          <w:sz w:val="24"/>
          <w:szCs w:val="24"/>
        </w:rPr>
        <w:t xml:space="preserve"> N 526-</w:t>
      </w:r>
      <w:r w:rsidRPr="00C6468C">
        <w:rPr>
          <w:rFonts w:ascii="GHEA Mariam" w:hAnsi="GHEA Mariam" w:cs="Arial"/>
          <w:sz w:val="24"/>
          <w:szCs w:val="24"/>
        </w:rPr>
        <w:t>Ն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որոշման</w:t>
      </w:r>
      <w:r w:rsidRPr="00C6468C">
        <w:rPr>
          <w:rFonts w:ascii="GHEA Mariam" w:hAnsi="GHEA Mariam"/>
          <w:sz w:val="24"/>
          <w:szCs w:val="24"/>
        </w:rPr>
        <w:t xml:space="preserve"> N 1 </w:t>
      </w:r>
      <w:r w:rsidRPr="00C6468C">
        <w:rPr>
          <w:rFonts w:ascii="GHEA Mariam" w:hAnsi="GHEA Mariam" w:cs="Arial"/>
          <w:sz w:val="24"/>
          <w:szCs w:val="24"/>
        </w:rPr>
        <w:t>հավելվածի</w:t>
      </w:r>
      <w:r w:rsidRPr="00C6468C">
        <w:rPr>
          <w:rFonts w:ascii="GHEA Mariam" w:hAnsi="GHEA Mariam"/>
          <w:sz w:val="24"/>
          <w:szCs w:val="24"/>
        </w:rPr>
        <w:t xml:space="preserve"> 3-</w:t>
      </w:r>
      <w:r w:rsidRPr="00C6468C">
        <w:rPr>
          <w:rFonts w:ascii="GHEA Mariam" w:hAnsi="GHEA Mariam" w:cs="Arial"/>
          <w:sz w:val="24"/>
          <w:szCs w:val="24"/>
        </w:rPr>
        <w:t>րդ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կետը՝</w:t>
      </w:r>
      <w:r w:rsidRPr="00C6468C">
        <w:rPr>
          <w:rFonts w:ascii="GHEA Mariam" w:hAnsi="GHEA Mariam"/>
          <w:sz w:val="24"/>
          <w:szCs w:val="24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6468C">
        <w:rPr>
          <w:rFonts w:ascii="GHEA Mariam" w:hAnsi="GHEA Mariam" w:cs="Sylfaen"/>
          <w:sz w:val="24"/>
          <w:szCs w:val="24"/>
          <w:lang w:val="de-DE"/>
        </w:rPr>
        <w:t>ո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ր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ո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շ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ու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Sylfaen"/>
          <w:sz w:val="24"/>
          <w:szCs w:val="24"/>
          <w:lang w:val="de-DE"/>
        </w:rPr>
        <w:t>մ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6468C">
        <w:rPr>
          <w:rFonts w:ascii="GHEA Mariam" w:hAnsi="GHEA Mariam" w:cs="Sylfaen"/>
          <w:sz w:val="24"/>
          <w:szCs w:val="24"/>
          <w:lang w:val="de-DE"/>
        </w:rPr>
        <w:t>է</w:t>
      </w:r>
      <w:r w:rsidRPr="00C6468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6468C" w:rsidRPr="00C6468C" w:rsidRDefault="00C6468C" w:rsidP="00C6468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6468C">
        <w:rPr>
          <w:rFonts w:ascii="GHEA Mariam" w:hAnsi="GHEA Mariam"/>
          <w:sz w:val="24"/>
          <w:szCs w:val="24"/>
          <w:lang w:val="de-DE"/>
        </w:rPr>
        <w:t xml:space="preserve">1. </w:t>
      </w:r>
      <w:r w:rsidRPr="00C6468C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, </w:t>
      </w:r>
      <w:r w:rsidRPr="00C6468C">
        <w:rPr>
          <w:rFonts w:ascii="GHEA Mariam" w:hAnsi="GHEA Mariam" w:cs="Arial"/>
          <w:sz w:val="24"/>
          <w:szCs w:val="24"/>
          <w:lang w:val="hy-AM"/>
        </w:rPr>
        <w:t>որ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C6468C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կայանալիք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քաղաքական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8-</w:t>
      </w:r>
      <w:r w:rsidRPr="00C6468C">
        <w:rPr>
          <w:rFonts w:ascii="GHEA Mariam" w:hAnsi="GHEA Mariam" w:cs="Arial"/>
          <w:sz w:val="24"/>
          <w:szCs w:val="24"/>
          <w:lang w:val="hy-AM"/>
        </w:rPr>
        <w:t>րդ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գագաթնաժողովի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, </w:t>
      </w:r>
      <w:r w:rsidRPr="00C6468C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և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գնման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գործընթացների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գնման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որակա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6468C">
        <w:rPr>
          <w:rFonts w:ascii="GHEA Mariam" w:hAnsi="GHEA Mariam" w:cs="Arial"/>
          <w:sz w:val="24"/>
          <w:szCs w:val="24"/>
          <w:lang w:val="hy-AM"/>
        </w:rPr>
        <w:t>վորման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չափանիշները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, </w:t>
      </w:r>
      <w:r w:rsidRPr="00C6468C">
        <w:rPr>
          <w:rFonts w:ascii="GHEA Mariam" w:hAnsi="GHEA Mariam" w:cs="Arial"/>
          <w:sz w:val="24"/>
          <w:szCs w:val="24"/>
          <w:lang w:val="hy-AM"/>
        </w:rPr>
        <w:t>մասնակիցների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 w:cs="Arial"/>
          <w:sz w:val="24"/>
          <w:szCs w:val="24"/>
          <w:lang w:val="hy-AM"/>
        </w:rPr>
        <w:t>կողմից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հայտի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, </w:t>
      </w:r>
      <w:r w:rsidRPr="00C6468C">
        <w:rPr>
          <w:rFonts w:ascii="GHEA Mariam" w:hAnsi="GHEA Mariam" w:cs="Arial"/>
          <w:sz w:val="24"/>
          <w:szCs w:val="24"/>
        </w:rPr>
        <w:t>իսկ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ընտրված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մասնակցի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կողմից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պայմանագրի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և</w:t>
      </w:r>
      <w:r w:rsidRPr="00C6468C">
        <w:rPr>
          <w:rFonts w:ascii="GHEA Mariam" w:hAnsi="GHEA Mariam"/>
          <w:sz w:val="24"/>
          <w:szCs w:val="24"/>
          <w:lang w:val="hy-AM"/>
        </w:rPr>
        <w:t xml:space="preserve"> </w:t>
      </w:r>
      <w:r w:rsidRPr="00C6468C">
        <w:rPr>
          <w:rFonts w:ascii="GHEA Mariam" w:hAnsi="GHEA Mariam"/>
          <w:sz w:val="24"/>
          <w:szCs w:val="24"/>
          <w:lang w:val="de-DE"/>
        </w:rPr>
        <w:t>(</w:t>
      </w:r>
      <w:r w:rsidRPr="00C6468C">
        <w:rPr>
          <w:rFonts w:ascii="GHEA Mariam" w:hAnsi="GHEA Mariam" w:cs="Arial"/>
          <w:sz w:val="24"/>
          <w:szCs w:val="24"/>
          <w:lang w:val="hy-AM"/>
        </w:rPr>
        <w:t>կամ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) </w:t>
      </w:r>
      <w:r w:rsidRPr="00C6468C">
        <w:rPr>
          <w:rFonts w:ascii="GHEA Mariam" w:hAnsi="GHEA Mariam" w:cs="Arial"/>
          <w:sz w:val="24"/>
          <w:szCs w:val="24"/>
        </w:rPr>
        <w:t>որակավորման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ապահովման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չափերը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կամ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դրանց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ներկայացման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անհրաժեշտության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առկայությունը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կամ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բացակա</w:t>
      </w:r>
      <w:r w:rsidRPr="00C6468C">
        <w:rPr>
          <w:rFonts w:ascii="GHEA Mariam" w:hAnsi="GHEA Mariam" w:cs="Arial"/>
          <w:sz w:val="24"/>
          <w:szCs w:val="24"/>
          <w:lang w:val="de-DE"/>
        </w:rPr>
        <w:softHyphen/>
      </w:r>
      <w:r w:rsidRPr="00C6468C">
        <w:rPr>
          <w:rFonts w:ascii="GHEA Mariam" w:hAnsi="GHEA Mariam" w:cs="Arial"/>
          <w:sz w:val="24"/>
          <w:szCs w:val="24"/>
        </w:rPr>
        <w:t>յությունը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, </w:t>
      </w:r>
      <w:r w:rsidRPr="00C6468C">
        <w:rPr>
          <w:rFonts w:ascii="GHEA Mariam" w:hAnsi="GHEA Mariam" w:cs="Arial"/>
          <w:sz w:val="24"/>
          <w:szCs w:val="24"/>
        </w:rPr>
        <w:t>կան</w:t>
      </w:r>
      <w:r w:rsidRPr="00C6468C">
        <w:rPr>
          <w:rFonts w:ascii="GHEA Mariam" w:hAnsi="GHEA Mariam" w:cs="Arial"/>
          <w:sz w:val="24"/>
          <w:szCs w:val="24"/>
          <w:lang w:val="de-DE"/>
        </w:rPr>
        <w:softHyphen/>
      </w:r>
      <w:r w:rsidRPr="00C6468C">
        <w:rPr>
          <w:rFonts w:ascii="GHEA Mariam" w:hAnsi="GHEA Mariam" w:cs="Arial"/>
          <w:sz w:val="24"/>
          <w:szCs w:val="24"/>
        </w:rPr>
        <w:t>խա</w:t>
      </w:r>
      <w:r w:rsidRPr="00C6468C">
        <w:rPr>
          <w:rFonts w:ascii="GHEA Mariam" w:hAnsi="GHEA Mariam" w:cs="Arial"/>
          <w:sz w:val="24"/>
          <w:szCs w:val="24"/>
          <w:lang w:val="de-DE"/>
        </w:rPr>
        <w:softHyphen/>
      </w:r>
      <w:r w:rsidRPr="00C6468C">
        <w:rPr>
          <w:rFonts w:ascii="GHEA Mariam" w:hAnsi="GHEA Mariam" w:cs="Arial"/>
          <w:sz w:val="24"/>
          <w:szCs w:val="24"/>
        </w:rPr>
        <w:t>վճարի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չափը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և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մարման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կարգը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, </w:t>
      </w:r>
      <w:r w:rsidRPr="00C6468C">
        <w:rPr>
          <w:rFonts w:ascii="GHEA Mariam" w:hAnsi="GHEA Mariam" w:cs="Arial"/>
          <w:sz w:val="24"/>
          <w:szCs w:val="24"/>
        </w:rPr>
        <w:t>ինչպես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նաև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պայմանագրին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ներկայացվող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հիմնական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պայմանները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սահմանվում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են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գնման</w:t>
      </w:r>
      <w:r w:rsidRPr="00C6468C">
        <w:rPr>
          <w:rFonts w:ascii="GHEA Mariam" w:hAnsi="GHEA Mariam"/>
          <w:sz w:val="24"/>
          <w:szCs w:val="24"/>
          <w:lang w:val="de-DE"/>
        </w:rPr>
        <w:t xml:space="preserve"> </w:t>
      </w:r>
      <w:r w:rsidRPr="00C6468C">
        <w:rPr>
          <w:rFonts w:ascii="GHEA Mariam" w:hAnsi="GHEA Mariam" w:cs="Arial"/>
          <w:sz w:val="24"/>
          <w:szCs w:val="24"/>
        </w:rPr>
        <w:t>հայտ</w:t>
      </w:r>
      <w:r w:rsidRPr="00C6468C">
        <w:rPr>
          <w:rFonts w:ascii="GHEA Mariam" w:hAnsi="GHEA Mariam" w:cs="Arial"/>
          <w:sz w:val="24"/>
          <w:szCs w:val="24"/>
          <w:lang w:val="hy-AM"/>
        </w:rPr>
        <w:t>եր</w:t>
      </w:r>
      <w:r w:rsidRPr="00C6468C">
        <w:rPr>
          <w:rFonts w:ascii="GHEA Mariam" w:hAnsi="GHEA Mariam" w:cs="Arial"/>
          <w:sz w:val="24"/>
          <w:szCs w:val="24"/>
        </w:rPr>
        <w:t>ով</w:t>
      </w:r>
      <w:r w:rsidRPr="00C6468C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6468C" w:rsidRPr="00C6468C" w:rsidRDefault="00C6468C">
      <w:pPr>
        <w:pStyle w:val="mechtex"/>
        <w:rPr>
          <w:rFonts w:ascii="Arial" w:hAnsi="Arial" w:cs="Arial"/>
          <w:sz w:val="10"/>
          <w:lang w:val="hy-AM"/>
        </w:rPr>
      </w:pPr>
    </w:p>
    <w:p w:rsidR="00C6468C" w:rsidRPr="00C6468C" w:rsidRDefault="00C6468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646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6468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6468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6468C" w:rsidRPr="00C6468C" w:rsidRDefault="00C6468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6468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6468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6468C">
        <w:rPr>
          <w:rFonts w:ascii="GHEA Mariam" w:hAnsi="GHEA Mariam" w:cs="Arial Armenian"/>
          <w:sz w:val="24"/>
          <w:szCs w:val="24"/>
          <w:lang w:val="hy-AM"/>
        </w:rPr>
        <w:tab/>
      </w:r>
      <w:r w:rsidRPr="00C6468C">
        <w:rPr>
          <w:rFonts w:ascii="GHEA Mariam" w:hAnsi="GHEA Mariam" w:cs="Arial Armenian"/>
          <w:sz w:val="24"/>
          <w:szCs w:val="24"/>
          <w:lang w:val="hy-AM"/>
        </w:rPr>
        <w:tab/>
      </w:r>
      <w:r w:rsidRPr="00C6468C">
        <w:rPr>
          <w:rFonts w:ascii="GHEA Mariam" w:hAnsi="GHEA Mariam" w:cs="Arial Armenian"/>
          <w:sz w:val="24"/>
          <w:szCs w:val="24"/>
          <w:lang w:val="hy-AM"/>
        </w:rPr>
        <w:tab/>
      </w:r>
      <w:r w:rsidRPr="00C6468C">
        <w:rPr>
          <w:rFonts w:ascii="GHEA Mariam" w:hAnsi="GHEA Mariam" w:cs="Arial Armenian"/>
          <w:sz w:val="24"/>
          <w:szCs w:val="24"/>
          <w:lang w:val="hy-AM"/>
        </w:rPr>
        <w:tab/>
      </w:r>
      <w:r w:rsidRPr="00C6468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6468C">
        <w:rPr>
          <w:rFonts w:ascii="GHEA Mariam" w:hAnsi="GHEA Mariam" w:cs="Sylfaen"/>
          <w:sz w:val="24"/>
          <w:szCs w:val="24"/>
          <w:lang w:val="hy-AM"/>
        </w:rPr>
        <w:t>.</w:t>
      </w:r>
      <w:r w:rsidRPr="00C6468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6468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6468C" w:rsidRPr="00C6468C" w:rsidRDefault="00C6468C" w:rsidP="00DB758E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C6468C" w:rsidRPr="00C6468C" w:rsidRDefault="00C6468C" w:rsidP="00C6468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C6468C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C6468C" w:rsidRPr="00C6468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591" w:rsidRDefault="00431591">
      <w:r>
        <w:separator/>
      </w:r>
    </w:p>
  </w:endnote>
  <w:endnote w:type="continuationSeparator" w:id="0">
    <w:p w:rsidR="00431591" w:rsidRDefault="0043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C2DE0" w:rsidRDefault="00BC2DE0" w:rsidP="00BC2DE0">
    <w:pPr>
      <w:pStyle w:val="Footer"/>
    </w:pPr>
    <w:fldSimple w:instr=" FILENAME   \* MERGEFORMAT ">
      <w:r>
        <w:rPr>
          <w:noProof/>
        </w:rPr>
        <w:t>TK269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591" w:rsidRDefault="00431591">
      <w:r>
        <w:separator/>
      </w:r>
    </w:p>
  </w:footnote>
  <w:footnote w:type="continuationSeparator" w:id="0">
    <w:p w:rsidR="00431591" w:rsidRDefault="0043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46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8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591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DE0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68C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D7B354"/>
  <w15:chartTrackingRefBased/>
  <w15:docId w15:val="{4C63B9F3-EB11-4B3F-BE09-FEC0D40D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6468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C646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C6468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6468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6468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2025-09-16T05:50:00Z</dcterms:created>
  <dcterms:modified xsi:type="dcterms:W3CDTF">2025-09-16T05:53:00Z</dcterms:modified>
</cp:coreProperties>
</file>