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27C66" w14:textId="7777777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63E14493" w14:textId="17B7D150" w:rsidR="008517A4" w:rsidRPr="00A601D9" w:rsidRDefault="00D17CDF" w:rsidP="00A601D9">
      <w:pPr>
        <w:pStyle w:val="NormalWeb"/>
        <w:shd w:val="clear" w:color="auto" w:fill="FFFFFF"/>
        <w:spacing w:before="0" w:beforeAutospacing="0" w:after="0" w:afterAutospacing="0" w:line="276" w:lineRule="auto"/>
        <w:jc w:val="center"/>
        <w:rPr>
          <w:rFonts w:ascii="GHEA Grapalat" w:hAnsi="GHEA Grapalat"/>
          <w:b/>
          <w:bCs/>
          <w:color w:val="000000"/>
        </w:rPr>
      </w:pPr>
      <w:r>
        <w:rPr>
          <w:rFonts w:ascii="GHEA Grapalat" w:hAnsi="GHEA Grapalat" w:cs="Sylfaen"/>
          <w:b/>
          <w:bCs/>
          <w:noProof/>
          <w:lang w:val="hy-AM"/>
        </w:rPr>
        <w:t>«</w:t>
      </w:r>
      <w:r w:rsidR="00A601D9">
        <w:rPr>
          <w:rStyle w:val="Strong"/>
          <w:rFonts w:ascii="GHEA Grapalat" w:hAnsi="GHEA Grapalat"/>
          <w:color w:val="000000"/>
          <w:lang w:val="hy-AM"/>
        </w:rPr>
        <w:t xml:space="preserve">«ՀԱՅԱՍՏԱՆԻ ՀԱՆՐԱՊԵՏՈՒԹՅԱՆ </w:t>
      </w:r>
      <w:r w:rsidR="00A601D9">
        <w:rPr>
          <w:rStyle w:val="Strong"/>
          <w:rFonts w:ascii="GHEA Grapalat" w:hAnsi="GHEA Grapalat"/>
          <w:color w:val="000000"/>
        </w:rPr>
        <w:t>2025</w:t>
      </w:r>
      <w:r w:rsidR="00A601D9">
        <w:rPr>
          <w:rStyle w:val="Strong"/>
          <w:rFonts w:ascii="GHEA Grapalat" w:hAnsi="GHEA Grapalat"/>
          <w:color w:val="000000"/>
          <w:lang w:val="hy-AM"/>
        </w:rPr>
        <w:t xml:space="preserve"> ԹՎԱԿԱՆԻ ՊԵՏԱԿԱՆ ԲՅՈՒ</w:t>
      </w:r>
      <w:r w:rsidR="00DC7F5F">
        <w:rPr>
          <w:rStyle w:val="Strong"/>
          <w:rFonts w:ascii="GHEA Grapalat" w:hAnsi="GHEA Grapalat"/>
          <w:color w:val="000000"/>
          <w:lang w:val="hy-AM"/>
        </w:rPr>
        <w:t>ՋԵԻ ՄԱՍԻՆ» ՕՐԵՆՔՈՒՄ ՎԵՐԱԲԱՇԽՈՒՄ</w:t>
      </w:r>
      <w:r w:rsidR="009F4EC6">
        <w:rPr>
          <w:rStyle w:val="Strong"/>
          <w:rFonts w:ascii="GHEA Grapalat" w:hAnsi="GHEA Grapalat"/>
          <w:color w:val="000000"/>
        </w:rPr>
        <w:t xml:space="preserve"> ԵՎ ԼՐԱՑՈՒՄ</w:t>
      </w:r>
      <w:r w:rsidR="0004233D">
        <w:rPr>
          <w:rStyle w:val="Strong"/>
          <w:rFonts w:ascii="GHEA Grapalat" w:hAnsi="GHEA Grapalat"/>
          <w:color w:val="000000"/>
        </w:rPr>
        <w:t>,</w:t>
      </w:r>
      <w:r w:rsidR="00A601D9">
        <w:rPr>
          <w:rStyle w:val="Strong"/>
          <w:rFonts w:ascii="GHEA Grapalat" w:hAnsi="GHEA Grapalat"/>
          <w:color w:val="000000"/>
        </w:rPr>
        <w:t xml:space="preserve"> </w:t>
      </w:r>
      <w:r w:rsidR="00A601D9">
        <w:rPr>
          <w:rStyle w:val="Strong"/>
          <w:rFonts w:ascii="GHEA Grapalat" w:hAnsi="GHEA Grapalat"/>
          <w:color w:val="000000"/>
          <w:lang w:val="hy-AM"/>
        </w:rPr>
        <w:t>ՀԱՅԱՍՏԱՆԻ ՀԱՆՐԱՊԵՏՈՒԹՅԱՆ ԿԱՌԱՎԱՐՈՒԹՅԱՆ 2024 ԹՎԱԿԱՆԻ ԴԵԿՏԵՄԲԵՐԻ 2</w:t>
      </w:r>
      <w:r w:rsidR="00A601D9">
        <w:rPr>
          <w:rStyle w:val="Strong"/>
          <w:rFonts w:ascii="GHEA Grapalat" w:hAnsi="GHEA Grapalat"/>
          <w:color w:val="000000"/>
        </w:rPr>
        <w:t>7</w:t>
      </w:r>
      <w:r w:rsidR="00A601D9">
        <w:rPr>
          <w:rStyle w:val="Strong"/>
          <w:rFonts w:ascii="GHEA Grapalat" w:hAnsi="GHEA Grapalat"/>
          <w:color w:val="000000"/>
          <w:lang w:val="hy-AM"/>
        </w:rPr>
        <w:t>-Ի N 2</w:t>
      </w:r>
      <w:r w:rsidR="00A601D9">
        <w:rPr>
          <w:rStyle w:val="Strong"/>
          <w:rFonts w:ascii="GHEA Grapalat" w:hAnsi="GHEA Grapalat"/>
          <w:color w:val="000000"/>
        </w:rPr>
        <w:t>060</w:t>
      </w:r>
      <w:r w:rsidR="00A601D9">
        <w:rPr>
          <w:rStyle w:val="Strong"/>
          <w:rFonts w:ascii="GHEA Grapalat" w:hAnsi="GHEA Grapalat"/>
          <w:color w:val="000000"/>
          <w:lang w:val="hy-AM"/>
        </w:rPr>
        <w:t>-Ն ՈՐՈՇՄԱՆ ՄԵՋ ՓՈՓՈԽՈՒԹՅՈՒՆ</w:t>
      </w:r>
      <w:r w:rsidR="00DC7F5F">
        <w:rPr>
          <w:rStyle w:val="Strong"/>
          <w:rFonts w:ascii="GHEA Grapalat" w:hAnsi="GHEA Grapalat"/>
          <w:color w:val="000000"/>
        </w:rPr>
        <w:t>ՆԵՐ</w:t>
      </w:r>
      <w:r w:rsidR="00A601D9">
        <w:rPr>
          <w:rStyle w:val="Strong"/>
          <w:rFonts w:ascii="GHEA Grapalat" w:hAnsi="GHEA Grapalat"/>
          <w:color w:val="000000"/>
          <w:lang w:val="hy-AM"/>
        </w:rPr>
        <w:t xml:space="preserve"> </w:t>
      </w:r>
      <w:r w:rsidR="0004233D">
        <w:rPr>
          <w:rStyle w:val="Strong"/>
          <w:rFonts w:ascii="GHEA Grapalat" w:hAnsi="GHEA Grapalat"/>
          <w:color w:val="000000"/>
        </w:rPr>
        <w:t xml:space="preserve">ԵՎ ԼՐԱՑՈՒՄՆԵՐ </w:t>
      </w:r>
      <w:r w:rsidR="00A601D9">
        <w:rPr>
          <w:rStyle w:val="Strong"/>
          <w:rFonts w:ascii="GHEA Grapalat" w:hAnsi="GHEA Grapalat"/>
          <w:color w:val="000000"/>
          <w:lang w:val="hy-AM"/>
        </w:rPr>
        <w:t xml:space="preserve">ԿԱՏԱՐԵԼՈՒ </w:t>
      </w:r>
      <w:r w:rsidR="009F4EC6">
        <w:rPr>
          <w:rStyle w:val="Strong"/>
          <w:rFonts w:ascii="GHEA Grapalat" w:hAnsi="GHEA Grapalat"/>
          <w:color w:val="000000"/>
        </w:rPr>
        <w:t xml:space="preserve">ԵՎ ԱՇԽԱՏԱՆՔԻ ԵՎ ՍՈՑԻԱԼԱԿԱՆ ՀԱՐՑԵՐԻ ՆԱԽԱՐԱՐՈՒԹՅԱՆԸ ԳՈՒՄԱՐ ՀԱՏԿԱՑՆԵԼՈՒ </w:t>
      </w:r>
      <w:r w:rsidR="00450695">
        <w:rPr>
          <w:rStyle w:val="Strong"/>
          <w:rFonts w:ascii="GHEA Grapalat" w:eastAsiaTheme="majorEastAsia" w:hAnsi="GHEA Grapalat"/>
          <w:color w:val="000000"/>
          <w:lang w:val="hy-AM"/>
        </w:rPr>
        <w:t>ՄԱՍԻ</w:t>
      </w:r>
      <w:r w:rsidR="00450695">
        <w:rPr>
          <w:rStyle w:val="Strong"/>
          <w:rFonts w:ascii="GHEA Grapalat" w:eastAsiaTheme="majorEastAsia" w:hAnsi="GHEA Grapalat"/>
          <w:color w:val="000000"/>
        </w:rPr>
        <w:t>Ն</w:t>
      </w:r>
      <w:r w:rsidR="0096309C">
        <w:rPr>
          <w:rFonts w:ascii="GHEA Grapalat" w:hAnsi="GHEA Grapalat" w:cs="Sylfaen"/>
          <w:b/>
          <w:bCs/>
          <w:color w:val="000000" w:themeColor="text1"/>
          <w:lang w:val="hy-AM"/>
        </w:rPr>
        <w:t xml:space="preserve">» ՀՀ ԿԱՌԱՎԱՐՈՒԹՅԱՆ ՈՐՈՇՄԱՆ ՆԱԽԱԳԾԻ </w:t>
      </w:r>
    </w:p>
    <w:tbl>
      <w:tblPr>
        <w:tblpPr w:leftFromText="180" w:rightFromText="180" w:vertAnchor="text" w:tblpXSpec="center" w:tblpY="1"/>
        <w:tblOverlap w:val="never"/>
        <w:tblW w:w="1360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375"/>
        <w:gridCol w:w="6225"/>
      </w:tblGrid>
      <w:tr w:rsidR="007A6CD8" w:rsidRPr="00386BA5" w14:paraId="74943033" w14:textId="77777777" w:rsidTr="0002624C">
        <w:trPr>
          <w:tblCellSpacing w:w="0" w:type="dxa"/>
        </w:trPr>
        <w:tc>
          <w:tcPr>
            <w:tcW w:w="7375" w:type="dxa"/>
            <w:vMerge w:val="restart"/>
            <w:shd w:val="clear" w:color="auto" w:fill="D9D9D9" w:themeFill="background1" w:themeFillShade="D9"/>
            <w:vAlign w:val="center"/>
            <w:hideMark/>
          </w:tcPr>
          <w:p w14:paraId="5410A74C" w14:textId="77777777" w:rsidR="008F7EB9" w:rsidRPr="00C05A83" w:rsidRDefault="008F7EB9" w:rsidP="00556F57">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A83">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6225" w:type="dxa"/>
            <w:shd w:val="clear" w:color="auto" w:fill="D9D9D9" w:themeFill="background1" w:themeFillShade="D9"/>
            <w:hideMark/>
          </w:tcPr>
          <w:p w14:paraId="1DEEFE08" w14:textId="632C8F1A" w:rsidR="008F7EB9" w:rsidRPr="00C05A83" w:rsidRDefault="00880399" w:rsidP="00880399">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25</w:t>
            </w:r>
            <w:r w:rsidR="00DE3CDC" w:rsidRPr="00C05A83">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639EE">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sidR="00545B47">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r w:rsidR="00323175"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w:t>
            </w:r>
            <w:r w:rsidR="000639EE">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00323175"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w:t>
            </w:r>
            <w:r w:rsidR="008F7EB9"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r>
      <w:tr w:rsidR="007A6CD8" w:rsidRPr="00386BA5" w14:paraId="34BB83CD" w14:textId="77777777" w:rsidTr="0002624C">
        <w:trPr>
          <w:tblCellSpacing w:w="0" w:type="dxa"/>
        </w:trPr>
        <w:tc>
          <w:tcPr>
            <w:tcW w:w="7375" w:type="dxa"/>
            <w:vMerge/>
            <w:shd w:val="clear" w:color="auto" w:fill="D9D9D9" w:themeFill="background1" w:themeFillShade="D9"/>
            <w:vAlign w:val="center"/>
            <w:hideMark/>
          </w:tcPr>
          <w:p w14:paraId="740A16AD" w14:textId="77777777" w:rsidR="008F7EB9" w:rsidRPr="00C05A83" w:rsidRDefault="008F7EB9" w:rsidP="00556F57">
            <w:pPr>
              <w:spacing w:line="276" w:lineRule="auto"/>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225" w:type="dxa"/>
            <w:shd w:val="clear" w:color="auto" w:fill="D9D9D9" w:themeFill="background1" w:themeFillShade="D9"/>
            <w:hideMark/>
          </w:tcPr>
          <w:p w14:paraId="4214D851" w14:textId="4D3B15DA" w:rsidR="008F7EB9" w:rsidRPr="007A5BFA" w:rsidRDefault="00880399" w:rsidP="00545B47">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01/34/18904</w:t>
            </w:r>
            <w:r w:rsidR="007A5BFA" w:rsidRPr="007A5BFA">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-2025</w:t>
            </w:r>
          </w:p>
        </w:tc>
      </w:tr>
      <w:tr w:rsidR="007A6CD8" w:rsidRPr="005C2B3B" w14:paraId="037659DB" w14:textId="77777777" w:rsidTr="0002624C">
        <w:trPr>
          <w:trHeight w:val="800"/>
          <w:tblCellSpacing w:w="0" w:type="dxa"/>
        </w:trPr>
        <w:tc>
          <w:tcPr>
            <w:tcW w:w="7375" w:type="dxa"/>
            <w:shd w:val="clear" w:color="auto" w:fill="FFFFFF"/>
          </w:tcPr>
          <w:p w14:paraId="5FF297F5" w14:textId="77777777" w:rsidR="00880399" w:rsidRDefault="00880399" w:rsidP="00880399">
            <w:pPr>
              <w:ind w:left="127" w:right="135" w:firstLine="413"/>
              <w:jc w:val="both"/>
              <w:rPr>
                <w:rFonts w:ascii="GHEA Grapalat" w:hAnsi="GHEA Grapalat"/>
              </w:rPr>
            </w:pPr>
            <w:r w:rsidRPr="00E960C8">
              <w:rPr>
                <w:rFonts w:ascii="GHEA Grapalat" w:hAnsi="GHEA Grapalat"/>
              </w:rPr>
              <w:t>Ձեր՝</w:t>
            </w:r>
            <w:r>
              <w:rPr>
                <w:rFonts w:ascii="GHEA Grapalat" w:hAnsi="GHEA Grapalat"/>
              </w:rPr>
              <w:t xml:space="preserve"> 31.07</w:t>
            </w:r>
            <w:r w:rsidRPr="00E960C8">
              <w:rPr>
                <w:rFonts w:ascii="GHEA Grapalat" w:hAnsi="GHEA Grapalat"/>
              </w:rPr>
              <w:t xml:space="preserve">.2025թ. N </w:t>
            </w:r>
            <w:r w:rsidRPr="00F140A9">
              <w:rPr>
                <w:rFonts w:ascii="GHEA Grapalat" w:hAnsi="GHEA Grapalat"/>
              </w:rPr>
              <w:t>ՆՄ//21463-2025</w:t>
            </w:r>
            <w:r w:rsidRPr="00E960C8">
              <w:rPr>
                <w:rFonts w:ascii="GHEA Grapalat" w:hAnsi="GHEA Grapalat"/>
              </w:rPr>
              <w:t xml:space="preserve"> գրությամբ ներկայացված՝</w:t>
            </w:r>
            <w:r>
              <w:rPr>
                <w:rFonts w:ascii="GHEA Grapalat" w:hAnsi="GHEA Grapalat"/>
              </w:rPr>
              <w:t xml:space="preserve"> ««</w:t>
            </w:r>
            <w:r w:rsidRPr="00E960C8">
              <w:rPr>
                <w:rFonts w:ascii="GHEA Grapalat" w:hAnsi="GHEA Grapalat"/>
              </w:rPr>
              <w:t>Հայաստանի Հանրապետության</w:t>
            </w:r>
            <w:r>
              <w:rPr>
                <w:rFonts w:ascii="GHEA Grapalat" w:hAnsi="GHEA Grapalat"/>
              </w:rPr>
              <w:t xml:space="preserve"> 2025</w:t>
            </w:r>
            <w:r w:rsidRPr="00E960C8">
              <w:rPr>
                <w:rFonts w:ascii="GHEA Grapalat" w:hAnsi="GHEA Grapalat"/>
              </w:rPr>
              <w:t xml:space="preserve"> թվականի </w:t>
            </w:r>
            <w:r>
              <w:rPr>
                <w:rFonts w:ascii="GHEA Grapalat" w:hAnsi="GHEA Grapalat"/>
              </w:rPr>
              <w:t>պետական բյուջեի մասին» օրենքում վերաբաշխում և լրացում, Հայաստանի Հանրապետության կառավարության 2024 թվականի դեկտեմբերի 27</w:t>
            </w:r>
            <w:r w:rsidRPr="00E960C8">
              <w:rPr>
                <w:rFonts w:ascii="GHEA Grapalat" w:hAnsi="GHEA Grapalat"/>
              </w:rPr>
              <w:t>-ի</w:t>
            </w:r>
            <w:r>
              <w:rPr>
                <w:rFonts w:ascii="GHEA Grapalat" w:hAnsi="GHEA Grapalat"/>
              </w:rPr>
              <w:t xml:space="preserve"> N 2060</w:t>
            </w:r>
            <w:r w:rsidRPr="00E960C8">
              <w:rPr>
                <w:rFonts w:ascii="GHEA Grapalat" w:hAnsi="GHEA Grapalat"/>
              </w:rPr>
              <w:t>-</w:t>
            </w:r>
            <w:r>
              <w:rPr>
                <w:rFonts w:ascii="GHEA Grapalat" w:hAnsi="GHEA Grapalat"/>
              </w:rPr>
              <w:t>Ն</w:t>
            </w:r>
            <w:r w:rsidRPr="00E960C8">
              <w:rPr>
                <w:rFonts w:ascii="GHEA Grapalat" w:hAnsi="GHEA Grapalat"/>
              </w:rPr>
              <w:t xml:space="preserve"> որոշման մեջ փոփոխություններ </w:t>
            </w:r>
            <w:r>
              <w:rPr>
                <w:rFonts w:ascii="GHEA Grapalat" w:hAnsi="GHEA Grapalat"/>
              </w:rPr>
              <w:t xml:space="preserve">և լրացումներ </w:t>
            </w:r>
            <w:r w:rsidRPr="00E960C8">
              <w:rPr>
                <w:rFonts w:ascii="GHEA Grapalat" w:hAnsi="GHEA Grapalat"/>
              </w:rPr>
              <w:t>կատարելու մասին» ՀՀ կառավարության որոշման նախագծի</w:t>
            </w:r>
            <w:r>
              <w:rPr>
                <w:rFonts w:ascii="GHEA Grapalat" w:hAnsi="GHEA Grapalat"/>
              </w:rPr>
              <w:t xml:space="preserve"> </w:t>
            </w:r>
            <w:r w:rsidRPr="00F5119B">
              <w:rPr>
                <w:rFonts w:ascii="GHEA Grapalat" w:hAnsi="GHEA Grapalat"/>
              </w:rPr>
              <w:t>(</w:t>
            </w:r>
            <w:r>
              <w:rPr>
                <w:rFonts w:ascii="GHEA Grapalat" w:hAnsi="GHEA Grapalat"/>
              </w:rPr>
              <w:t>այսուհետ՝ Նախագիծ</w:t>
            </w:r>
            <w:r w:rsidRPr="00F5119B">
              <w:rPr>
                <w:rFonts w:ascii="GHEA Grapalat" w:hAnsi="GHEA Grapalat"/>
              </w:rPr>
              <w:t xml:space="preserve">) </w:t>
            </w:r>
            <w:r w:rsidRPr="00E960C8">
              <w:rPr>
                <w:rFonts w:ascii="GHEA Grapalat" w:hAnsi="GHEA Grapalat"/>
              </w:rPr>
              <w:t xml:space="preserve">վերաբերյալ </w:t>
            </w:r>
            <w:r>
              <w:rPr>
                <w:rFonts w:ascii="GHEA Grapalat" w:hAnsi="GHEA Grapalat"/>
              </w:rPr>
              <w:t>հայտնում ենք</w:t>
            </w:r>
            <w:r w:rsidRPr="00F5119B">
              <w:rPr>
                <w:rFonts w:ascii="GHEA Grapalat" w:hAnsi="GHEA Grapalat"/>
              </w:rPr>
              <w:t xml:space="preserve"> </w:t>
            </w:r>
            <w:r>
              <w:rPr>
                <w:rFonts w:ascii="GHEA Grapalat" w:hAnsi="GHEA Grapalat"/>
              </w:rPr>
              <w:t>հետևյալը.</w:t>
            </w:r>
          </w:p>
          <w:p w14:paraId="78BC7C8C" w14:textId="77777777" w:rsidR="00880399" w:rsidRDefault="00880399" w:rsidP="00880399">
            <w:pPr>
              <w:ind w:left="127" w:right="135" w:firstLine="413"/>
              <w:jc w:val="both"/>
              <w:rPr>
                <w:rFonts w:ascii="GHEA Grapalat" w:hAnsi="GHEA Grapalat"/>
              </w:rPr>
            </w:pPr>
            <w:r>
              <w:rPr>
                <w:rFonts w:ascii="GHEA Grapalat" w:hAnsi="GHEA Grapalat"/>
              </w:rPr>
              <w:t xml:space="preserve"> </w:t>
            </w:r>
            <w:r w:rsidRPr="00F140A9">
              <w:rPr>
                <w:rFonts w:ascii="GHEA Grapalat" w:hAnsi="GHEA Grapalat"/>
              </w:rPr>
              <w:t>Նախագծով առաջարկվում</w:t>
            </w:r>
            <w:r>
              <w:rPr>
                <w:rFonts w:ascii="GHEA Grapalat" w:hAnsi="GHEA Grapalat"/>
              </w:rPr>
              <w:t xml:space="preserve"> է </w:t>
            </w:r>
            <w:r w:rsidRPr="00F140A9">
              <w:rPr>
                <w:rFonts w:ascii="GHEA Grapalat" w:hAnsi="GHEA Grapalat"/>
              </w:rPr>
              <w:t xml:space="preserve">1068 ծրագրի </w:t>
            </w:r>
            <w:r w:rsidRPr="007F3FE5">
              <w:rPr>
                <w:rFonts w:ascii="GHEA Grapalat" w:hAnsi="GHEA Grapalat"/>
              </w:rPr>
              <w:t>12002. Երեխայի ծննդյան միանվագ նպաստ</w:t>
            </w:r>
            <w:r w:rsidRPr="00F140A9">
              <w:rPr>
                <w:rFonts w:ascii="GHEA Grapalat" w:hAnsi="GHEA Grapalat"/>
              </w:rPr>
              <w:t xml:space="preserve"> </w:t>
            </w:r>
            <w:r>
              <w:rPr>
                <w:rFonts w:ascii="GHEA Grapalat" w:hAnsi="GHEA Grapalat"/>
              </w:rPr>
              <w:t>միջոցառմամբ նախատեսված գումարներից 15,772</w:t>
            </w:r>
            <w:r w:rsidRPr="004275AF">
              <w:rPr>
                <w:rFonts w:ascii="GHEA Grapalat" w:hAnsi="GHEA Grapalat"/>
              </w:rPr>
              <w:t>.4</w:t>
            </w:r>
            <w:r w:rsidRPr="00F140A9">
              <w:rPr>
                <w:rFonts w:ascii="GHEA Grapalat" w:hAnsi="GHEA Grapalat"/>
              </w:rPr>
              <w:t xml:space="preserve"> </w:t>
            </w:r>
            <w:r>
              <w:rPr>
                <w:rFonts w:ascii="GHEA Grapalat" w:hAnsi="GHEA Grapalat"/>
              </w:rPr>
              <w:t xml:space="preserve">հազար դրամ հատկացնել 1011 ծրագրի նոր՝ «11011. </w:t>
            </w:r>
            <w:r w:rsidRPr="009C1AB9">
              <w:rPr>
                <w:rFonts w:ascii="GHEA Grapalat" w:hAnsi="GHEA Grapalat"/>
              </w:rPr>
              <w:t>Լեռնային Ղարաբաղից բռնի տեղահանված անձանց  ժամանակավոր բնակության կացարանների կոմունալ և տնտեսական ծախսերի փոխհատուցում</w:t>
            </w:r>
            <w:r>
              <w:rPr>
                <w:rFonts w:ascii="GHEA Grapalat" w:hAnsi="GHEA Grapalat"/>
              </w:rPr>
              <w:t xml:space="preserve">» միջոցառմանը, մասնավորապես՝ </w:t>
            </w:r>
            <w:r w:rsidRPr="00F140A9">
              <w:rPr>
                <w:rFonts w:ascii="GHEA Grapalat" w:hAnsi="GHEA Grapalat"/>
              </w:rPr>
              <w:t>«Գյումրու բժշկական կենտրոն» ՓԲԸ-ին</w:t>
            </w:r>
            <w:r>
              <w:rPr>
                <w:rFonts w:ascii="GHEA Grapalat" w:hAnsi="GHEA Grapalat"/>
              </w:rPr>
              <w:t xml:space="preserve"> </w:t>
            </w:r>
            <w:r w:rsidRPr="00F140A9">
              <w:rPr>
                <w:rFonts w:ascii="GHEA Grapalat" w:hAnsi="GHEA Grapalat"/>
              </w:rPr>
              <w:t>(9,403</w:t>
            </w:r>
            <w:r w:rsidRPr="004275AF">
              <w:rPr>
                <w:rFonts w:ascii="GHEA Grapalat" w:hAnsi="GHEA Grapalat"/>
              </w:rPr>
              <w:t>.</w:t>
            </w:r>
            <w:r w:rsidRPr="00F140A9">
              <w:rPr>
                <w:rFonts w:ascii="GHEA Grapalat" w:hAnsi="GHEA Grapalat"/>
              </w:rPr>
              <w:t>6</w:t>
            </w:r>
            <w:r w:rsidRPr="004275AF">
              <w:rPr>
                <w:rFonts w:ascii="GHEA Grapalat" w:hAnsi="GHEA Grapalat"/>
              </w:rPr>
              <w:t xml:space="preserve"> </w:t>
            </w:r>
            <w:r>
              <w:rPr>
                <w:rFonts w:ascii="GHEA Grapalat" w:hAnsi="GHEA Grapalat"/>
              </w:rPr>
              <w:t>հազար</w:t>
            </w:r>
            <w:r w:rsidRPr="00F140A9">
              <w:rPr>
                <w:rFonts w:ascii="GHEA Grapalat" w:hAnsi="GHEA Grapalat"/>
              </w:rPr>
              <w:t xml:space="preserve"> դրամ) և</w:t>
            </w:r>
            <w:r w:rsidRPr="00F140A9">
              <w:rPr>
                <w:rFonts w:cs="Calibri"/>
              </w:rPr>
              <w:t> </w:t>
            </w:r>
            <w:r w:rsidRPr="00F140A9">
              <w:rPr>
                <w:rFonts w:ascii="GHEA Grapalat" w:hAnsi="GHEA Grapalat"/>
              </w:rPr>
              <w:t>ՀՀ Լոռու մարզ</w:t>
            </w:r>
            <w:r>
              <w:rPr>
                <w:rFonts w:ascii="GHEA Grapalat" w:hAnsi="GHEA Grapalat"/>
              </w:rPr>
              <w:t>ի</w:t>
            </w:r>
            <w:r w:rsidRPr="00F140A9">
              <w:rPr>
                <w:rFonts w:ascii="GHEA Grapalat" w:hAnsi="GHEA Grapalat"/>
              </w:rPr>
              <w:t xml:space="preserve"> Տաշիր համայնքին (</w:t>
            </w:r>
            <w:r>
              <w:rPr>
                <w:rFonts w:ascii="GHEA Grapalat" w:hAnsi="GHEA Grapalat"/>
              </w:rPr>
              <w:t>6,368</w:t>
            </w:r>
            <w:r w:rsidRPr="004275AF">
              <w:rPr>
                <w:rFonts w:ascii="GHEA Grapalat" w:hAnsi="GHEA Grapalat"/>
              </w:rPr>
              <w:t>.</w:t>
            </w:r>
            <w:r>
              <w:rPr>
                <w:rFonts w:ascii="GHEA Grapalat" w:hAnsi="GHEA Grapalat"/>
              </w:rPr>
              <w:t>7 հազար</w:t>
            </w:r>
            <w:r w:rsidRPr="00F140A9">
              <w:rPr>
                <w:rFonts w:ascii="GHEA Grapalat" w:hAnsi="GHEA Grapalat"/>
              </w:rPr>
              <w:t xml:space="preserve"> դրամ)</w:t>
            </w:r>
            <w:r>
              <w:rPr>
                <w:rFonts w:ascii="GHEA Grapalat" w:hAnsi="GHEA Grapalat"/>
              </w:rPr>
              <w:t xml:space="preserve">՝ փոխհատուցելու </w:t>
            </w:r>
            <w:r w:rsidRPr="009C1AB9">
              <w:rPr>
                <w:rFonts w:ascii="GHEA Grapalat" w:hAnsi="GHEA Grapalat"/>
              </w:rPr>
              <w:t>Լեռնային Ղարաբաղից բռնի տեղահանված անձանց</w:t>
            </w:r>
            <w:r>
              <w:rPr>
                <w:rFonts w:ascii="GHEA Grapalat" w:hAnsi="GHEA Grapalat"/>
              </w:rPr>
              <w:t>՝</w:t>
            </w:r>
            <w:r w:rsidRPr="009C1AB9">
              <w:rPr>
                <w:rFonts w:ascii="GHEA Grapalat" w:hAnsi="GHEA Grapalat"/>
              </w:rPr>
              <w:t xml:space="preserve"> այդ շենքեր</w:t>
            </w:r>
            <w:r>
              <w:rPr>
                <w:rFonts w:ascii="GHEA Grapalat" w:hAnsi="GHEA Grapalat"/>
              </w:rPr>
              <w:t>ում բնակվելու արդյունքում առաջացած</w:t>
            </w:r>
            <w:r w:rsidRPr="009C1AB9">
              <w:rPr>
                <w:rFonts w:ascii="GHEA Grapalat" w:hAnsi="GHEA Grapalat"/>
              </w:rPr>
              <w:t xml:space="preserve"> կոմունալ</w:t>
            </w:r>
            <w:r>
              <w:rPr>
                <w:rFonts w:ascii="GHEA Grapalat" w:hAnsi="GHEA Grapalat"/>
              </w:rPr>
              <w:t xml:space="preserve">, </w:t>
            </w:r>
            <w:r w:rsidRPr="009C1AB9">
              <w:rPr>
                <w:rFonts w:ascii="GHEA Grapalat" w:hAnsi="GHEA Grapalat"/>
              </w:rPr>
              <w:t xml:space="preserve">տնտեսական </w:t>
            </w:r>
            <w:r>
              <w:rPr>
                <w:rFonts w:ascii="GHEA Grapalat" w:hAnsi="GHEA Grapalat"/>
              </w:rPr>
              <w:t>և աշխատավարձի գծով ծախսերը</w:t>
            </w:r>
            <w:r w:rsidRPr="00F140A9">
              <w:rPr>
                <w:rFonts w:ascii="GHEA Grapalat" w:hAnsi="GHEA Grapalat"/>
              </w:rPr>
              <w:t>։</w:t>
            </w:r>
          </w:p>
          <w:p w14:paraId="7203124C" w14:textId="77777777" w:rsidR="00880399" w:rsidRPr="00F140A9" w:rsidRDefault="00880399" w:rsidP="00880399">
            <w:pPr>
              <w:ind w:left="127" w:right="135" w:firstLine="413"/>
              <w:jc w:val="both"/>
              <w:rPr>
                <w:rFonts w:ascii="GHEA Grapalat" w:hAnsi="GHEA Grapalat"/>
              </w:rPr>
            </w:pPr>
            <w:r>
              <w:rPr>
                <w:rFonts w:ascii="GHEA Grapalat" w:hAnsi="GHEA Grapalat"/>
              </w:rPr>
              <w:t>Նախագծի վերաբերյալ մեր կողմից առանձնացվել են մի շարք պարզաբանման ենթակա հարցեր, ինչպես նաև առաջարկներ.</w:t>
            </w:r>
          </w:p>
          <w:p w14:paraId="7AE1EF28" w14:textId="77777777" w:rsidR="00880399" w:rsidRPr="00402191" w:rsidRDefault="00880399" w:rsidP="00880399">
            <w:pPr>
              <w:pStyle w:val="ListParagraph"/>
              <w:numPr>
                <w:ilvl w:val="0"/>
                <w:numId w:val="13"/>
              </w:numPr>
              <w:suppressAutoHyphens/>
              <w:ind w:left="127" w:right="135" w:firstLine="413"/>
              <w:jc w:val="both"/>
              <w:rPr>
                <w:rFonts w:ascii="GHEA Grapalat" w:hAnsi="GHEA Grapalat"/>
              </w:rPr>
            </w:pPr>
            <w:r w:rsidRPr="00402191">
              <w:rPr>
                <w:rFonts w:ascii="GHEA Grapalat" w:hAnsi="GHEA Grapalat"/>
              </w:rPr>
              <w:lastRenderedPageBreak/>
              <w:t>Հիմնավորմամբ պարզաբանված չէ՝ արդյոք նշված բոլոր ծախսերն առաջացել են հենց ԼՂ-ից բռնի տեղահանված անձանց այդ շենքում բնակվելու հետևանքով, ինչպես նաև այն, թե ինչ միջոցների հաշվին պետք է կատարվեին նշված շենքի պահպանման ծախսերը: Խնդրում ենք հստակեցնել նաև, թե տարածքի սպասարկումն իրականացնող աշխատակիցների բուն գործառույթը որքանով է կապված այդ շենքում բնակվող անձանց սպասարկման հետ, արդյոք այն բխում է վերջիններիս գնահատված կարիքի պահանջներից, ինչպես նաև տրամադրել տեղեկատվություն առկա հաստիքների և աշխատավարձերի մեծության վերաբերյալ:</w:t>
            </w:r>
            <w:r w:rsidRPr="00402191">
              <w:rPr>
                <w:rFonts w:cs="Calibri"/>
              </w:rPr>
              <w:t> </w:t>
            </w:r>
          </w:p>
          <w:p w14:paraId="48A0D3FB" w14:textId="77777777" w:rsidR="00880399" w:rsidRDefault="00880399" w:rsidP="00880399">
            <w:pPr>
              <w:pStyle w:val="ListParagraph"/>
              <w:numPr>
                <w:ilvl w:val="0"/>
                <w:numId w:val="12"/>
              </w:numPr>
              <w:suppressAutoHyphens/>
              <w:ind w:left="127" w:right="135" w:firstLine="413"/>
              <w:jc w:val="both"/>
              <w:rPr>
                <w:rFonts w:ascii="GHEA Grapalat" w:hAnsi="GHEA Grapalat"/>
              </w:rPr>
            </w:pPr>
            <w:r>
              <w:rPr>
                <w:rFonts w:ascii="GHEA Grapalat" w:hAnsi="GHEA Grapalat"/>
              </w:rPr>
              <w:t xml:space="preserve">Խնդրում ենք հստակեցնել նաև, թե </w:t>
            </w:r>
            <w:r w:rsidRPr="00527516">
              <w:rPr>
                <w:rFonts w:ascii="GHEA Grapalat" w:hAnsi="GHEA Grapalat"/>
              </w:rPr>
              <w:t>ՀՀ Լոռու մարզ, Տաշիր համայնք</w:t>
            </w:r>
            <w:r>
              <w:rPr>
                <w:rFonts w:ascii="GHEA Grapalat" w:hAnsi="GHEA Grapalat"/>
              </w:rPr>
              <w:t xml:space="preserve">ի </w:t>
            </w:r>
            <w:r w:rsidRPr="00527516">
              <w:rPr>
                <w:rFonts w:ascii="GHEA Grapalat" w:hAnsi="GHEA Grapalat"/>
              </w:rPr>
              <w:t xml:space="preserve">համայնքային սեփականության հյուրանոցի շենքի կոմունալ </w:t>
            </w:r>
            <w:r>
              <w:rPr>
                <w:rFonts w:ascii="GHEA Grapalat" w:hAnsi="GHEA Grapalat"/>
              </w:rPr>
              <w:t>ծախսերի որ մասն է</w:t>
            </w:r>
            <w:r w:rsidRPr="00527516">
              <w:rPr>
                <w:rFonts w:ascii="GHEA Grapalat" w:hAnsi="GHEA Grapalat"/>
              </w:rPr>
              <w:t xml:space="preserve"> գոյացել</w:t>
            </w:r>
            <w:r>
              <w:rPr>
                <w:rFonts w:ascii="GHEA Grapalat" w:hAnsi="GHEA Grapalat"/>
              </w:rPr>
              <w:t xml:space="preserve"> </w:t>
            </w:r>
            <w:r w:rsidRPr="00527516">
              <w:rPr>
                <w:rFonts w:ascii="GHEA Grapalat" w:hAnsi="GHEA Grapalat"/>
              </w:rPr>
              <w:t>ԼՂ-ից բռնի տեղահանված</w:t>
            </w:r>
            <w:r>
              <w:rPr>
                <w:rFonts w:ascii="GHEA Grapalat" w:hAnsi="GHEA Grapalat"/>
              </w:rPr>
              <w:t xml:space="preserve"> անձանց բնակության հետևանքով </w:t>
            </w:r>
            <w:r w:rsidRPr="0083703F">
              <w:rPr>
                <w:rFonts w:ascii="GHEA Grapalat" w:hAnsi="GHEA Grapalat"/>
              </w:rPr>
              <w:t>(</w:t>
            </w:r>
            <w:r>
              <w:rPr>
                <w:rFonts w:ascii="GHEA Grapalat" w:hAnsi="GHEA Grapalat"/>
              </w:rPr>
              <w:t>մեկ անձի հաշվարկով էլեկտրաէներգիայի ծախսը 6 ամսվա համար ամսական կտրվածքով կազմում է 21.7 հազար դրամ, կամ 4 հոգանոց ընտանիքի հաշվարկով՝ 87.0 հազար դրամ, իսկ օգտագործված ջրի ծախսը մեկ անձի հաշվարկով կազմում է 4.3 հազար դրամ, կամ 4 հոգանոց ընտանիքի հաշվարկով՝ 17.0 հազար դրամ</w:t>
            </w:r>
            <w:r w:rsidRPr="0083703F">
              <w:rPr>
                <w:rFonts w:ascii="GHEA Grapalat" w:hAnsi="GHEA Grapalat"/>
              </w:rPr>
              <w:t>)</w:t>
            </w:r>
            <w:r>
              <w:rPr>
                <w:rFonts w:ascii="GHEA Grapalat" w:hAnsi="GHEA Grapalat"/>
              </w:rPr>
              <w:t xml:space="preserve">՝ պարզաբանելով նաև այդ շենքի ներկայումս կոմերցիոն նպատակներով գործող հյուրանոց լինելու հարցը: </w:t>
            </w:r>
          </w:p>
          <w:p w14:paraId="5CF1272A" w14:textId="77777777" w:rsidR="00880399" w:rsidRPr="00527516" w:rsidRDefault="00880399" w:rsidP="00880399">
            <w:pPr>
              <w:pStyle w:val="ListParagraph"/>
              <w:numPr>
                <w:ilvl w:val="0"/>
                <w:numId w:val="12"/>
              </w:numPr>
              <w:suppressAutoHyphens/>
              <w:ind w:left="127" w:right="135" w:firstLine="413"/>
              <w:jc w:val="both"/>
              <w:rPr>
                <w:rFonts w:ascii="GHEA Grapalat" w:hAnsi="GHEA Grapalat"/>
              </w:rPr>
            </w:pPr>
            <w:r>
              <w:rPr>
                <w:rFonts w:ascii="GHEA Grapalat" w:hAnsi="GHEA Grapalat"/>
              </w:rPr>
              <w:t>Ներկայացված</w:t>
            </w:r>
            <w:r w:rsidRPr="00527516">
              <w:rPr>
                <w:rFonts w:ascii="GHEA Grapalat" w:hAnsi="GHEA Grapalat"/>
              </w:rPr>
              <w:t xml:space="preserve"> չէ</w:t>
            </w:r>
            <w:r>
              <w:rPr>
                <w:rFonts w:ascii="GHEA Grapalat" w:hAnsi="GHEA Grapalat"/>
              </w:rPr>
              <w:t xml:space="preserve"> նաև</w:t>
            </w:r>
            <w:r w:rsidRPr="00527516">
              <w:rPr>
                <w:rFonts w:ascii="GHEA Grapalat" w:hAnsi="GHEA Grapalat"/>
              </w:rPr>
              <w:t>, թե ինչ միջոցներ են ձեռնարկվել ընթացիկ տարվա 7 ամիսների ընթացքում նշված կոմունալ ծախսերի գծով պարտավորությունները մարելու ուղղությամբ, իսկ եթե ոչ, ապա ինչու է այդ հարցը բարձրացվել 7 ամիս հետո, որի արդյունքում էլ հաշվարկվել է</w:t>
            </w:r>
            <w:r w:rsidRPr="00527516">
              <w:rPr>
                <w:rFonts w:cs="Calibri"/>
              </w:rPr>
              <w:t> </w:t>
            </w:r>
            <w:r>
              <w:rPr>
                <w:rFonts w:ascii="GHEA Grapalat" w:hAnsi="GHEA Grapalat"/>
              </w:rPr>
              <w:t>127</w:t>
            </w:r>
            <w:r w:rsidRPr="004275AF">
              <w:rPr>
                <w:rFonts w:ascii="GHEA Grapalat" w:hAnsi="GHEA Grapalat"/>
              </w:rPr>
              <w:t>.</w:t>
            </w:r>
            <w:r>
              <w:rPr>
                <w:rFonts w:ascii="GHEA Grapalat" w:hAnsi="GHEA Grapalat"/>
              </w:rPr>
              <w:t>9</w:t>
            </w:r>
            <w:r w:rsidRPr="004275AF">
              <w:rPr>
                <w:rFonts w:ascii="GHEA Grapalat" w:hAnsi="GHEA Grapalat"/>
              </w:rPr>
              <w:t xml:space="preserve"> </w:t>
            </w:r>
            <w:r>
              <w:rPr>
                <w:rFonts w:ascii="GHEA Grapalat" w:hAnsi="GHEA Grapalat"/>
              </w:rPr>
              <w:t>հազար</w:t>
            </w:r>
            <w:r w:rsidRPr="00527516">
              <w:rPr>
                <w:rFonts w:ascii="GHEA Grapalat" w:hAnsi="GHEA Grapalat"/>
              </w:rPr>
              <w:t xml:space="preserve"> դրամի չափով </w:t>
            </w:r>
            <w:r>
              <w:rPr>
                <w:rFonts w:ascii="GHEA Grapalat" w:hAnsi="GHEA Grapalat"/>
              </w:rPr>
              <w:t>տույժ</w:t>
            </w:r>
            <w:r w:rsidRPr="00527516">
              <w:rPr>
                <w:rFonts w:ascii="GHEA Grapalat" w:hAnsi="GHEA Grapalat"/>
              </w:rPr>
              <w:t>:</w:t>
            </w:r>
          </w:p>
          <w:p w14:paraId="2A784E13" w14:textId="77777777" w:rsidR="00880399" w:rsidRDefault="00880399" w:rsidP="00880399">
            <w:pPr>
              <w:pStyle w:val="ListParagraph"/>
              <w:numPr>
                <w:ilvl w:val="0"/>
                <w:numId w:val="12"/>
              </w:numPr>
              <w:suppressAutoHyphens/>
              <w:ind w:left="127" w:right="135" w:firstLine="413"/>
              <w:jc w:val="both"/>
              <w:rPr>
                <w:rFonts w:ascii="GHEA Grapalat" w:hAnsi="GHEA Grapalat"/>
              </w:rPr>
            </w:pPr>
            <w:r w:rsidRPr="00F140A9">
              <w:rPr>
                <w:rFonts w:ascii="GHEA Grapalat" w:hAnsi="GHEA Grapalat"/>
              </w:rPr>
              <w:t>Ըստ Նախագծի հիմնավորման</w:t>
            </w:r>
            <w:r>
              <w:rPr>
                <w:rFonts w:ascii="GHEA Grapalat" w:hAnsi="GHEA Grapalat"/>
              </w:rPr>
              <w:t>՝</w:t>
            </w:r>
            <w:r w:rsidRPr="00F140A9">
              <w:rPr>
                <w:rFonts w:ascii="GHEA Grapalat" w:hAnsi="GHEA Grapalat"/>
              </w:rPr>
              <w:t xml:space="preserve"> սույն թվականի հուլիս ամսվա դրությամբ շուրջ 457 բռնի տեղահանված անձինք դեռևս շարունակում են բնակվել պետական կամ համայնքային սեփականություն հանդիսացող տարածքներում։</w:t>
            </w:r>
          </w:p>
          <w:p w14:paraId="6458043E" w14:textId="77777777" w:rsidR="00880399" w:rsidRDefault="00880399" w:rsidP="00880399">
            <w:pPr>
              <w:pStyle w:val="ListParagraph"/>
              <w:ind w:left="127" w:right="135" w:firstLine="413"/>
              <w:jc w:val="both"/>
              <w:rPr>
                <w:rFonts w:ascii="GHEA Grapalat" w:hAnsi="GHEA Grapalat"/>
              </w:rPr>
            </w:pPr>
            <w:r>
              <w:rPr>
                <w:rFonts w:ascii="GHEA Grapalat" w:hAnsi="GHEA Grapalat"/>
              </w:rPr>
              <w:lastRenderedPageBreak/>
              <w:t>Հ</w:t>
            </w:r>
            <w:r w:rsidRPr="008D385F">
              <w:rPr>
                <w:rFonts w:ascii="GHEA Grapalat" w:hAnsi="GHEA Grapalat"/>
              </w:rPr>
              <w:t>աշվի առնելով խնդրո առարկա հարցի շարունակականության</w:t>
            </w:r>
            <w:r>
              <w:rPr>
                <w:rFonts w:ascii="GHEA Grapalat" w:hAnsi="GHEA Grapalat"/>
              </w:rPr>
              <w:t xml:space="preserve"> բարձր</w:t>
            </w:r>
            <w:r w:rsidRPr="008D385F">
              <w:rPr>
                <w:rFonts w:ascii="GHEA Grapalat" w:hAnsi="GHEA Grapalat"/>
              </w:rPr>
              <w:t xml:space="preserve"> հավանականությունը, առաջարկում ենք</w:t>
            </w:r>
            <w:r>
              <w:rPr>
                <w:rFonts w:ascii="GHEA Grapalat" w:hAnsi="GHEA Grapalat"/>
              </w:rPr>
              <w:t xml:space="preserve"> </w:t>
            </w:r>
            <w:r w:rsidRPr="008D385F">
              <w:rPr>
                <w:rFonts w:ascii="GHEA Grapalat" w:hAnsi="GHEA Grapalat"/>
              </w:rPr>
              <w:t>հավաքագրել</w:t>
            </w:r>
            <w:r>
              <w:rPr>
                <w:rFonts w:ascii="GHEA Grapalat" w:hAnsi="GHEA Grapalat"/>
              </w:rPr>
              <w:t xml:space="preserve"> և տրամադրել</w:t>
            </w:r>
            <w:r w:rsidRPr="008D385F">
              <w:rPr>
                <w:rFonts w:ascii="GHEA Grapalat" w:hAnsi="GHEA Grapalat"/>
              </w:rPr>
              <w:t xml:space="preserve"> տեղեկատվություն</w:t>
            </w:r>
            <w:r w:rsidRPr="00641F01">
              <w:rPr>
                <w:rFonts w:ascii="GHEA Grapalat" w:hAnsi="GHEA Grapalat"/>
              </w:rPr>
              <w:t xml:space="preserve"> վերը նշված անձանց </w:t>
            </w:r>
            <w:r>
              <w:rPr>
                <w:rFonts w:ascii="GHEA Grapalat" w:hAnsi="GHEA Grapalat"/>
              </w:rPr>
              <w:t>տեղակայման</w:t>
            </w:r>
            <w:r w:rsidRPr="00641F01">
              <w:rPr>
                <w:rFonts w:ascii="GHEA Grapalat" w:hAnsi="GHEA Grapalat"/>
              </w:rPr>
              <w:t xml:space="preserve"> վայրի</w:t>
            </w:r>
            <w:r>
              <w:rPr>
                <w:rFonts w:ascii="GHEA Grapalat" w:hAnsi="GHEA Grapalat"/>
              </w:rPr>
              <w:t>, բնակության պայմանների</w:t>
            </w:r>
            <w:r w:rsidRPr="00641F01">
              <w:rPr>
                <w:rFonts w:ascii="GHEA Grapalat" w:hAnsi="GHEA Grapalat"/>
              </w:rPr>
              <w:t xml:space="preserve"> վերաբերյալ</w:t>
            </w:r>
            <w:r>
              <w:rPr>
                <w:rFonts w:ascii="GHEA Grapalat" w:hAnsi="GHEA Grapalat"/>
              </w:rPr>
              <w:t>՝ գնահատելու առաջիկայում մյուս շահառուների մասով ևս նմանօրինակ ծախսերի փոխհատուցման անհրաժեշտության առաջացման հնարավոր ռիսկը:</w:t>
            </w:r>
          </w:p>
          <w:p w14:paraId="1FA7BA75" w14:textId="77777777" w:rsidR="00880399" w:rsidRDefault="00880399" w:rsidP="00880399">
            <w:pPr>
              <w:pStyle w:val="ListParagraph"/>
              <w:numPr>
                <w:ilvl w:val="0"/>
                <w:numId w:val="12"/>
              </w:numPr>
              <w:suppressAutoHyphens/>
              <w:ind w:left="127" w:right="135" w:firstLine="413"/>
              <w:jc w:val="both"/>
              <w:rPr>
                <w:rFonts w:ascii="GHEA Grapalat" w:hAnsi="GHEA Grapalat"/>
              </w:rPr>
            </w:pPr>
            <w:r>
              <w:rPr>
                <w:rFonts w:ascii="GHEA Grapalat" w:hAnsi="GHEA Grapalat"/>
              </w:rPr>
              <w:t>Նշենք, որ</w:t>
            </w:r>
            <w:r w:rsidRPr="00641F01">
              <w:rPr>
                <w:rFonts w:ascii="GHEA Grapalat" w:hAnsi="GHEA Grapalat"/>
              </w:rPr>
              <w:t xml:space="preserve"> </w:t>
            </w:r>
            <w:r w:rsidRPr="00143DBF">
              <w:rPr>
                <w:rFonts w:ascii="GHEA Grapalat" w:hAnsi="GHEA Grapalat"/>
              </w:rPr>
              <w:t>ՀՀ կառավարության 12.10.2023թ</w:t>
            </w:r>
            <w:r>
              <w:rPr>
                <w:rFonts w:ascii="GHEA Grapalat" w:hAnsi="GHEA Grapalat"/>
              </w:rPr>
              <w:t>.՝</w:t>
            </w:r>
            <w:r w:rsidRPr="00143DBF">
              <w:rPr>
                <w:rFonts w:ascii="GHEA Grapalat" w:hAnsi="GHEA Grapalat"/>
              </w:rPr>
              <w:t xml:space="preserve"> «Լեռնային Ղարաբաղից տեղահանվածներին կեցության և այլ ծախսերը հոգալու համար սոցիալական աջակցության միջոցառումը և տրամադրման կարգը հաստատելու մասին» N 1763-Լ որոշման Հավելված</w:t>
            </w:r>
            <w:r w:rsidRPr="00143DBF">
              <w:rPr>
                <w:rFonts w:cs="Calibri"/>
              </w:rPr>
              <w:t> </w:t>
            </w:r>
            <w:r w:rsidRPr="00143DBF">
              <w:rPr>
                <w:rFonts w:ascii="GHEA Grapalat" w:hAnsi="GHEA Grapalat"/>
              </w:rPr>
              <w:t xml:space="preserve">N 1-ի 1-ին կետով սահմանվել են շահառուների այն կատեգորիաները, որոնք չեն հանդիսացել այս որոշման շահառուներ և ըստ այդմ էլ չեն ստացել </w:t>
            </w:r>
            <w:r w:rsidRPr="00143DBF">
              <w:rPr>
                <w:rFonts w:cs="Calibri"/>
              </w:rPr>
              <w:t> </w:t>
            </w:r>
            <w:r w:rsidRPr="00143DBF">
              <w:rPr>
                <w:rFonts w:ascii="GHEA Grapalat" w:hAnsi="GHEA Grapalat"/>
              </w:rPr>
              <w:t xml:space="preserve">կեցության և այլ ծախսերը հոգալու համար սոցիալական աջակցության գումարները: Մասնավորապես, այդ շահառուներն են՝ </w:t>
            </w:r>
          </w:p>
          <w:p w14:paraId="00A8DE9E" w14:textId="77777777" w:rsidR="00880399" w:rsidRDefault="00880399" w:rsidP="00880399">
            <w:pPr>
              <w:pStyle w:val="ListParagraph"/>
              <w:numPr>
                <w:ilvl w:val="0"/>
                <w:numId w:val="14"/>
              </w:numPr>
              <w:suppressAutoHyphens/>
              <w:ind w:left="127" w:right="135" w:firstLine="413"/>
              <w:jc w:val="both"/>
              <w:rPr>
                <w:rFonts w:ascii="GHEA Grapalat" w:hAnsi="GHEA Grapalat"/>
              </w:rPr>
            </w:pPr>
            <w:r w:rsidRPr="00143DBF">
              <w:rPr>
                <w:rFonts w:ascii="GHEA Grapalat" w:hAnsi="GHEA Grapalat"/>
              </w:rPr>
              <w:t>բնակչության սոցիալական պաշտպանության հաստատությունում ժամանակավոր բնակվող անձինք</w:t>
            </w:r>
            <w:r>
              <w:rPr>
                <w:rFonts w:ascii="GHEA Grapalat" w:hAnsi="GHEA Grapalat"/>
              </w:rPr>
              <w:t>,</w:t>
            </w:r>
          </w:p>
          <w:p w14:paraId="69710B25" w14:textId="77777777" w:rsidR="00880399" w:rsidRDefault="00880399" w:rsidP="00880399">
            <w:pPr>
              <w:pStyle w:val="ListParagraph"/>
              <w:numPr>
                <w:ilvl w:val="0"/>
                <w:numId w:val="14"/>
              </w:numPr>
              <w:suppressAutoHyphens/>
              <w:ind w:left="127" w:right="135" w:firstLine="413"/>
              <w:jc w:val="both"/>
              <w:rPr>
                <w:rFonts w:ascii="GHEA Grapalat" w:hAnsi="GHEA Grapalat"/>
              </w:rPr>
            </w:pPr>
            <w:r w:rsidRPr="00143DBF">
              <w:rPr>
                <w:rFonts w:ascii="GHEA Grapalat" w:hAnsi="GHEA Grapalat"/>
              </w:rPr>
              <w:t>պետական կամ համայնքային սեփականություն հանդիսացող տարածքներում ժամանակավոր բնակվող անձինք</w:t>
            </w:r>
            <w:r>
              <w:rPr>
                <w:rFonts w:ascii="GHEA Grapalat" w:hAnsi="GHEA Grapalat"/>
              </w:rPr>
              <w:t>,</w:t>
            </w:r>
          </w:p>
          <w:p w14:paraId="30C569AD" w14:textId="77777777" w:rsidR="00880399" w:rsidRDefault="00880399" w:rsidP="00880399">
            <w:pPr>
              <w:pStyle w:val="ListParagraph"/>
              <w:numPr>
                <w:ilvl w:val="0"/>
                <w:numId w:val="14"/>
              </w:numPr>
              <w:suppressAutoHyphens/>
              <w:ind w:left="127" w:right="135" w:firstLine="413"/>
              <w:jc w:val="both"/>
              <w:rPr>
                <w:rFonts w:ascii="GHEA Grapalat" w:hAnsi="GHEA Grapalat"/>
              </w:rPr>
            </w:pPr>
            <w:r w:rsidRPr="00143DBF">
              <w:rPr>
                <w:rFonts w:ascii="GHEA Grapalat" w:hAnsi="GHEA Grapalat"/>
              </w:rPr>
              <w:t>հյուրանոցներում կամ հյուրատներում ժամանակավոր բնակվող անձինք</w:t>
            </w:r>
            <w:r>
              <w:rPr>
                <w:rFonts w:ascii="GHEA Grapalat" w:hAnsi="GHEA Grapalat"/>
              </w:rPr>
              <w:t>,</w:t>
            </w:r>
            <w:r w:rsidRPr="00143DBF">
              <w:rPr>
                <w:rFonts w:ascii="GHEA Grapalat" w:hAnsi="GHEA Grapalat"/>
              </w:rPr>
              <w:t xml:space="preserve"> և այլ</w:t>
            </w:r>
            <w:r>
              <w:rPr>
                <w:rFonts w:ascii="GHEA Grapalat" w:hAnsi="GHEA Grapalat"/>
              </w:rPr>
              <w:t xml:space="preserve"> խմբեր:</w:t>
            </w:r>
          </w:p>
          <w:p w14:paraId="2073F1FC" w14:textId="77777777" w:rsidR="00880399" w:rsidRDefault="00880399" w:rsidP="00880399">
            <w:pPr>
              <w:pStyle w:val="ListParagraph"/>
              <w:ind w:left="127" w:right="135" w:firstLine="413"/>
              <w:jc w:val="both"/>
              <w:rPr>
                <w:rFonts w:ascii="GHEA Grapalat" w:hAnsi="GHEA Grapalat"/>
              </w:rPr>
            </w:pPr>
            <w:r w:rsidRPr="00143DBF">
              <w:rPr>
                <w:rFonts w:ascii="GHEA Grapalat" w:hAnsi="GHEA Grapalat"/>
              </w:rPr>
              <w:t xml:space="preserve">Այս կապակցությամբ </w:t>
            </w:r>
            <w:r>
              <w:rPr>
                <w:rFonts w:ascii="GHEA Grapalat" w:hAnsi="GHEA Grapalat"/>
              </w:rPr>
              <w:t xml:space="preserve">առաջարկում ենք Նախագծով բարձրացված հարցը դիտարկել ոչ թե մասնավոր՝ Նախագծով առաջարկվող 78 հոգու կեցության ծախսերի փոխհատուցման տեսանկյունից, այլ առաջարկել համակարգային և համընդգրկուն լուծում՝ նախատեսելով իրավակարգավորումներ նաև </w:t>
            </w:r>
            <w:r w:rsidRPr="00143DBF">
              <w:rPr>
                <w:rFonts w:ascii="GHEA Grapalat" w:hAnsi="GHEA Grapalat"/>
              </w:rPr>
              <w:t xml:space="preserve">N 1763-Լ </w:t>
            </w:r>
            <w:r>
              <w:rPr>
                <w:rFonts w:ascii="GHEA Grapalat" w:hAnsi="GHEA Grapalat"/>
              </w:rPr>
              <w:t>որոշմամբ հաստատված շրջանակից դուրս մնացած շահառուների խմբերի համար</w:t>
            </w:r>
            <w:r w:rsidRPr="00143DBF">
              <w:rPr>
                <w:rFonts w:ascii="GHEA Grapalat" w:hAnsi="GHEA Grapalat"/>
              </w:rPr>
              <w:t>:</w:t>
            </w:r>
          </w:p>
          <w:p w14:paraId="1B1705C0" w14:textId="77777777" w:rsidR="00880399" w:rsidRPr="00AA1EA4" w:rsidRDefault="00880399" w:rsidP="00880399">
            <w:pPr>
              <w:pStyle w:val="ListParagraph"/>
              <w:ind w:left="127" w:right="135" w:firstLine="413"/>
              <w:jc w:val="both"/>
              <w:rPr>
                <w:rFonts w:ascii="GHEA Grapalat" w:hAnsi="GHEA Grapalat"/>
              </w:rPr>
            </w:pPr>
            <w:r>
              <w:rPr>
                <w:rFonts w:ascii="GHEA Grapalat" w:hAnsi="GHEA Grapalat"/>
              </w:rPr>
              <w:t xml:space="preserve">Միաժամանակ, ելնելով  նրանից, որ ԼՂ-ից բռնի տեղահանված մի խումբ անձինք բնակվում են նաև </w:t>
            </w:r>
            <w:r w:rsidRPr="00D06A65">
              <w:rPr>
                <w:rFonts w:ascii="GHEA Grapalat" w:hAnsi="GHEA Grapalat"/>
              </w:rPr>
              <w:lastRenderedPageBreak/>
              <w:t>համայնքային սեփականություն հանդիսացող տարածքներում</w:t>
            </w:r>
            <w:r>
              <w:rPr>
                <w:rFonts w:ascii="GHEA Grapalat" w:hAnsi="GHEA Grapalat"/>
              </w:rPr>
              <w:t>, հարցի լուծման վերաբերյալ կարևորում ենք ՀՀ տարածքային կառավարման և ենթակառուցվածքների նախարարության դիրքորոշումը և ակնկալում ենք վերջինիս կողմից համակարգային լուծում պարունակող նախաձեռնություններ՝ խնդրո առարկա հարցի վերաբերյալ:</w:t>
            </w:r>
            <w:r w:rsidRPr="00AA1EA4">
              <w:rPr>
                <w:rFonts w:ascii="GHEA Grapalat" w:hAnsi="GHEA Grapalat"/>
              </w:rPr>
              <w:t xml:space="preserve"> </w:t>
            </w:r>
          </w:p>
          <w:p w14:paraId="5D4448E0" w14:textId="77777777" w:rsidR="00880399" w:rsidRDefault="00880399" w:rsidP="00880399">
            <w:pPr>
              <w:ind w:left="127" w:right="135" w:firstLine="413"/>
              <w:jc w:val="both"/>
              <w:rPr>
                <w:rFonts w:ascii="GHEA Grapalat" w:hAnsi="GHEA Grapalat"/>
              </w:rPr>
            </w:pPr>
            <w:r>
              <w:rPr>
                <w:rFonts w:ascii="GHEA Grapalat" w:hAnsi="GHEA Grapalat"/>
              </w:rPr>
              <w:t>Հաշվի առնելով</w:t>
            </w:r>
            <w:r w:rsidRPr="00F140A9">
              <w:rPr>
                <w:rFonts w:ascii="GHEA Grapalat" w:hAnsi="GHEA Grapalat"/>
              </w:rPr>
              <w:t xml:space="preserve"> վերոգրյալ</w:t>
            </w:r>
            <w:r>
              <w:rPr>
                <w:rFonts w:ascii="GHEA Grapalat" w:hAnsi="GHEA Grapalat"/>
              </w:rPr>
              <w:t>ը՝</w:t>
            </w:r>
            <w:r w:rsidRPr="00F140A9">
              <w:rPr>
                <w:rFonts w:ascii="GHEA Grapalat" w:hAnsi="GHEA Grapalat"/>
              </w:rPr>
              <w:t xml:space="preserve"> հայտնում </w:t>
            </w:r>
            <w:r>
              <w:rPr>
                <w:rFonts w:ascii="GHEA Grapalat" w:hAnsi="GHEA Grapalat"/>
              </w:rPr>
              <w:t>ենք</w:t>
            </w:r>
            <w:r w:rsidRPr="00F140A9">
              <w:rPr>
                <w:rFonts w:ascii="GHEA Grapalat" w:hAnsi="GHEA Grapalat"/>
              </w:rPr>
              <w:t xml:space="preserve">, որ ներկայացված Նախագծի վերաբերյալ վերջնական դիրքորոշում կարող </w:t>
            </w:r>
            <w:r>
              <w:rPr>
                <w:rFonts w:ascii="GHEA Grapalat" w:hAnsi="GHEA Grapalat"/>
              </w:rPr>
              <w:t>ենք</w:t>
            </w:r>
            <w:r w:rsidRPr="00F140A9">
              <w:rPr>
                <w:rFonts w:ascii="GHEA Grapalat" w:hAnsi="GHEA Grapalat"/>
              </w:rPr>
              <w:t xml:space="preserve"> տրամադրել վերը թվարկված դիտարկումների գծով պահանջվող տեղեկատվության </w:t>
            </w:r>
            <w:r>
              <w:rPr>
                <w:rFonts w:ascii="GHEA Grapalat" w:hAnsi="GHEA Grapalat"/>
              </w:rPr>
              <w:t>տրամադրման</w:t>
            </w:r>
            <w:r w:rsidRPr="00F140A9">
              <w:rPr>
                <w:rFonts w:ascii="GHEA Grapalat" w:hAnsi="GHEA Grapalat"/>
              </w:rPr>
              <w:t xml:space="preserve"> պարագայում:</w:t>
            </w:r>
          </w:p>
          <w:p w14:paraId="1FACA713" w14:textId="77777777" w:rsidR="00880399" w:rsidRPr="00180105" w:rsidRDefault="00880399" w:rsidP="00880399">
            <w:pPr>
              <w:ind w:left="127" w:right="135" w:firstLine="413"/>
              <w:jc w:val="both"/>
              <w:rPr>
                <w:rFonts w:ascii="GHEA Grapalat" w:hAnsi="GHEA Grapalat"/>
              </w:rPr>
            </w:pPr>
            <w:r w:rsidRPr="00180105">
              <w:rPr>
                <w:rFonts w:ascii="GHEA Grapalat" w:hAnsi="GHEA Grapalat"/>
              </w:rPr>
              <w:t>Տեխնիկական մասով հայտնում ենք նաև հետևյալը.</w:t>
            </w:r>
          </w:p>
          <w:p w14:paraId="3D923462" w14:textId="77777777" w:rsidR="00880399" w:rsidRPr="00F67AC5" w:rsidRDefault="00880399" w:rsidP="00880399">
            <w:pPr>
              <w:ind w:left="127" w:right="135" w:firstLine="413"/>
              <w:jc w:val="both"/>
              <w:rPr>
                <w:rFonts w:ascii="GHEA Grapalat" w:hAnsi="GHEA Grapalat"/>
              </w:rPr>
            </w:pPr>
            <w:r w:rsidRPr="00F67AC5">
              <w:rPr>
                <w:rFonts w:ascii="GHEA Grapalat" w:hAnsi="GHEA Grapalat"/>
              </w:rPr>
              <w:t>Նախագծով վերաբաշխվող միջոցներ</w:t>
            </w:r>
            <w:r>
              <w:rPr>
                <w:rFonts w:ascii="GHEA Grapalat" w:hAnsi="GHEA Grapalat"/>
              </w:rPr>
              <w:t>ն</w:t>
            </w:r>
            <w:r w:rsidRPr="00F67AC5">
              <w:rPr>
                <w:rFonts w:ascii="GHEA Grapalat" w:hAnsi="GHEA Grapalat"/>
              </w:rPr>
              <w:t xml:space="preserve"> ուղղվում են նոր միջոցառման՝ դիտարկելով վերջինս 1011 </w:t>
            </w:r>
            <w:r w:rsidRPr="00527516">
              <w:rPr>
                <w:rFonts w:ascii="GHEA Grapalat" w:hAnsi="GHEA Grapalat"/>
              </w:rPr>
              <w:t>«</w:t>
            </w:r>
            <w:r w:rsidRPr="00F67AC5">
              <w:rPr>
                <w:rFonts w:ascii="GHEA Grapalat" w:hAnsi="GHEA Grapalat"/>
              </w:rPr>
              <w:t>Անապահով սոցիալական խմբերին աջակցություն</w:t>
            </w:r>
            <w:r w:rsidRPr="00527516">
              <w:rPr>
                <w:rFonts w:ascii="GHEA Grapalat" w:hAnsi="GHEA Grapalat"/>
              </w:rPr>
              <w:t>»</w:t>
            </w:r>
            <w:r w:rsidRPr="00F67AC5">
              <w:rPr>
                <w:rFonts w:ascii="GHEA Grapalat" w:hAnsi="GHEA Grapalat"/>
              </w:rPr>
              <w:t xml:space="preserve"> ծրագրի ներքո:</w:t>
            </w:r>
          </w:p>
          <w:p w14:paraId="2CF05B16" w14:textId="77777777" w:rsidR="00880399" w:rsidRPr="00527516" w:rsidRDefault="00880399" w:rsidP="00880399">
            <w:pPr>
              <w:ind w:left="127" w:right="135" w:firstLine="413"/>
              <w:jc w:val="both"/>
              <w:rPr>
                <w:rFonts w:ascii="GHEA Grapalat" w:hAnsi="GHEA Grapalat"/>
              </w:rPr>
            </w:pPr>
            <w:r w:rsidRPr="00527516">
              <w:rPr>
                <w:rFonts w:ascii="GHEA Grapalat" w:hAnsi="GHEA Grapalat"/>
              </w:rPr>
              <w:t xml:space="preserve">Նշենք, որ ՀՀ կառավարության 12.10.2023թ. «Լեռնային Ղարաբաղից </w:t>
            </w:r>
            <w:r>
              <w:rPr>
                <w:rFonts w:ascii="GHEA Grapalat" w:hAnsi="GHEA Grapalat"/>
              </w:rPr>
              <w:t>տեղահանվածներին</w:t>
            </w:r>
            <w:r w:rsidRPr="00527516">
              <w:rPr>
                <w:rFonts w:ascii="GHEA Grapalat" w:hAnsi="GHEA Grapalat"/>
              </w:rPr>
              <w:t xml:space="preserve"> կեցության և այլ ծախսերը հոգալու համար սոցիալական աջակցության միջոցառումը և տրամադրման կարգը հաստատելու մասին» N 1763-Լ որոշ</w:t>
            </w:r>
            <w:r>
              <w:rPr>
                <w:rFonts w:ascii="GHEA Grapalat" w:hAnsi="GHEA Grapalat"/>
              </w:rPr>
              <w:t xml:space="preserve">ման </w:t>
            </w:r>
            <w:r w:rsidRPr="00527516">
              <w:rPr>
                <w:rFonts w:ascii="GHEA Grapalat" w:hAnsi="GHEA Grapalat"/>
              </w:rPr>
              <w:t xml:space="preserve">նպատակն է սոցիալական աջակցություն տրամադրել </w:t>
            </w:r>
            <w:r>
              <w:rPr>
                <w:rFonts w:ascii="GHEA Grapalat" w:hAnsi="GHEA Grapalat"/>
              </w:rPr>
              <w:t>ՀՀ</w:t>
            </w:r>
            <w:r w:rsidRPr="00527516">
              <w:rPr>
                <w:rFonts w:ascii="GHEA Grapalat" w:hAnsi="GHEA Grapalat"/>
              </w:rPr>
              <w:t xml:space="preserve"> կառավարության </w:t>
            </w:r>
            <w:r>
              <w:rPr>
                <w:rFonts w:ascii="GHEA Grapalat" w:hAnsi="GHEA Grapalat"/>
              </w:rPr>
              <w:t>03.10.</w:t>
            </w:r>
            <w:r w:rsidRPr="00527516">
              <w:rPr>
                <w:rFonts w:ascii="GHEA Grapalat" w:hAnsi="GHEA Grapalat"/>
              </w:rPr>
              <w:t>2023թ</w:t>
            </w:r>
            <w:r>
              <w:rPr>
                <w:rFonts w:ascii="GHEA Grapalat" w:hAnsi="GHEA Grapalat"/>
              </w:rPr>
              <w:t>.-ի</w:t>
            </w:r>
            <w:r w:rsidRPr="00527516">
              <w:rPr>
                <w:rFonts w:ascii="GHEA Grapalat" w:hAnsi="GHEA Grapalat"/>
              </w:rPr>
              <w:t xml:space="preserve"> N 1675-Լ որոշմամբ հաստատված միջոցառման շրջանակում միանվագ դրամական սոցիալական աջակցության շահառու հանդիսացող և </w:t>
            </w:r>
            <w:r>
              <w:rPr>
                <w:rFonts w:ascii="GHEA Grapalat" w:hAnsi="GHEA Grapalat"/>
              </w:rPr>
              <w:t>27.09.</w:t>
            </w:r>
            <w:r w:rsidRPr="00527516">
              <w:rPr>
                <w:rFonts w:ascii="GHEA Grapalat" w:hAnsi="GHEA Grapalat"/>
              </w:rPr>
              <w:t>2020թ</w:t>
            </w:r>
            <w:r>
              <w:rPr>
                <w:rFonts w:ascii="GHEA Grapalat" w:hAnsi="GHEA Grapalat"/>
              </w:rPr>
              <w:t xml:space="preserve">.-ից </w:t>
            </w:r>
            <w:r w:rsidRPr="00527516">
              <w:rPr>
                <w:rFonts w:ascii="GHEA Grapalat" w:hAnsi="GHEA Grapalat"/>
              </w:rPr>
              <w:t xml:space="preserve">հետո տեղահանված և </w:t>
            </w:r>
            <w:r>
              <w:rPr>
                <w:rFonts w:ascii="GHEA Grapalat" w:hAnsi="GHEA Grapalat"/>
              </w:rPr>
              <w:t>19.09.</w:t>
            </w:r>
            <w:r w:rsidRPr="00527516">
              <w:rPr>
                <w:rFonts w:ascii="GHEA Grapalat" w:hAnsi="GHEA Grapalat"/>
              </w:rPr>
              <w:t>2023թ</w:t>
            </w:r>
            <w:r>
              <w:rPr>
                <w:rFonts w:ascii="GHEA Grapalat" w:hAnsi="GHEA Grapalat"/>
              </w:rPr>
              <w:t>.</w:t>
            </w:r>
            <w:r w:rsidRPr="00527516">
              <w:rPr>
                <w:rFonts w:ascii="GHEA Grapalat" w:hAnsi="GHEA Grapalat"/>
              </w:rPr>
              <w:t>-ի դրությամբ Հայաստանի Հանրապետությունում գտնվող Լեռնային Ղարաբաղի բնակիչ հանդիսացող</w:t>
            </w:r>
            <w:r w:rsidRPr="00527516">
              <w:rPr>
                <w:rFonts w:cs="Calibri"/>
              </w:rPr>
              <w:t> </w:t>
            </w:r>
            <w:r w:rsidRPr="00527516">
              <w:rPr>
                <w:rFonts w:ascii="GHEA Grapalat" w:hAnsi="GHEA Grapalat"/>
              </w:rPr>
              <w:t xml:space="preserve">մի շարք անձանց։ </w:t>
            </w:r>
          </w:p>
          <w:p w14:paraId="1BE31969" w14:textId="77777777" w:rsidR="00880399" w:rsidRPr="00527516" w:rsidRDefault="00880399" w:rsidP="00880399">
            <w:pPr>
              <w:ind w:left="127" w:right="135" w:firstLine="413"/>
              <w:jc w:val="both"/>
              <w:rPr>
                <w:rFonts w:ascii="GHEA Grapalat" w:hAnsi="GHEA Grapalat"/>
              </w:rPr>
            </w:pPr>
            <w:r w:rsidRPr="00527516">
              <w:rPr>
                <w:rFonts w:ascii="GHEA Grapalat" w:hAnsi="GHEA Grapalat"/>
              </w:rPr>
              <w:t>Սույն միջոցառման շրջանակներում սոցիալական աջակցությունը տրամադրվել է ամենամսյա դրամական աջակցության ձևով՝ 2023 թվականի հոկտեմբերից մինչև 2025 թվականի մարտ ամիսը ներառյալ։</w:t>
            </w:r>
          </w:p>
          <w:p w14:paraId="72529062" w14:textId="77777777" w:rsidR="00880399" w:rsidRPr="00527516" w:rsidRDefault="00880399" w:rsidP="00880399">
            <w:pPr>
              <w:ind w:left="127" w:right="135" w:firstLine="413"/>
              <w:jc w:val="both"/>
              <w:rPr>
                <w:rFonts w:ascii="GHEA Grapalat" w:hAnsi="GHEA Grapalat"/>
              </w:rPr>
            </w:pPr>
            <w:r w:rsidRPr="00527516">
              <w:rPr>
                <w:rFonts w:ascii="GHEA Grapalat" w:hAnsi="GHEA Grapalat"/>
              </w:rPr>
              <w:t xml:space="preserve">Համաձայն ՀՀ ֆինանսների նախարարի </w:t>
            </w:r>
            <w:r>
              <w:rPr>
                <w:rFonts w:ascii="GHEA Grapalat" w:hAnsi="GHEA Grapalat"/>
              </w:rPr>
              <w:t>23.06.</w:t>
            </w:r>
            <w:r w:rsidRPr="00527516">
              <w:rPr>
                <w:rFonts w:ascii="GHEA Grapalat" w:hAnsi="GHEA Grapalat"/>
              </w:rPr>
              <w:t xml:space="preserve">2017թ.-ի N 311-Ա հրամանի հավելված 1-ով հաստատված մեթոդական ուղեցույցի 4.2 բաժնի՝ ծրագրի հիմնական բաղադրիչներից են ծրագրի նպատակը և շահառուների շրջանակը, որոնք որոշիչ են </w:t>
            </w:r>
            <w:r w:rsidRPr="00527516">
              <w:rPr>
                <w:rFonts w:ascii="GHEA Grapalat" w:hAnsi="GHEA Grapalat"/>
              </w:rPr>
              <w:lastRenderedPageBreak/>
              <w:t>ծրագիր կազմելու համար: Ծրագիրը միևնույն նպատակին ուղղված միջոցառումների տրամաբանական խմբավորումն է:</w:t>
            </w:r>
          </w:p>
          <w:p w14:paraId="6479E521" w14:textId="77777777" w:rsidR="00880399" w:rsidRDefault="00880399" w:rsidP="00880399">
            <w:pPr>
              <w:ind w:left="127" w:right="135" w:firstLine="413"/>
              <w:jc w:val="both"/>
              <w:rPr>
                <w:rFonts w:ascii="GHEA Grapalat" w:hAnsi="GHEA Grapalat"/>
              </w:rPr>
            </w:pPr>
            <w:r w:rsidRPr="00527516">
              <w:rPr>
                <w:rFonts w:ascii="GHEA Grapalat" w:hAnsi="GHEA Grapalat"/>
              </w:rPr>
              <w:t xml:space="preserve">Հետևաբար, հաշվի առնելով, որ Նախագծով միջոցառման շահառուները </w:t>
            </w:r>
            <w:r>
              <w:rPr>
                <w:rFonts w:ascii="GHEA Grapalat" w:hAnsi="GHEA Grapalat"/>
                <w:bCs/>
              </w:rPr>
              <w:t>ԼՂ-ից</w:t>
            </w:r>
            <w:r w:rsidRPr="00527516">
              <w:rPr>
                <w:rFonts w:ascii="GHEA Grapalat" w:hAnsi="GHEA Grapalat"/>
                <w:bCs/>
              </w:rPr>
              <w:t xml:space="preserve"> տեղահանված առանձին խմբերի անձինք են</w:t>
            </w:r>
            <w:r w:rsidRPr="00527516">
              <w:rPr>
                <w:rFonts w:ascii="GHEA Grapalat" w:hAnsi="GHEA Grapalat"/>
              </w:rPr>
              <w:t xml:space="preserve">, իսկ նպատակը՝ </w:t>
            </w:r>
            <w:r>
              <w:rPr>
                <w:rFonts w:ascii="GHEA Grapalat" w:hAnsi="GHEA Grapalat"/>
                <w:bCs/>
              </w:rPr>
              <w:t>ԼՂ-ից</w:t>
            </w:r>
            <w:r w:rsidRPr="00527516">
              <w:rPr>
                <w:rFonts w:ascii="GHEA Grapalat" w:hAnsi="GHEA Grapalat"/>
                <w:bCs/>
              </w:rPr>
              <w:t xml:space="preserve"> </w:t>
            </w:r>
            <w:r w:rsidRPr="00527516">
              <w:rPr>
                <w:rFonts w:ascii="GHEA Grapalat" w:hAnsi="GHEA Grapalat"/>
              </w:rPr>
              <w:t xml:space="preserve">բռնի տեղահանված անձանց կենցաղն ապահովելու նպատակով շենքի պահպանման ծախսերը փոխհատուցելը, ապա կարծում ենք, որ վերաբաշխվող միջոցները ոչ թե պետք է ուղղել «1011. </w:t>
            </w:r>
            <w:r w:rsidRPr="00527516">
              <w:rPr>
                <w:rFonts w:ascii="GHEA Grapalat" w:hAnsi="GHEA Grapalat"/>
                <w:bCs/>
                <w:iCs/>
              </w:rPr>
              <w:t xml:space="preserve">Անապահով և կյանքի դժվարին իրավիճակում սոցիալական խմբերին աջակցություն» </w:t>
            </w:r>
            <w:r w:rsidRPr="00527516">
              <w:rPr>
                <w:rFonts w:ascii="GHEA Grapalat" w:hAnsi="GHEA Grapalat"/>
              </w:rPr>
              <w:t>ծրագրին, այլ «1225.</w:t>
            </w:r>
            <w:r w:rsidRPr="00527516">
              <w:rPr>
                <w:rFonts w:ascii="GHEA Grapalat" w:hAnsi="GHEA Grapalat"/>
                <w:bCs/>
              </w:rPr>
              <w:t xml:space="preserve"> Ճգնաժամերի հակազդման և արտակարգ իրավիճակների հետևանքների նվազեցման և վերացման նպատակով՝ առանձին սոցիալական խմբերին տրվող սոցիալական աջակցություն» ծրագրին</w:t>
            </w:r>
            <w:r w:rsidRPr="00527516">
              <w:rPr>
                <w:rFonts w:ascii="GHEA Grapalat" w:hAnsi="GHEA Grapalat"/>
              </w:rPr>
              <w:t>:</w:t>
            </w:r>
          </w:p>
          <w:p w14:paraId="6C630DB5" w14:textId="2797A246" w:rsidR="004E4DE8" w:rsidRPr="009903E3" w:rsidRDefault="004E4DE8" w:rsidP="00880399">
            <w:pPr>
              <w:ind w:left="127" w:right="277" w:firstLine="440"/>
              <w:jc w:val="both"/>
              <w:rPr>
                <w:rFonts w:ascii="GHEA Grapalat" w:hAnsi="GHEA Grapalat"/>
              </w:rPr>
            </w:pPr>
          </w:p>
        </w:tc>
        <w:tc>
          <w:tcPr>
            <w:tcW w:w="6225" w:type="dxa"/>
            <w:shd w:val="clear" w:color="auto" w:fill="FFFFFF"/>
          </w:tcPr>
          <w:p w14:paraId="166F1530" w14:textId="77777777" w:rsidR="00481F68" w:rsidRPr="00850C25" w:rsidRDefault="00481F68" w:rsidP="00901C9F">
            <w:pPr>
              <w:spacing w:line="360" w:lineRule="auto"/>
              <w:ind w:right="165"/>
              <w:rPr>
                <w:rFonts w:ascii="GHEA Grapalat" w:hAnsi="GHEA Grapalat"/>
                <w:color w:val="000000"/>
                <w:lang w:val="hy-AM" w:eastAsia="en-US"/>
              </w:rPr>
            </w:pPr>
          </w:p>
          <w:p w14:paraId="6687DF78" w14:textId="77777777" w:rsidR="00C1165F" w:rsidRPr="00850C25" w:rsidRDefault="00C1165F" w:rsidP="00C1165F">
            <w:pPr>
              <w:spacing w:line="360" w:lineRule="auto"/>
              <w:ind w:left="165" w:right="165" w:firstLine="90"/>
              <w:rPr>
                <w:rFonts w:ascii="GHEA Grapalat" w:hAnsi="GHEA Grapalat"/>
                <w:color w:val="000000"/>
                <w:lang w:val="hy-AM" w:eastAsia="en-US"/>
              </w:rPr>
            </w:pPr>
          </w:p>
          <w:p w14:paraId="3B651ECE" w14:textId="77777777" w:rsidR="00C1165F" w:rsidRPr="00850C25" w:rsidRDefault="00C1165F" w:rsidP="00C1165F">
            <w:pPr>
              <w:spacing w:line="360" w:lineRule="auto"/>
              <w:ind w:left="165" w:right="165" w:firstLine="90"/>
              <w:rPr>
                <w:rFonts w:ascii="GHEA Grapalat" w:hAnsi="GHEA Grapalat"/>
                <w:color w:val="000000"/>
                <w:lang w:val="hy-AM" w:eastAsia="en-US"/>
              </w:rPr>
            </w:pPr>
          </w:p>
          <w:p w14:paraId="23112274" w14:textId="77777777" w:rsidR="00C1165F" w:rsidRPr="00850C25" w:rsidRDefault="00C1165F" w:rsidP="00C1165F">
            <w:pPr>
              <w:spacing w:line="360" w:lineRule="auto"/>
              <w:ind w:left="165" w:right="165" w:firstLine="90"/>
              <w:rPr>
                <w:rFonts w:ascii="GHEA Grapalat" w:hAnsi="GHEA Grapalat"/>
                <w:color w:val="000000"/>
                <w:lang w:val="hy-AM" w:eastAsia="en-US"/>
              </w:rPr>
            </w:pPr>
          </w:p>
          <w:p w14:paraId="5882A9DA" w14:textId="27BAFD5E" w:rsidR="00386BA5" w:rsidRPr="00850C25" w:rsidRDefault="00386BA5" w:rsidP="00C1165F">
            <w:pPr>
              <w:spacing w:line="360" w:lineRule="auto"/>
              <w:ind w:left="165" w:right="165" w:firstLine="90"/>
              <w:rPr>
                <w:rFonts w:ascii="GHEA Grapalat" w:hAnsi="GHEA Grapalat"/>
                <w:color w:val="000000"/>
                <w:lang w:val="hy-AM" w:eastAsia="en-US"/>
              </w:rPr>
            </w:pPr>
          </w:p>
          <w:p w14:paraId="4B96CB93" w14:textId="730CAABB" w:rsidR="00386BA5" w:rsidRPr="00850C25" w:rsidRDefault="00386BA5" w:rsidP="00C1165F">
            <w:pPr>
              <w:spacing w:line="360" w:lineRule="auto"/>
              <w:ind w:left="165" w:right="165" w:firstLine="90"/>
              <w:rPr>
                <w:rFonts w:ascii="GHEA Grapalat" w:hAnsi="GHEA Grapalat"/>
                <w:color w:val="000000"/>
                <w:lang w:val="hy-AM" w:eastAsia="en-US"/>
              </w:rPr>
            </w:pPr>
          </w:p>
          <w:p w14:paraId="16D6AE32" w14:textId="77777777" w:rsidR="00A004D2" w:rsidRPr="00850C25" w:rsidRDefault="00A004D2" w:rsidP="00C1165F">
            <w:pPr>
              <w:ind w:left="165" w:right="165" w:firstLine="90"/>
              <w:jc w:val="both"/>
              <w:rPr>
                <w:rFonts w:ascii="GHEA Grapalat" w:hAnsi="GHEA Grapalat"/>
                <w:color w:val="000000"/>
                <w:lang w:eastAsia="en-US"/>
              </w:rPr>
            </w:pPr>
          </w:p>
          <w:p w14:paraId="3277B137" w14:textId="77777777" w:rsidR="00A004D2" w:rsidRPr="00850C25" w:rsidRDefault="00A004D2" w:rsidP="00C1165F">
            <w:pPr>
              <w:ind w:left="165" w:right="165" w:firstLine="90"/>
              <w:jc w:val="both"/>
              <w:rPr>
                <w:rFonts w:ascii="GHEA Grapalat" w:hAnsi="GHEA Grapalat"/>
                <w:color w:val="000000"/>
                <w:lang w:eastAsia="en-US"/>
              </w:rPr>
            </w:pPr>
          </w:p>
          <w:p w14:paraId="13DEDB92" w14:textId="77777777" w:rsidR="000639EE" w:rsidRPr="00850C25" w:rsidRDefault="00A004D2" w:rsidP="00A004D2">
            <w:pPr>
              <w:ind w:right="165"/>
              <w:jc w:val="both"/>
              <w:rPr>
                <w:rFonts w:ascii="GHEA Grapalat" w:hAnsi="GHEA Grapalat"/>
                <w:color w:val="000000"/>
                <w:lang w:eastAsia="en-US"/>
              </w:rPr>
            </w:pPr>
            <w:r w:rsidRPr="00850C25">
              <w:rPr>
                <w:rFonts w:ascii="GHEA Grapalat" w:hAnsi="GHEA Grapalat"/>
                <w:color w:val="000000"/>
                <w:lang w:eastAsia="en-US"/>
              </w:rPr>
              <w:t xml:space="preserve"> </w:t>
            </w:r>
          </w:p>
          <w:p w14:paraId="1F936DA7" w14:textId="77777777" w:rsidR="000639EE" w:rsidRPr="00850C25" w:rsidRDefault="000639EE" w:rsidP="00A004D2">
            <w:pPr>
              <w:ind w:right="165"/>
              <w:jc w:val="both"/>
              <w:rPr>
                <w:rFonts w:ascii="GHEA Grapalat" w:hAnsi="GHEA Grapalat"/>
                <w:color w:val="000000"/>
                <w:lang w:eastAsia="en-US"/>
              </w:rPr>
            </w:pPr>
          </w:p>
          <w:p w14:paraId="099641D8" w14:textId="77777777" w:rsidR="000639EE" w:rsidRPr="00850C25" w:rsidRDefault="000639EE" w:rsidP="00A004D2">
            <w:pPr>
              <w:ind w:right="165"/>
              <w:jc w:val="both"/>
              <w:rPr>
                <w:rFonts w:ascii="GHEA Grapalat" w:hAnsi="GHEA Grapalat"/>
                <w:color w:val="000000"/>
                <w:lang w:eastAsia="en-US"/>
              </w:rPr>
            </w:pPr>
          </w:p>
          <w:p w14:paraId="220EA8EE" w14:textId="77777777" w:rsidR="000639EE" w:rsidRPr="00850C25" w:rsidRDefault="000639EE" w:rsidP="00A004D2">
            <w:pPr>
              <w:ind w:right="165"/>
              <w:jc w:val="both"/>
              <w:rPr>
                <w:rFonts w:ascii="GHEA Grapalat" w:hAnsi="GHEA Grapalat"/>
                <w:color w:val="000000"/>
                <w:lang w:eastAsia="en-US"/>
              </w:rPr>
            </w:pPr>
          </w:p>
          <w:p w14:paraId="123FACAC" w14:textId="77777777" w:rsidR="000639EE" w:rsidRPr="00850C25" w:rsidRDefault="000639EE" w:rsidP="00A004D2">
            <w:pPr>
              <w:ind w:right="165"/>
              <w:jc w:val="both"/>
              <w:rPr>
                <w:rFonts w:ascii="GHEA Grapalat" w:hAnsi="GHEA Grapalat"/>
                <w:color w:val="000000"/>
                <w:lang w:eastAsia="en-US"/>
              </w:rPr>
            </w:pPr>
          </w:p>
          <w:p w14:paraId="5849ADF8" w14:textId="77777777" w:rsidR="000639EE" w:rsidRPr="00850C25" w:rsidRDefault="000639EE" w:rsidP="00A004D2">
            <w:pPr>
              <w:ind w:right="165"/>
              <w:jc w:val="both"/>
              <w:rPr>
                <w:rFonts w:ascii="GHEA Grapalat" w:hAnsi="GHEA Grapalat"/>
                <w:color w:val="000000"/>
                <w:lang w:eastAsia="en-US"/>
              </w:rPr>
            </w:pPr>
          </w:p>
          <w:p w14:paraId="33EC3CA6" w14:textId="77777777" w:rsidR="000639EE" w:rsidRPr="00850C25" w:rsidRDefault="000639EE" w:rsidP="00A004D2">
            <w:pPr>
              <w:ind w:right="165"/>
              <w:jc w:val="both"/>
              <w:rPr>
                <w:rFonts w:ascii="GHEA Grapalat" w:hAnsi="GHEA Grapalat"/>
                <w:color w:val="000000"/>
                <w:lang w:eastAsia="en-US"/>
              </w:rPr>
            </w:pPr>
          </w:p>
          <w:p w14:paraId="031B8041" w14:textId="77777777" w:rsidR="000639EE" w:rsidRPr="00850C25" w:rsidRDefault="000639EE" w:rsidP="00A004D2">
            <w:pPr>
              <w:ind w:right="165"/>
              <w:jc w:val="both"/>
              <w:rPr>
                <w:rFonts w:ascii="GHEA Grapalat" w:hAnsi="GHEA Grapalat"/>
                <w:color w:val="000000"/>
                <w:lang w:eastAsia="en-US"/>
              </w:rPr>
            </w:pPr>
          </w:p>
          <w:p w14:paraId="6AC2FF9B" w14:textId="77777777" w:rsidR="00850C25" w:rsidRDefault="00A601D9" w:rsidP="00A004D2">
            <w:pPr>
              <w:ind w:right="165"/>
              <w:jc w:val="both"/>
              <w:rPr>
                <w:rFonts w:ascii="GHEA Grapalat" w:hAnsi="GHEA Grapalat"/>
                <w:color w:val="000000"/>
                <w:lang w:eastAsia="en-US"/>
              </w:rPr>
            </w:pPr>
            <w:r w:rsidRPr="00850C25">
              <w:rPr>
                <w:rFonts w:ascii="GHEA Grapalat" w:hAnsi="GHEA Grapalat"/>
                <w:color w:val="000000"/>
                <w:lang w:eastAsia="en-US"/>
              </w:rPr>
              <w:t xml:space="preserve"> </w:t>
            </w:r>
          </w:p>
          <w:p w14:paraId="5F997AE9" w14:textId="77777777" w:rsidR="00850C25" w:rsidRDefault="00850C25" w:rsidP="00A004D2">
            <w:pPr>
              <w:ind w:right="165"/>
              <w:jc w:val="both"/>
              <w:rPr>
                <w:rFonts w:ascii="GHEA Grapalat" w:hAnsi="GHEA Grapalat"/>
                <w:color w:val="000000"/>
                <w:lang w:eastAsia="en-US"/>
              </w:rPr>
            </w:pPr>
          </w:p>
          <w:p w14:paraId="79B6A71A" w14:textId="57D2402C" w:rsidR="00850C25" w:rsidRPr="00052381" w:rsidRDefault="00052381" w:rsidP="00A004D2">
            <w:pPr>
              <w:ind w:right="165"/>
              <w:jc w:val="both"/>
              <w:rPr>
                <w:rFonts w:ascii="GHEA Grapalat" w:hAnsi="GHEA Grapalat"/>
                <w:color w:val="000000"/>
                <w:lang w:val="en-US" w:eastAsia="en-US"/>
              </w:rPr>
            </w:pPr>
            <w:r>
              <w:rPr>
                <w:rFonts w:ascii="GHEA Grapalat" w:hAnsi="GHEA Grapalat"/>
                <w:color w:val="000000"/>
                <w:lang w:val="en-US" w:eastAsia="en-US"/>
              </w:rPr>
              <w:t xml:space="preserve">   </w:t>
            </w:r>
            <w:proofErr w:type="spellStart"/>
            <w:r>
              <w:rPr>
                <w:rFonts w:ascii="GHEA Grapalat" w:hAnsi="GHEA Grapalat"/>
                <w:color w:val="000000"/>
                <w:lang w:val="en-US" w:eastAsia="en-US"/>
              </w:rPr>
              <w:t>Ընդունվել</w:t>
            </w:r>
            <w:proofErr w:type="spellEnd"/>
            <w:r>
              <w:rPr>
                <w:rFonts w:ascii="GHEA Grapalat" w:hAnsi="GHEA Grapalat"/>
                <w:color w:val="000000"/>
                <w:lang w:val="en-US" w:eastAsia="en-US"/>
              </w:rPr>
              <w:t xml:space="preserve"> է, </w:t>
            </w:r>
            <w:proofErr w:type="spellStart"/>
            <w:r w:rsidR="00DA4686">
              <w:rPr>
                <w:rFonts w:ascii="GHEA Grapalat" w:hAnsi="GHEA Grapalat"/>
                <w:color w:val="000000"/>
                <w:lang w:val="en-US" w:eastAsia="en-US"/>
              </w:rPr>
              <w:t>նախագիծը</w:t>
            </w:r>
            <w:proofErr w:type="spellEnd"/>
            <w:r w:rsidR="00880399">
              <w:rPr>
                <w:rFonts w:ascii="GHEA Grapalat" w:hAnsi="GHEA Grapalat"/>
                <w:color w:val="000000"/>
                <w:lang w:val="en-US" w:eastAsia="en-US"/>
              </w:rPr>
              <w:t xml:space="preserve"> </w:t>
            </w:r>
            <w:proofErr w:type="spellStart"/>
            <w:r>
              <w:rPr>
                <w:rFonts w:ascii="GHEA Grapalat" w:hAnsi="GHEA Grapalat"/>
                <w:color w:val="000000"/>
                <w:lang w:val="en-US" w:eastAsia="en-US"/>
              </w:rPr>
              <w:t>խմբագրվել</w:t>
            </w:r>
            <w:proofErr w:type="spellEnd"/>
            <w:r>
              <w:rPr>
                <w:rFonts w:ascii="GHEA Grapalat" w:hAnsi="GHEA Grapalat"/>
                <w:color w:val="000000"/>
                <w:lang w:val="en-US" w:eastAsia="en-US"/>
              </w:rPr>
              <w:t xml:space="preserve"> է:</w:t>
            </w:r>
          </w:p>
          <w:p w14:paraId="71774A9A" w14:textId="77777777" w:rsidR="00850C25" w:rsidRDefault="00850C25" w:rsidP="00A004D2">
            <w:pPr>
              <w:ind w:right="165"/>
              <w:jc w:val="both"/>
              <w:rPr>
                <w:rFonts w:ascii="GHEA Grapalat" w:hAnsi="GHEA Grapalat"/>
                <w:color w:val="000000"/>
                <w:lang w:eastAsia="en-US"/>
              </w:rPr>
            </w:pPr>
          </w:p>
          <w:p w14:paraId="304E631B" w14:textId="77777777" w:rsidR="00850C25" w:rsidRDefault="00850C25" w:rsidP="00A004D2">
            <w:pPr>
              <w:ind w:right="165"/>
              <w:jc w:val="both"/>
              <w:rPr>
                <w:rFonts w:ascii="GHEA Grapalat" w:hAnsi="GHEA Grapalat"/>
                <w:color w:val="000000"/>
                <w:lang w:eastAsia="en-US"/>
              </w:rPr>
            </w:pPr>
          </w:p>
          <w:p w14:paraId="2A9AD0B5" w14:textId="77777777" w:rsidR="00545B47" w:rsidRDefault="00545B47" w:rsidP="00850C25">
            <w:pPr>
              <w:ind w:left="118" w:right="165" w:hanging="118"/>
              <w:jc w:val="both"/>
              <w:rPr>
                <w:rFonts w:ascii="GHEA Grapalat" w:hAnsi="GHEA Grapalat"/>
                <w:color w:val="000000"/>
                <w:lang w:eastAsia="en-US"/>
              </w:rPr>
            </w:pPr>
          </w:p>
          <w:p w14:paraId="55636D69" w14:textId="77777777" w:rsidR="00545B47" w:rsidRDefault="00545B47" w:rsidP="00850C25">
            <w:pPr>
              <w:ind w:left="118" w:right="165" w:hanging="118"/>
              <w:jc w:val="both"/>
              <w:rPr>
                <w:rFonts w:ascii="GHEA Grapalat" w:hAnsi="GHEA Grapalat"/>
                <w:color w:val="000000"/>
                <w:lang w:eastAsia="en-US"/>
              </w:rPr>
            </w:pPr>
          </w:p>
          <w:p w14:paraId="778A133C" w14:textId="77777777" w:rsidR="00545B47" w:rsidRDefault="00545B47" w:rsidP="00850C25">
            <w:pPr>
              <w:ind w:left="118" w:right="165" w:hanging="118"/>
              <w:jc w:val="both"/>
              <w:rPr>
                <w:rFonts w:ascii="GHEA Grapalat" w:hAnsi="GHEA Grapalat"/>
                <w:color w:val="000000"/>
                <w:lang w:eastAsia="en-US"/>
              </w:rPr>
            </w:pPr>
          </w:p>
          <w:p w14:paraId="2C289A07" w14:textId="77777777" w:rsidR="00545B47" w:rsidRDefault="00545B47" w:rsidP="00850C25">
            <w:pPr>
              <w:ind w:left="118" w:right="165" w:hanging="118"/>
              <w:jc w:val="both"/>
              <w:rPr>
                <w:rFonts w:ascii="GHEA Grapalat" w:hAnsi="GHEA Grapalat"/>
                <w:color w:val="000000"/>
                <w:lang w:eastAsia="en-US"/>
              </w:rPr>
            </w:pPr>
          </w:p>
          <w:p w14:paraId="0807B9FF" w14:textId="77777777" w:rsidR="00545B47" w:rsidRDefault="00545B47" w:rsidP="00850C25">
            <w:pPr>
              <w:ind w:left="118" w:right="165" w:hanging="118"/>
              <w:jc w:val="both"/>
              <w:rPr>
                <w:rFonts w:ascii="GHEA Grapalat" w:hAnsi="GHEA Grapalat"/>
                <w:color w:val="000000"/>
                <w:lang w:eastAsia="en-US"/>
              </w:rPr>
            </w:pPr>
          </w:p>
          <w:p w14:paraId="14E5C238" w14:textId="77777777" w:rsidR="00545B47" w:rsidRDefault="00545B47" w:rsidP="00850C25">
            <w:pPr>
              <w:ind w:left="118" w:right="165" w:hanging="118"/>
              <w:jc w:val="both"/>
              <w:rPr>
                <w:rFonts w:ascii="GHEA Grapalat" w:hAnsi="GHEA Grapalat"/>
                <w:color w:val="000000"/>
                <w:lang w:eastAsia="en-US"/>
              </w:rPr>
            </w:pPr>
          </w:p>
          <w:p w14:paraId="590D2067" w14:textId="77777777" w:rsidR="00545B47" w:rsidRDefault="00545B47" w:rsidP="00850C25">
            <w:pPr>
              <w:ind w:left="118" w:right="165" w:hanging="118"/>
              <w:jc w:val="both"/>
              <w:rPr>
                <w:rFonts w:ascii="GHEA Grapalat" w:hAnsi="GHEA Grapalat"/>
                <w:color w:val="000000"/>
                <w:lang w:eastAsia="en-US"/>
              </w:rPr>
            </w:pPr>
          </w:p>
          <w:p w14:paraId="222745E7" w14:textId="77777777" w:rsidR="00545B47" w:rsidRDefault="00545B47" w:rsidP="00850C25">
            <w:pPr>
              <w:ind w:left="118" w:right="165" w:hanging="118"/>
              <w:jc w:val="both"/>
              <w:rPr>
                <w:rFonts w:ascii="GHEA Grapalat" w:hAnsi="GHEA Grapalat"/>
                <w:color w:val="000000"/>
                <w:lang w:eastAsia="en-US"/>
              </w:rPr>
            </w:pPr>
          </w:p>
          <w:p w14:paraId="4D041840" w14:textId="77777777" w:rsidR="00545B47" w:rsidRDefault="00545B47" w:rsidP="00850C25">
            <w:pPr>
              <w:ind w:left="118" w:right="165" w:hanging="118"/>
              <w:jc w:val="both"/>
              <w:rPr>
                <w:rFonts w:ascii="GHEA Grapalat" w:hAnsi="GHEA Grapalat"/>
                <w:color w:val="000000"/>
                <w:lang w:eastAsia="en-US"/>
              </w:rPr>
            </w:pPr>
          </w:p>
          <w:p w14:paraId="2ABBA23F" w14:textId="77777777" w:rsidR="00545B47" w:rsidRDefault="00545B47" w:rsidP="00850C25">
            <w:pPr>
              <w:ind w:left="118" w:right="165" w:hanging="118"/>
              <w:jc w:val="both"/>
              <w:rPr>
                <w:rFonts w:ascii="GHEA Grapalat" w:hAnsi="GHEA Grapalat"/>
                <w:color w:val="000000"/>
                <w:lang w:eastAsia="en-US"/>
              </w:rPr>
            </w:pPr>
          </w:p>
          <w:p w14:paraId="32CAE983" w14:textId="77777777" w:rsidR="00545B47" w:rsidRDefault="00545B47" w:rsidP="00850C25">
            <w:pPr>
              <w:ind w:left="118" w:right="165" w:hanging="118"/>
              <w:jc w:val="both"/>
              <w:rPr>
                <w:rFonts w:ascii="GHEA Grapalat" w:hAnsi="GHEA Grapalat"/>
                <w:color w:val="000000"/>
                <w:lang w:eastAsia="en-US"/>
              </w:rPr>
            </w:pPr>
          </w:p>
          <w:p w14:paraId="4BD5CC69" w14:textId="77777777" w:rsidR="00545B47" w:rsidRDefault="00545B47" w:rsidP="00850C25">
            <w:pPr>
              <w:ind w:left="118" w:right="165" w:hanging="118"/>
              <w:jc w:val="both"/>
              <w:rPr>
                <w:rFonts w:ascii="GHEA Grapalat" w:hAnsi="GHEA Grapalat"/>
                <w:color w:val="000000"/>
                <w:lang w:eastAsia="en-US"/>
              </w:rPr>
            </w:pPr>
          </w:p>
          <w:p w14:paraId="4C5C3D7D" w14:textId="77777777" w:rsidR="00545B47" w:rsidRDefault="00545B47" w:rsidP="00850C25">
            <w:pPr>
              <w:ind w:left="118" w:right="165" w:hanging="118"/>
              <w:jc w:val="both"/>
              <w:rPr>
                <w:rFonts w:ascii="GHEA Grapalat" w:hAnsi="GHEA Grapalat"/>
                <w:color w:val="000000"/>
                <w:lang w:eastAsia="en-US"/>
              </w:rPr>
            </w:pPr>
          </w:p>
          <w:p w14:paraId="38E58F1C" w14:textId="77777777" w:rsidR="00545B47" w:rsidRDefault="00545B47" w:rsidP="00850C25">
            <w:pPr>
              <w:ind w:left="118" w:right="165" w:hanging="118"/>
              <w:jc w:val="both"/>
              <w:rPr>
                <w:rFonts w:ascii="GHEA Grapalat" w:hAnsi="GHEA Grapalat"/>
                <w:color w:val="000000"/>
                <w:lang w:eastAsia="en-US"/>
              </w:rPr>
            </w:pPr>
          </w:p>
          <w:p w14:paraId="4D5304BB" w14:textId="77777777" w:rsidR="00545B47" w:rsidRDefault="00545B47" w:rsidP="00850C25">
            <w:pPr>
              <w:ind w:left="118" w:right="165" w:hanging="118"/>
              <w:jc w:val="both"/>
              <w:rPr>
                <w:rFonts w:ascii="GHEA Grapalat" w:hAnsi="GHEA Grapalat"/>
                <w:color w:val="000000"/>
                <w:lang w:eastAsia="en-US"/>
              </w:rPr>
            </w:pPr>
          </w:p>
          <w:p w14:paraId="068A613E" w14:textId="77777777" w:rsidR="00545B47" w:rsidRDefault="00545B47" w:rsidP="00850C25">
            <w:pPr>
              <w:ind w:left="118" w:right="165" w:hanging="118"/>
              <w:jc w:val="both"/>
              <w:rPr>
                <w:rFonts w:ascii="GHEA Grapalat" w:hAnsi="GHEA Grapalat"/>
                <w:color w:val="000000"/>
                <w:lang w:eastAsia="en-US"/>
              </w:rPr>
            </w:pPr>
          </w:p>
          <w:p w14:paraId="6220B3BD" w14:textId="77777777" w:rsidR="00545B47" w:rsidRDefault="00545B47" w:rsidP="00850C25">
            <w:pPr>
              <w:ind w:left="118" w:right="165" w:hanging="118"/>
              <w:jc w:val="both"/>
              <w:rPr>
                <w:rFonts w:ascii="GHEA Grapalat" w:hAnsi="GHEA Grapalat"/>
                <w:color w:val="000000"/>
                <w:lang w:eastAsia="en-US"/>
              </w:rPr>
            </w:pPr>
          </w:p>
          <w:p w14:paraId="53DAB6E0" w14:textId="77777777" w:rsidR="00545B47" w:rsidRDefault="00545B47" w:rsidP="00850C25">
            <w:pPr>
              <w:ind w:left="118" w:right="165" w:hanging="118"/>
              <w:jc w:val="both"/>
              <w:rPr>
                <w:rFonts w:ascii="GHEA Grapalat" w:hAnsi="GHEA Grapalat"/>
                <w:color w:val="000000"/>
                <w:lang w:eastAsia="en-US"/>
              </w:rPr>
            </w:pPr>
          </w:p>
          <w:p w14:paraId="7A85B6A5" w14:textId="77777777" w:rsidR="00545B47" w:rsidRDefault="00545B47" w:rsidP="00850C25">
            <w:pPr>
              <w:ind w:left="118" w:right="165" w:hanging="118"/>
              <w:jc w:val="both"/>
              <w:rPr>
                <w:rFonts w:ascii="GHEA Grapalat" w:hAnsi="GHEA Grapalat"/>
                <w:color w:val="000000"/>
                <w:lang w:eastAsia="en-US"/>
              </w:rPr>
            </w:pPr>
          </w:p>
          <w:p w14:paraId="461E90CB" w14:textId="77777777" w:rsidR="00545B47" w:rsidRDefault="00545B47" w:rsidP="00850C25">
            <w:pPr>
              <w:ind w:left="118" w:right="165" w:hanging="118"/>
              <w:jc w:val="both"/>
              <w:rPr>
                <w:rFonts w:ascii="GHEA Grapalat" w:hAnsi="GHEA Grapalat"/>
                <w:color w:val="000000"/>
                <w:lang w:eastAsia="en-US"/>
              </w:rPr>
            </w:pPr>
          </w:p>
          <w:p w14:paraId="71A54CFA" w14:textId="77777777" w:rsidR="00545B47" w:rsidRDefault="00545B47" w:rsidP="00850C25">
            <w:pPr>
              <w:ind w:left="118" w:right="165" w:hanging="118"/>
              <w:jc w:val="both"/>
              <w:rPr>
                <w:rFonts w:ascii="GHEA Grapalat" w:hAnsi="GHEA Grapalat"/>
                <w:color w:val="000000"/>
                <w:lang w:eastAsia="en-US"/>
              </w:rPr>
            </w:pPr>
          </w:p>
          <w:p w14:paraId="2EBC28CF" w14:textId="7DBA5F26" w:rsidR="00481F68" w:rsidRPr="00850C25" w:rsidRDefault="00481F68" w:rsidP="00F84DAF">
            <w:pPr>
              <w:ind w:right="165"/>
              <w:jc w:val="both"/>
              <w:rPr>
                <w:rFonts w:ascii="GHEA Grapalat" w:hAnsi="GHEA Grapalat"/>
                <w:color w:val="000000"/>
                <w:lang w:val="hy-AM" w:eastAsia="en-US"/>
              </w:rPr>
            </w:pPr>
          </w:p>
        </w:tc>
      </w:tr>
      <w:tr w:rsidR="00DA4686" w:rsidRPr="005C2B3B" w14:paraId="32B50994" w14:textId="77777777" w:rsidTr="00DA4686">
        <w:trPr>
          <w:trHeight w:val="459"/>
          <w:tblCellSpacing w:w="0" w:type="dxa"/>
        </w:trPr>
        <w:tc>
          <w:tcPr>
            <w:tcW w:w="7375" w:type="dxa"/>
            <w:vMerge w:val="restart"/>
            <w:shd w:val="clear" w:color="auto" w:fill="D9D9D9" w:themeFill="background1" w:themeFillShade="D9"/>
          </w:tcPr>
          <w:p w14:paraId="7A3D24AC" w14:textId="311E688F" w:rsidR="00DA4686" w:rsidRPr="00DA4686" w:rsidRDefault="00DA4686" w:rsidP="006612F1">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2.</w:t>
            </w:r>
            <w:r w:rsidRPr="00DA4686">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ՀՀ </w:t>
            </w:r>
            <w:proofErr w:type="spellStart"/>
            <w:r w:rsidRPr="00DA4686">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վարչապետի</w:t>
            </w:r>
            <w:proofErr w:type="spellEnd"/>
            <w:r w:rsidRPr="00DA4686">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DA4686">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աշխատակազմի</w:t>
            </w:r>
            <w:proofErr w:type="spellEnd"/>
            <w:r w:rsidRPr="00DA4686">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DA4686">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ֆինանսատնտեսական</w:t>
            </w:r>
            <w:proofErr w:type="spellEnd"/>
            <w:r w:rsidRPr="00DA4686">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DA4686">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նախարարական</w:t>
            </w:r>
            <w:proofErr w:type="spellEnd"/>
            <w:r w:rsidRPr="00DA4686">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DA4686">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կոմիտեի</w:t>
            </w:r>
            <w:proofErr w:type="spellEnd"/>
            <w:r w:rsidRPr="00DA4686">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 ԿԱ/253-2025 </w:t>
            </w:r>
            <w:proofErr w:type="spellStart"/>
            <w:r w:rsidRPr="00DA4686">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նիստի</w:t>
            </w:r>
            <w:proofErr w:type="spellEnd"/>
            <w:r w:rsidRPr="00DA4686">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DA4686">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արձանագրության</w:t>
            </w:r>
            <w:proofErr w:type="spellEnd"/>
            <w:r w:rsidRPr="00DA4686">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21-րդ </w:t>
            </w:r>
            <w:proofErr w:type="spellStart"/>
            <w:r w:rsidRPr="00DA4686">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կետ</w:t>
            </w:r>
            <w:proofErr w:type="spellEnd"/>
          </w:p>
        </w:tc>
        <w:tc>
          <w:tcPr>
            <w:tcW w:w="6225" w:type="dxa"/>
            <w:shd w:val="clear" w:color="auto" w:fill="D9D9D9" w:themeFill="background1" w:themeFillShade="D9"/>
          </w:tcPr>
          <w:p w14:paraId="16B4D751" w14:textId="14EA48F8" w:rsidR="00DA4686" w:rsidRPr="00DA4686" w:rsidRDefault="00DA4686" w:rsidP="00DA4686">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4686">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22.08.2025</w:t>
            </w:r>
            <w:r w:rsidR="006612F1">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w:t>
            </w:r>
            <w:bookmarkStart w:id="0" w:name="_GoBack"/>
            <w:bookmarkEnd w:id="0"/>
          </w:p>
        </w:tc>
      </w:tr>
      <w:tr w:rsidR="00DA4686" w:rsidRPr="005C2B3B" w14:paraId="20C2225F" w14:textId="77777777" w:rsidTr="00DA4686">
        <w:trPr>
          <w:trHeight w:val="342"/>
          <w:tblCellSpacing w:w="0" w:type="dxa"/>
        </w:trPr>
        <w:tc>
          <w:tcPr>
            <w:tcW w:w="7375" w:type="dxa"/>
            <w:vMerge/>
            <w:shd w:val="clear" w:color="auto" w:fill="D9D9D9" w:themeFill="background1" w:themeFillShade="D9"/>
          </w:tcPr>
          <w:p w14:paraId="784A6D2F" w14:textId="77777777" w:rsidR="00DA4686" w:rsidRPr="00DA4686" w:rsidRDefault="00DA4686" w:rsidP="00DA4686">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225" w:type="dxa"/>
            <w:shd w:val="clear" w:color="auto" w:fill="D9D9D9" w:themeFill="background1" w:themeFillShade="D9"/>
          </w:tcPr>
          <w:p w14:paraId="5A4B95E4" w14:textId="117C1C36" w:rsidR="00DA4686" w:rsidRPr="00DA4686" w:rsidRDefault="00DA4686" w:rsidP="00DA4686">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4686">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ԿԱ/253-2025</w:t>
            </w:r>
          </w:p>
        </w:tc>
      </w:tr>
      <w:tr w:rsidR="00DA4686" w:rsidRPr="005C2B3B" w14:paraId="41C13C60" w14:textId="77777777" w:rsidTr="0002624C">
        <w:trPr>
          <w:trHeight w:val="800"/>
          <w:tblCellSpacing w:w="0" w:type="dxa"/>
        </w:trPr>
        <w:tc>
          <w:tcPr>
            <w:tcW w:w="7375" w:type="dxa"/>
            <w:shd w:val="clear" w:color="auto" w:fill="FFFFFF"/>
          </w:tcPr>
          <w:p w14:paraId="7C36E4E9" w14:textId="769E006D" w:rsidR="00DA4686" w:rsidRPr="00DA4686" w:rsidRDefault="00DA4686" w:rsidP="006612F1">
            <w:pPr>
              <w:ind w:left="127" w:right="135" w:firstLine="413"/>
              <w:jc w:val="both"/>
              <w:rPr>
                <w:rFonts w:ascii="GHEA Grapalat" w:hAnsi="GHEA Grapalat"/>
                <w:lang w:val="en-US"/>
              </w:rPr>
            </w:pPr>
            <w:r w:rsidRPr="00DA4686">
              <w:rPr>
                <w:rFonts w:ascii="GHEA Grapalat" w:hAnsi="GHEA Grapalat"/>
                <w:lang w:val="en-US"/>
              </w:rPr>
              <w:t xml:space="preserve">ՀՀ </w:t>
            </w:r>
            <w:proofErr w:type="spellStart"/>
            <w:r w:rsidRPr="00DA4686">
              <w:rPr>
                <w:rFonts w:ascii="GHEA Grapalat" w:hAnsi="GHEA Grapalat"/>
                <w:lang w:val="en-US"/>
              </w:rPr>
              <w:t>վարչապետի</w:t>
            </w:r>
            <w:proofErr w:type="spellEnd"/>
            <w:r w:rsidRPr="00DA4686">
              <w:rPr>
                <w:rFonts w:ascii="GHEA Grapalat" w:hAnsi="GHEA Grapalat"/>
                <w:lang w:val="en-US"/>
              </w:rPr>
              <w:t xml:space="preserve"> </w:t>
            </w:r>
            <w:proofErr w:type="spellStart"/>
            <w:r w:rsidRPr="00DA4686">
              <w:rPr>
                <w:rFonts w:ascii="GHEA Grapalat" w:hAnsi="GHEA Grapalat"/>
                <w:lang w:val="en-US"/>
              </w:rPr>
              <w:t>աշխատակազմի</w:t>
            </w:r>
            <w:proofErr w:type="spellEnd"/>
            <w:r w:rsidRPr="00DA4686">
              <w:rPr>
                <w:rFonts w:ascii="GHEA Grapalat" w:hAnsi="GHEA Grapalat"/>
                <w:lang w:val="en-US"/>
              </w:rPr>
              <w:t xml:space="preserve"> </w:t>
            </w:r>
            <w:proofErr w:type="spellStart"/>
            <w:r w:rsidRPr="00DA4686">
              <w:rPr>
                <w:rFonts w:ascii="GHEA Grapalat" w:hAnsi="GHEA Grapalat"/>
                <w:lang w:val="en-US"/>
              </w:rPr>
              <w:t>ֆինանսատնտեսական</w:t>
            </w:r>
            <w:proofErr w:type="spellEnd"/>
            <w:r w:rsidRPr="00DA4686">
              <w:rPr>
                <w:rFonts w:ascii="GHEA Grapalat" w:hAnsi="GHEA Grapalat"/>
                <w:lang w:val="en-US"/>
              </w:rPr>
              <w:t xml:space="preserve"> </w:t>
            </w:r>
            <w:proofErr w:type="spellStart"/>
            <w:r w:rsidRPr="00DA4686">
              <w:rPr>
                <w:rFonts w:ascii="GHEA Grapalat" w:hAnsi="GHEA Grapalat"/>
                <w:lang w:val="en-US"/>
              </w:rPr>
              <w:t>նախարարական</w:t>
            </w:r>
            <w:proofErr w:type="spellEnd"/>
            <w:r w:rsidRPr="00DA4686">
              <w:rPr>
                <w:rFonts w:ascii="GHEA Grapalat" w:hAnsi="GHEA Grapalat"/>
                <w:lang w:val="en-US"/>
              </w:rPr>
              <w:t xml:space="preserve"> </w:t>
            </w:r>
            <w:proofErr w:type="spellStart"/>
            <w:r w:rsidRPr="00DA4686">
              <w:rPr>
                <w:rFonts w:ascii="GHEA Grapalat" w:hAnsi="GHEA Grapalat"/>
                <w:lang w:val="en-US"/>
              </w:rPr>
              <w:t>կոմիտեի</w:t>
            </w:r>
            <w:proofErr w:type="spellEnd"/>
            <w:r w:rsidRPr="00DA4686">
              <w:rPr>
                <w:rFonts w:ascii="GHEA Grapalat" w:hAnsi="GHEA Grapalat"/>
                <w:lang w:val="en-US"/>
              </w:rPr>
              <w:t xml:space="preserve"> </w:t>
            </w:r>
            <w:r w:rsidRPr="00DA4686">
              <w:rPr>
                <w:rFonts w:ascii="GHEA Grapalat" w:hAnsi="GHEA Grapalat"/>
              </w:rPr>
              <w:t xml:space="preserve">N </w:t>
            </w:r>
            <w:r w:rsidRPr="00DA4686">
              <w:rPr>
                <w:rFonts w:ascii="GHEA Grapalat" w:hAnsi="GHEA Grapalat" w:cs="Cambria Math"/>
              </w:rPr>
              <w:t>ԿԱ</w:t>
            </w:r>
            <w:r w:rsidRPr="00DA4686">
              <w:rPr>
                <w:rFonts w:ascii="GHEA Grapalat" w:hAnsi="GHEA Grapalat"/>
              </w:rPr>
              <w:t>/253-2025</w:t>
            </w:r>
            <w:r w:rsidRPr="00DA4686">
              <w:rPr>
                <w:rFonts w:ascii="GHEA Grapalat" w:hAnsi="GHEA Grapalat"/>
                <w:lang w:val="en-US"/>
              </w:rPr>
              <w:t xml:space="preserve"> </w:t>
            </w:r>
            <w:proofErr w:type="spellStart"/>
            <w:r w:rsidRPr="00DA4686">
              <w:rPr>
                <w:rFonts w:ascii="GHEA Grapalat" w:hAnsi="GHEA Grapalat"/>
                <w:lang w:val="en-US"/>
              </w:rPr>
              <w:t>նիստի</w:t>
            </w:r>
            <w:proofErr w:type="spellEnd"/>
            <w:r w:rsidRPr="00DA4686">
              <w:rPr>
                <w:rFonts w:ascii="GHEA Grapalat" w:hAnsi="GHEA Grapalat"/>
                <w:lang w:val="en-US"/>
              </w:rPr>
              <w:t xml:space="preserve"> </w:t>
            </w:r>
            <w:proofErr w:type="spellStart"/>
            <w:r w:rsidRPr="00DA4686">
              <w:rPr>
                <w:rFonts w:ascii="GHEA Grapalat" w:hAnsi="GHEA Grapalat"/>
                <w:lang w:val="en-US"/>
              </w:rPr>
              <w:t>արձանագրության</w:t>
            </w:r>
            <w:proofErr w:type="spellEnd"/>
            <w:r w:rsidRPr="00DA4686">
              <w:rPr>
                <w:rFonts w:ascii="GHEA Grapalat" w:hAnsi="GHEA Grapalat"/>
                <w:lang w:val="en-US"/>
              </w:rPr>
              <w:t xml:space="preserve"> 21-րդ </w:t>
            </w:r>
            <w:proofErr w:type="spellStart"/>
            <w:r w:rsidRPr="00DA4686">
              <w:rPr>
                <w:rFonts w:ascii="GHEA Grapalat" w:hAnsi="GHEA Grapalat"/>
                <w:lang w:val="en-US"/>
              </w:rPr>
              <w:t>կետով</w:t>
            </w:r>
            <w:proofErr w:type="spellEnd"/>
            <w:r w:rsidRPr="00DA4686">
              <w:rPr>
                <w:rFonts w:ascii="GHEA Grapalat" w:hAnsi="GHEA Grapalat"/>
                <w:lang w:val="en-US"/>
              </w:rPr>
              <w:t xml:space="preserve"> </w:t>
            </w:r>
            <w:proofErr w:type="spellStart"/>
            <w:r w:rsidRPr="00DA4686">
              <w:rPr>
                <w:rFonts w:ascii="GHEA Grapalat" w:hAnsi="GHEA Grapalat"/>
                <w:lang w:val="en-US"/>
              </w:rPr>
              <w:t>նախագծին</w:t>
            </w:r>
            <w:proofErr w:type="spellEnd"/>
            <w:r w:rsidRPr="00DA4686">
              <w:rPr>
                <w:rFonts w:ascii="GHEA Grapalat" w:hAnsi="GHEA Grapalat"/>
                <w:lang w:val="en-US"/>
              </w:rPr>
              <w:t xml:space="preserve"> </w:t>
            </w:r>
            <w:proofErr w:type="spellStart"/>
            <w:r w:rsidRPr="00DA4686">
              <w:rPr>
                <w:rFonts w:ascii="GHEA Grapalat" w:hAnsi="GHEA Grapalat"/>
                <w:lang w:val="en-US"/>
              </w:rPr>
              <w:t>տրվել</w:t>
            </w:r>
            <w:proofErr w:type="spellEnd"/>
            <w:r w:rsidRPr="00DA4686">
              <w:rPr>
                <w:rFonts w:ascii="GHEA Grapalat" w:hAnsi="GHEA Grapalat"/>
                <w:lang w:val="en-US"/>
              </w:rPr>
              <w:t xml:space="preserve"> է</w:t>
            </w:r>
            <w:r w:rsidRPr="00DA4686">
              <w:rPr>
                <w:rFonts w:ascii="GHEA Grapalat" w:hAnsi="GHEA Grapalat"/>
              </w:rPr>
              <w:t xml:space="preserve"> </w:t>
            </w:r>
            <w:r w:rsidRPr="00DA4686">
              <w:rPr>
                <w:rFonts w:ascii="GHEA Grapalat" w:hAnsi="GHEA Grapalat" w:cs="Cambria Math"/>
              </w:rPr>
              <w:t>դրական</w:t>
            </w:r>
            <w:r w:rsidRPr="00DA4686">
              <w:rPr>
                <w:rFonts w:ascii="GHEA Grapalat" w:hAnsi="GHEA Grapalat"/>
              </w:rPr>
              <w:t xml:space="preserve"> </w:t>
            </w:r>
            <w:r w:rsidRPr="00DA4686">
              <w:rPr>
                <w:rFonts w:ascii="GHEA Grapalat" w:hAnsi="GHEA Grapalat" w:cs="Cambria Math"/>
              </w:rPr>
              <w:t>դիրքորոշում՝</w:t>
            </w:r>
            <w:r w:rsidRPr="00DA4686">
              <w:rPr>
                <w:rFonts w:ascii="GHEA Grapalat" w:hAnsi="GHEA Grapalat"/>
              </w:rPr>
              <w:t xml:space="preserve"> </w:t>
            </w:r>
            <w:r w:rsidRPr="00DA4686">
              <w:rPr>
                <w:rFonts w:ascii="GHEA Grapalat" w:hAnsi="GHEA Grapalat" w:cs="Cambria Math"/>
              </w:rPr>
              <w:t>պայմանով</w:t>
            </w:r>
            <w:r w:rsidRPr="00DA4686">
              <w:rPr>
                <w:rFonts w:ascii="GHEA Grapalat" w:hAnsi="GHEA Grapalat"/>
              </w:rPr>
              <w:t xml:space="preserve">, </w:t>
            </w:r>
            <w:r w:rsidRPr="00DA4686">
              <w:rPr>
                <w:rFonts w:ascii="GHEA Grapalat" w:hAnsi="GHEA Grapalat" w:cs="Cambria Math"/>
              </w:rPr>
              <w:t>որ</w:t>
            </w:r>
            <w:r w:rsidRPr="00DA4686">
              <w:rPr>
                <w:rFonts w:ascii="GHEA Grapalat" w:hAnsi="GHEA Grapalat"/>
              </w:rPr>
              <w:t xml:space="preserve"> </w:t>
            </w:r>
            <w:r w:rsidRPr="00DA4686">
              <w:rPr>
                <w:rFonts w:ascii="GHEA Grapalat" w:hAnsi="GHEA Grapalat" w:cs="Cambria Math"/>
              </w:rPr>
              <w:t>նախքան</w:t>
            </w:r>
            <w:r w:rsidRPr="00DA4686">
              <w:rPr>
                <w:rFonts w:ascii="GHEA Grapalat" w:hAnsi="GHEA Grapalat"/>
              </w:rPr>
              <w:t xml:space="preserve"> </w:t>
            </w:r>
            <w:r w:rsidRPr="00DA4686">
              <w:rPr>
                <w:rFonts w:ascii="GHEA Grapalat" w:hAnsi="GHEA Grapalat" w:cs="Cambria Math"/>
              </w:rPr>
              <w:t>Կառավարության</w:t>
            </w:r>
            <w:r w:rsidRPr="00DA4686">
              <w:rPr>
                <w:rFonts w:ascii="GHEA Grapalat" w:hAnsi="GHEA Grapalat"/>
              </w:rPr>
              <w:t xml:space="preserve"> </w:t>
            </w:r>
            <w:r w:rsidRPr="00DA4686">
              <w:rPr>
                <w:rFonts w:ascii="GHEA Grapalat" w:hAnsi="GHEA Grapalat" w:cs="Cambria Math"/>
              </w:rPr>
              <w:t>նիստի</w:t>
            </w:r>
            <w:r w:rsidRPr="00DA4686">
              <w:rPr>
                <w:rFonts w:ascii="GHEA Grapalat" w:hAnsi="GHEA Grapalat"/>
              </w:rPr>
              <w:t xml:space="preserve"> </w:t>
            </w:r>
            <w:r w:rsidRPr="00DA4686">
              <w:rPr>
                <w:rFonts w:ascii="GHEA Grapalat" w:hAnsi="GHEA Grapalat" w:cs="Cambria Math"/>
              </w:rPr>
              <w:t>օրակարգում</w:t>
            </w:r>
            <w:r w:rsidRPr="00DA4686">
              <w:rPr>
                <w:rFonts w:ascii="GHEA Grapalat" w:hAnsi="GHEA Grapalat"/>
              </w:rPr>
              <w:t xml:space="preserve"> </w:t>
            </w:r>
            <w:r w:rsidRPr="00DA4686">
              <w:rPr>
                <w:rFonts w:ascii="GHEA Grapalat" w:hAnsi="GHEA Grapalat" w:cs="Cambria Math"/>
              </w:rPr>
              <w:t>ներառելը</w:t>
            </w:r>
            <w:r w:rsidRPr="00DA4686">
              <w:rPr>
                <w:rFonts w:ascii="GHEA Grapalat" w:hAnsi="GHEA Grapalat"/>
              </w:rPr>
              <w:t xml:space="preserve"> </w:t>
            </w:r>
            <w:r w:rsidRPr="00DA4686">
              <w:rPr>
                <w:rFonts w:ascii="GHEA Grapalat" w:hAnsi="GHEA Grapalat" w:cs="Cambria Math"/>
              </w:rPr>
              <w:t>Ֆինանսների</w:t>
            </w:r>
            <w:r w:rsidRPr="00DA4686">
              <w:rPr>
                <w:rFonts w:ascii="GHEA Grapalat" w:hAnsi="GHEA Grapalat"/>
              </w:rPr>
              <w:t xml:space="preserve"> </w:t>
            </w:r>
            <w:r w:rsidRPr="00DA4686">
              <w:rPr>
                <w:rFonts w:ascii="GHEA Grapalat" w:hAnsi="GHEA Grapalat" w:cs="Cambria Math"/>
              </w:rPr>
              <w:t>նախարարության</w:t>
            </w:r>
            <w:r w:rsidRPr="00DA4686">
              <w:rPr>
                <w:rFonts w:ascii="GHEA Grapalat" w:hAnsi="GHEA Grapalat"/>
              </w:rPr>
              <w:t xml:space="preserve"> </w:t>
            </w:r>
            <w:r w:rsidRPr="00DA4686">
              <w:rPr>
                <w:rFonts w:ascii="GHEA Grapalat" w:hAnsi="GHEA Grapalat" w:cs="Cambria Math"/>
              </w:rPr>
              <w:t>առաջարկությամբ</w:t>
            </w:r>
            <w:r w:rsidRPr="00DA4686">
              <w:rPr>
                <w:rFonts w:ascii="GHEA Grapalat" w:hAnsi="GHEA Grapalat"/>
              </w:rPr>
              <w:t xml:space="preserve"> </w:t>
            </w:r>
            <w:r w:rsidRPr="00DA4686">
              <w:rPr>
                <w:rFonts w:ascii="GHEA Grapalat" w:hAnsi="GHEA Grapalat" w:cs="Cambria Math"/>
              </w:rPr>
              <w:t>նախագծում</w:t>
            </w:r>
            <w:r w:rsidRPr="00DA4686">
              <w:rPr>
                <w:rFonts w:ascii="GHEA Grapalat" w:hAnsi="GHEA Grapalat"/>
              </w:rPr>
              <w:t xml:space="preserve"> </w:t>
            </w:r>
            <w:r w:rsidRPr="00DA4686">
              <w:rPr>
                <w:rFonts w:ascii="GHEA Grapalat" w:hAnsi="GHEA Grapalat" w:cs="Cambria Math"/>
              </w:rPr>
              <w:t>կկատարվեն</w:t>
            </w:r>
            <w:r w:rsidRPr="00DA4686">
              <w:rPr>
                <w:rFonts w:ascii="GHEA Grapalat" w:hAnsi="GHEA Grapalat"/>
              </w:rPr>
              <w:t xml:space="preserve"> </w:t>
            </w:r>
            <w:r w:rsidRPr="00DA4686">
              <w:rPr>
                <w:rFonts w:ascii="GHEA Grapalat" w:hAnsi="GHEA Grapalat" w:cs="Cambria Math"/>
              </w:rPr>
              <w:t>տեխնիկական</w:t>
            </w:r>
            <w:r w:rsidRPr="00DA4686">
              <w:rPr>
                <w:rFonts w:ascii="GHEA Grapalat" w:hAnsi="GHEA Grapalat"/>
              </w:rPr>
              <w:t xml:space="preserve"> </w:t>
            </w:r>
            <w:r w:rsidRPr="00DA4686">
              <w:rPr>
                <w:rFonts w:ascii="GHEA Grapalat" w:hAnsi="GHEA Grapalat" w:cs="Cambria Math"/>
              </w:rPr>
              <w:t>բնույթի</w:t>
            </w:r>
            <w:r w:rsidRPr="00DA4686">
              <w:rPr>
                <w:rFonts w:ascii="GHEA Grapalat" w:hAnsi="GHEA Grapalat"/>
              </w:rPr>
              <w:t xml:space="preserve"> </w:t>
            </w:r>
            <w:r w:rsidRPr="00DA4686">
              <w:rPr>
                <w:rFonts w:ascii="GHEA Grapalat" w:hAnsi="GHEA Grapalat" w:cs="Cambria Math"/>
              </w:rPr>
              <w:t>շտկումներ</w:t>
            </w:r>
            <w:r w:rsidRPr="00DA4686">
              <w:rPr>
                <w:rFonts w:ascii="GHEA Grapalat" w:hAnsi="GHEA Grapalat"/>
              </w:rPr>
              <w:t xml:space="preserve">, </w:t>
            </w:r>
            <w:r w:rsidRPr="00DA4686">
              <w:rPr>
                <w:rFonts w:ascii="GHEA Grapalat" w:hAnsi="GHEA Grapalat" w:cs="Cambria Math"/>
              </w:rPr>
              <w:t>Փոխվարչապետ</w:t>
            </w:r>
            <w:r w:rsidRPr="00DA4686">
              <w:rPr>
                <w:rFonts w:ascii="GHEA Grapalat" w:hAnsi="GHEA Grapalat"/>
              </w:rPr>
              <w:t xml:space="preserve"> </w:t>
            </w:r>
            <w:r w:rsidRPr="00DA4686">
              <w:rPr>
                <w:rFonts w:ascii="GHEA Grapalat" w:hAnsi="GHEA Grapalat" w:cs="Cambria Math"/>
              </w:rPr>
              <w:t>Տիգրան</w:t>
            </w:r>
            <w:r w:rsidRPr="00DA4686">
              <w:rPr>
                <w:rFonts w:ascii="GHEA Grapalat" w:hAnsi="GHEA Grapalat"/>
              </w:rPr>
              <w:t xml:space="preserve"> </w:t>
            </w:r>
            <w:r w:rsidRPr="00DA4686">
              <w:rPr>
                <w:rFonts w:ascii="GHEA Grapalat" w:hAnsi="GHEA Grapalat" w:cs="Cambria Math"/>
              </w:rPr>
              <w:t>Խաչատրյանի</w:t>
            </w:r>
            <w:r w:rsidRPr="00DA4686">
              <w:rPr>
                <w:rFonts w:ascii="GHEA Grapalat" w:hAnsi="GHEA Grapalat"/>
              </w:rPr>
              <w:t xml:space="preserve"> </w:t>
            </w:r>
            <w:r w:rsidRPr="00DA4686">
              <w:rPr>
                <w:rFonts w:ascii="GHEA Grapalat" w:hAnsi="GHEA Grapalat" w:cs="Cambria Math"/>
              </w:rPr>
              <w:t>գրասենյակի</w:t>
            </w:r>
            <w:r w:rsidRPr="00DA4686">
              <w:rPr>
                <w:rFonts w:ascii="GHEA Grapalat" w:hAnsi="GHEA Grapalat"/>
              </w:rPr>
              <w:t xml:space="preserve"> </w:t>
            </w:r>
            <w:r w:rsidRPr="00DA4686">
              <w:rPr>
                <w:rFonts w:ascii="GHEA Grapalat" w:hAnsi="GHEA Grapalat" w:cs="Cambria Math"/>
              </w:rPr>
              <w:t>ղեկավար</w:t>
            </w:r>
            <w:r w:rsidRPr="00DA4686">
              <w:rPr>
                <w:rFonts w:ascii="GHEA Grapalat" w:hAnsi="GHEA Grapalat"/>
              </w:rPr>
              <w:t xml:space="preserve"> </w:t>
            </w:r>
            <w:r w:rsidRPr="00DA4686">
              <w:rPr>
                <w:rFonts w:ascii="GHEA Grapalat" w:hAnsi="GHEA Grapalat" w:cs="Cambria Math"/>
              </w:rPr>
              <w:t>Արման</w:t>
            </w:r>
            <w:r w:rsidRPr="00DA4686">
              <w:rPr>
                <w:rFonts w:ascii="GHEA Grapalat" w:hAnsi="GHEA Grapalat"/>
              </w:rPr>
              <w:t xml:space="preserve"> </w:t>
            </w:r>
            <w:r w:rsidRPr="00DA4686">
              <w:rPr>
                <w:rFonts w:ascii="GHEA Grapalat" w:hAnsi="GHEA Grapalat" w:cs="Cambria Math"/>
              </w:rPr>
              <w:t>Ադիլխանյանի</w:t>
            </w:r>
            <w:r w:rsidRPr="00DA4686">
              <w:rPr>
                <w:rFonts w:ascii="GHEA Grapalat" w:hAnsi="GHEA Grapalat"/>
              </w:rPr>
              <w:t xml:space="preserve"> </w:t>
            </w:r>
            <w:r w:rsidRPr="00DA4686">
              <w:rPr>
                <w:rFonts w:ascii="GHEA Grapalat" w:hAnsi="GHEA Grapalat" w:cs="Cambria Math"/>
              </w:rPr>
              <w:t>առաջարկությամբ</w:t>
            </w:r>
            <w:r w:rsidRPr="00DA4686">
              <w:rPr>
                <w:rFonts w:ascii="GHEA Grapalat" w:hAnsi="GHEA Grapalat"/>
              </w:rPr>
              <w:t xml:space="preserve"> </w:t>
            </w:r>
            <w:r w:rsidRPr="00DA4686">
              <w:rPr>
                <w:rFonts w:ascii="GHEA Grapalat" w:hAnsi="GHEA Grapalat" w:cs="Cambria Math"/>
              </w:rPr>
              <w:t>լրացուցիչ</w:t>
            </w:r>
            <w:r w:rsidRPr="00DA4686">
              <w:rPr>
                <w:rFonts w:ascii="GHEA Grapalat" w:hAnsi="GHEA Grapalat"/>
              </w:rPr>
              <w:t xml:space="preserve"> </w:t>
            </w:r>
            <w:r w:rsidRPr="00DA4686">
              <w:rPr>
                <w:rFonts w:ascii="GHEA Grapalat" w:hAnsi="GHEA Grapalat" w:cs="Cambria Math"/>
              </w:rPr>
              <w:t>կքննարկվի</w:t>
            </w:r>
            <w:r w:rsidRPr="00DA4686">
              <w:rPr>
                <w:rFonts w:ascii="GHEA Grapalat" w:hAnsi="GHEA Grapalat"/>
              </w:rPr>
              <w:t xml:space="preserve"> </w:t>
            </w:r>
            <w:r w:rsidRPr="00DA4686">
              <w:rPr>
                <w:rFonts w:ascii="GHEA Grapalat" w:hAnsi="GHEA Grapalat" w:cs="Cambria Math"/>
              </w:rPr>
              <w:t>հատկացվող</w:t>
            </w:r>
            <w:r w:rsidRPr="00DA4686">
              <w:rPr>
                <w:rFonts w:ascii="GHEA Grapalat" w:hAnsi="GHEA Grapalat"/>
              </w:rPr>
              <w:t xml:space="preserve"> </w:t>
            </w:r>
            <w:r w:rsidRPr="00DA4686">
              <w:rPr>
                <w:rFonts w:ascii="GHEA Grapalat" w:hAnsi="GHEA Grapalat" w:cs="Cambria Math"/>
              </w:rPr>
              <w:t>գումարի</w:t>
            </w:r>
            <w:r w:rsidRPr="00DA4686">
              <w:rPr>
                <w:rFonts w:ascii="GHEA Grapalat" w:hAnsi="GHEA Grapalat"/>
              </w:rPr>
              <w:t xml:space="preserve"> </w:t>
            </w:r>
            <w:r w:rsidRPr="00DA4686">
              <w:rPr>
                <w:rFonts w:ascii="GHEA Grapalat" w:hAnsi="GHEA Grapalat" w:cs="Cambria Math"/>
              </w:rPr>
              <w:t>ավելացման</w:t>
            </w:r>
            <w:r w:rsidRPr="00DA4686">
              <w:rPr>
                <w:rFonts w:ascii="GHEA Grapalat" w:hAnsi="GHEA Grapalat"/>
              </w:rPr>
              <w:t xml:space="preserve"> </w:t>
            </w:r>
            <w:r w:rsidRPr="00DA4686">
              <w:rPr>
                <w:rFonts w:ascii="GHEA Grapalat" w:hAnsi="GHEA Grapalat" w:cs="Cambria Math"/>
              </w:rPr>
              <w:t>հարցը՝</w:t>
            </w:r>
            <w:r w:rsidRPr="00DA4686">
              <w:rPr>
                <w:rFonts w:ascii="GHEA Grapalat" w:hAnsi="GHEA Grapalat"/>
              </w:rPr>
              <w:t xml:space="preserve"> </w:t>
            </w:r>
            <w:r w:rsidRPr="00DA4686">
              <w:rPr>
                <w:rFonts w:ascii="GHEA Grapalat" w:hAnsi="GHEA Grapalat" w:cs="Cambria Math"/>
              </w:rPr>
              <w:t>մինչև</w:t>
            </w:r>
            <w:r w:rsidRPr="00DA4686">
              <w:rPr>
                <w:rFonts w:ascii="GHEA Grapalat" w:hAnsi="GHEA Grapalat"/>
              </w:rPr>
              <w:t xml:space="preserve"> </w:t>
            </w:r>
            <w:r w:rsidRPr="00DA4686">
              <w:rPr>
                <w:rFonts w:ascii="GHEA Grapalat" w:hAnsi="GHEA Grapalat" w:cs="Cambria Math"/>
              </w:rPr>
              <w:t>տարեվերջ</w:t>
            </w:r>
            <w:r w:rsidRPr="00DA4686">
              <w:rPr>
                <w:rFonts w:ascii="GHEA Grapalat" w:hAnsi="GHEA Grapalat"/>
              </w:rPr>
              <w:t xml:space="preserve"> </w:t>
            </w:r>
            <w:r w:rsidRPr="00DA4686">
              <w:rPr>
                <w:rFonts w:ascii="GHEA Grapalat" w:hAnsi="GHEA Grapalat" w:cs="Cambria Math"/>
              </w:rPr>
              <w:t>ֆինանսավորումն</w:t>
            </w:r>
            <w:r w:rsidRPr="00DA4686">
              <w:rPr>
                <w:rFonts w:ascii="GHEA Grapalat" w:hAnsi="GHEA Grapalat"/>
              </w:rPr>
              <w:t xml:space="preserve"> </w:t>
            </w:r>
            <w:r w:rsidRPr="00DA4686">
              <w:rPr>
                <w:rFonts w:ascii="GHEA Grapalat" w:hAnsi="GHEA Grapalat" w:cs="Cambria Math"/>
              </w:rPr>
              <w:t>ապահովելու</w:t>
            </w:r>
            <w:r w:rsidRPr="00DA4686">
              <w:rPr>
                <w:rFonts w:ascii="GHEA Grapalat" w:hAnsi="GHEA Grapalat"/>
              </w:rPr>
              <w:t xml:space="preserve"> </w:t>
            </w:r>
            <w:r w:rsidRPr="00DA4686">
              <w:rPr>
                <w:rFonts w:ascii="GHEA Grapalat" w:hAnsi="GHEA Grapalat" w:cs="Cambria Math"/>
              </w:rPr>
              <w:t>նպատակով</w:t>
            </w:r>
            <w:r w:rsidRPr="00DA4686">
              <w:rPr>
                <w:rFonts w:ascii="GHEA Grapalat" w:hAnsi="GHEA Grapalat"/>
              </w:rPr>
              <w:t xml:space="preserve">, </w:t>
            </w:r>
            <w:r w:rsidRPr="00DA4686">
              <w:rPr>
                <w:rFonts w:ascii="GHEA Grapalat" w:hAnsi="GHEA Grapalat" w:cs="Cambria Math"/>
              </w:rPr>
              <w:t>ինչպես</w:t>
            </w:r>
            <w:r w:rsidRPr="00DA4686">
              <w:rPr>
                <w:rFonts w:ascii="GHEA Grapalat" w:hAnsi="GHEA Grapalat"/>
              </w:rPr>
              <w:t xml:space="preserve"> </w:t>
            </w:r>
            <w:r w:rsidRPr="00DA4686">
              <w:rPr>
                <w:rFonts w:ascii="GHEA Grapalat" w:hAnsi="GHEA Grapalat" w:cs="Cambria Math"/>
              </w:rPr>
              <w:t>նաև</w:t>
            </w:r>
            <w:r w:rsidRPr="00DA4686">
              <w:rPr>
                <w:rFonts w:ascii="GHEA Grapalat" w:hAnsi="GHEA Grapalat"/>
              </w:rPr>
              <w:t xml:space="preserve"> </w:t>
            </w:r>
            <w:r w:rsidRPr="00DA4686">
              <w:rPr>
                <w:rFonts w:ascii="GHEA Grapalat" w:hAnsi="GHEA Grapalat" w:cs="Cambria Math"/>
              </w:rPr>
              <w:t>ևս</w:t>
            </w:r>
            <w:r w:rsidRPr="00DA4686">
              <w:rPr>
                <w:rFonts w:ascii="GHEA Grapalat" w:hAnsi="GHEA Grapalat"/>
              </w:rPr>
              <w:t xml:space="preserve"> </w:t>
            </w:r>
            <w:r w:rsidRPr="00DA4686">
              <w:rPr>
                <w:rFonts w:ascii="GHEA Grapalat" w:hAnsi="GHEA Grapalat" w:cs="Cambria Math"/>
              </w:rPr>
              <w:t>մեկ</w:t>
            </w:r>
            <w:r w:rsidRPr="00DA4686">
              <w:rPr>
                <w:rFonts w:ascii="GHEA Grapalat" w:hAnsi="GHEA Grapalat"/>
              </w:rPr>
              <w:t xml:space="preserve"> </w:t>
            </w:r>
            <w:r w:rsidRPr="00DA4686">
              <w:rPr>
                <w:rFonts w:ascii="GHEA Grapalat" w:hAnsi="GHEA Grapalat" w:cs="Cambria Math"/>
              </w:rPr>
              <w:t>անգամ</w:t>
            </w:r>
            <w:r w:rsidRPr="00DA4686">
              <w:rPr>
                <w:rFonts w:ascii="GHEA Grapalat" w:hAnsi="GHEA Grapalat"/>
              </w:rPr>
              <w:t xml:space="preserve"> </w:t>
            </w:r>
            <w:r w:rsidRPr="00DA4686">
              <w:rPr>
                <w:rFonts w:ascii="GHEA Grapalat" w:hAnsi="GHEA Grapalat" w:cs="Cambria Math"/>
              </w:rPr>
              <w:t>կքննարկվի</w:t>
            </w:r>
            <w:r w:rsidRPr="00DA4686">
              <w:rPr>
                <w:rFonts w:ascii="GHEA Grapalat" w:hAnsi="GHEA Grapalat"/>
              </w:rPr>
              <w:t xml:space="preserve"> </w:t>
            </w:r>
            <w:r w:rsidRPr="00DA4686">
              <w:rPr>
                <w:rFonts w:ascii="GHEA Grapalat" w:hAnsi="GHEA Grapalat" w:cs="Cambria Math"/>
              </w:rPr>
              <w:t>փոխհատուցման</w:t>
            </w:r>
            <w:r w:rsidRPr="00DA4686">
              <w:rPr>
                <w:rFonts w:ascii="GHEA Grapalat" w:hAnsi="GHEA Grapalat"/>
              </w:rPr>
              <w:t xml:space="preserve"> </w:t>
            </w:r>
            <w:r w:rsidRPr="00DA4686">
              <w:rPr>
                <w:rFonts w:ascii="GHEA Grapalat" w:hAnsi="GHEA Grapalat" w:cs="Cambria Math"/>
              </w:rPr>
              <w:t>չափը</w:t>
            </w:r>
            <w:r w:rsidRPr="00DA4686">
              <w:rPr>
                <w:rFonts w:ascii="GHEA Grapalat" w:hAnsi="GHEA Grapalat"/>
              </w:rPr>
              <w:t xml:space="preserve"> </w:t>
            </w:r>
            <w:r w:rsidRPr="00DA4686">
              <w:rPr>
                <w:rFonts w:ascii="GHEA Grapalat" w:hAnsi="GHEA Grapalat" w:cs="Cambria Math"/>
              </w:rPr>
              <w:t>և</w:t>
            </w:r>
            <w:r w:rsidRPr="00DA4686">
              <w:rPr>
                <w:rFonts w:ascii="GHEA Grapalat" w:hAnsi="GHEA Grapalat"/>
              </w:rPr>
              <w:t xml:space="preserve">, </w:t>
            </w:r>
            <w:r w:rsidRPr="00DA4686">
              <w:rPr>
                <w:rFonts w:ascii="GHEA Grapalat" w:hAnsi="GHEA Grapalat" w:cs="Cambria Math"/>
              </w:rPr>
              <w:t>ըստ</w:t>
            </w:r>
            <w:r w:rsidRPr="00DA4686">
              <w:rPr>
                <w:rFonts w:ascii="GHEA Grapalat" w:hAnsi="GHEA Grapalat"/>
              </w:rPr>
              <w:t xml:space="preserve"> </w:t>
            </w:r>
            <w:r w:rsidRPr="00DA4686">
              <w:rPr>
                <w:rFonts w:ascii="GHEA Grapalat" w:hAnsi="GHEA Grapalat" w:cs="Cambria Math"/>
              </w:rPr>
              <w:t>անհրաժեշտության</w:t>
            </w:r>
            <w:r w:rsidRPr="00DA4686">
              <w:rPr>
                <w:rFonts w:ascii="GHEA Grapalat" w:hAnsi="GHEA Grapalat"/>
              </w:rPr>
              <w:t xml:space="preserve">, </w:t>
            </w:r>
            <w:r w:rsidRPr="00DA4686">
              <w:rPr>
                <w:rFonts w:ascii="GHEA Grapalat" w:hAnsi="GHEA Grapalat" w:cs="Cambria Math"/>
              </w:rPr>
              <w:t>կկատարվի</w:t>
            </w:r>
            <w:r w:rsidRPr="00DA4686">
              <w:rPr>
                <w:rFonts w:ascii="GHEA Grapalat" w:hAnsi="GHEA Grapalat"/>
              </w:rPr>
              <w:t xml:space="preserve"> </w:t>
            </w:r>
            <w:r w:rsidRPr="00DA4686">
              <w:rPr>
                <w:rFonts w:ascii="GHEA Grapalat" w:hAnsi="GHEA Grapalat" w:cs="Cambria Math"/>
              </w:rPr>
              <w:t>վերահաշվարկ</w:t>
            </w:r>
            <w:r>
              <w:rPr>
                <w:rFonts w:ascii="GHEA Grapalat" w:hAnsi="GHEA Grapalat" w:cs="Cambria Math"/>
                <w:lang w:val="en-US"/>
              </w:rPr>
              <w:t>:</w:t>
            </w:r>
          </w:p>
        </w:tc>
        <w:tc>
          <w:tcPr>
            <w:tcW w:w="6225" w:type="dxa"/>
            <w:shd w:val="clear" w:color="auto" w:fill="FFFFFF"/>
          </w:tcPr>
          <w:p w14:paraId="043F855C" w14:textId="77777777" w:rsidR="00DA4686" w:rsidRDefault="00DA4686" w:rsidP="00901C9F">
            <w:pPr>
              <w:spacing w:line="360" w:lineRule="auto"/>
              <w:ind w:right="165"/>
              <w:rPr>
                <w:rFonts w:ascii="GHEA Grapalat" w:hAnsi="GHEA Grapalat"/>
                <w:color w:val="000000"/>
                <w:lang w:val="en-US" w:eastAsia="en-US"/>
              </w:rPr>
            </w:pPr>
          </w:p>
          <w:p w14:paraId="5732CEA4" w14:textId="77777777" w:rsidR="00DA4686" w:rsidRDefault="00DA4686" w:rsidP="00901C9F">
            <w:pPr>
              <w:spacing w:line="360" w:lineRule="auto"/>
              <w:ind w:right="165"/>
              <w:rPr>
                <w:rFonts w:ascii="GHEA Grapalat" w:hAnsi="GHEA Grapalat"/>
                <w:color w:val="000000"/>
                <w:lang w:val="en-US" w:eastAsia="en-US"/>
              </w:rPr>
            </w:pPr>
          </w:p>
          <w:p w14:paraId="3297DDA1" w14:textId="77777777" w:rsidR="00DA4686" w:rsidRDefault="00DA4686" w:rsidP="00901C9F">
            <w:pPr>
              <w:spacing w:line="360" w:lineRule="auto"/>
              <w:ind w:right="165"/>
              <w:rPr>
                <w:rFonts w:ascii="GHEA Grapalat" w:hAnsi="GHEA Grapalat"/>
                <w:color w:val="000000"/>
                <w:lang w:val="en-US" w:eastAsia="en-US"/>
              </w:rPr>
            </w:pPr>
          </w:p>
          <w:p w14:paraId="60F8BEEC" w14:textId="620F57CB" w:rsidR="00DA4686" w:rsidRDefault="00DA4686" w:rsidP="00901C9F">
            <w:pPr>
              <w:spacing w:line="360" w:lineRule="auto"/>
              <w:ind w:right="165"/>
              <w:rPr>
                <w:rFonts w:ascii="Cambria Math" w:hAnsi="Cambria Math" w:cs="Cambria Math"/>
                <w:color w:val="000000"/>
                <w:sz w:val="18"/>
                <w:szCs w:val="18"/>
                <w:shd w:val="clear" w:color="auto" w:fill="FFFFFF"/>
              </w:rPr>
            </w:pPr>
            <w:proofErr w:type="spellStart"/>
            <w:r>
              <w:rPr>
                <w:rFonts w:ascii="GHEA Grapalat" w:hAnsi="GHEA Grapalat"/>
                <w:color w:val="000000"/>
                <w:lang w:val="en-US" w:eastAsia="en-US"/>
              </w:rPr>
              <w:t>Ընդունվել</w:t>
            </w:r>
            <w:proofErr w:type="spellEnd"/>
            <w:r>
              <w:rPr>
                <w:rFonts w:ascii="GHEA Grapalat" w:hAnsi="GHEA Grapalat"/>
                <w:color w:val="000000"/>
                <w:lang w:val="en-US" w:eastAsia="en-US"/>
              </w:rPr>
              <w:t xml:space="preserve"> է, </w:t>
            </w:r>
            <w:proofErr w:type="spellStart"/>
            <w:r>
              <w:rPr>
                <w:rFonts w:ascii="GHEA Grapalat" w:hAnsi="GHEA Grapalat"/>
                <w:color w:val="000000"/>
                <w:lang w:val="en-US" w:eastAsia="en-US"/>
              </w:rPr>
              <w:t>նախագիծը</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խմբագրվել</w:t>
            </w:r>
            <w:proofErr w:type="spellEnd"/>
            <w:r>
              <w:rPr>
                <w:rFonts w:ascii="GHEA Grapalat" w:hAnsi="GHEA Grapalat"/>
                <w:color w:val="000000"/>
                <w:lang w:val="en-US" w:eastAsia="en-US"/>
              </w:rPr>
              <w:t xml:space="preserve"> է, </w:t>
            </w:r>
            <w:proofErr w:type="spellStart"/>
            <w:r>
              <w:rPr>
                <w:rFonts w:ascii="GHEA Grapalat" w:hAnsi="GHEA Grapalat"/>
                <w:color w:val="000000"/>
                <w:lang w:val="en-US" w:eastAsia="en-US"/>
              </w:rPr>
              <w:t>ֆինանսական</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միջոցներ</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նախատեսվել</w:t>
            </w:r>
            <w:proofErr w:type="spellEnd"/>
            <w:r>
              <w:rPr>
                <w:rFonts w:ascii="GHEA Grapalat" w:hAnsi="GHEA Grapalat"/>
                <w:color w:val="000000"/>
                <w:lang w:val="en-US" w:eastAsia="en-US"/>
              </w:rPr>
              <w:t xml:space="preserve"> է </w:t>
            </w:r>
            <w:proofErr w:type="spellStart"/>
            <w:r>
              <w:rPr>
                <w:rFonts w:ascii="GHEA Grapalat" w:hAnsi="GHEA Grapalat"/>
                <w:color w:val="000000"/>
                <w:lang w:val="en-US" w:eastAsia="en-US"/>
              </w:rPr>
              <w:t>մինչև</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տարեվերջ</w:t>
            </w:r>
            <w:proofErr w:type="spellEnd"/>
            <w:r>
              <w:rPr>
                <w:rFonts w:ascii="GHEA Grapalat" w:hAnsi="GHEA Grapalat"/>
                <w:color w:val="000000"/>
                <w:lang w:val="en-US" w:eastAsia="en-US"/>
              </w:rPr>
              <w:t>:</w:t>
            </w:r>
          </w:p>
        </w:tc>
      </w:tr>
    </w:tbl>
    <w:p w14:paraId="438313BE" w14:textId="07641848" w:rsidR="00E474F4" w:rsidRPr="00012AFC" w:rsidRDefault="00012AFC" w:rsidP="00A15BE1">
      <w:pPr>
        <w:shd w:val="clear" w:color="auto" w:fill="FFFFFF"/>
        <w:spacing w:line="360" w:lineRule="auto"/>
        <w:rPr>
          <w:rFonts w:ascii="GHEA Grapalat" w:hAnsi="GHEA Grapalat"/>
          <w:color w:val="000000"/>
          <w:lang w:val="en-US" w:eastAsia="en-US"/>
        </w:rPr>
      </w:pPr>
      <w:r>
        <w:rPr>
          <w:rFonts w:ascii="GHEA Grapalat" w:hAnsi="GHEA Grapalat"/>
          <w:color w:val="000000"/>
          <w:lang w:val="en-US" w:eastAsia="en-US"/>
        </w:rPr>
        <w:t xml:space="preserve"> </w:t>
      </w:r>
    </w:p>
    <w:sectPr w:rsidR="00E474F4" w:rsidRPr="00012AFC"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8C81D06"/>
    <w:multiLevelType w:val="hybridMultilevel"/>
    <w:tmpl w:val="6A907F3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F4580C"/>
    <w:multiLevelType w:val="hybridMultilevel"/>
    <w:tmpl w:val="66900D7A"/>
    <w:lvl w:ilvl="0" w:tplc="C2A611FC">
      <w:numFmt w:val="bullet"/>
      <w:lvlText w:val="-"/>
      <w:lvlJc w:val="left"/>
      <w:pPr>
        <w:ind w:left="360" w:hanging="360"/>
      </w:pPr>
      <w:rPr>
        <w:rFonts w:ascii="GHEA Grapalat" w:eastAsia="Calibri" w:hAnsi="GHEA Grapalat"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4"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6"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7" w15:restartNumberingAfterBreak="0">
    <w:nsid w:val="3CE54CFB"/>
    <w:multiLevelType w:val="hybridMultilevel"/>
    <w:tmpl w:val="F162F24E"/>
    <w:lvl w:ilvl="0" w:tplc="5C6ADA5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0"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3"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2"/>
  </w:num>
  <w:num w:numId="3">
    <w:abstractNumId w:val="6"/>
  </w:num>
  <w:num w:numId="4">
    <w:abstractNumId w:val="3"/>
  </w:num>
  <w:num w:numId="5">
    <w:abstractNumId w:val="4"/>
  </w:num>
  <w:num w:numId="6">
    <w:abstractNumId w:val="13"/>
  </w:num>
  <w:num w:numId="7">
    <w:abstractNumId w:val="9"/>
  </w:num>
  <w:num w:numId="8">
    <w:abstractNumId w:val="0"/>
  </w:num>
  <w:num w:numId="9">
    <w:abstractNumId w:val="10"/>
  </w:num>
  <w:num w:numId="10">
    <w:abstractNumId w:val="8"/>
  </w:num>
  <w:num w:numId="11">
    <w:abstractNumId w:val="11"/>
  </w:num>
  <w:num w:numId="12">
    <w:abstractNumId w:val="2"/>
  </w:num>
  <w:num w:numId="13">
    <w:abstractNumId w:val="7"/>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2845"/>
    <w:rsid w:val="00012AFC"/>
    <w:rsid w:val="000211EB"/>
    <w:rsid w:val="00021FB0"/>
    <w:rsid w:val="0002624C"/>
    <w:rsid w:val="0004233D"/>
    <w:rsid w:val="000465B7"/>
    <w:rsid w:val="00046E5E"/>
    <w:rsid w:val="00052381"/>
    <w:rsid w:val="00053E09"/>
    <w:rsid w:val="00062588"/>
    <w:rsid w:val="000639EE"/>
    <w:rsid w:val="0006685E"/>
    <w:rsid w:val="00080CB5"/>
    <w:rsid w:val="000846EA"/>
    <w:rsid w:val="00091EC9"/>
    <w:rsid w:val="000922A6"/>
    <w:rsid w:val="000C4D51"/>
    <w:rsid w:val="000D52B1"/>
    <w:rsid w:val="000D5816"/>
    <w:rsid w:val="00102A30"/>
    <w:rsid w:val="001158F4"/>
    <w:rsid w:val="00117120"/>
    <w:rsid w:val="0012021B"/>
    <w:rsid w:val="00133C31"/>
    <w:rsid w:val="00151484"/>
    <w:rsid w:val="00162DCE"/>
    <w:rsid w:val="00163059"/>
    <w:rsid w:val="00167241"/>
    <w:rsid w:val="0018373E"/>
    <w:rsid w:val="001858FF"/>
    <w:rsid w:val="001A1911"/>
    <w:rsid w:val="001A21E5"/>
    <w:rsid w:val="001B10BA"/>
    <w:rsid w:val="001B3A41"/>
    <w:rsid w:val="001C1903"/>
    <w:rsid w:val="001E19A3"/>
    <w:rsid w:val="001E3E24"/>
    <w:rsid w:val="001E7FE0"/>
    <w:rsid w:val="001F085C"/>
    <w:rsid w:val="001F3D8A"/>
    <w:rsid w:val="002006E5"/>
    <w:rsid w:val="00206285"/>
    <w:rsid w:val="002127C2"/>
    <w:rsid w:val="00214D3B"/>
    <w:rsid w:val="00217F0E"/>
    <w:rsid w:val="002200AD"/>
    <w:rsid w:val="00242CB4"/>
    <w:rsid w:val="00252E74"/>
    <w:rsid w:val="002822EE"/>
    <w:rsid w:val="00287403"/>
    <w:rsid w:val="002931E6"/>
    <w:rsid w:val="00295DF4"/>
    <w:rsid w:val="002B1A81"/>
    <w:rsid w:val="002B4EB5"/>
    <w:rsid w:val="002B50D6"/>
    <w:rsid w:val="002B6490"/>
    <w:rsid w:val="002D6989"/>
    <w:rsid w:val="002D6E72"/>
    <w:rsid w:val="002E3961"/>
    <w:rsid w:val="002E46AE"/>
    <w:rsid w:val="002E4B39"/>
    <w:rsid w:val="002E6294"/>
    <w:rsid w:val="00323175"/>
    <w:rsid w:val="00334833"/>
    <w:rsid w:val="00336C2D"/>
    <w:rsid w:val="003443A5"/>
    <w:rsid w:val="00345696"/>
    <w:rsid w:val="0035051C"/>
    <w:rsid w:val="00355268"/>
    <w:rsid w:val="00357092"/>
    <w:rsid w:val="00364760"/>
    <w:rsid w:val="0038274D"/>
    <w:rsid w:val="003866FD"/>
    <w:rsid w:val="00386BA5"/>
    <w:rsid w:val="0039503E"/>
    <w:rsid w:val="0039563D"/>
    <w:rsid w:val="003A2D6C"/>
    <w:rsid w:val="003A7312"/>
    <w:rsid w:val="003B6D8D"/>
    <w:rsid w:val="003C3011"/>
    <w:rsid w:val="003D3139"/>
    <w:rsid w:val="003D6C5A"/>
    <w:rsid w:val="003E00BA"/>
    <w:rsid w:val="004027E7"/>
    <w:rsid w:val="00403B4D"/>
    <w:rsid w:val="004046EC"/>
    <w:rsid w:val="00412AC5"/>
    <w:rsid w:val="00416190"/>
    <w:rsid w:val="00426F92"/>
    <w:rsid w:val="0043553E"/>
    <w:rsid w:val="004474FD"/>
    <w:rsid w:val="00450695"/>
    <w:rsid w:val="00450A84"/>
    <w:rsid w:val="004713E4"/>
    <w:rsid w:val="004727F0"/>
    <w:rsid w:val="00481F68"/>
    <w:rsid w:val="00486084"/>
    <w:rsid w:val="004923B9"/>
    <w:rsid w:val="00494410"/>
    <w:rsid w:val="004947CD"/>
    <w:rsid w:val="004A1800"/>
    <w:rsid w:val="004B2113"/>
    <w:rsid w:val="004D4460"/>
    <w:rsid w:val="004E16BE"/>
    <w:rsid w:val="004E26B2"/>
    <w:rsid w:val="004E4DE8"/>
    <w:rsid w:val="005042DF"/>
    <w:rsid w:val="005057C1"/>
    <w:rsid w:val="00531228"/>
    <w:rsid w:val="00533E31"/>
    <w:rsid w:val="00542D38"/>
    <w:rsid w:val="00545B47"/>
    <w:rsid w:val="0055258C"/>
    <w:rsid w:val="00556F57"/>
    <w:rsid w:val="00560093"/>
    <w:rsid w:val="00560A6E"/>
    <w:rsid w:val="00561282"/>
    <w:rsid w:val="00561E5B"/>
    <w:rsid w:val="00575C69"/>
    <w:rsid w:val="005871D4"/>
    <w:rsid w:val="005B1805"/>
    <w:rsid w:val="005B3E24"/>
    <w:rsid w:val="005C2B3B"/>
    <w:rsid w:val="005C7E0D"/>
    <w:rsid w:val="005D3EF6"/>
    <w:rsid w:val="005E7A9E"/>
    <w:rsid w:val="005F164B"/>
    <w:rsid w:val="0060190E"/>
    <w:rsid w:val="00601B05"/>
    <w:rsid w:val="00607CB6"/>
    <w:rsid w:val="00613389"/>
    <w:rsid w:val="00615EA5"/>
    <w:rsid w:val="0062070B"/>
    <w:rsid w:val="006253B2"/>
    <w:rsid w:val="006357D6"/>
    <w:rsid w:val="00647A04"/>
    <w:rsid w:val="006612F1"/>
    <w:rsid w:val="006719AC"/>
    <w:rsid w:val="006857CC"/>
    <w:rsid w:val="00687A4D"/>
    <w:rsid w:val="006914FA"/>
    <w:rsid w:val="0069670C"/>
    <w:rsid w:val="006B4E90"/>
    <w:rsid w:val="006C0219"/>
    <w:rsid w:val="006D2E9F"/>
    <w:rsid w:val="006D4456"/>
    <w:rsid w:val="007049AE"/>
    <w:rsid w:val="007077D2"/>
    <w:rsid w:val="00712B80"/>
    <w:rsid w:val="00714598"/>
    <w:rsid w:val="00727E6E"/>
    <w:rsid w:val="00735CC7"/>
    <w:rsid w:val="00762FDC"/>
    <w:rsid w:val="007A5BFA"/>
    <w:rsid w:val="007A6CD8"/>
    <w:rsid w:val="007B45E9"/>
    <w:rsid w:val="007B4A89"/>
    <w:rsid w:val="007C30DE"/>
    <w:rsid w:val="007D0867"/>
    <w:rsid w:val="007D6B5F"/>
    <w:rsid w:val="007F1EEA"/>
    <w:rsid w:val="007F5A9A"/>
    <w:rsid w:val="007F7B5A"/>
    <w:rsid w:val="0080172C"/>
    <w:rsid w:val="008264DD"/>
    <w:rsid w:val="00830495"/>
    <w:rsid w:val="00831010"/>
    <w:rsid w:val="0084111A"/>
    <w:rsid w:val="0084774F"/>
    <w:rsid w:val="00850C25"/>
    <w:rsid w:val="008512D7"/>
    <w:rsid w:val="008517A4"/>
    <w:rsid w:val="00853B94"/>
    <w:rsid w:val="008630BC"/>
    <w:rsid w:val="008670DC"/>
    <w:rsid w:val="00867B39"/>
    <w:rsid w:val="00877F0F"/>
    <w:rsid w:val="00880399"/>
    <w:rsid w:val="0088074E"/>
    <w:rsid w:val="00890509"/>
    <w:rsid w:val="008A5841"/>
    <w:rsid w:val="008C16A0"/>
    <w:rsid w:val="008C3FA1"/>
    <w:rsid w:val="008C42B3"/>
    <w:rsid w:val="008E3CDA"/>
    <w:rsid w:val="008F4474"/>
    <w:rsid w:val="008F7EB9"/>
    <w:rsid w:val="00901C9F"/>
    <w:rsid w:val="00906A27"/>
    <w:rsid w:val="00907F88"/>
    <w:rsid w:val="00915198"/>
    <w:rsid w:val="009152AC"/>
    <w:rsid w:val="00940197"/>
    <w:rsid w:val="00941ADD"/>
    <w:rsid w:val="00942EEC"/>
    <w:rsid w:val="0096309C"/>
    <w:rsid w:val="009646B8"/>
    <w:rsid w:val="009879BD"/>
    <w:rsid w:val="009903E3"/>
    <w:rsid w:val="009946C9"/>
    <w:rsid w:val="009C446C"/>
    <w:rsid w:val="009D1729"/>
    <w:rsid w:val="009D7DCF"/>
    <w:rsid w:val="009E081A"/>
    <w:rsid w:val="009E1629"/>
    <w:rsid w:val="009E2138"/>
    <w:rsid w:val="009E7CB9"/>
    <w:rsid w:val="009F3CCD"/>
    <w:rsid w:val="009F4EC6"/>
    <w:rsid w:val="00A004D2"/>
    <w:rsid w:val="00A109D8"/>
    <w:rsid w:val="00A10DF7"/>
    <w:rsid w:val="00A15BE1"/>
    <w:rsid w:val="00A161E4"/>
    <w:rsid w:val="00A206F6"/>
    <w:rsid w:val="00A2716F"/>
    <w:rsid w:val="00A30979"/>
    <w:rsid w:val="00A30BAC"/>
    <w:rsid w:val="00A601D9"/>
    <w:rsid w:val="00A62CF8"/>
    <w:rsid w:val="00A7487F"/>
    <w:rsid w:val="00A90077"/>
    <w:rsid w:val="00A94D6E"/>
    <w:rsid w:val="00AA0E44"/>
    <w:rsid w:val="00AB4237"/>
    <w:rsid w:val="00AF2341"/>
    <w:rsid w:val="00AF75AF"/>
    <w:rsid w:val="00B04DF7"/>
    <w:rsid w:val="00B061C5"/>
    <w:rsid w:val="00B21620"/>
    <w:rsid w:val="00B33EC5"/>
    <w:rsid w:val="00B34299"/>
    <w:rsid w:val="00B51315"/>
    <w:rsid w:val="00B80680"/>
    <w:rsid w:val="00B861E7"/>
    <w:rsid w:val="00B86F23"/>
    <w:rsid w:val="00BB0793"/>
    <w:rsid w:val="00BB282B"/>
    <w:rsid w:val="00BC08A9"/>
    <w:rsid w:val="00BC1FFF"/>
    <w:rsid w:val="00BC2E05"/>
    <w:rsid w:val="00BC6CAF"/>
    <w:rsid w:val="00BE3E5A"/>
    <w:rsid w:val="00BE5616"/>
    <w:rsid w:val="00C05A83"/>
    <w:rsid w:val="00C1165F"/>
    <w:rsid w:val="00C17D39"/>
    <w:rsid w:val="00C40230"/>
    <w:rsid w:val="00C43B22"/>
    <w:rsid w:val="00C452F4"/>
    <w:rsid w:val="00C5445C"/>
    <w:rsid w:val="00C67031"/>
    <w:rsid w:val="00C71679"/>
    <w:rsid w:val="00C775F1"/>
    <w:rsid w:val="00C847F7"/>
    <w:rsid w:val="00C90439"/>
    <w:rsid w:val="00C946DC"/>
    <w:rsid w:val="00CC39E0"/>
    <w:rsid w:val="00CE4BDF"/>
    <w:rsid w:val="00D02F6D"/>
    <w:rsid w:val="00D05F54"/>
    <w:rsid w:val="00D11642"/>
    <w:rsid w:val="00D17CDF"/>
    <w:rsid w:val="00D22A3D"/>
    <w:rsid w:val="00D35FDA"/>
    <w:rsid w:val="00D37692"/>
    <w:rsid w:val="00D401D7"/>
    <w:rsid w:val="00D50C08"/>
    <w:rsid w:val="00D52FDA"/>
    <w:rsid w:val="00D81D3B"/>
    <w:rsid w:val="00D97D60"/>
    <w:rsid w:val="00DA4686"/>
    <w:rsid w:val="00DB7C7A"/>
    <w:rsid w:val="00DC1AFC"/>
    <w:rsid w:val="00DC40BB"/>
    <w:rsid w:val="00DC7F5F"/>
    <w:rsid w:val="00DD4B2E"/>
    <w:rsid w:val="00DD7531"/>
    <w:rsid w:val="00DD7CE3"/>
    <w:rsid w:val="00DE2107"/>
    <w:rsid w:val="00DE3CDC"/>
    <w:rsid w:val="00DF191D"/>
    <w:rsid w:val="00DF4D81"/>
    <w:rsid w:val="00E009A2"/>
    <w:rsid w:val="00E02F34"/>
    <w:rsid w:val="00E0579D"/>
    <w:rsid w:val="00E11553"/>
    <w:rsid w:val="00E16A1B"/>
    <w:rsid w:val="00E35007"/>
    <w:rsid w:val="00E4273B"/>
    <w:rsid w:val="00E474F4"/>
    <w:rsid w:val="00E6140B"/>
    <w:rsid w:val="00E66EB0"/>
    <w:rsid w:val="00E673C9"/>
    <w:rsid w:val="00E729FF"/>
    <w:rsid w:val="00E94808"/>
    <w:rsid w:val="00EA0195"/>
    <w:rsid w:val="00EA01B0"/>
    <w:rsid w:val="00EA68C2"/>
    <w:rsid w:val="00EC0361"/>
    <w:rsid w:val="00EC2923"/>
    <w:rsid w:val="00ED3698"/>
    <w:rsid w:val="00EF3C0F"/>
    <w:rsid w:val="00EF6737"/>
    <w:rsid w:val="00EF7FDE"/>
    <w:rsid w:val="00F01A8F"/>
    <w:rsid w:val="00F05745"/>
    <w:rsid w:val="00F32F26"/>
    <w:rsid w:val="00F4264C"/>
    <w:rsid w:val="00F7064C"/>
    <w:rsid w:val="00F75CFF"/>
    <w:rsid w:val="00F76CE9"/>
    <w:rsid w:val="00F84DAF"/>
    <w:rsid w:val="00F92E3B"/>
    <w:rsid w:val="00F95256"/>
    <w:rsid w:val="00FA62F4"/>
    <w:rsid w:val="00FA67A9"/>
    <w:rsid w:val="00FB3F3E"/>
    <w:rsid w:val="00FB5520"/>
    <w:rsid w:val="00FB79A6"/>
    <w:rsid w:val="00FC2054"/>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43217">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564636658">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DF4F6E-B171-4FAE-8E38-2E7921BD2B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5</Pages>
  <Words>1125</Words>
  <Characters>6418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https://mul2.gov.am/tasks/1212253/oneclick?token=3f5ec8cdfa646819e715a563a5ca586e</cp:keywords>
  <cp:lastModifiedBy>Gohar.Hayrapetyan</cp:lastModifiedBy>
  <cp:revision>20</cp:revision>
  <cp:lastPrinted>2021-11-29T08:49:00Z</cp:lastPrinted>
  <dcterms:created xsi:type="dcterms:W3CDTF">2025-06-13T12:31:00Z</dcterms:created>
  <dcterms:modified xsi:type="dcterms:W3CDTF">2025-09-11T11:54:00Z</dcterms:modified>
</cp:coreProperties>
</file>