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56CC" w:rsidRPr="001B1B89" w:rsidRDefault="00385DB8" w:rsidP="001B1B89">
      <w:pPr>
        <w:spacing w:line="360" w:lineRule="auto"/>
        <w:jc w:val="center"/>
        <w:rPr>
          <w:rFonts w:ascii="GHEA Grapalat" w:hAnsi="GHEA Grapalat"/>
          <w:sz w:val="24"/>
          <w:szCs w:val="24"/>
          <w:lang w:val="hy-AM"/>
        </w:rPr>
      </w:pPr>
      <w:r w:rsidRPr="001B1B89">
        <w:rPr>
          <w:rFonts w:ascii="GHEA Grapalat" w:hAnsi="GHEA Grapalat"/>
          <w:sz w:val="24"/>
          <w:szCs w:val="24"/>
          <w:lang w:val="hy-AM"/>
        </w:rPr>
        <w:t>Ա Մ Փ Ո Փ Ո Թ Ե Ր Թ</w:t>
      </w:r>
    </w:p>
    <w:p w:rsidR="00385DB8" w:rsidRPr="001B1B89" w:rsidRDefault="00385DB8" w:rsidP="001B1B89">
      <w:pPr>
        <w:spacing w:line="360" w:lineRule="auto"/>
        <w:jc w:val="center"/>
        <w:rPr>
          <w:rFonts w:ascii="GHEA Grapalat" w:hAnsi="GHEA Grapalat"/>
          <w:b/>
          <w:bCs/>
          <w:sz w:val="24"/>
          <w:szCs w:val="24"/>
          <w:lang w:val="hy-AM"/>
        </w:rPr>
      </w:pPr>
      <w:r w:rsidRPr="001B1B89">
        <w:rPr>
          <w:rFonts w:ascii="GHEA Grapalat" w:hAnsi="GHEA Grapalat"/>
          <w:sz w:val="24"/>
          <w:szCs w:val="24"/>
          <w:lang w:val="hy-AM"/>
        </w:rPr>
        <w:t></w:t>
      </w:r>
      <w:r w:rsidRPr="001B1B89">
        <w:rPr>
          <w:rFonts w:ascii="GHEA Grapalat" w:eastAsia="Times New Roman" w:hAnsi="GHEA Grapalat" w:cs="Times New Roman"/>
          <w:b/>
          <w:bCs/>
          <w:caps/>
          <w:sz w:val="24"/>
          <w:szCs w:val="24"/>
          <w:lang w:val="hy-AM"/>
        </w:rPr>
        <w:t xml:space="preserve">Վաղարշապատի մարզադաշտի եվ ֆուտբոլային ակադեմիայի ենթակառուցվածքների զարգացման ՆԵՐԴՐՈՒՄԱՅԻՆ ԾՐԱԳՐԻՆ ՀԱՎԱՆՈՒԹՅՈՒՆ ՏԱԼՈՒ ԵՎ «իմեջին երեվան» սահմանափակ պատասխանատվությամբ ԸՆԿԵՐՈՒԹՅԱՆԸ ՀՈՂԱՄԱՍ ՈՒՂՂԱԿԻ ՎԱՃԱՌՔԻ </w:t>
      </w:r>
      <w:r w:rsidRPr="001B1B89">
        <w:rPr>
          <w:rFonts w:ascii="GHEA Grapalat" w:hAnsi="GHEA Grapalat"/>
          <w:b/>
          <w:bCs/>
          <w:sz w:val="24"/>
          <w:szCs w:val="24"/>
          <w:lang w:val="hy-AM"/>
        </w:rPr>
        <w:t>ՁԵՎՈՎ ՕՏԱՐԵԼՈՒՆ ՀԱՄԱՁԱՅՆՈՒԹՅՈՒՆ ՏԱԼՈՒ ՄԱՍԻՆ</w:t>
      </w:r>
      <w:r w:rsidRPr="001B1B89">
        <w:rPr>
          <w:rFonts w:ascii="GHEA Grapalat" w:eastAsia="Times New Roman" w:hAnsi="GHEA Grapalat" w:cs="Times New Roman"/>
          <w:b/>
          <w:bCs/>
          <w:caps/>
          <w:sz w:val="24"/>
          <w:szCs w:val="24"/>
          <w:lang w:val="hy-AM"/>
        </w:rPr>
        <w:t></w:t>
      </w:r>
      <w:r w:rsidRPr="001B1B89">
        <w:rPr>
          <w:rFonts w:ascii="GHEA Grapalat" w:hAnsi="GHEA Grapalat"/>
          <w:b/>
          <w:bCs/>
          <w:sz w:val="24"/>
          <w:szCs w:val="24"/>
          <w:lang w:val="hy-AM"/>
        </w:rPr>
        <w:t xml:space="preserve"> ՀԱՅԱՍՏԱՆԻ ՀԱՆՐԱՊԵՏՈՒԹՅԱՆ ԿԱՌԱՎԱՐՈՒԹՅԱՆ ՈՐՈՇՄԱՆ ՆԱԽԱԳԾԻ </w:t>
      </w:r>
    </w:p>
    <w:tbl>
      <w:tblPr>
        <w:tblStyle w:val="TableGrid"/>
        <w:tblW w:w="14025" w:type="dxa"/>
        <w:tblLook w:val="04A0" w:firstRow="1" w:lastRow="0" w:firstColumn="1" w:lastColumn="0" w:noHBand="0" w:noVBand="1"/>
      </w:tblPr>
      <w:tblGrid>
        <w:gridCol w:w="4675"/>
        <w:gridCol w:w="50"/>
        <w:gridCol w:w="1930"/>
        <w:gridCol w:w="30"/>
        <w:gridCol w:w="15"/>
        <w:gridCol w:w="45"/>
        <w:gridCol w:w="45"/>
        <w:gridCol w:w="45"/>
        <w:gridCol w:w="255"/>
        <w:gridCol w:w="2260"/>
        <w:gridCol w:w="4675"/>
      </w:tblGrid>
      <w:tr w:rsidR="00385DB8" w:rsidRPr="001B1B89" w:rsidTr="00A341E7">
        <w:trPr>
          <w:gridAfter w:val="1"/>
          <w:wAfter w:w="4675" w:type="dxa"/>
          <w:trHeight w:val="225"/>
        </w:trPr>
        <w:tc>
          <w:tcPr>
            <w:tcW w:w="6655" w:type="dxa"/>
            <w:gridSpan w:val="3"/>
            <w:vMerge w:val="restart"/>
            <w:shd w:val="clear" w:color="auto" w:fill="F2F2F2" w:themeFill="background1" w:themeFillShade="F2"/>
          </w:tcPr>
          <w:p w:rsidR="00385DB8" w:rsidRPr="001B1B89" w:rsidRDefault="00385DB8" w:rsidP="001B1B89">
            <w:pPr>
              <w:spacing w:line="360" w:lineRule="auto"/>
              <w:rPr>
                <w:rFonts w:ascii="GHEA Grapalat" w:hAnsi="GHEA Grapalat"/>
                <w:sz w:val="24"/>
                <w:szCs w:val="24"/>
                <w:lang w:val="hy-AM"/>
              </w:rPr>
            </w:pPr>
            <w:r w:rsidRPr="001B1B89">
              <w:rPr>
                <w:rFonts w:ascii="GHEA Grapalat" w:hAnsi="GHEA Grapalat"/>
                <w:sz w:val="24"/>
                <w:szCs w:val="24"/>
                <w:lang w:val="hy-AM"/>
              </w:rPr>
              <w:t>ՀՀ արդարադատության նախարարություն</w:t>
            </w:r>
          </w:p>
        </w:tc>
        <w:tc>
          <w:tcPr>
            <w:tcW w:w="2695" w:type="dxa"/>
            <w:gridSpan w:val="7"/>
            <w:shd w:val="clear" w:color="auto" w:fill="F2F2F2" w:themeFill="background1" w:themeFillShade="F2"/>
          </w:tcPr>
          <w:p w:rsidR="00385DB8" w:rsidRPr="001B1B89" w:rsidRDefault="009366CB" w:rsidP="001B1B89">
            <w:pPr>
              <w:spacing w:line="360" w:lineRule="auto"/>
              <w:rPr>
                <w:rFonts w:ascii="GHEA Grapalat" w:hAnsi="GHEA Grapalat"/>
                <w:sz w:val="24"/>
                <w:szCs w:val="24"/>
                <w:lang w:val="hy-AM"/>
              </w:rPr>
            </w:pPr>
            <w:r>
              <w:rPr>
                <w:rFonts w:ascii="GHEA Grapalat" w:hAnsi="GHEA Grapalat"/>
                <w:sz w:val="24"/>
                <w:szCs w:val="24"/>
                <w:lang w:val="hy-AM"/>
              </w:rPr>
              <w:t>08.09.2025թ.</w:t>
            </w:r>
          </w:p>
        </w:tc>
      </w:tr>
      <w:tr w:rsidR="00385DB8" w:rsidRPr="001B1B89" w:rsidTr="00A341E7">
        <w:trPr>
          <w:gridAfter w:val="1"/>
          <w:wAfter w:w="4675" w:type="dxa"/>
          <w:trHeight w:val="90"/>
        </w:trPr>
        <w:tc>
          <w:tcPr>
            <w:tcW w:w="6655" w:type="dxa"/>
            <w:gridSpan w:val="3"/>
            <w:vMerge/>
            <w:shd w:val="clear" w:color="auto" w:fill="F2F2F2" w:themeFill="background1" w:themeFillShade="F2"/>
          </w:tcPr>
          <w:p w:rsidR="00385DB8" w:rsidRPr="001B1B89" w:rsidRDefault="00385DB8" w:rsidP="001B1B89">
            <w:pPr>
              <w:spacing w:line="360" w:lineRule="auto"/>
              <w:rPr>
                <w:rFonts w:ascii="GHEA Grapalat" w:hAnsi="GHEA Grapalat"/>
                <w:sz w:val="24"/>
                <w:szCs w:val="24"/>
                <w:lang w:val="hy-AM"/>
              </w:rPr>
            </w:pPr>
          </w:p>
        </w:tc>
        <w:tc>
          <w:tcPr>
            <w:tcW w:w="2695" w:type="dxa"/>
            <w:gridSpan w:val="7"/>
            <w:shd w:val="clear" w:color="auto" w:fill="F2F2F2" w:themeFill="background1" w:themeFillShade="F2"/>
          </w:tcPr>
          <w:p w:rsidR="00385DB8" w:rsidRPr="001B1B89" w:rsidRDefault="009366CB" w:rsidP="001B1B89">
            <w:pPr>
              <w:spacing w:line="360" w:lineRule="auto"/>
              <w:rPr>
                <w:rFonts w:ascii="GHEA Grapalat" w:hAnsi="GHEA Grapalat"/>
                <w:sz w:val="24"/>
                <w:szCs w:val="24"/>
                <w:lang w:val="hy-AM"/>
              </w:rPr>
            </w:pPr>
            <w:r>
              <w:rPr>
                <w:rFonts w:ascii="GHEA Grapalat" w:hAnsi="GHEA Grapalat"/>
                <w:sz w:val="24"/>
                <w:szCs w:val="24"/>
                <w:lang w:val="hy-AM"/>
              </w:rPr>
              <w:t>/30.2/39763-2025</w:t>
            </w:r>
          </w:p>
        </w:tc>
      </w:tr>
      <w:tr w:rsidR="00385DB8" w:rsidRPr="00DA62E7" w:rsidTr="00A341E7">
        <w:trPr>
          <w:gridAfter w:val="1"/>
          <w:wAfter w:w="4675" w:type="dxa"/>
        </w:trPr>
        <w:tc>
          <w:tcPr>
            <w:tcW w:w="4675" w:type="dxa"/>
          </w:tcPr>
          <w:p w:rsidR="009366CB" w:rsidRPr="0026779B" w:rsidRDefault="009366CB" w:rsidP="009366CB">
            <w:pPr>
              <w:tabs>
                <w:tab w:val="left" w:pos="90"/>
              </w:tabs>
              <w:spacing w:line="360" w:lineRule="auto"/>
              <w:ind w:right="-360"/>
              <w:jc w:val="center"/>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t>ԿԱՐԾԻՔ</w:t>
            </w:r>
          </w:p>
          <w:p w:rsidR="009366CB" w:rsidRDefault="009366CB" w:rsidP="009366CB">
            <w:pPr>
              <w:tabs>
                <w:tab w:val="left" w:pos="90"/>
              </w:tabs>
              <w:spacing w:line="256" w:lineRule="auto"/>
              <w:jc w:val="center"/>
              <w:rPr>
                <w:rFonts w:ascii="GHEA Grapalat" w:hAnsi="GHEA Grapalat" w:cs="Sylfaen"/>
                <w:b/>
                <w:bCs/>
                <w:color w:val="000000" w:themeColor="text1"/>
                <w:sz w:val="24"/>
                <w:szCs w:val="24"/>
                <w:lang w:val="hy-AM"/>
              </w:rPr>
            </w:pPr>
            <w:r w:rsidRPr="006D5D68">
              <w:rPr>
                <w:rFonts w:ascii="GHEA Grapalat" w:hAnsi="GHEA Grapalat" w:cs="Sylfaen"/>
                <w:b/>
                <w:bCs/>
                <w:color w:val="000000" w:themeColor="text1"/>
                <w:sz w:val="24"/>
                <w:szCs w:val="24"/>
                <w:lang w:val="hy-AM"/>
              </w:rPr>
              <w:t>«</w:t>
            </w:r>
            <w:r>
              <w:rPr>
                <w:rFonts w:ascii="GHEA Grapalat" w:hAnsi="GHEA Grapalat" w:cs="Sylfaen"/>
                <w:b/>
                <w:bCs/>
                <w:color w:val="000000" w:themeColor="text1"/>
                <w:sz w:val="24"/>
                <w:szCs w:val="24"/>
                <w:lang w:val="hy-AM"/>
              </w:rPr>
              <w:t>Վաղարշապատի մարզադաշտի և ֆուտբոլային ակադեմիայի ենթակառուցվածքների զարգացման ներդրումային ծրագրին հավանություն տալու և «Իմեջին Երևան» սահմանափակ պատասխանատվությամբ ընկերությանը հողամաս ուղղակի վաճառքի ձևով օտարելուն համաձայնություն տալու մասին» Հայաստանի Հանրապետության կառավարության որոշման նախագծի վերաբերյալ</w:t>
            </w:r>
          </w:p>
          <w:p w:rsidR="009366CB" w:rsidRDefault="009366CB" w:rsidP="009366CB">
            <w:pPr>
              <w:tabs>
                <w:tab w:val="left" w:pos="90"/>
              </w:tabs>
              <w:spacing w:line="256" w:lineRule="auto"/>
              <w:jc w:val="center"/>
              <w:rPr>
                <w:rFonts w:ascii="GHEA Grapalat" w:hAnsi="GHEA Grapalat" w:cs="Sylfaen"/>
                <w:b/>
                <w:bCs/>
                <w:color w:val="000000" w:themeColor="text1"/>
                <w:sz w:val="24"/>
                <w:szCs w:val="24"/>
                <w:lang w:val="hy-AM"/>
              </w:rPr>
            </w:pPr>
          </w:p>
          <w:p w:rsidR="009366CB" w:rsidRDefault="009366CB" w:rsidP="009366CB">
            <w:pPr>
              <w:shd w:val="clear" w:color="auto" w:fill="FFFFFF"/>
              <w:spacing w:line="360" w:lineRule="auto"/>
              <w:ind w:left="284" w:firstLine="283"/>
              <w:jc w:val="both"/>
              <w:rPr>
                <w:rFonts w:ascii="GHEA Grapalat" w:hAnsi="GHEA Grapalat" w:cs="Sylfaen"/>
                <w:bCs/>
                <w:color w:val="000000" w:themeColor="text1"/>
                <w:sz w:val="24"/>
                <w:szCs w:val="24"/>
                <w:lang w:val="hy-AM"/>
              </w:rPr>
            </w:pPr>
          </w:p>
          <w:p w:rsidR="009366CB" w:rsidRDefault="009366CB" w:rsidP="009366CB">
            <w:pPr>
              <w:shd w:val="clear" w:color="auto" w:fill="FFFFFF"/>
              <w:spacing w:line="360" w:lineRule="auto"/>
              <w:ind w:left="142" w:firstLine="567"/>
              <w:jc w:val="both"/>
              <w:rPr>
                <w:rFonts w:ascii="GHEA Grapalat" w:hAnsi="GHEA Grapalat" w:cs="Sylfaen"/>
                <w:bCs/>
                <w:color w:val="000000" w:themeColor="text1"/>
                <w:sz w:val="24"/>
                <w:szCs w:val="24"/>
                <w:lang w:val="hy-AM"/>
              </w:rPr>
            </w:pPr>
            <w:r w:rsidRPr="002C38F9">
              <w:rPr>
                <w:rFonts w:ascii="GHEA Grapalat" w:hAnsi="GHEA Grapalat" w:cs="Sylfaen"/>
                <w:bCs/>
                <w:color w:val="000000" w:themeColor="text1"/>
                <w:sz w:val="24"/>
                <w:szCs w:val="24"/>
                <w:lang w:val="hy-AM"/>
              </w:rPr>
              <w:t xml:space="preserve">«Վաղարշապատի մարզադաշտի և ֆուտբոլային ակադեմիայի ենթակառուցվածքների զարգացման ներդրումային ծրագրին հավանություն տալու և «Իմեջին Երևան» </w:t>
            </w:r>
            <w:r w:rsidRPr="002C38F9">
              <w:rPr>
                <w:rFonts w:ascii="GHEA Grapalat" w:hAnsi="GHEA Grapalat" w:cs="Sylfaen"/>
                <w:bCs/>
                <w:color w:val="000000" w:themeColor="text1"/>
                <w:sz w:val="24"/>
                <w:szCs w:val="24"/>
                <w:lang w:val="hy-AM"/>
              </w:rPr>
              <w:lastRenderedPageBreak/>
              <w:t>սահմանափակ պատասխանատվությամբ ընկերությանը հողամաս ուղղակի վաճառքի ձևով օտարելուն համաձայնություն տալու մասին» Հայաստանի Հանրապետության կառավարության որոշման նախագծի</w:t>
            </w:r>
            <w:r>
              <w:rPr>
                <w:rFonts w:ascii="GHEA Grapalat" w:hAnsi="GHEA Grapalat" w:cs="Sylfaen"/>
                <w:bCs/>
                <w:color w:val="000000" w:themeColor="text1"/>
                <w:sz w:val="24"/>
                <w:szCs w:val="24"/>
                <w:lang w:val="hy-AM"/>
              </w:rPr>
              <w:t xml:space="preserve"> </w:t>
            </w:r>
            <w:r w:rsidRPr="00093ABC">
              <w:rPr>
                <w:rFonts w:ascii="GHEA Grapalat" w:hAnsi="GHEA Grapalat" w:cs="Sylfaen"/>
                <w:bCs/>
                <w:color w:val="000000" w:themeColor="text1"/>
                <w:sz w:val="24"/>
                <w:szCs w:val="24"/>
                <w:lang w:val="hy-AM"/>
              </w:rPr>
              <w:t>(</w:t>
            </w:r>
            <w:r>
              <w:rPr>
                <w:rFonts w:ascii="GHEA Grapalat" w:hAnsi="GHEA Grapalat" w:cs="Sylfaen"/>
                <w:bCs/>
                <w:color w:val="000000" w:themeColor="text1"/>
                <w:sz w:val="24"/>
                <w:szCs w:val="24"/>
                <w:lang w:val="hy-AM"/>
              </w:rPr>
              <w:t>այսուհետ՝ Նախագիծ</w:t>
            </w:r>
            <w:r w:rsidRPr="00093ABC">
              <w:rPr>
                <w:rFonts w:ascii="GHEA Grapalat" w:hAnsi="GHEA Grapalat" w:cs="Sylfaen"/>
                <w:bCs/>
                <w:color w:val="000000" w:themeColor="text1"/>
                <w:sz w:val="24"/>
                <w:szCs w:val="24"/>
                <w:lang w:val="hy-AM"/>
              </w:rPr>
              <w:t>)</w:t>
            </w:r>
            <w:r>
              <w:rPr>
                <w:rFonts w:ascii="GHEA Grapalat" w:hAnsi="GHEA Grapalat" w:cs="Sylfaen"/>
                <w:bCs/>
                <w:color w:val="000000" w:themeColor="text1"/>
                <w:sz w:val="24"/>
                <w:szCs w:val="24"/>
                <w:lang w:val="hy-AM"/>
              </w:rPr>
              <w:t xml:space="preserve"> </w:t>
            </w:r>
            <w:r w:rsidRPr="00093ABC">
              <w:rPr>
                <w:rFonts w:ascii="GHEA Grapalat" w:hAnsi="GHEA Grapalat" w:cs="Sylfaen"/>
                <w:bCs/>
                <w:color w:val="000000" w:themeColor="text1"/>
                <w:sz w:val="24"/>
                <w:szCs w:val="24"/>
                <w:lang w:val="hy-AM"/>
              </w:rPr>
              <w:t>վերաբերյալ</w:t>
            </w:r>
            <w:r>
              <w:rPr>
                <w:rFonts w:ascii="GHEA Grapalat" w:hAnsi="GHEA Grapalat" w:cs="Sylfaen"/>
                <w:bCs/>
                <w:color w:val="000000" w:themeColor="text1"/>
                <w:sz w:val="24"/>
                <w:szCs w:val="24"/>
                <w:lang w:val="hy-AM"/>
              </w:rPr>
              <w:t xml:space="preserve"> հայտնում ենք հետևյալը</w:t>
            </w:r>
            <w:r>
              <w:rPr>
                <w:rFonts w:ascii="Cambria Math" w:hAnsi="Cambria Math" w:cs="Cambria Math"/>
                <w:bCs/>
                <w:color w:val="000000" w:themeColor="text1"/>
                <w:sz w:val="24"/>
                <w:szCs w:val="24"/>
                <w:lang w:val="hy-AM"/>
              </w:rPr>
              <w:t>․</w:t>
            </w:r>
            <w:r>
              <w:rPr>
                <w:rFonts w:ascii="GHEA Grapalat" w:hAnsi="GHEA Grapalat" w:cs="Sylfaen"/>
                <w:bCs/>
                <w:color w:val="000000" w:themeColor="text1"/>
                <w:sz w:val="24"/>
                <w:szCs w:val="24"/>
                <w:lang w:val="hy-AM"/>
              </w:rPr>
              <w:t xml:space="preserve"> </w:t>
            </w:r>
          </w:p>
          <w:p w:rsidR="009366CB" w:rsidRDefault="009366CB" w:rsidP="009366CB">
            <w:pPr>
              <w:pStyle w:val="NormalWeb"/>
              <w:shd w:val="clear" w:color="auto" w:fill="FFFFFF"/>
              <w:spacing w:before="0" w:beforeAutospacing="0" w:after="0" w:afterAutospacing="0" w:line="360" w:lineRule="auto"/>
              <w:ind w:left="90" w:firstLine="720"/>
              <w:jc w:val="both"/>
              <w:rPr>
                <w:rFonts w:ascii="GHEA Grapalat" w:hAnsi="GHEA Grapalat" w:cstheme="minorHAnsi"/>
                <w:lang w:val="hy-AM" w:eastAsia="en-GB"/>
              </w:rPr>
            </w:pPr>
            <w:r w:rsidRPr="009F7BCF">
              <w:rPr>
                <w:rFonts w:ascii="GHEA Grapalat" w:hAnsi="GHEA Grapalat" w:cstheme="minorHAnsi"/>
                <w:lang w:val="hy-AM" w:eastAsia="en-GB"/>
              </w:rPr>
              <w:t>1</w:t>
            </w:r>
            <w:r>
              <w:rPr>
                <w:rFonts w:ascii="GHEA Grapalat" w:hAnsi="GHEA Grapalat" w:cstheme="minorHAnsi"/>
                <w:lang w:val="hy-AM" w:eastAsia="en-GB"/>
              </w:rPr>
              <w:t xml:space="preserve">․ </w:t>
            </w:r>
            <w:r w:rsidRPr="00782E7F">
              <w:rPr>
                <w:rFonts w:ascii="GHEA Grapalat" w:hAnsi="GHEA Grapalat" w:cstheme="minorHAnsi"/>
                <w:lang w:val="hy-AM" w:eastAsia="en-GB"/>
              </w:rPr>
              <w:t xml:space="preserve">Նախագծի 9-րդ կետով </w:t>
            </w:r>
            <w:r w:rsidRPr="00782E7F">
              <w:rPr>
                <w:rFonts w:ascii="GHEA Grapalat" w:eastAsia="Arial Unicode" w:hAnsi="GHEA Grapalat" w:cs="Arial Unicode"/>
                <w:lang w:val="hy-AM"/>
              </w:rPr>
              <w:t xml:space="preserve">սահմանվում է համապատասխան պատասխանատվության միջոցներ </w:t>
            </w:r>
            <w:r w:rsidRPr="00782E7F">
              <w:rPr>
                <w:rFonts w:ascii="GHEA Grapalat" w:eastAsia="Arial Unicode" w:hAnsi="GHEA Grapalat" w:cs="Arial Unicode"/>
                <w:b/>
                <w:i/>
                <w:lang w:val="hy-AM"/>
              </w:rPr>
              <w:t>Ծրագրի իրականացման ժամկետի ավարտից հետո համապատասխան պահանջների չկատարման համար</w:t>
            </w:r>
            <w:r>
              <w:rPr>
                <w:rFonts w:ascii="GHEA Grapalat" w:eastAsia="Arial Unicode" w:hAnsi="GHEA Grapalat" w:cs="Arial Unicode"/>
                <w:b/>
                <w:i/>
                <w:lang w:val="hy-AM"/>
              </w:rPr>
              <w:t xml:space="preserve">։ </w:t>
            </w:r>
          </w:p>
          <w:p w:rsidR="009366CB" w:rsidRDefault="009366CB" w:rsidP="009366CB">
            <w:pPr>
              <w:pStyle w:val="NormalWeb"/>
              <w:shd w:val="clear" w:color="auto" w:fill="FFFFFF"/>
              <w:spacing w:before="0" w:beforeAutospacing="0" w:after="0" w:afterAutospacing="0" w:line="360" w:lineRule="auto"/>
              <w:ind w:left="90" w:firstLine="720"/>
              <w:jc w:val="both"/>
              <w:rPr>
                <w:rFonts w:ascii="GHEA Grapalat" w:hAnsi="GHEA Grapalat" w:cstheme="minorHAnsi"/>
                <w:lang w:val="hy-AM" w:eastAsia="en-GB"/>
              </w:rPr>
            </w:pPr>
            <w:r w:rsidRPr="00782E7F">
              <w:rPr>
                <w:rFonts w:ascii="GHEA Grapalat" w:hAnsi="GHEA Grapalat" w:cstheme="minorHAnsi"/>
                <w:lang w:val="hy-AM" w:eastAsia="en-GB"/>
              </w:rPr>
              <w:t>Նախագծով հաստատվող</w:t>
            </w:r>
            <w:r w:rsidRPr="00782E7F">
              <w:rPr>
                <w:rFonts w:ascii="GHEA Grapalat" w:hAnsi="GHEA Grapalat" w:cstheme="minorHAnsi"/>
                <w:sz w:val="28"/>
                <w:lang w:val="hy-AM" w:eastAsia="en-GB"/>
              </w:rPr>
              <w:t xml:space="preserve"> </w:t>
            </w:r>
            <w:r w:rsidRPr="00782E7F">
              <w:rPr>
                <w:rFonts w:ascii="GHEA Grapalat" w:hAnsi="GHEA Grapalat" w:cstheme="minorHAnsi"/>
                <w:lang w:val="hy-AM" w:eastAsia="en-GB"/>
              </w:rPr>
              <w:t xml:space="preserve">N 4 hավելվածի 16-րդ կետով սահմանվում է, որ </w:t>
            </w:r>
            <w:r w:rsidRPr="00782E7F">
              <w:rPr>
                <w:rFonts w:ascii="GHEA Grapalat" w:hAnsi="GHEA Grapalat"/>
                <w:lang w:val="hy-AM"/>
              </w:rPr>
              <w:t xml:space="preserve">Գնորդը պարտավոր է Ծրագրի իրականացման ընթացքում՝ Ծրագրի մեկնարկին հաջորդող երրորդ տարվա ավարտից հետո վեցամսյա ժամկետում Վաճառողին ներկայացնել նախորդ տարիների ընթացքում Ծրագրի իրականացման վերաբերյալ ընթացիկ հաշվետվություն: </w:t>
            </w:r>
          </w:p>
          <w:p w:rsidR="009366CB" w:rsidRDefault="009366CB" w:rsidP="009366CB">
            <w:pPr>
              <w:pStyle w:val="NormalWeb"/>
              <w:shd w:val="clear" w:color="auto" w:fill="FFFFFF"/>
              <w:spacing w:before="0" w:beforeAutospacing="0" w:after="0" w:afterAutospacing="0" w:line="360" w:lineRule="auto"/>
              <w:ind w:left="90" w:firstLine="720"/>
              <w:jc w:val="both"/>
              <w:rPr>
                <w:rFonts w:ascii="GHEA Grapalat" w:hAnsi="GHEA Grapalat"/>
                <w:lang w:val="hy-AM"/>
              </w:rPr>
            </w:pPr>
            <w:r w:rsidRPr="00435C16">
              <w:rPr>
                <w:rFonts w:ascii="GHEA Grapalat" w:hAnsi="GHEA Grapalat"/>
                <w:lang w:val="hy-AM"/>
              </w:rPr>
              <w:lastRenderedPageBreak/>
              <w:t>Այսպիսով՝ նախագծով նախատեսվում է նաև ընթացիկ աշխատանքների վերաբերյալ հաշվետվությունների ներկայացման մեխանիզմ, ինչի պարագայում պար</w:t>
            </w:r>
            <w:r>
              <w:rPr>
                <w:rFonts w:ascii="GHEA Grapalat" w:hAnsi="GHEA Grapalat"/>
                <w:lang w:val="hy-AM"/>
              </w:rPr>
              <w:t xml:space="preserve">զ չէ, թե ինչով է պայմանավորված </w:t>
            </w:r>
            <w:r w:rsidRPr="00435C16">
              <w:rPr>
                <w:rFonts w:ascii="GHEA Grapalat" w:hAnsi="GHEA Grapalat"/>
                <w:lang w:val="hy-AM"/>
              </w:rPr>
              <w:t xml:space="preserve">միայն Ծրագրի իրականացման ժամկետի ավարտից հետո տուգանքների նախատեսումը: </w:t>
            </w:r>
            <w:r w:rsidRPr="009A2845">
              <w:rPr>
                <w:rFonts w:ascii="GHEA Grapalat" w:hAnsi="GHEA Grapalat"/>
                <w:lang w:val="hy-AM"/>
              </w:rPr>
              <w:t>Ելնելով վերոգրյալից՝</w:t>
            </w:r>
            <w:r w:rsidRPr="00435C16">
              <w:rPr>
                <w:rFonts w:ascii="GHEA Grapalat" w:hAnsi="GHEA Grapalat"/>
                <w:lang w:val="hy-AM"/>
              </w:rPr>
              <w:t xml:space="preserve"> անհրաժեշտ է հստակեցնել, արդյոք </w:t>
            </w:r>
            <w:r w:rsidRPr="00A20AB6">
              <w:rPr>
                <w:rFonts w:ascii="GHEA Grapalat" w:hAnsi="GHEA Grapalat"/>
                <w:lang w:val="hy-AM"/>
              </w:rPr>
              <w:t>Ծրագրի մեկնարկին հաջորդող երրորդ տարվա ավարտից հետո</w:t>
            </w:r>
            <w:r w:rsidRPr="00435C16">
              <w:rPr>
                <w:rFonts w:ascii="GHEA Grapalat" w:hAnsi="GHEA Grapalat"/>
                <w:lang w:val="hy-AM"/>
              </w:rPr>
              <w:t>՝</w:t>
            </w:r>
            <w:r w:rsidRPr="00A20AB6">
              <w:rPr>
                <w:rFonts w:ascii="GHEA Grapalat" w:hAnsi="GHEA Grapalat"/>
                <w:lang w:val="hy-AM"/>
              </w:rPr>
              <w:t xml:space="preserve"> եռամսյա ժամկետում</w:t>
            </w:r>
            <w:r w:rsidRPr="00435C16">
              <w:rPr>
                <w:rFonts w:ascii="GHEA Grapalat" w:hAnsi="GHEA Grapalat"/>
                <w:lang w:val="hy-AM"/>
              </w:rPr>
              <w:t xml:space="preserve"> հաշվետվություն չներկայացնելու կամ ծրագրի իրականացմանն ուղղված որևէ գործողություն կատարած չլինելու պարագայում անհրաժեշտ է լինելու սպասել մինչև ծրագրի իրականացման ժամկետի ավարտը, այնուհետև կիրառել տուգանքներ:</w:t>
            </w:r>
          </w:p>
          <w:p w:rsidR="00385DB8" w:rsidRPr="001B1B89" w:rsidRDefault="00385DB8" w:rsidP="00DC7A50">
            <w:pPr>
              <w:pStyle w:val="NormalWeb"/>
              <w:shd w:val="clear" w:color="auto" w:fill="FFFFFF"/>
              <w:spacing w:before="0" w:beforeAutospacing="0" w:after="0" w:afterAutospacing="0" w:line="360" w:lineRule="auto"/>
              <w:ind w:left="90" w:firstLine="720"/>
              <w:jc w:val="both"/>
              <w:rPr>
                <w:rFonts w:ascii="GHEA Grapalat" w:hAnsi="GHEA Grapalat"/>
                <w:lang w:val="hy-AM"/>
              </w:rPr>
            </w:pPr>
          </w:p>
        </w:tc>
        <w:tc>
          <w:tcPr>
            <w:tcW w:w="4675" w:type="dxa"/>
            <w:gridSpan w:val="9"/>
          </w:tcPr>
          <w:p w:rsidR="00385DB8" w:rsidRDefault="00385DB8"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676740" w:rsidRDefault="00676740" w:rsidP="009366CB">
            <w:pPr>
              <w:shd w:val="clear" w:color="auto" w:fill="FFFFFF"/>
              <w:rPr>
                <w:rFonts w:ascii="GHEA Grapalat" w:hAnsi="GHEA Grapalat"/>
                <w:sz w:val="24"/>
                <w:szCs w:val="24"/>
                <w:lang w:val="hy-AM"/>
              </w:rPr>
            </w:pPr>
          </w:p>
          <w:p w:rsidR="00EA6F06" w:rsidRDefault="00EA6F06" w:rsidP="007737BF">
            <w:pPr>
              <w:shd w:val="clear" w:color="auto" w:fill="FFFFFF"/>
              <w:jc w:val="center"/>
              <w:rPr>
                <w:rFonts w:ascii="GHEA Grapalat" w:hAnsi="GHEA Grapalat"/>
                <w:sz w:val="24"/>
                <w:szCs w:val="24"/>
                <w:lang w:val="hy-AM"/>
              </w:rPr>
            </w:pPr>
          </w:p>
          <w:p w:rsidR="00676740" w:rsidRDefault="007737BF" w:rsidP="007737BF">
            <w:pPr>
              <w:shd w:val="clear" w:color="auto" w:fill="FFFFFF"/>
              <w:jc w:val="center"/>
              <w:rPr>
                <w:rFonts w:ascii="GHEA Grapalat" w:hAnsi="GHEA Grapalat"/>
                <w:sz w:val="24"/>
                <w:szCs w:val="24"/>
                <w:lang w:val="hy-AM"/>
              </w:rPr>
            </w:pPr>
            <w:r w:rsidRPr="007737BF">
              <w:rPr>
                <w:rFonts w:ascii="GHEA Grapalat" w:hAnsi="GHEA Grapalat"/>
                <w:sz w:val="24"/>
                <w:szCs w:val="24"/>
                <w:lang w:val="hy-AM"/>
              </w:rPr>
              <w:t xml:space="preserve">  </w:t>
            </w:r>
            <w:r w:rsidR="00EA6F06">
              <w:rPr>
                <w:rFonts w:ascii="GHEA Grapalat" w:hAnsi="GHEA Grapalat"/>
                <w:sz w:val="24"/>
                <w:szCs w:val="24"/>
                <w:lang w:val="hy-AM"/>
              </w:rPr>
              <w:t>Բ</w:t>
            </w:r>
            <w:r w:rsidRPr="007737BF">
              <w:rPr>
                <w:rFonts w:ascii="GHEA Grapalat" w:hAnsi="GHEA Grapalat"/>
                <w:sz w:val="24"/>
                <w:szCs w:val="24"/>
                <w:lang w:val="hy-AM"/>
              </w:rPr>
              <w:t>արձրացված հ</w:t>
            </w:r>
            <w:r w:rsidR="008A23DA">
              <w:rPr>
                <w:rFonts w:ascii="GHEA Grapalat" w:hAnsi="GHEA Grapalat"/>
                <w:sz w:val="24"/>
                <w:szCs w:val="24"/>
                <w:lang w:val="hy-AM"/>
              </w:rPr>
              <w:t>արցը</w:t>
            </w:r>
            <w:r w:rsidRPr="007737BF">
              <w:rPr>
                <w:rFonts w:ascii="GHEA Grapalat" w:hAnsi="GHEA Grapalat"/>
                <w:sz w:val="24"/>
                <w:szCs w:val="24"/>
                <w:lang w:val="hy-AM"/>
              </w:rPr>
              <w:t xml:space="preserve"> քննարկ</w:t>
            </w:r>
            <w:r w:rsidR="00EA6F06">
              <w:rPr>
                <w:rFonts w:ascii="GHEA Grapalat" w:hAnsi="GHEA Grapalat"/>
                <w:sz w:val="24"/>
                <w:szCs w:val="24"/>
                <w:lang w:val="hy-AM"/>
              </w:rPr>
              <w:t>վ</w:t>
            </w:r>
            <w:r w:rsidRPr="007737BF">
              <w:rPr>
                <w:rFonts w:ascii="GHEA Grapalat" w:hAnsi="GHEA Grapalat"/>
                <w:sz w:val="24"/>
                <w:szCs w:val="24"/>
                <w:lang w:val="hy-AM"/>
              </w:rPr>
              <w:t xml:space="preserve">ել </w:t>
            </w:r>
            <w:r w:rsidR="00EA6F06">
              <w:rPr>
                <w:rFonts w:ascii="GHEA Grapalat" w:hAnsi="GHEA Grapalat"/>
                <w:sz w:val="24"/>
                <w:szCs w:val="24"/>
                <w:lang w:val="hy-AM"/>
              </w:rPr>
              <w:t xml:space="preserve">է </w:t>
            </w:r>
            <w:r w:rsidRPr="007737BF">
              <w:rPr>
                <w:rFonts w:ascii="GHEA Grapalat" w:hAnsi="GHEA Grapalat"/>
                <w:sz w:val="24"/>
                <w:szCs w:val="24"/>
                <w:lang w:val="hy-AM"/>
              </w:rPr>
              <w:t>Ֆինանսատնտեսական</w:t>
            </w:r>
            <w:r w:rsidR="00871559" w:rsidRPr="00871559">
              <w:rPr>
                <w:rFonts w:ascii="GHEA Grapalat" w:hAnsi="GHEA Grapalat"/>
                <w:sz w:val="24"/>
                <w:szCs w:val="24"/>
                <w:lang w:val="hy-AM"/>
              </w:rPr>
              <w:t xml:space="preserve"> նախարարական</w:t>
            </w:r>
            <w:r w:rsidRPr="007737BF">
              <w:rPr>
                <w:rFonts w:ascii="GHEA Grapalat" w:hAnsi="GHEA Grapalat"/>
                <w:sz w:val="24"/>
                <w:szCs w:val="24"/>
                <w:lang w:val="hy-AM"/>
              </w:rPr>
              <w:t xml:space="preserve"> կոմիտեի </w:t>
            </w:r>
            <w:r>
              <w:rPr>
                <w:rFonts w:ascii="GHEA Grapalat" w:hAnsi="GHEA Grapalat"/>
                <w:sz w:val="24"/>
                <w:szCs w:val="24"/>
                <w:lang w:val="hy-AM"/>
              </w:rPr>
              <w:t>նիստում</w:t>
            </w:r>
            <w:r w:rsidR="00EA6F06">
              <w:rPr>
                <w:rFonts w:ascii="GHEA Grapalat" w:hAnsi="GHEA Grapalat"/>
                <w:sz w:val="24"/>
                <w:szCs w:val="24"/>
                <w:lang w:val="hy-AM"/>
              </w:rPr>
              <w:t xml:space="preserve"> և չի ընդուվել</w:t>
            </w:r>
            <w:r w:rsidR="008A23DA">
              <w:rPr>
                <w:rFonts w:ascii="GHEA Grapalat" w:hAnsi="GHEA Grapalat"/>
                <w:sz w:val="24"/>
                <w:szCs w:val="24"/>
                <w:lang w:val="hy-AM"/>
              </w:rPr>
              <w:t>:</w:t>
            </w:r>
          </w:p>
          <w:p w:rsidR="00676740" w:rsidRPr="001B1B89" w:rsidRDefault="00676740" w:rsidP="009366CB">
            <w:pPr>
              <w:shd w:val="clear" w:color="auto" w:fill="FFFFFF"/>
              <w:rPr>
                <w:rFonts w:ascii="GHEA Grapalat" w:hAnsi="GHEA Grapalat"/>
                <w:sz w:val="24"/>
                <w:szCs w:val="24"/>
                <w:lang w:val="hy-AM"/>
              </w:rPr>
            </w:pPr>
          </w:p>
        </w:tc>
      </w:tr>
      <w:tr w:rsidR="00385DB8" w:rsidRPr="00676740" w:rsidTr="00A341E7">
        <w:trPr>
          <w:gridAfter w:val="1"/>
          <w:wAfter w:w="4675" w:type="dxa"/>
        </w:trPr>
        <w:tc>
          <w:tcPr>
            <w:tcW w:w="4675" w:type="dxa"/>
          </w:tcPr>
          <w:p w:rsidR="00385DB8" w:rsidRPr="001B1B89" w:rsidRDefault="00DC7A50" w:rsidP="001B1B89">
            <w:pPr>
              <w:spacing w:line="360" w:lineRule="auto"/>
              <w:rPr>
                <w:rFonts w:ascii="GHEA Grapalat" w:hAnsi="GHEA Grapalat"/>
                <w:sz w:val="24"/>
                <w:szCs w:val="24"/>
                <w:lang w:val="hy-AM"/>
              </w:rPr>
            </w:pPr>
            <w:r w:rsidRPr="00DC7A50">
              <w:rPr>
                <w:rFonts w:ascii="GHEA Grapalat" w:hAnsi="GHEA Grapalat"/>
                <w:sz w:val="24"/>
                <w:szCs w:val="24"/>
                <w:lang w:val="hy-AM"/>
              </w:rPr>
              <w:lastRenderedPageBreak/>
              <w:t>2</w:t>
            </w:r>
            <w:r w:rsidRPr="00DC7A50">
              <w:rPr>
                <w:rFonts w:ascii="Cambria Math" w:hAnsi="Cambria Math" w:cs="Cambria Math"/>
                <w:sz w:val="24"/>
                <w:szCs w:val="24"/>
                <w:lang w:val="hy-AM"/>
              </w:rPr>
              <w:t>․</w:t>
            </w:r>
            <w:r w:rsidRPr="00DC7A50">
              <w:rPr>
                <w:rFonts w:ascii="GHEA Grapalat" w:hAnsi="GHEA Grapalat"/>
                <w:sz w:val="24"/>
                <w:szCs w:val="24"/>
                <w:lang w:val="hy-AM"/>
              </w:rPr>
              <w:t xml:space="preserve"> Հիմք ընդունելով «Նորմատիվ իրավական ակտերի մասին» օրենքի 15-րդ հոդվածի 2-րդ մասի դրույթը, որի համաձայն նորմատիվ իրավական ակտում միևնույն միտքն </w:t>
            </w:r>
            <w:r w:rsidRPr="00DC7A50">
              <w:rPr>
                <w:rFonts w:ascii="GHEA Grapalat" w:hAnsi="GHEA Grapalat"/>
                <w:sz w:val="24"/>
                <w:szCs w:val="24"/>
                <w:lang w:val="hy-AM"/>
              </w:rPr>
              <w:lastRenderedPageBreak/>
              <w:t>արտահայտելիս կիրառվում են միևնույն բառերը, տերմինները կամ բառակապակցությունները` որոշակի հերթականությամբ, առաջարկում ենք վերոնշյալ ենթակետում «700,200,000 (յոթ հարյուր միլիոն երկու հարյուր հազար)» բառերից հետո լրացնել «ՀՀ» բառը՝ նկատի ունենալով, որ նույն ենթակետում սահմանվում է «7,002,000,000 (յոթ միլիարդ երկու միլիոն) ՀՀ դրամ»։</w:t>
            </w:r>
          </w:p>
        </w:tc>
        <w:tc>
          <w:tcPr>
            <w:tcW w:w="4675" w:type="dxa"/>
            <w:gridSpan w:val="9"/>
          </w:tcPr>
          <w:p w:rsidR="00385DB8" w:rsidRDefault="00385DB8" w:rsidP="001B1B89">
            <w:pPr>
              <w:spacing w:line="360" w:lineRule="auto"/>
              <w:rPr>
                <w:rFonts w:ascii="GHEA Grapalat" w:hAnsi="GHEA Grapalat"/>
                <w:sz w:val="24"/>
                <w:szCs w:val="24"/>
                <w:lang w:val="hy-AM"/>
              </w:rPr>
            </w:pPr>
          </w:p>
          <w:p w:rsidR="00676740" w:rsidRDefault="00676740" w:rsidP="001B1B89">
            <w:pPr>
              <w:spacing w:line="360" w:lineRule="auto"/>
              <w:rPr>
                <w:rFonts w:ascii="GHEA Grapalat" w:hAnsi="GHEA Grapalat"/>
                <w:sz w:val="24"/>
                <w:szCs w:val="24"/>
                <w:lang w:val="hy-AM"/>
              </w:rPr>
            </w:pPr>
          </w:p>
          <w:p w:rsidR="00676740" w:rsidRDefault="00676740" w:rsidP="001B1B89">
            <w:pPr>
              <w:spacing w:line="360" w:lineRule="auto"/>
              <w:rPr>
                <w:rFonts w:ascii="GHEA Grapalat" w:hAnsi="GHEA Grapalat"/>
                <w:sz w:val="24"/>
                <w:szCs w:val="24"/>
                <w:lang w:val="hy-AM"/>
              </w:rPr>
            </w:pPr>
          </w:p>
          <w:p w:rsidR="00676740" w:rsidRPr="001B1B89" w:rsidRDefault="00676740" w:rsidP="00676740">
            <w:pPr>
              <w:spacing w:line="360" w:lineRule="auto"/>
              <w:jc w:val="center"/>
              <w:rPr>
                <w:rFonts w:ascii="GHEA Grapalat" w:hAnsi="GHEA Grapalat"/>
                <w:sz w:val="24"/>
                <w:szCs w:val="24"/>
                <w:lang w:val="hy-AM"/>
              </w:rPr>
            </w:pPr>
            <w:r w:rsidRPr="001B1B89">
              <w:rPr>
                <w:rFonts w:ascii="GHEA Grapalat" w:hAnsi="GHEA Grapalat"/>
                <w:sz w:val="24"/>
                <w:szCs w:val="24"/>
                <w:lang w:val="hy-AM"/>
              </w:rPr>
              <w:t>Ընդունվել է</w:t>
            </w:r>
          </w:p>
        </w:tc>
      </w:tr>
      <w:tr w:rsidR="00DC7A50" w:rsidRPr="00676740" w:rsidTr="00A341E7">
        <w:trPr>
          <w:gridAfter w:val="1"/>
          <w:wAfter w:w="4675" w:type="dxa"/>
          <w:trHeight w:val="4382"/>
        </w:trPr>
        <w:tc>
          <w:tcPr>
            <w:tcW w:w="4675" w:type="dxa"/>
          </w:tcPr>
          <w:p w:rsidR="00DC7A50" w:rsidRPr="001B1B89" w:rsidRDefault="00DC7A50" w:rsidP="001B1B89">
            <w:pPr>
              <w:spacing w:line="360" w:lineRule="auto"/>
              <w:rPr>
                <w:rFonts w:ascii="GHEA Grapalat" w:hAnsi="GHEA Grapalat"/>
                <w:sz w:val="24"/>
                <w:szCs w:val="24"/>
                <w:lang w:val="hy-AM"/>
              </w:rPr>
            </w:pPr>
            <w:r w:rsidRPr="00DC7A50">
              <w:rPr>
                <w:rFonts w:ascii="GHEA Grapalat" w:hAnsi="GHEA Grapalat"/>
                <w:sz w:val="24"/>
                <w:szCs w:val="24"/>
                <w:lang w:val="hy-AM"/>
              </w:rPr>
              <w:t>3</w:t>
            </w:r>
            <w:r w:rsidRPr="00DC7A50">
              <w:rPr>
                <w:rFonts w:ascii="Cambria Math" w:hAnsi="Cambria Math" w:cs="Cambria Math"/>
                <w:sz w:val="24"/>
                <w:szCs w:val="24"/>
                <w:lang w:val="hy-AM"/>
              </w:rPr>
              <w:t>․</w:t>
            </w:r>
            <w:r w:rsidRPr="00DC7A50">
              <w:rPr>
                <w:rFonts w:ascii="GHEA Grapalat" w:hAnsi="GHEA Grapalat"/>
                <w:sz w:val="24"/>
                <w:szCs w:val="24"/>
                <w:lang w:val="hy-AM"/>
              </w:rPr>
              <w:t xml:space="preserve"> Նախագծի հավելված 1-ի «Ներդրողի մասին» բաժնում նախատեսվում է «Նոա» ֆուտբոլային ակումբ» հասարակական կազմակերպության լրիվ անվանման փոխարեն այսուհետ կիրառել «Ակումբ» ձևակերպումը, ուստի առաջարկում ենք նշված հավելվածի ամբողջ տեքստում նշված կազմակերպության լրիվ անվանման փոխարեն կիրառել «Ակումբ» բառը։</w:t>
            </w:r>
          </w:p>
        </w:tc>
        <w:tc>
          <w:tcPr>
            <w:tcW w:w="4675" w:type="dxa"/>
            <w:gridSpan w:val="9"/>
          </w:tcPr>
          <w:p w:rsidR="00DC7A50" w:rsidRDefault="00DC7A50" w:rsidP="001B1B89">
            <w:pPr>
              <w:spacing w:line="360" w:lineRule="auto"/>
              <w:rPr>
                <w:rFonts w:ascii="GHEA Grapalat" w:hAnsi="GHEA Grapalat"/>
                <w:sz w:val="24"/>
                <w:szCs w:val="24"/>
                <w:lang w:val="hy-AM"/>
              </w:rPr>
            </w:pPr>
          </w:p>
          <w:p w:rsidR="00676740" w:rsidRDefault="00676740" w:rsidP="001B1B89">
            <w:pPr>
              <w:spacing w:line="360" w:lineRule="auto"/>
              <w:rPr>
                <w:rFonts w:ascii="GHEA Grapalat" w:hAnsi="GHEA Grapalat"/>
                <w:sz w:val="24"/>
                <w:szCs w:val="24"/>
                <w:lang w:val="hy-AM"/>
              </w:rPr>
            </w:pPr>
          </w:p>
          <w:p w:rsidR="00676740" w:rsidRPr="001B1B89" w:rsidRDefault="00676740" w:rsidP="00676740">
            <w:pPr>
              <w:spacing w:line="360" w:lineRule="auto"/>
              <w:jc w:val="center"/>
              <w:rPr>
                <w:rFonts w:ascii="GHEA Grapalat" w:hAnsi="GHEA Grapalat"/>
                <w:sz w:val="24"/>
                <w:szCs w:val="24"/>
                <w:lang w:val="hy-AM"/>
              </w:rPr>
            </w:pPr>
            <w:r w:rsidRPr="001B1B89">
              <w:rPr>
                <w:rFonts w:ascii="GHEA Grapalat" w:hAnsi="GHEA Grapalat"/>
                <w:sz w:val="24"/>
                <w:szCs w:val="24"/>
                <w:lang w:val="hy-AM"/>
              </w:rPr>
              <w:t>Ընդունվել է</w:t>
            </w:r>
          </w:p>
        </w:tc>
      </w:tr>
      <w:tr w:rsidR="00471377" w:rsidRPr="001B1B89" w:rsidTr="00A341E7">
        <w:trPr>
          <w:gridAfter w:val="1"/>
          <w:wAfter w:w="4675" w:type="dxa"/>
          <w:trHeight w:val="976"/>
        </w:trPr>
        <w:tc>
          <w:tcPr>
            <w:tcW w:w="6700" w:type="dxa"/>
            <w:gridSpan w:val="5"/>
            <w:vMerge w:val="restart"/>
            <w:shd w:val="clear" w:color="auto" w:fill="F2F2F2" w:themeFill="background1" w:themeFillShade="F2"/>
          </w:tcPr>
          <w:p w:rsidR="00471377" w:rsidRPr="001B1B89" w:rsidRDefault="00471377" w:rsidP="001B1B89">
            <w:pPr>
              <w:spacing w:line="360" w:lineRule="auto"/>
              <w:rPr>
                <w:rFonts w:ascii="GHEA Grapalat" w:hAnsi="GHEA Grapalat"/>
                <w:sz w:val="24"/>
                <w:szCs w:val="24"/>
                <w:lang w:val="hy-AM"/>
              </w:rPr>
            </w:pPr>
            <w:r w:rsidRPr="001B1B89">
              <w:rPr>
                <w:rFonts w:ascii="GHEA Grapalat" w:hAnsi="GHEA Grapalat"/>
                <w:sz w:val="24"/>
                <w:szCs w:val="24"/>
                <w:lang w:val="hy-AM"/>
              </w:rPr>
              <w:t>ՀՀ տարածքային կառավարման և ենթակառուցվածքների նախարարություն</w:t>
            </w:r>
          </w:p>
        </w:tc>
        <w:tc>
          <w:tcPr>
            <w:tcW w:w="2650" w:type="dxa"/>
            <w:gridSpan w:val="5"/>
            <w:shd w:val="clear" w:color="auto" w:fill="F2F2F2" w:themeFill="background1" w:themeFillShade="F2"/>
          </w:tcPr>
          <w:p w:rsidR="00471377" w:rsidRPr="001B1B89" w:rsidRDefault="00471377" w:rsidP="001B1B89">
            <w:pPr>
              <w:spacing w:line="360" w:lineRule="auto"/>
              <w:rPr>
                <w:rFonts w:ascii="GHEA Grapalat" w:hAnsi="GHEA Grapalat"/>
                <w:sz w:val="24"/>
                <w:szCs w:val="24"/>
                <w:lang w:val="hy-AM"/>
              </w:rPr>
            </w:pPr>
            <w:r w:rsidRPr="001B1B89">
              <w:rPr>
                <w:rFonts w:ascii="GHEA Grapalat" w:hAnsi="GHEA Grapalat"/>
                <w:sz w:val="24"/>
                <w:szCs w:val="24"/>
                <w:lang w:val="hy-AM"/>
              </w:rPr>
              <w:t>02.09.2025թ.</w:t>
            </w:r>
          </w:p>
        </w:tc>
      </w:tr>
      <w:tr w:rsidR="00471377" w:rsidRPr="001B1B89" w:rsidTr="00A341E7">
        <w:trPr>
          <w:gridAfter w:val="1"/>
          <w:wAfter w:w="4675" w:type="dxa"/>
          <w:trHeight w:val="525"/>
        </w:trPr>
        <w:tc>
          <w:tcPr>
            <w:tcW w:w="6700" w:type="dxa"/>
            <w:gridSpan w:val="5"/>
            <w:vMerge/>
            <w:shd w:val="clear" w:color="auto" w:fill="F2F2F2" w:themeFill="background1" w:themeFillShade="F2"/>
          </w:tcPr>
          <w:p w:rsidR="00471377" w:rsidRPr="001B1B89" w:rsidRDefault="00471377" w:rsidP="001B1B89">
            <w:pPr>
              <w:spacing w:line="360" w:lineRule="auto"/>
              <w:rPr>
                <w:rFonts w:ascii="GHEA Grapalat" w:hAnsi="GHEA Grapalat"/>
                <w:sz w:val="24"/>
                <w:szCs w:val="24"/>
                <w:lang w:val="hy-AM"/>
              </w:rPr>
            </w:pPr>
          </w:p>
        </w:tc>
        <w:tc>
          <w:tcPr>
            <w:tcW w:w="2650" w:type="dxa"/>
            <w:gridSpan w:val="5"/>
            <w:shd w:val="clear" w:color="auto" w:fill="F2F2F2" w:themeFill="background1" w:themeFillShade="F2"/>
          </w:tcPr>
          <w:p w:rsidR="00471377" w:rsidRPr="001B1B89" w:rsidRDefault="00471377" w:rsidP="001B1B89">
            <w:pPr>
              <w:spacing w:line="360" w:lineRule="auto"/>
              <w:rPr>
                <w:rFonts w:ascii="GHEA Grapalat" w:hAnsi="GHEA Grapalat"/>
                <w:sz w:val="24"/>
                <w:szCs w:val="24"/>
                <w:lang w:val="hy-AM"/>
              </w:rPr>
            </w:pPr>
            <w:r w:rsidRPr="001B1B89">
              <w:rPr>
                <w:rFonts w:ascii="GHEA Grapalat" w:hAnsi="GHEA Grapalat"/>
                <w:sz w:val="24"/>
                <w:szCs w:val="24"/>
                <w:lang w:val="hy-AM"/>
              </w:rPr>
              <w:t>ԴԽ/14.1/30138-2025</w:t>
            </w:r>
          </w:p>
        </w:tc>
      </w:tr>
      <w:tr w:rsidR="00385DB8" w:rsidRPr="001B1B89" w:rsidTr="00A341E7">
        <w:trPr>
          <w:gridAfter w:val="1"/>
          <w:wAfter w:w="4675" w:type="dxa"/>
        </w:trPr>
        <w:tc>
          <w:tcPr>
            <w:tcW w:w="4675" w:type="dxa"/>
          </w:tcPr>
          <w:p w:rsidR="00385DB8" w:rsidRPr="001B1B89" w:rsidRDefault="002E2C14" w:rsidP="001B1B89">
            <w:pPr>
              <w:spacing w:line="360" w:lineRule="auto"/>
              <w:ind w:left="90" w:firstLine="360"/>
              <w:jc w:val="both"/>
              <w:rPr>
                <w:rFonts w:ascii="GHEA Grapalat" w:hAnsi="GHEA Grapalat"/>
                <w:sz w:val="24"/>
                <w:szCs w:val="24"/>
                <w:lang w:val="hy-AM"/>
              </w:rPr>
            </w:pPr>
            <w:r w:rsidRPr="001B1B89">
              <w:rPr>
                <w:rFonts w:ascii="GHEA Grapalat" w:hAnsi="GHEA Grapalat"/>
                <w:sz w:val="24"/>
                <w:szCs w:val="24"/>
                <w:lang w:val="hy-AM"/>
              </w:rPr>
              <w:t xml:space="preserve">ՀՀ տարածքային կառավարման և ենթակառուցվածքների </w:t>
            </w:r>
            <w:r w:rsidRPr="001B1B89">
              <w:rPr>
                <w:rFonts w:ascii="GHEA Grapalat" w:hAnsi="GHEA Grapalat"/>
                <w:sz w:val="24"/>
                <w:szCs w:val="24"/>
                <w:lang w:val="hy-AM"/>
              </w:rPr>
              <w:lastRenderedPageBreak/>
              <w:t>նախարարությունը քննարկել է «Վաղարշապատի մարզադաշտի և ֆուտբոլային ակադեմիայի ենթակառուցվածքների զարգացման ներդրումային ծրագրին հավանություն տալու և «Իմեջին Երևան» սահմանափակ պատասխանատվությամբ ընկերությանը հողամաս ուղղակի վաճառքի ձևով օտարելուն համաձայնություն տալու մասին» Կառավարության որոշման նախագիծը և հայտնում է, որ նախարարության իրավասությունների շրջանակում նախագծի վերաբերյալ առարկություններ և առաջարկություններ չունի։</w:t>
            </w:r>
          </w:p>
        </w:tc>
        <w:tc>
          <w:tcPr>
            <w:tcW w:w="4675" w:type="dxa"/>
            <w:gridSpan w:val="9"/>
          </w:tcPr>
          <w:p w:rsidR="00385DB8" w:rsidRPr="001B1B89" w:rsidRDefault="00385DB8" w:rsidP="001B1B89">
            <w:pPr>
              <w:spacing w:line="360" w:lineRule="auto"/>
              <w:rPr>
                <w:rFonts w:ascii="GHEA Grapalat" w:hAnsi="GHEA Grapalat"/>
                <w:sz w:val="24"/>
                <w:szCs w:val="24"/>
                <w:lang w:val="hy-AM"/>
              </w:rPr>
            </w:pPr>
          </w:p>
          <w:p w:rsidR="002E2C14" w:rsidRPr="001B1B89" w:rsidRDefault="002E2C14" w:rsidP="001B1B89">
            <w:pPr>
              <w:spacing w:line="360" w:lineRule="auto"/>
              <w:rPr>
                <w:rFonts w:ascii="GHEA Grapalat" w:hAnsi="GHEA Grapalat"/>
                <w:sz w:val="24"/>
                <w:szCs w:val="24"/>
                <w:lang w:val="hy-AM"/>
              </w:rPr>
            </w:pPr>
          </w:p>
          <w:p w:rsidR="002E2C14" w:rsidRPr="001B1B89" w:rsidRDefault="002E2C14" w:rsidP="001B1B89">
            <w:pPr>
              <w:spacing w:line="360" w:lineRule="auto"/>
              <w:rPr>
                <w:rFonts w:ascii="GHEA Grapalat" w:hAnsi="GHEA Grapalat"/>
                <w:sz w:val="24"/>
                <w:szCs w:val="24"/>
                <w:lang w:val="hy-AM"/>
              </w:rPr>
            </w:pPr>
          </w:p>
          <w:p w:rsidR="002E2C14" w:rsidRPr="001B1B89" w:rsidRDefault="002E2C14" w:rsidP="001B1B89">
            <w:pPr>
              <w:spacing w:line="360" w:lineRule="auto"/>
              <w:rPr>
                <w:rFonts w:ascii="GHEA Grapalat" w:hAnsi="GHEA Grapalat"/>
                <w:sz w:val="24"/>
                <w:szCs w:val="24"/>
                <w:lang w:val="hy-AM"/>
              </w:rPr>
            </w:pPr>
          </w:p>
          <w:p w:rsidR="002E2C14" w:rsidRPr="001B1B89" w:rsidRDefault="002E2C14" w:rsidP="001B1B89">
            <w:pPr>
              <w:spacing w:line="360" w:lineRule="auto"/>
              <w:rPr>
                <w:rFonts w:ascii="GHEA Grapalat" w:hAnsi="GHEA Grapalat"/>
                <w:sz w:val="24"/>
                <w:szCs w:val="24"/>
                <w:lang w:val="hy-AM"/>
              </w:rPr>
            </w:pPr>
          </w:p>
          <w:p w:rsidR="002E2C14" w:rsidRPr="001B1B89" w:rsidRDefault="002E2C14" w:rsidP="001B1B89">
            <w:pPr>
              <w:spacing w:line="360" w:lineRule="auto"/>
              <w:rPr>
                <w:rFonts w:ascii="GHEA Grapalat" w:hAnsi="GHEA Grapalat"/>
                <w:sz w:val="24"/>
                <w:szCs w:val="24"/>
                <w:lang w:val="hy-AM"/>
              </w:rPr>
            </w:pPr>
          </w:p>
          <w:p w:rsidR="002E2C14" w:rsidRPr="001B1B89" w:rsidRDefault="002E2C14" w:rsidP="001B1B89">
            <w:pPr>
              <w:spacing w:line="360" w:lineRule="auto"/>
              <w:rPr>
                <w:rFonts w:ascii="GHEA Grapalat" w:hAnsi="GHEA Grapalat"/>
                <w:sz w:val="24"/>
                <w:szCs w:val="24"/>
                <w:lang w:val="hy-AM"/>
              </w:rPr>
            </w:pPr>
          </w:p>
          <w:p w:rsidR="002E2C14" w:rsidRPr="001B1B89" w:rsidRDefault="002E2C14" w:rsidP="001B1B89">
            <w:pPr>
              <w:spacing w:line="360" w:lineRule="auto"/>
              <w:rPr>
                <w:rFonts w:ascii="GHEA Grapalat" w:hAnsi="GHEA Grapalat"/>
                <w:sz w:val="24"/>
                <w:szCs w:val="24"/>
                <w:lang w:val="hy-AM"/>
              </w:rPr>
            </w:pPr>
          </w:p>
          <w:p w:rsidR="002E2C14" w:rsidRPr="001B1B89" w:rsidRDefault="002E2C14" w:rsidP="001B1B89">
            <w:pPr>
              <w:spacing w:line="360" w:lineRule="auto"/>
              <w:rPr>
                <w:rFonts w:ascii="GHEA Grapalat" w:hAnsi="GHEA Grapalat"/>
                <w:sz w:val="24"/>
                <w:szCs w:val="24"/>
                <w:lang w:val="hy-AM"/>
              </w:rPr>
            </w:pPr>
          </w:p>
          <w:p w:rsidR="002E2C14" w:rsidRPr="001B1B89" w:rsidRDefault="002E2C14" w:rsidP="001B1B89">
            <w:pPr>
              <w:spacing w:line="360" w:lineRule="auto"/>
              <w:jc w:val="center"/>
              <w:rPr>
                <w:rFonts w:ascii="GHEA Grapalat" w:hAnsi="GHEA Grapalat"/>
                <w:sz w:val="24"/>
                <w:szCs w:val="24"/>
                <w:lang w:val="hy-AM"/>
              </w:rPr>
            </w:pPr>
            <w:r w:rsidRPr="001B1B89">
              <w:rPr>
                <w:rFonts w:ascii="GHEA Grapalat" w:hAnsi="GHEA Grapalat"/>
                <w:sz w:val="24"/>
                <w:szCs w:val="24"/>
                <w:lang w:val="hy-AM"/>
              </w:rPr>
              <w:t>Ընդունվել է</w:t>
            </w:r>
          </w:p>
        </w:tc>
      </w:tr>
      <w:tr w:rsidR="00385DB8" w:rsidRPr="001B1B89" w:rsidTr="00A341E7">
        <w:trPr>
          <w:gridAfter w:val="1"/>
          <w:wAfter w:w="4675" w:type="dxa"/>
          <w:trHeight w:val="165"/>
        </w:trPr>
        <w:tc>
          <w:tcPr>
            <w:tcW w:w="6745" w:type="dxa"/>
            <w:gridSpan w:val="6"/>
            <w:vMerge w:val="restart"/>
            <w:shd w:val="clear" w:color="auto" w:fill="F2F2F2" w:themeFill="background1" w:themeFillShade="F2"/>
          </w:tcPr>
          <w:p w:rsidR="00385DB8" w:rsidRPr="001B1B89" w:rsidRDefault="00385DB8" w:rsidP="001B1B89">
            <w:pPr>
              <w:spacing w:line="360" w:lineRule="auto"/>
              <w:rPr>
                <w:rFonts w:ascii="GHEA Grapalat" w:hAnsi="GHEA Grapalat"/>
                <w:sz w:val="24"/>
                <w:szCs w:val="24"/>
                <w:lang w:val="hy-AM"/>
              </w:rPr>
            </w:pPr>
            <w:r w:rsidRPr="001B1B89">
              <w:rPr>
                <w:rFonts w:ascii="GHEA Grapalat" w:hAnsi="GHEA Grapalat"/>
                <w:sz w:val="24"/>
                <w:szCs w:val="24"/>
                <w:lang w:val="hy-AM"/>
              </w:rPr>
              <w:lastRenderedPageBreak/>
              <w:t>ՀՀ էկոնոմիկայի նախարարություն</w:t>
            </w:r>
          </w:p>
        </w:tc>
        <w:tc>
          <w:tcPr>
            <w:tcW w:w="2605" w:type="dxa"/>
            <w:gridSpan w:val="4"/>
            <w:shd w:val="clear" w:color="auto" w:fill="F2F2F2" w:themeFill="background1" w:themeFillShade="F2"/>
          </w:tcPr>
          <w:p w:rsidR="00385DB8" w:rsidRPr="001B1B89" w:rsidRDefault="0016390F" w:rsidP="001B1B89">
            <w:pPr>
              <w:spacing w:line="360" w:lineRule="auto"/>
              <w:rPr>
                <w:rFonts w:ascii="GHEA Grapalat" w:hAnsi="GHEA Grapalat"/>
                <w:sz w:val="24"/>
                <w:szCs w:val="24"/>
                <w:lang w:val="hy-AM"/>
              </w:rPr>
            </w:pPr>
            <w:r w:rsidRPr="001B1B89">
              <w:rPr>
                <w:rFonts w:ascii="GHEA Grapalat" w:hAnsi="GHEA Grapalat"/>
                <w:sz w:val="24"/>
                <w:szCs w:val="24"/>
                <w:lang w:val="hy-AM"/>
              </w:rPr>
              <w:t>02.09.2025թ.</w:t>
            </w:r>
          </w:p>
        </w:tc>
      </w:tr>
      <w:tr w:rsidR="00385DB8" w:rsidRPr="001B1B89" w:rsidTr="00A341E7">
        <w:trPr>
          <w:gridAfter w:val="1"/>
          <w:wAfter w:w="4675" w:type="dxa"/>
          <w:trHeight w:val="150"/>
        </w:trPr>
        <w:tc>
          <w:tcPr>
            <w:tcW w:w="6745" w:type="dxa"/>
            <w:gridSpan w:val="6"/>
            <w:vMerge/>
            <w:shd w:val="clear" w:color="auto" w:fill="F2F2F2" w:themeFill="background1" w:themeFillShade="F2"/>
          </w:tcPr>
          <w:p w:rsidR="00385DB8" w:rsidRPr="001B1B89" w:rsidRDefault="00385DB8" w:rsidP="001B1B89">
            <w:pPr>
              <w:spacing w:line="360" w:lineRule="auto"/>
              <w:rPr>
                <w:rFonts w:ascii="GHEA Grapalat" w:hAnsi="GHEA Grapalat"/>
                <w:sz w:val="24"/>
                <w:szCs w:val="24"/>
                <w:lang w:val="hy-AM"/>
              </w:rPr>
            </w:pPr>
          </w:p>
        </w:tc>
        <w:tc>
          <w:tcPr>
            <w:tcW w:w="2605" w:type="dxa"/>
            <w:gridSpan w:val="4"/>
            <w:shd w:val="clear" w:color="auto" w:fill="F2F2F2" w:themeFill="background1" w:themeFillShade="F2"/>
          </w:tcPr>
          <w:p w:rsidR="00385DB8" w:rsidRPr="001B1B89" w:rsidRDefault="0016390F" w:rsidP="001B1B89">
            <w:pPr>
              <w:spacing w:line="360" w:lineRule="auto"/>
              <w:rPr>
                <w:rFonts w:ascii="GHEA Grapalat" w:hAnsi="GHEA Grapalat"/>
                <w:sz w:val="24"/>
                <w:szCs w:val="24"/>
                <w:lang w:val="hy-AM"/>
              </w:rPr>
            </w:pPr>
            <w:r w:rsidRPr="001B1B89">
              <w:rPr>
                <w:rFonts w:ascii="GHEA Grapalat" w:hAnsi="GHEA Grapalat"/>
                <w:sz w:val="24"/>
                <w:szCs w:val="24"/>
                <w:lang w:val="hy-AM"/>
              </w:rPr>
              <w:t>01/19859-2025</w:t>
            </w:r>
          </w:p>
        </w:tc>
      </w:tr>
      <w:tr w:rsidR="00385DB8" w:rsidRPr="001B1B89" w:rsidTr="00A341E7">
        <w:trPr>
          <w:gridAfter w:val="1"/>
          <w:wAfter w:w="4675" w:type="dxa"/>
        </w:trPr>
        <w:tc>
          <w:tcPr>
            <w:tcW w:w="4675" w:type="dxa"/>
          </w:tcPr>
          <w:p w:rsidR="0016390F" w:rsidRPr="001B1B89" w:rsidRDefault="0016390F" w:rsidP="001B1B89">
            <w:pPr>
              <w:spacing w:line="360" w:lineRule="auto"/>
              <w:ind w:firstLine="708"/>
              <w:jc w:val="both"/>
              <w:rPr>
                <w:rFonts w:ascii="GHEA Grapalat" w:hAnsi="GHEA Grapalat"/>
                <w:bCs/>
                <w:sz w:val="24"/>
                <w:szCs w:val="24"/>
                <w:lang w:val="hy-AM"/>
              </w:rPr>
            </w:pPr>
            <w:r w:rsidRPr="001B1B89">
              <w:rPr>
                <w:rFonts w:ascii="GHEA Grapalat" w:hAnsi="GHEA Grapalat"/>
                <w:bCs/>
                <w:sz w:val="24"/>
                <w:szCs w:val="24"/>
                <w:lang w:val="hy-AM"/>
              </w:rPr>
              <w:t>Ի կատարումն Փոխվարչապետի ս.թ. օգոստոսի 29-ի № 03.1/03.98/28373-2025 հանձնարարականի՝ հայտնում ենք հետևյալը։</w:t>
            </w:r>
          </w:p>
          <w:p w:rsidR="0016390F" w:rsidRPr="001B1B89" w:rsidRDefault="0016390F" w:rsidP="001B1B89">
            <w:pPr>
              <w:spacing w:line="360" w:lineRule="auto"/>
              <w:ind w:firstLine="708"/>
              <w:jc w:val="both"/>
              <w:rPr>
                <w:rFonts w:ascii="GHEA Grapalat" w:hAnsi="GHEA Grapalat"/>
                <w:bCs/>
                <w:sz w:val="24"/>
                <w:szCs w:val="24"/>
                <w:lang w:val="hy-AM"/>
              </w:rPr>
            </w:pPr>
            <w:r w:rsidRPr="001B1B89">
              <w:rPr>
                <w:rFonts w:ascii="GHEA Grapalat" w:hAnsi="GHEA Grapalat"/>
                <w:bCs/>
                <w:sz w:val="24"/>
                <w:szCs w:val="24"/>
                <w:lang w:val="hy-AM"/>
              </w:rPr>
              <w:t xml:space="preserve">Հաշվի առնելով այն, որ Վաղարշապատի մարզադաշտի և </w:t>
            </w:r>
            <w:r w:rsidRPr="001B1B89">
              <w:rPr>
                <w:rFonts w:ascii="GHEA Grapalat" w:hAnsi="GHEA Grapalat"/>
                <w:bCs/>
                <w:sz w:val="24"/>
                <w:szCs w:val="24"/>
                <w:lang w:val="hy-AM"/>
              </w:rPr>
              <w:lastRenderedPageBreak/>
              <w:t>ֆուտբոլային ակադեմիայի ենթակառուցվածքների զարգացման ներդրումային ծրագրին հավանություն տալու և «Իմեջին Երևան» սահմանափակ պատասխանատվությամբ ընկերությանը հողամաս ուղղակի վաճառքի ձևով օտարելուն համաձայնություն տալու մասին» Հայաստանի Հանրապետության կառավարության որոշման նախագիծը (այսուհետ՝ Նախագիծ) մշակվել է Էկոնոմիկայի նախարարության (այսուհետ՝ Նախարարություն) կողմից, ուստի հայտնում ենք Ձեզ, որ Նախագծի վերաբերյալ Նախարարությունն առարկություններ և առաջարկություններ չունի։</w:t>
            </w:r>
          </w:p>
          <w:p w:rsidR="00385DB8" w:rsidRPr="001B1B89" w:rsidRDefault="00385DB8" w:rsidP="001B1B89">
            <w:pPr>
              <w:spacing w:line="360" w:lineRule="auto"/>
              <w:jc w:val="both"/>
              <w:rPr>
                <w:rFonts w:ascii="GHEA Grapalat" w:hAnsi="GHEA Grapalat"/>
                <w:sz w:val="24"/>
                <w:szCs w:val="24"/>
                <w:lang w:val="hy-AM"/>
              </w:rPr>
            </w:pPr>
          </w:p>
        </w:tc>
        <w:tc>
          <w:tcPr>
            <w:tcW w:w="4675" w:type="dxa"/>
            <w:gridSpan w:val="9"/>
          </w:tcPr>
          <w:p w:rsidR="00385DB8" w:rsidRPr="001B1B89" w:rsidRDefault="00385DB8" w:rsidP="001B1B89">
            <w:pPr>
              <w:spacing w:line="360" w:lineRule="auto"/>
              <w:jc w:val="both"/>
              <w:rPr>
                <w:rFonts w:ascii="GHEA Grapalat" w:hAnsi="GHEA Grapalat"/>
                <w:sz w:val="24"/>
                <w:szCs w:val="24"/>
                <w:lang w:val="hy-AM"/>
              </w:rPr>
            </w:pPr>
          </w:p>
          <w:p w:rsidR="0016390F" w:rsidRPr="001B1B89" w:rsidRDefault="0016390F" w:rsidP="001B1B89">
            <w:pPr>
              <w:spacing w:line="360" w:lineRule="auto"/>
              <w:jc w:val="both"/>
              <w:rPr>
                <w:rFonts w:ascii="GHEA Grapalat" w:hAnsi="GHEA Grapalat"/>
                <w:sz w:val="24"/>
                <w:szCs w:val="24"/>
                <w:lang w:val="hy-AM"/>
              </w:rPr>
            </w:pPr>
          </w:p>
          <w:p w:rsidR="0016390F" w:rsidRPr="001B1B89" w:rsidRDefault="0016390F" w:rsidP="001B1B89">
            <w:pPr>
              <w:spacing w:line="360" w:lineRule="auto"/>
              <w:jc w:val="both"/>
              <w:rPr>
                <w:rFonts w:ascii="GHEA Grapalat" w:hAnsi="GHEA Grapalat"/>
                <w:sz w:val="24"/>
                <w:szCs w:val="24"/>
                <w:lang w:val="hy-AM"/>
              </w:rPr>
            </w:pPr>
          </w:p>
          <w:p w:rsidR="0016390F" w:rsidRPr="001B1B89" w:rsidRDefault="0016390F" w:rsidP="001B1B89">
            <w:pPr>
              <w:spacing w:line="360" w:lineRule="auto"/>
              <w:jc w:val="both"/>
              <w:rPr>
                <w:rFonts w:ascii="GHEA Grapalat" w:hAnsi="GHEA Grapalat"/>
                <w:sz w:val="24"/>
                <w:szCs w:val="24"/>
                <w:lang w:val="hy-AM"/>
              </w:rPr>
            </w:pPr>
          </w:p>
          <w:p w:rsidR="0016390F" w:rsidRPr="001B1B89" w:rsidRDefault="0016390F" w:rsidP="001B1B89">
            <w:pPr>
              <w:spacing w:line="360" w:lineRule="auto"/>
              <w:jc w:val="both"/>
              <w:rPr>
                <w:rFonts w:ascii="GHEA Grapalat" w:hAnsi="GHEA Grapalat"/>
                <w:sz w:val="24"/>
                <w:szCs w:val="24"/>
                <w:lang w:val="hy-AM"/>
              </w:rPr>
            </w:pPr>
          </w:p>
          <w:p w:rsidR="00471377" w:rsidRDefault="00471377" w:rsidP="001B1B89">
            <w:pPr>
              <w:spacing w:line="360" w:lineRule="auto"/>
              <w:jc w:val="center"/>
              <w:rPr>
                <w:rFonts w:ascii="GHEA Grapalat" w:hAnsi="GHEA Grapalat"/>
                <w:sz w:val="24"/>
                <w:szCs w:val="24"/>
                <w:lang w:val="hy-AM"/>
              </w:rPr>
            </w:pPr>
          </w:p>
          <w:p w:rsidR="00471377" w:rsidRDefault="00471377" w:rsidP="001B1B89">
            <w:pPr>
              <w:spacing w:line="360" w:lineRule="auto"/>
              <w:jc w:val="center"/>
              <w:rPr>
                <w:rFonts w:ascii="GHEA Grapalat" w:hAnsi="GHEA Grapalat"/>
                <w:sz w:val="24"/>
                <w:szCs w:val="24"/>
                <w:lang w:val="hy-AM"/>
              </w:rPr>
            </w:pPr>
          </w:p>
          <w:p w:rsidR="00471377" w:rsidRDefault="00471377" w:rsidP="001B1B89">
            <w:pPr>
              <w:spacing w:line="360" w:lineRule="auto"/>
              <w:jc w:val="center"/>
              <w:rPr>
                <w:rFonts w:ascii="GHEA Grapalat" w:hAnsi="GHEA Grapalat"/>
                <w:sz w:val="24"/>
                <w:szCs w:val="24"/>
                <w:lang w:val="hy-AM"/>
              </w:rPr>
            </w:pPr>
          </w:p>
          <w:p w:rsidR="00471377" w:rsidRDefault="00471377" w:rsidP="001B1B89">
            <w:pPr>
              <w:spacing w:line="360" w:lineRule="auto"/>
              <w:jc w:val="center"/>
              <w:rPr>
                <w:rFonts w:ascii="GHEA Grapalat" w:hAnsi="GHEA Grapalat"/>
                <w:sz w:val="24"/>
                <w:szCs w:val="24"/>
                <w:lang w:val="hy-AM"/>
              </w:rPr>
            </w:pPr>
          </w:p>
          <w:p w:rsidR="00471377" w:rsidRDefault="00471377" w:rsidP="001B1B89">
            <w:pPr>
              <w:spacing w:line="360" w:lineRule="auto"/>
              <w:jc w:val="center"/>
              <w:rPr>
                <w:rFonts w:ascii="GHEA Grapalat" w:hAnsi="GHEA Grapalat"/>
                <w:sz w:val="24"/>
                <w:szCs w:val="24"/>
                <w:lang w:val="hy-AM"/>
              </w:rPr>
            </w:pPr>
          </w:p>
          <w:p w:rsidR="00471377" w:rsidRDefault="00471377" w:rsidP="001B1B89">
            <w:pPr>
              <w:spacing w:line="360" w:lineRule="auto"/>
              <w:jc w:val="center"/>
              <w:rPr>
                <w:rFonts w:ascii="GHEA Grapalat" w:hAnsi="GHEA Grapalat"/>
                <w:sz w:val="24"/>
                <w:szCs w:val="24"/>
                <w:lang w:val="hy-AM"/>
              </w:rPr>
            </w:pPr>
          </w:p>
          <w:p w:rsidR="0016390F" w:rsidRPr="001B1B89" w:rsidRDefault="0016390F" w:rsidP="001B1B89">
            <w:pPr>
              <w:spacing w:line="360" w:lineRule="auto"/>
              <w:jc w:val="center"/>
              <w:rPr>
                <w:rFonts w:ascii="GHEA Grapalat" w:hAnsi="GHEA Grapalat"/>
                <w:sz w:val="24"/>
                <w:szCs w:val="24"/>
                <w:lang w:val="hy-AM"/>
              </w:rPr>
            </w:pPr>
            <w:r w:rsidRPr="001B1B89">
              <w:rPr>
                <w:rFonts w:ascii="GHEA Grapalat" w:hAnsi="GHEA Grapalat"/>
                <w:sz w:val="24"/>
                <w:szCs w:val="24"/>
                <w:lang w:val="hy-AM"/>
              </w:rPr>
              <w:t>Ընդունվել է</w:t>
            </w:r>
          </w:p>
        </w:tc>
      </w:tr>
      <w:tr w:rsidR="001B1B89" w:rsidRPr="001B1B89" w:rsidTr="00A341E7">
        <w:trPr>
          <w:gridAfter w:val="1"/>
          <w:wAfter w:w="4675" w:type="dxa"/>
          <w:trHeight w:val="180"/>
        </w:trPr>
        <w:tc>
          <w:tcPr>
            <w:tcW w:w="6790" w:type="dxa"/>
            <w:gridSpan w:val="7"/>
            <w:vMerge w:val="restart"/>
            <w:shd w:val="clear" w:color="auto" w:fill="F2F2F2" w:themeFill="background1" w:themeFillShade="F2"/>
          </w:tcPr>
          <w:p w:rsidR="001B1B89" w:rsidRPr="001B1B89" w:rsidRDefault="007737BF" w:rsidP="001B1B89">
            <w:pPr>
              <w:spacing w:line="360" w:lineRule="auto"/>
              <w:rPr>
                <w:rFonts w:ascii="GHEA Grapalat" w:hAnsi="GHEA Grapalat"/>
                <w:sz w:val="24"/>
                <w:szCs w:val="24"/>
                <w:lang w:val="hy-AM"/>
              </w:rPr>
            </w:pPr>
            <w:r>
              <w:rPr>
                <w:rFonts w:ascii="GHEA Grapalat" w:hAnsi="GHEA Grapalat"/>
                <w:sz w:val="24"/>
                <w:szCs w:val="24"/>
                <w:lang w:val="hy-AM"/>
              </w:rPr>
              <w:lastRenderedPageBreak/>
              <w:t>Քաղաքաշինության</w:t>
            </w:r>
            <w:r w:rsidR="001B1B89" w:rsidRPr="001B1B89">
              <w:rPr>
                <w:rFonts w:ascii="GHEA Grapalat" w:hAnsi="GHEA Grapalat"/>
                <w:sz w:val="24"/>
                <w:szCs w:val="24"/>
                <w:lang w:val="hy-AM"/>
              </w:rPr>
              <w:t xml:space="preserve"> կոմիտե</w:t>
            </w:r>
          </w:p>
        </w:tc>
        <w:tc>
          <w:tcPr>
            <w:tcW w:w="2560" w:type="dxa"/>
            <w:gridSpan w:val="3"/>
            <w:shd w:val="clear" w:color="auto" w:fill="F2F2F2" w:themeFill="background1" w:themeFillShade="F2"/>
          </w:tcPr>
          <w:p w:rsidR="001B1B89" w:rsidRPr="001B1B89" w:rsidRDefault="001B1B89" w:rsidP="001B1B89">
            <w:pPr>
              <w:spacing w:line="360" w:lineRule="auto"/>
              <w:rPr>
                <w:rFonts w:ascii="GHEA Grapalat" w:hAnsi="GHEA Grapalat"/>
                <w:sz w:val="24"/>
                <w:szCs w:val="24"/>
                <w:lang w:val="hy-AM"/>
              </w:rPr>
            </w:pPr>
            <w:r w:rsidRPr="001B1B89">
              <w:rPr>
                <w:rFonts w:ascii="GHEA Grapalat" w:hAnsi="GHEA Grapalat"/>
                <w:sz w:val="24"/>
                <w:szCs w:val="24"/>
                <w:lang w:val="hy-AM"/>
              </w:rPr>
              <w:t>05.09.2025</w:t>
            </w:r>
          </w:p>
        </w:tc>
      </w:tr>
      <w:tr w:rsidR="001B1B89" w:rsidRPr="001B1B89" w:rsidTr="00A341E7">
        <w:trPr>
          <w:gridAfter w:val="1"/>
          <w:wAfter w:w="4675" w:type="dxa"/>
          <w:trHeight w:val="135"/>
        </w:trPr>
        <w:tc>
          <w:tcPr>
            <w:tcW w:w="6790" w:type="dxa"/>
            <w:gridSpan w:val="7"/>
            <w:vMerge/>
            <w:shd w:val="clear" w:color="auto" w:fill="F2F2F2" w:themeFill="background1" w:themeFillShade="F2"/>
          </w:tcPr>
          <w:p w:rsidR="001B1B89" w:rsidRPr="001B1B89" w:rsidRDefault="001B1B89" w:rsidP="001B1B89">
            <w:pPr>
              <w:spacing w:line="360" w:lineRule="auto"/>
              <w:jc w:val="both"/>
              <w:rPr>
                <w:rFonts w:ascii="GHEA Grapalat" w:hAnsi="GHEA Grapalat"/>
                <w:sz w:val="24"/>
                <w:szCs w:val="24"/>
                <w:lang w:val="hy-AM"/>
              </w:rPr>
            </w:pPr>
          </w:p>
        </w:tc>
        <w:tc>
          <w:tcPr>
            <w:tcW w:w="2560" w:type="dxa"/>
            <w:gridSpan w:val="3"/>
            <w:shd w:val="clear" w:color="auto" w:fill="F2F2F2" w:themeFill="background1" w:themeFillShade="F2"/>
          </w:tcPr>
          <w:p w:rsidR="001B1B89" w:rsidRPr="001B1B89" w:rsidRDefault="001B1B89" w:rsidP="001B1B89">
            <w:pPr>
              <w:spacing w:line="360" w:lineRule="auto"/>
              <w:jc w:val="both"/>
              <w:rPr>
                <w:rFonts w:ascii="GHEA Grapalat" w:hAnsi="GHEA Grapalat"/>
                <w:sz w:val="24"/>
                <w:szCs w:val="24"/>
                <w:lang w:val="hy-AM"/>
              </w:rPr>
            </w:pPr>
            <w:r w:rsidRPr="001B1B89">
              <w:rPr>
                <w:rFonts w:ascii="GHEA Grapalat" w:hAnsi="GHEA Grapalat"/>
                <w:sz w:val="24"/>
                <w:szCs w:val="24"/>
                <w:lang w:val="hy-AM"/>
              </w:rPr>
              <w:t>01/18/14418-2025</w:t>
            </w:r>
          </w:p>
        </w:tc>
      </w:tr>
      <w:tr w:rsidR="001B1B89" w:rsidRPr="001B1B89" w:rsidTr="00A341E7">
        <w:trPr>
          <w:gridAfter w:val="1"/>
          <w:wAfter w:w="4675" w:type="dxa"/>
        </w:trPr>
        <w:tc>
          <w:tcPr>
            <w:tcW w:w="4675" w:type="dxa"/>
          </w:tcPr>
          <w:p w:rsidR="001B1B89" w:rsidRPr="001B1B89" w:rsidRDefault="001B1B89" w:rsidP="001B1B89">
            <w:pPr>
              <w:tabs>
                <w:tab w:val="left" w:pos="0"/>
              </w:tabs>
              <w:spacing w:line="360" w:lineRule="auto"/>
              <w:jc w:val="both"/>
              <w:rPr>
                <w:rFonts w:ascii="GHEA Grapalat" w:hAnsi="GHEA Grapalat"/>
                <w:sz w:val="24"/>
                <w:szCs w:val="24"/>
              </w:rPr>
            </w:pPr>
            <w:r w:rsidRPr="001B1B89">
              <w:rPr>
                <w:rFonts w:ascii="GHEA Grapalat" w:hAnsi="GHEA Grapalat"/>
                <w:sz w:val="24"/>
                <w:szCs w:val="24"/>
              </w:rPr>
              <w:t xml:space="preserve">                  «</w:t>
            </w:r>
            <w:proofErr w:type="spellStart"/>
            <w:r w:rsidRPr="001B1B89">
              <w:rPr>
                <w:rFonts w:ascii="GHEA Grapalat" w:hAnsi="GHEA Grapalat"/>
                <w:sz w:val="24"/>
                <w:szCs w:val="24"/>
              </w:rPr>
              <w:t>Վաղարշապատի</w:t>
            </w:r>
            <w:proofErr w:type="spellEnd"/>
            <w:r w:rsidRPr="001B1B89">
              <w:rPr>
                <w:rFonts w:ascii="GHEA Grapalat" w:hAnsi="GHEA Grapalat"/>
                <w:sz w:val="24"/>
                <w:szCs w:val="24"/>
              </w:rPr>
              <w:t xml:space="preserve"> </w:t>
            </w:r>
            <w:proofErr w:type="spellStart"/>
            <w:r w:rsidRPr="001B1B89">
              <w:rPr>
                <w:rFonts w:ascii="GHEA Grapalat" w:hAnsi="GHEA Grapalat"/>
                <w:sz w:val="24"/>
                <w:szCs w:val="24"/>
              </w:rPr>
              <w:t>մարզադաշտի</w:t>
            </w:r>
            <w:proofErr w:type="spellEnd"/>
            <w:r w:rsidRPr="001B1B89">
              <w:rPr>
                <w:rFonts w:ascii="GHEA Grapalat" w:hAnsi="GHEA Grapalat"/>
                <w:sz w:val="24"/>
                <w:szCs w:val="24"/>
              </w:rPr>
              <w:t xml:space="preserve"> և </w:t>
            </w:r>
            <w:proofErr w:type="spellStart"/>
            <w:r w:rsidRPr="001B1B89">
              <w:rPr>
                <w:rFonts w:ascii="GHEA Grapalat" w:hAnsi="GHEA Grapalat"/>
                <w:sz w:val="24"/>
                <w:szCs w:val="24"/>
              </w:rPr>
              <w:t>ֆուտբոլային</w:t>
            </w:r>
            <w:proofErr w:type="spellEnd"/>
            <w:r w:rsidRPr="001B1B89">
              <w:rPr>
                <w:rFonts w:ascii="GHEA Grapalat" w:hAnsi="GHEA Grapalat"/>
                <w:sz w:val="24"/>
                <w:szCs w:val="24"/>
              </w:rPr>
              <w:t xml:space="preserve"> </w:t>
            </w:r>
            <w:proofErr w:type="spellStart"/>
            <w:r w:rsidRPr="001B1B89">
              <w:rPr>
                <w:rFonts w:ascii="GHEA Grapalat" w:hAnsi="GHEA Grapalat"/>
                <w:sz w:val="24"/>
                <w:szCs w:val="24"/>
              </w:rPr>
              <w:t>ակադեմիայի</w:t>
            </w:r>
            <w:proofErr w:type="spellEnd"/>
            <w:r w:rsidRPr="001B1B89">
              <w:rPr>
                <w:rFonts w:ascii="GHEA Grapalat" w:hAnsi="GHEA Grapalat"/>
                <w:sz w:val="24"/>
                <w:szCs w:val="24"/>
              </w:rPr>
              <w:t xml:space="preserve"> </w:t>
            </w:r>
            <w:proofErr w:type="spellStart"/>
            <w:r w:rsidRPr="001B1B89">
              <w:rPr>
                <w:rFonts w:ascii="GHEA Grapalat" w:hAnsi="GHEA Grapalat"/>
                <w:sz w:val="24"/>
                <w:szCs w:val="24"/>
              </w:rPr>
              <w:t>ենթակառուցվածքների</w:t>
            </w:r>
            <w:proofErr w:type="spellEnd"/>
            <w:r w:rsidRPr="001B1B89">
              <w:rPr>
                <w:rFonts w:ascii="GHEA Grapalat" w:hAnsi="GHEA Grapalat"/>
                <w:sz w:val="24"/>
                <w:szCs w:val="24"/>
              </w:rPr>
              <w:t xml:space="preserve"> </w:t>
            </w:r>
            <w:proofErr w:type="spellStart"/>
            <w:r w:rsidRPr="001B1B89">
              <w:rPr>
                <w:rFonts w:ascii="GHEA Grapalat" w:hAnsi="GHEA Grapalat"/>
                <w:sz w:val="24"/>
                <w:szCs w:val="24"/>
              </w:rPr>
              <w:t>զարգացման</w:t>
            </w:r>
            <w:proofErr w:type="spellEnd"/>
            <w:r w:rsidRPr="001B1B89">
              <w:rPr>
                <w:rFonts w:ascii="GHEA Grapalat" w:hAnsi="GHEA Grapalat"/>
                <w:sz w:val="24"/>
                <w:szCs w:val="24"/>
              </w:rPr>
              <w:t xml:space="preserve"> </w:t>
            </w:r>
            <w:proofErr w:type="spellStart"/>
            <w:r w:rsidRPr="001B1B89">
              <w:rPr>
                <w:rFonts w:ascii="GHEA Grapalat" w:hAnsi="GHEA Grapalat"/>
                <w:sz w:val="24"/>
                <w:szCs w:val="24"/>
              </w:rPr>
              <w:t>ներդրումային</w:t>
            </w:r>
            <w:proofErr w:type="spellEnd"/>
            <w:r w:rsidRPr="001B1B89">
              <w:rPr>
                <w:rFonts w:ascii="GHEA Grapalat" w:hAnsi="GHEA Grapalat"/>
                <w:sz w:val="24"/>
                <w:szCs w:val="24"/>
              </w:rPr>
              <w:t xml:space="preserve"> </w:t>
            </w:r>
            <w:proofErr w:type="spellStart"/>
            <w:r w:rsidRPr="001B1B89">
              <w:rPr>
                <w:rFonts w:ascii="GHEA Grapalat" w:hAnsi="GHEA Grapalat"/>
                <w:sz w:val="24"/>
                <w:szCs w:val="24"/>
              </w:rPr>
              <w:t>ծրագրին</w:t>
            </w:r>
            <w:proofErr w:type="spellEnd"/>
            <w:r w:rsidRPr="001B1B89">
              <w:rPr>
                <w:rFonts w:ascii="GHEA Grapalat" w:hAnsi="GHEA Grapalat"/>
                <w:sz w:val="24"/>
                <w:szCs w:val="24"/>
              </w:rPr>
              <w:t xml:space="preserve"> </w:t>
            </w:r>
            <w:proofErr w:type="spellStart"/>
            <w:r w:rsidRPr="001B1B89">
              <w:rPr>
                <w:rFonts w:ascii="GHEA Grapalat" w:hAnsi="GHEA Grapalat"/>
                <w:sz w:val="24"/>
                <w:szCs w:val="24"/>
              </w:rPr>
              <w:t>հավանություն</w:t>
            </w:r>
            <w:proofErr w:type="spellEnd"/>
            <w:r w:rsidRPr="001B1B89">
              <w:rPr>
                <w:rFonts w:ascii="GHEA Grapalat" w:hAnsi="GHEA Grapalat"/>
                <w:sz w:val="24"/>
                <w:szCs w:val="24"/>
              </w:rPr>
              <w:t xml:space="preserve"> </w:t>
            </w:r>
            <w:proofErr w:type="spellStart"/>
            <w:r w:rsidRPr="001B1B89">
              <w:rPr>
                <w:rFonts w:ascii="GHEA Grapalat" w:hAnsi="GHEA Grapalat"/>
                <w:sz w:val="24"/>
                <w:szCs w:val="24"/>
              </w:rPr>
              <w:t>տալու</w:t>
            </w:r>
            <w:proofErr w:type="spellEnd"/>
            <w:r w:rsidRPr="001B1B89">
              <w:rPr>
                <w:rFonts w:ascii="GHEA Grapalat" w:hAnsi="GHEA Grapalat"/>
                <w:sz w:val="24"/>
                <w:szCs w:val="24"/>
              </w:rPr>
              <w:t xml:space="preserve"> և «</w:t>
            </w:r>
            <w:proofErr w:type="spellStart"/>
            <w:r w:rsidRPr="001B1B89">
              <w:rPr>
                <w:rFonts w:ascii="GHEA Grapalat" w:hAnsi="GHEA Grapalat"/>
                <w:sz w:val="24"/>
                <w:szCs w:val="24"/>
              </w:rPr>
              <w:t>Իմեջին</w:t>
            </w:r>
            <w:proofErr w:type="spellEnd"/>
            <w:r w:rsidRPr="001B1B89">
              <w:rPr>
                <w:rFonts w:ascii="GHEA Grapalat" w:hAnsi="GHEA Grapalat"/>
                <w:sz w:val="24"/>
                <w:szCs w:val="24"/>
              </w:rPr>
              <w:t xml:space="preserve"> </w:t>
            </w:r>
            <w:proofErr w:type="spellStart"/>
            <w:r w:rsidRPr="001B1B89">
              <w:rPr>
                <w:rFonts w:ascii="GHEA Grapalat" w:hAnsi="GHEA Grapalat"/>
                <w:sz w:val="24"/>
                <w:szCs w:val="24"/>
              </w:rPr>
              <w:t>Երևան</w:t>
            </w:r>
            <w:proofErr w:type="spellEnd"/>
            <w:r w:rsidRPr="001B1B89">
              <w:rPr>
                <w:rFonts w:ascii="GHEA Grapalat" w:hAnsi="GHEA Grapalat"/>
                <w:sz w:val="24"/>
                <w:szCs w:val="24"/>
              </w:rPr>
              <w:t xml:space="preserve">» </w:t>
            </w:r>
            <w:proofErr w:type="spellStart"/>
            <w:r w:rsidRPr="001B1B89">
              <w:rPr>
                <w:rFonts w:ascii="GHEA Grapalat" w:hAnsi="GHEA Grapalat"/>
                <w:sz w:val="24"/>
                <w:szCs w:val="24"/>
              </w:rPr>
              <w:t>սահմանափակ</w:t>
            </w:r>
            <w:proofErr w:type="spellEnd"/>
            <w:r w:rsidRPr="001B1B89">
              <w:rPr>
                <w:rFonts w:ascii="GHEA Grapalat" w:hAnsi="GHEA Grapalat"/>
                <w:sz w:val="24"/>
                <w:szCs w:val="24"/>
              </w:rPr>
              <w:t xml:space="preserve"> </w:t>
            </w:r>
            <w:proofErr w:type="spellStart"/>
            <w:r w:rsidRPr="001B1B89">
              <w:rPr>
                <w:rFonts w:ascii="GHEA Grapalat" w:hAnsi="GHEA Grapalat"/>
                <w:sz w:val="24"/>
                <w:szCs w:val="24"/>
              </w:rPr>
              <w:t>պատասխանատվությամբ</w:t>
            </w:r>
            <w:proofErr w:type="spellEnd"/>
            <w:r w:rsidRPr="001B1B89">
              <w:rPr>
                <w:rFonts w:ascii="GHEA Grapalat" w:hAnsi="GHEA Grapalat"/>
                <w:sz w:val="24"/>
                <w:szCs w:val="24"/>
              </w:rPr>
              <w:t xml:space="preserve"> </w:t>
            </w:r>
            <w:proofErr w:type="spellStart"/>
            <w:r w:rsidRPr="001B1B89">
              <w:rPr>
                <w:rFonts w:ascii="GHEA Grapalat" w:hAnsi="GHEA Grapalat"/>
                <w:sz w:val="24"/>
                <w:szCs w:val="24"/>
              </w:rPr>
              <w:t>ընկերությանը</w:t>
            </w:r>
            <w:proofErr w:type="spellEnd"/>
            <w:r w:rsidRPr="001B1B89">
              <w:rPr>
                <w:rFonts w:ascii="GHEA Grapalat" w:hAnsi="GHEA Grapalat"/>
                <w:sz w:val="24"/>
                <w:szCs w:val="24"/>
              </w:rPr>
              <w:t xml:space="preserve"> </w:t>
            </w:r>
            <w:proofErr w:type="spellStart"/>
            <w:r w:rsidRPr="001B1B89">
              <w:rPr>
                <w:rFonts w:ascii="GHEA Grapalat" w:hAnsi="GHEA Grapalat"/>
                <w:sz w:val="24"/>
                <w:szCs w:val="24"/>
              </w:rPr>
              <w:t>հողամաս</w:t>
            </w:r>
            <w:proofErr w:type="spellEnd"/>
            <w:r w:rsidRPr="001B1B89">
              <w:rPr>
                <w:rFonts w:ascii="GHEA Grapalat" w:hAnsi="GHEA Grapalat"/>
                <w:sz w:val="24"/>
                <w:szCs w:val="24"/>
              </w:rPr>
              <w:t xml:space="preserve"> </w:t>
            </w:r>
            <w:proofErr w:type="spellStart"/>
            <w:r w:rsidRPr="001B1B89">
              <w:rPr>
                <w:rFonts w:ascii="GHEA Grapalat" w:hAnsi="GHEA Grapalat"/>
                <w:sz w:val="24"/>
                <w:szCs w:val="24"/>
              </w:rPr>
              <w:t>ուղղակի</w:t>
            </w:r>
            <w:proofErr w:type="spellEnd"/>
            <w:r w:rsidRPr="001B1B89">
              <w:rPr>
                <w:rFonts w:ascii="GHEA Grapalat" w:hAnsi="GHEA Grapalat"/>
                <w:sz w:val="24"/>
                <w:szCs w:val="24"/>
              </w:rPr>
              <w:t xml:space="preserve"> </w:t>
            </w:r>
            <w:proofErr w:type="spellStart"/>
            <w:r w:rsidRPr="001B1B89">
              <w:rPr>
                <w:rFonts w:ascii="GHEA Grapalat" w:hAnsi="GHEA Grapalat"/>
                <w:sz w:val="24"/>
                <w:szCs w:val="24"/>
              </w:rPr>
              <w:t>վաճառքի</w:t>
            </w:r>
            <w:proofErr w:type="spellEnd"/>
            <w:r w:rsidRPr="001B1B89">
              <w:rPr>
                <w:rFonts w:ascii="GHEA Grapalat" w:hAnsi="GHEA Grapalat"/>
                <w:sz w:val="24"/>
                <w:szCs w:val="24"/>
              </w:rPr>
              <w:t xml:space="preserve"> </w:t>
            </w:r>
            <w:proofErr w:type="spellStart"/>
            <w:r w:rsidRPr="001B1B89">
              <w:rPr>
                <w:rFonts w:ascii="GHEA Grapalat" w:hAnsi="GHEA Grapalat"/>
                <w:sz w:val="24"/>
                <w:szCs w:val="24"/>
              </w:rPr>
              <w:t>ձևով</w:t>
            </w:r>
            <w:proofErr w:type="spellEnd"/>
            <w:r w:rsidRPr="001B1B89">
              <w:rPr>
                <w:rFonts w:ascii="GHEA Grapalat" w:hAnsi="GHEA Grapalat"/>
                <w:sz w:val="24"/>
                <w:szCs w:val="24"/>
              </w:rPr>
              <w:t xml:space="preserve"> </w:t>
            </w:r>
            <w:proofErr w:type="spellStart"/>
            <w:r w:rsidRPr="001B1B89">
              <w:rPr>
                <w:rFonts w:ascii="GHEA Grapalat" w:hAnsi="GHEA Grapalat"/>
                <w:sz w:val="24"/>
                <w:szCs w:val="24"/>
              </w:rPr>
              <w:t>օտարելուն</w:t>
            </w:r>
            <w:proofErr w:type="spellEnd"/>
            <w:r w:rsidRPr="001B1B89">
              <w:rPr>
                <w:rFonts w:ascii="GHEA Grapalat" w:hAnsi="GHEA Grapalat"/>
                <w:sz w:val="24"/>
                <w:szCs w:val="24"/>
              </w:rPr>
              <w:t xml:space="preserve"> </w:t>
            </w:r>
            <w:proofErr w:type="spellStart"/>
            <w:r w:rsidRPr="001B1B89">
              <w:rPr>
                <w:rFonts w:ascii="GHEA Grapalat" w:hAnsi="GHEA Grapalat"/>
                <w:sz w:val="24"/>
                <w:szCs w:val="24"/>
              </w:rPr>
              <w:t>համաձայնություն</w:t>
            </w:r>
            <w:proofErr w:type="spellEnd"/>
            <w:r w:rsidRPr="001B1B89">
              <w:rPr>
                <w:rFonts w:ascii="GHEA Grapalat" w:hAnsi="GHEA Grapalat"/>
                <w:sz w:val="24"/>
                <w:szCs w:val="24"/>
              </w:rPr>
              <w:t xml:space="preserve"> </w:t>
            </w:r>
            <w:proofErr w:type="spellStart"/>
            <w:r w:rsidRPr="001B1B89">
              <w:rPr>
                <w:rFonts w:ascii="GHEA Grapalat" w:hAnsi="GHEA Grapalat"/>
                <w:sz w:val="24"/>
                <w:szCs w:val="24"/>
              </w:rPr>
              <w:t>տալու</w:t>
            </w:r>
            <w:proofErr w:type="spellEnd"/>
            <w:r w:rsidRPr="001B1B89">
              <w:rPr>
                <w:rFonts w:ascii="GHEA Grapalat" w:hAnsi="GHEA Grapalat"/>
                <w:sz w:val="24"/>
                <w:szCs w:val="24"/>
              </w:rPr>
              <w:t xml:space="preserve"> </w:t>
            </w:r>
            <w:proofErr w:type="spellStart"/>
            <w:r w:rsidRPr="001B1B89">
              <w:rPr>
                <w:rFonts w:ascii="GHEA Grapalat" w:hAnsi="GHEA Grapalat"/>
                <w:sz w:val="24"/>
                <w:szCs w:val="24"/>
              </w:rPr>
              <w:t>մասին</w:t>
            </w:r>
            <w:proofErr w:type="spellEnd"/>
            <w:r w:rsidRPr="001B1B89">
              <w:rPr>
                <w:rFonts w:ascii="GHEA Grapalat" w:hAnsi="GHEA Grapalat"/>
                <w:sz w:val="24"/>
                <w:szCs w:val="24"/>
              </w:rPr>
              <w:t xml:space="preserve">»  ՀՀ </w:t>
            </w:r>
            <w:proofErr w:type="spellStart"/>
            <w:r w:rsidRPr="001B1B89">
              <w:rPr>
                <w:rFonts w:ascii="GHEA Grapalat" w:hAnsi="GHEA Grapalat"/>
                <w:sz w:val="24"/>
                <w:szCs w:val="24"/>
              </w:rPr>
              <w:t>կառավարության</w:t>
            </w:r>
            <w:proofErr w:type="spellEnd"/>
            <w:r w:rsidRPr="001B1B89">
              <w:rPr>
                <w:rFonts w:ascii="GHEA Grapalat" w:hAnsi="GHEA Grapalat"/>
                <w:sz w:val="24"/>
                <w:szCs w:val="24"/>
              </w:rPr>
              <w:t xml:space="preserve"> </w:t>
            </w:r>
            <w:proofErr w:type="spellStart"/>
            <w:r w:rsidRPr="001B1B89">
              <w:rPr>
                <w:rFonts w:ascii="GHEA Grapalat" w:hAnsi="GHEA Grapalat"/>
                <w:sz w:val="24"/>
                <w:szCs w:val="24"/>
              </w:rPr>
              <w:t>որոշման</w:t>
            </w:r>
            <w:proofErr w:type="spellEnd"/>
            <w:r w:rsidRPr="001B1B89">
              <w:rPr>
                <w:rFonts w:ascii="GHEA Grapalat" w:hAnsi="GHEA Grapalat"/>
                <w:sz w:val="24"/>
                <w:szCs w:val="24"/>
              </w:rPr>
              <w:t xml:space="preserve"> </w:t>
            </w:r>
            <w:proofErr w:type="spellStart"/>
            <w:r w:rsidRPr="001B1B89">
              <w:rPr>
                <w:rFonts w:ascii="GHEA Grapalat" w:hAnsi="GHEA Grapalat"/>
                <w:sz w:val="24"/>
                <w:szCs w:val="24"/>
              </w:rPr>
              <w:t>նախագծի</w:t>
            </w:r>
            <w:proofErr w:type="spellEnd"/>
            <w:r w:rsidRPr="001B1B89">
              <w:rPr>
                <w:rFonts w:ascii="GHEA Grapalat" w:hAnsi="GHEA Grapalat"/>
                <w:sz w:val="24"/>
                <w:szCs w:val="24"/>
              </w:rPr>
              <w:t xml:space="preserve"> </w:t>
            </w:r>
            <w:proofErr w:type="spellStart"/>
            <w:r w:rsidRPr="001B1B89">
              <w:rPr>
                <w:rFonts w:ascii="GHEA Grapalat" w:hAnsi="GHEA Grapalat"/>
                <w:sz w:val="24"/>
                <w:szCs w:val="24"/>
              </w:rPr>
              <w:t>վերաբերյալ</w:t>
            </w:r>
            <w:proofErr w:type="spellEnd"/>
            <w:r w:rsidRPr="001B1B89">
              <w:rPr>
                <w:rFonts w:ascii="GHEA Grapalat" w:hAnsi="GHEA Grapalat"/>
                <w:sz w:val="24"/>
                <w:szCs w:val="24"/>
              </w:rPr>
              <w:t xml:space="preserve"> ՀՀ </w:t>
            </w:r>
            <w:proofErr w:type="spellStart"/>
            <w:r w:rsidRPr="001B1B89">
              <w:rPr>
                <w:rFonts w:ascii="GHEA Grapalat" w:hAnsi="GHEA Grapalat"/>
                <w:sz w:val="24"/>
                <w:szCs w:val="24"/>
              </w:rPr>
              <w:t>քաղաքաշինության</w:t>
            </w:r>
            <w:proofErr w:type="spellEnd"/>
            <w:r w:rsidRPr="001B1B89">
              <w:rPr>
                <w:rFonts w:ascii="GHEA Grapalat" w:hAnsi="GHEA Grapalat"/>
                <w:sz w:val="24"/>
                <w:szCs w:val="24"/>
              </w:rPr>
              <w:t xml:space="preserve"> </w:t>
            </w:r>
            <w:proofErr w:type="spellStart"/>
            <w:r w:rsidRPr="001B1B89">
              <w:rPr>
                <w:rFonts w:ascii="GHEA Grapalat" w:hAnsi="GHEA Grapalat"/>
                <w:sz w:val="24"/>
                <w:szCs w:val="24"/>
              </w:rPr>
              <w:t>կոմիտեն</w:t>
            </w:r>
            <w:proofErr w:type="spellEnd"/>
            <w:r w:rsidRPr="001B1B89">
              <w:rPr>
                <w:rFonts w:ascii="GHEA Grapalat" w:hAnsi="GHEA Grapalat"/>
                <w:sz w:val="24"/>
                <w:szCs w:val="24"/>
              </w:rPr>
              <w:t xml:space="preserve"> </w:t>
            </w:r>
            <w:proofErr w:type="spellStart"/>
            <w:r w:rsidRPr="001B1B89">
              <w:rPr>
                <w:rFonts w:ascii="GHEA Grapalat" w:hAnsi="GHEA Grapalat"/>
                <w:sz w:val="24"/>
                <w:szCs w:val="24"/>
              </w:rPr>
              <w:t>դիտողություններ</w:t>
            </w:r>
            <w:proofErr w:type="spellEnd"/>
            <w:r w:rsidRPr="001B1B89">
              <w:rPr>
                <w:rFonts w:ascii="GHEA Grapalat" w:hAnsi="GHEA Grapalat"/>
                <w:sz w:val="24"/>
                <w:szCs w:val="24"/>
              </w:rPr>
              <w:t xml:space="preserve"> և </w:t>
            </w:r>
            <w:proofErr w:type="spellStart"/>
            <w:r w:rsidRPr="001B1B89">
              <w:rPr>
                <w:rFonts w:ascii="GHEA Grapalat" w:hAnsi="GHEA Grapalat"/>
                <w:sz w:val="24"/>
                <w:szCs w:val="24"/>
              </w:rPr>
              <w:t>առաջարկություններ</w:t>
            </w:r>
            <w:proofErr w:type="spellEnd"/>
            <w:r w:rsidRPr="001B1B89">
              <w:rPr>
                <w:rFonts w:ascii="GHEA Grapalat" w:hAnsi="GHEA Grapalat"/>
                <w:sz w:val="24"/>
                <w:szCs w:val="24"/>
              </w:rPr>
              <w:t xml:space="preserve"> </w:t>
            </w:r>
            <w:proofErr w:type="spellStart"/>
            <w:r w:rsidRPr="001B1B89">
              <w:rPr>
                <w:rFonts w:ascii="GHEA Grapalat" w:hAnsi="GHEA Grapalat"/>
                <w:sz w:val="24"/>
                <w:szCs w:val="24"/>
              </w:rPr>
              <w:t>չունի</w:t>
            </w:r>
            <w:proofErr w:type="spellEnd"/>
            <w:r w:rsidRPr="001B1B89">
              <w:rPr>
                <w:rFonts w:ascii="GHEA Grapalat" w:hAnsi="GHEA Grapalat"/>
                <w:sz w:val="24"/>
                <w:szCs w:val="24"/>
              </w:rPr>
              <w:t>:</w:t>
            </w:r>
          </w:p>
        </w:tc>
        <w:tc>
          <w:tcPr>
            <w:tcW w:w="4675" w:type="dxa"/>
            <w:gridSpan w:val="9"/>
          </w:tcPr>
          <w:p w:rsidR="001B1B89" w:rsidRPr="001B1B89" w:rsidRDefault="001B1B89" w:rsidP="001B1B89">
            <w:pPr>
              <w:shd w:val="clear" w:color="auto" w:fill="FFFFFF"/>
              <w:spacing w:line="360" w:lineRule="auto"/>
              <w:rPr>
                <w:rFonts w:ascii="GHEA Grapalat" w:hAnsi="GHEA Grapalat"/>
                <w:sz w:val="24"/>
                <w:szCs w:val="24"/>
                <w:lang w:val="hy-AM"/>
              </w:rPr>
            </w:pPr>
          </w:p>
          <w:p w:rsidR="001B1B89" w:rsidRPr="001B1B89" w:rsidRDefault="001B1B89" w:rsidP="001B1B89">
            <w:pPr>
              <w:shd w:val="clear" w:color="auto" w:fill="FFFFFF"/>
              <w:spacing w:line="360" w:lineRule="auto"/>
              <w:rPr>
                <w:rFonts w:ascii="GHEA Grapalat" w:hAnsi="GHEA Grapalat"/>
                <w:sz w:val="24"/>
                <w:szCs w:val="24"/>
                <w:lang w:val="hy-AM"/>
              </w:rPr>
            </w:pPr>
          </w:p>
          <w:p w:rsidR="001B1B89" w:rsidRPr="001B1B89" w:rsidRDefault="001B1B89" w:rsidP="001B1B89">
            <w:pPr>
              <w:shd w:val="clear" w:color="auto" w:fill="FFFFFF"/>
              <w:spacing w:line="360" w:lineRule="auto"/>
              <w:rPr>
                <w:rFonts w:ascii="GHEA Grapalat" w:hAnsi="GHEA Grapalat"/>
                <w:sz w:val="24"/>
                <w:szCs w:val="24"/>
                <w:lang w:val="hy-AM"/>
              </w:rPr>
            </w:pPr>
          </w:p>
          <w:p w:rsidR="001B1B89" w:rsidRPr="001B1B89" w:rsidRDefault="001B1B89" w:rsidP="001B1B89">
            <w:pPr>
              <w:shd w:val="clear" w:color="auto" w:fill="FFFFFF"/>
              <w:spacing w:line="360" w:lineRule="auto"/>
              <w:jc w:val="center"/>
              <w:rPr>
                <w:rFonts w:ascii="GHEA Grapalat" w:hAnsi="GHEA Grapalat"/>
                <w:sz w:val="24"/>
                <w:szCs w:val="24"/>
                <w:lang w:val="hy-AM"/>
              </w:rPr>
            </w:pPr>
            <w:r w:rsidRPr="001B1B89">
              <w:rPr>
                <w:rFonts w:ascii="GHEA Grapalat" w:hAnsi="GHEA Grapalat"/>
                <w:sz w:val="24"/>
                <w:szCs w:val="24"/>
                <w:lang w:val="hy-AM"/>
              </w:rPr>
              <w:t>Ընդունվել է</w:t>
            </w:r>
          </w:p>
        </w:tc>
      </w:tr>
      <w:tr w:rsidR="001B1B89" w:rsidRPr="001B1B89" w:rsidTr="00A341E7">
        <w:trPr>
          <w:gridAfter w:val="1"/>
          <w:wAfter w:w="4675" w:type="dxa"/>
          <w:trHeight w:val="165"/>
        </w:trPr>
        <w:tc>
          <w:tcPr>
            <w:tcW w:w="6835" w:type="dxa"/>
            <w:gridSpan w:val="8"/>
            <w:vMerge w:val="restart"/>
            <w:shd w:val="clear" w:color="auto" w:fill="F2F2F2" w:themeFill="background1" w:themeFillShade="F2"/>
          </w:tcPr>
          <w:p w:rsidR="001B1B89" w:rsidRPr="001B1B89" w:rsidRDefault="001B1B89" w:rsidP="001B1B89">
            <w:pPr>
              <w:spacing w:line="360" w:lineRule="auto"/>
              <w:jc w:val="both"/>
              <w:rPr>
                <w:rFonts w:ascii="GHEA Grapalat" w:hAnsi="GHEA Grapalat"/>
                <w:sz w:val="24"/>
                <w:szCs w:val="24"/>
                <w:lang w:val="hy-AM"/>
              </w:rPr>
            </w:pPr>
            <w:r w:rsidRPr="001B1B89">
              <w:rPr>
                <w:rFonts w:ascii="GHEA Grapalat" w:hAnsi="GHEA Grapalat"/>
                <w:sz w:val="24"/>
                <w:szCs w:val="24"/>
                <w:lang w:val="hy-AM"/>
              </w:rPr>
              <w:t>ՀՀ կադաստրի կոմիտե</w:t>
            </w:r>
          </w:p>
        </w:tc>
        <w:tc>
          <w:tcPr>
            <w:tcW w:w="2515" w:type="dxa"/>
            <w:gridSpan w:val="2"/>
            <w:shd w:val="clear" w:color="auto" w:fill="F2F2F2" w:themeFill="background1" w:themeFillShade="F2"/>
          </w:tcPr>
          <w:p w:rsidR="001B1B89" w:rsidRPr="001B1B89" w:rsidRDefault="001B1B89" w:rsidP="001B1B89">
            <w:pPr>
              <w:spacing w:line="360" w:lineRule="auto"/>
              <w:rPr>
                <w:rFonts w:ascii="GHEA Grapalat" w:hAnsi="GHEA Grapalat"/>
                <w:sz w:val="24"/>
                <w:szCs w:val="24"/>
                <w:lang w:val="hy-AM"/>
              </w:rPr>
            </w:pPr>
            <w:r>
              <w:rPr>
                <w:rFonts w:ascii="GHEA Grapalat" w:hAnsi="GHEA Grapalat"/>
                <w:sz w:val="24"/>
                <w:szCs w:val="24"/>
                <w:lang w:val="hy-AM"/>
              </w:rPr>
              <w:t>04.09.2025</w:t>
            </w:r>
          </w:p>
        </w:tc>
      </w:tr>
      <w:tr w:rsidR="001B1B89" w:rsidRPr="001B1B89" w:rsidTr="00A341E7">
        <w:trPr>
          <w:gridAfter w:val="1"/>
          <w:wAfter w:w="4675" w:type="dxa"/>
          <w:trHeight w:val="165"/>
        </w:trPr>
        <w:tc>
          <w:tcPr>
            <w:tcW w:w="6835" w:type="dxa"/>
            <w:gridSpan w:val="8"/>
            <w:vMerge/>
            <w:shd w:val="clear" w:color="auto" w:fill="F2F2F2" w:themeFill="background1" w:themeFillShade="F2"/>
          </w:tcPr>
          <w:p w:rsidR="001B1B89" w:rsidRPr="001B1B89" w:rsidRDefault="001B1B89" w:rsidP="001B1B89">
            <w:pPr>
              <w:spacing w:line="360" w:lineRule="auto"/>
              <w:rPr>
                <w:rFonts w:ascii="GHEA Grapalat" w:hAnsi="GHEA Grapalat"/>
                <w:sz w:val="24"/>
                <w:szCs w:val="24"/>
                <w:lang w:val="hy-AM"/>
              </w:rPr>
            </w:pPr>
          </w:p>
        </w:tc>
        <w:tc>
          <w:tcPr>
            <w:tcW w:w="2515" w:type="dxa"/>
            <w:gridSpan w:val="2"/>
            <w:shd w:val="clear" w:color="auto" w:fill="F2F2F2" w:themeFill="background1" w:themeFillShade="F2"/>
          </w:tcPr>
          <w:p w:rsidR="001B1B89" w:rsidRPr="001B1B89" w:rsidRDefault="001B1B89" w:rsidP="001B1B89">
            <w:pPr>
              <w:spacing w:line="360" w:lineRule="auto"/>
              <w:rPr>
                <w:rFonts w:ascii="GHEA Grapalat" w:hAnsi="GHEA Grapalat"/>
                <w:sz w:val="24"/>
                <w:szCs w:val="24"/>
                <w:lang w:val="hy-AM"/>
              </w:rPr>
            </w:pPr>
            <w:r>
              <w:rPr>
                <w:rFonts w:ascii="GHEA Grapalat" w:hAnsi="GHEA Grapalat"/>
                <w:sz w:val="24"/>
                <w:szCs w:val="24"/>
                <w:lang w:val="hy-AM"/>
              </w:rPr>
              <w:t>ՍԹ/16630-2025</w:t>
            </w:r>
          </w:p>
        </w:tc>
      </w:tr>
      <w:tr w:rsidR="001B1B89" w:rsidRPr="00DA62E7" w:rsidTr="00A341E7">
        <w:trPr>
          <w:gridAfter w:val="1"/>
          <w:wAfter w:w="4675" w:type="dxa"/>
        </w:trPr>
        <w:tc>
          <w:tcPr>
            <w:tcW w:w="4675" w:type="dxa"/>
          </w:tcPr>
          <w:p w:rsidR="001B1B89" w:rsidRPr="001B1B89" w:rsidRDefault="001B1B89" w:rsidP="001B1B89">
            <w:pPr>
              <w:tabs>
                <w:tab w:val="left" w:pos="0"/>
              </w:tabs>
              <w:spacing w:line="360" w:lineRule="auto"/>
              <w:jc w:val="both"/>
              <w:rPr>
                <w:rFonts w:ascii="GHEA Grapalat" w:eastAsia="Calibri" w:hAnsi="GHEA Grapalat" w:cs="Arial Armenian"/>
                <w:sz w:val="24"/>
                <w:szCs w:val="24"/>
              </w:rPr>
            </w:pPr>
            <w:r w:rsidRPr="001B1B89">
              <w:rPr>
                <w:rFonts w:ascii="GHEA Grapalat" w:eastAsia="Calibri" w:hAnsi="GHEA Grapalat" w:cs="Arial Armenian"/>
                <w:sz w:val="24"/>
                <w:szCs w:val="24"/>
              </w:rPr>
              <w:t xml:space="preserve">   Ի </w:t>
            </w:r>
            <w:proofErr w:type="spellStart"/>
            <w:r w:rsidRPr="001B1B89">
              <w:rPr>
                <w:rFonts w:ascii="GHEA Grapalat" w:eastAsia="Calibri" w:hAnsi="GHEA Grapalat" w:cs="Arial Armenian"/>
                <w:sz w:val="24"/>
                <w:szCs w:val="24"/>
              </w:rPr>
              <w:t>կատարումն</w:t>
            </w:r>
            <w:proofErr w:type="spellEnd"/>
            <w:r w:rsidRPr="001B1B89">
              <w:rPr>
                <w:rFonts w:ascii="GHEA Grapalat" w:eastAsia="Calibri" w:hAnsi="GHEA Grapalat" w:cs="Arial Armenian"/>
                <w:sz w:val="24"/>
                <w:szCs w:val="24"/>
              </w:rPr>
              <w:t xml:space="preserve"> ՀՀ </w:t>
            </w:r>
            <w:proofErr w:type="spellStart"/>
            <w:r w:rsidRPr="001B1B89">
              <w:rPr>
                <w:rFonts w:ascii="GHEA Grapalat" w:eastAsia="Calibri" w:hAnsi="GHEA Grapalat" w:cs="Arial Armenian"/>
                <w:sz w:val="24"/>
                <w:szCs w:val="24"/>
              </w:rPr>
              <w:t>փոխվարչապետ</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Տիգրան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Խաչատրյանի</w:t>
            </w:r>
            <w:proofErr w:type="spellEnd"/>
            <w:r w:rsidRPr="001B1B89">
              <w:rPr>
                <w:rFonts w:ascii="GHEA Grapalat" w:eastAsia="Calibri" w:hAnsi="GHEA Grapalat" w:cs="Arial Armenian"/>
                <w:sz w:val="24"/>
                <w:szCs w:val="24"/>
              </w:rPr>
              <w:t xml:space="preserve"> 2025 </w:t>
            </w:r>
            <w:proofErr w:type="spellStart"/>
            <w:r w:rsidRPr="001B1B89">
              <w:rPr>
                <w:rFonts w:ascii="GHEA Grapalat" w:eastAsia="Calibri" w:hAnsi="GHEA Grapalat" w:cs="Arial Armenian"/>
                <w:sz w:val="24"/>
                <w:szCs w:val="24"/>
              </w:rPr>
              <w:t>թվականի</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օգոստոսի</w:t>
            </w:r>
            <w:proofErr w:type="spellEnd"/>
            <w:r w:rsidRPr="001B1B89">
              <w:rPr>
                <w:rFonts w:ascii="GHEA Grapalat" w:eastAsia="Calibri" w:hAnsi="GHEA Grapalat" w:cs="Arial Armenian"/>
                <w:sz w:val="24"/>
                <w:szCs w:val="24"/>
              </w:rPr>
              <w:t xml:space="preserve"> 29-ի N 03.1/03.98/28373-2025 </w:t>
            </w:r>
            <w:proofErr w:type="spellStart"/>
            <w:r w:rsidRPr="001B1B89">
              <w:rPr>
                <w:rFonts w:ascii="GHEA Grapalat" w:eastAsia="Calibri" w:hAnsi="GHEA Grapalat" w:cs="Arial Armenian"/>
                <w:sz w:val="24"/>
                <w:szCs w:val="24"/>
              </w:rPr>
              <w:t>հանձնարարականի</w:t>
            </w:r>
            <w:proofErr w:type="spellEnd"/>
            <w:r w:rsidRPr="001B1B89">
              <w:rPr>
                <w:rFonts w:ascii="GHEA Grapalat" w:eastAsia="Calibri" w:hAnsi="GHEA Grapalat" w:cs="Arial Armenian"/>
                <w:sz w:val="24"/>
                <w:szCs w:val="24"/>
              </w:rPr>
              <w:t>՝ «</w:t>
            </w:r>
            <w:proofErr w:type="spellStart"/>
            <w:r w:rsidRPr="001B1B89">
              <w:rPr>
                <w:rFonts w:ascii="GHEA Grapalat" w:eastAsia="Calibri" w:hAnsi="GHEA Grapalat" w:cs="Arial Armenian"/>
                <w:sz w:val="24"/>
                <w:szCs w:val="24"/>
              </w:rPr>
              <w:t>Վաղարշապատի</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մարզադաշտի</w:t>
            </w:r>
            <w:proofErr w:type="spellEnd"/>
            <w:r w:rsidRPr="001B1B89">
              <w:rPr>
                <w:rFonts w:ascii="GHEA Grapalat" w:eastAsia="Calibri" w:hAnsi="GHEA Grapalat" w:cs="Arial Armenian"/>
                <w:sz w:val="24"/>
                <w:szCs w:val="24"/>
              </w:rPr>
              <w:t xml:space="preserve"> և </w:t>
            </w:r>
            <w:proofErr w:type="spellStart"/>
            <w:r w:rsidRPr="001B1B89">
              <w:rPr>
                <w:rFonts w:ascii="GHEA Grapalat" w:eastAsia="Calibri" w:hAnsi="GHEA Grapalat" w:cs="Arial Armenian"/>
                <w:sz w:val="24"/>
                <w:szCs w:val="24"/>
              </w:rPr>
              <w:t>ֆուտբոլային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ակադեմիայի</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ենթակառուցվածքների</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զարգացման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ներդրումային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ծրագրին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հավանություն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տալու</w:t>
            </w:r>
            <w:proofErr w:type="spellEnd"/>
            <w:r w:rsidRPr="001B1B89">
              <w:rPr>
                <w:rFonts w:ascii="GHEA Grapalat" w:eastAsia="Calibri" w:hAnsi="GHEA Grapalat" w:cs="Arial Armenian"/>
                <w:sz w:val="24"/>
                <w:szCs w:val="24"/>
              </w:rPr>
              <w:t xml:space="preserve"> և «</w:t>
            </w:r>
            <w:proofErr w:type="spellStart"/>
            <w:r w:rsidRPr="001B1B89">
              <w:rPr>
                <w:rFonts w:ascii="GHEA Grapalat" w:eastAsia="Calibri" w:hAnsi="GHEA Grapalat" w:cs="Arial Armenian"/>
                <w:sz w:val="24"/>
                <w:szCs w:val="24"/>
              </w:rPr>
              <w:t>Իմեջին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Երևան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սահմանափակ</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պատասխանատվությամբ</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ընկերությանը</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հողամաս</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ուղղակի</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վաճառքի</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ձևով</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օտարելուն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համաձայնություն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տալու</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մասին</w:t>
            </w:r>
            <w:proofErr w:type="spellEnd"/>
            <w:r w:rsidRPr="001B1B89">
              <w:rPr>
                <w:rFonts w:ascii="GHEA Grapalat" w:eastAsia="Calibri" w:hAnsi="GHEA Grapalat" w:cs="Arial Armenian"/>
                <w:sz w:val="24"/>
                <w:szCs w:val="24"/>
              </w:rPr>
              <w:t xml:space="preserve">» ՀՀ </w:t>
            </w:r>
            <w:proofErr w:type="spellStart"/>
            <w:r w:rsidRPr="001B1B89">
              <w:rPr>
                <w:rFonts w:ascii="GHEA Grapalat" w:eastAsia="Calibri" w:hAnsi="GHEA Grapalat" w:cs="Arial Armenian"/>
                <w:sz w:val="24"/>
                <w:szCs w:val="24"/>
              </w:rPr>
              <w:t>կառավարության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որոշման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նախագծի</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այսուհետ</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Նախագիծ</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վերաբերյալ</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հայտնում</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ենք</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հետևյալը</w:t>
            </w:r>
            <w:proofErr w:type="spellEnd"/>
            <w:r w:rsidRPr="001B1B89">
              <w:rPr>
                <w:rFonts w:ascii="GHEA Grapalat" w:eastAsia="Calibri" w:hAnsi="GHEA Grapalat" w:cs="Arial Armenian"/>
                <w:sz w:val="24"/>
                <w:szCs w:val="24"/>
              </w:rPr>
              <w:t>.</w:t>
            </w:r>
          </w:p>
          <w:p w:rsidR="001B1B89" w:rsidRPr="001B1B89" w:rsidRDefault="001B1B89" w:rsidP="001B1B89">
            <w:pPr>
              <w:tabs>
                <w:tab w:val="left" w:pos="0"/>
              </w:tabs>
              <w:spacing w:line="360" w:lineRule="auto"/>
              <w:jc w:val="both"/>
              <w:rPr>
                <w:rFonts w:ascii="GHEA Grapalat" w:eastAsia="Calibri" w:hAnsi="GHEA Grapalat" w:cs="Arial Armenian"/>
                <w:sz w:val="24"/>
                <w:szCs w:val="24"/>
              </w:rPr>
            </w:pPr>
            <w:r w:rsidRPr="001B1B89">
              <w:rPr>
                <w:rFonts w:ascii="GHEA Grapalat" w:eastAsia="Calibri" w:hAnsi="GHEA Grapalat" w:cs="Arial Armenian"/>
                <w:sz w:val="24"/>
                <w:szCs w:val="24"/>
              </w:rPr>
              <w:t xml:space="preserve">   1. </w:t>
            </w:r>
            <w:proofErr w:type="spellStart"/>
            <w:r w:rsidRPr="001B1B89">
              <w:rPr>
                <w:rFonts w:ascii="GHEA Grapalat" w:eastAsia="Calibri" w:hAnsi="GHEA Grapalat" w:cs="Arial Armenian"/>
                <w:sz w:val="24"/>
                <w:szCs w:val="24"/>
              </w:rPr>
              <w:t>Նախագծի</w:t>
            </w:r>
            <w:proofErr w:type="spellEnd"/>
            <w:r w:rsidRPr="001B1B89">
              <w:rPr>
                <w:rFonts w:ascii="GHEA Grapalat" w:eastAsia="Calibri" w:hAnsi="GHEA Grapalat" w:cs="Arial Armenian"/>
                <w:sz w:val="24"/>
                <w:szCs w:val="24"/>
              </w:rPr>
              <w:t xml:space="preserve"> 9-րդ </w:t>
            </w:r>
            <w:proofErr w:type="spellStart"/>
            <w:r w:rsidRPr="001B1B89">
              <w:rPr>
                <w:rFonts w:ascii="GHEA Grapalat" w:eastAsia="Calibri" w:hAnsi="GHEA Grapalat" w:cs="Arial Armenian"/>
                <w:sz w:val="24"/>
                <w:szCs w:val="24"/>
              </w:rPr>
              <w:t>կետի</w:t>
            </w:r>
            <w:proofErr w:type="spellEnd"/>
            <w:r w:rsidRPr="001B1B89">
              <w:rPr>
                <w:rFonts w:ascii="GHEA Grapalat" w:eastAsia="Calibri" w:hAnsi="GHEA Grapalat" w:cs="Arial Armenian"/>
                <w:sz w:val="24"/>
                <w:szCs w:val="24"/>
              </w:rPr>
              <w:t xml:space="preserve"> 1-ին </w:t>
            </w:r>
            <w:proofErr w:type="spellStart"/>
            <w:r w:rsidRPr="001B1B89">
              <w:rPr>
                <w:rFonts w:ascii="GHEA Grapalat" w:eastAsia="Calibri" w:hAnsi="GHEA Grapalat" w:cs="Arial Armenian"/>
                <w:sz w:val="24"/>
                <w:szCs w:val="24"/>
              </w:rPr>
              <w:t>ենթակետով</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սահմանվում</w:t>
            </w:r>
            <w:proofErr w:type="spellEnd"/>
            <w:r w:rsidRPr="001B1B89">
              <w:rPr>
                <w:rFonts w:ascii="GHEA Grapalat" w:eastAsia="Calibri" w:hAnsi="GHEA Grapalat" w:cs="Arial Armenian"/>
                <w:sz w:val="24"/>
                <w:szCs w:val="24"/>
              </w:rPr>
              <w:t xml:space="preserve"> է, </w:t>
            </w:r>
            <w:proofErr w:type="spellStart"/>
            <w:r w:rsidRPr="001B1B89">
              <w:rPr>
                <w:rFonts w:ascii="GHEA Grapalat" w:eastAsia="Calibri" w:hAnsi="GHEA Grapalat" w:cs="Arial Armenian"/>
                <w:sz w:val="24"/>
                <w:szCs w:val="24"/>
              </w:rPr>
              <w:t>որ</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Իմեջին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Երևան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սահմանափակ</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պատասխանատվությամբ</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ընկերությունը</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այսուհետ</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Ընկերություն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համապատասխան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վճարումները</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կատարելուց</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հետո</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ձեռք</w:t>
            </w:r>
            <w:proofErr w:type="spellEnd"/>
            <w:r w:rsidRPr="001B1B89">
              <w:rPr>
                <w:rFonts w:ascii="GHEA Grapalat" w:eastAsia="Calibri" w:hAnsi="GHEA Grapalat" w:cs="Arial Armenian"/>
                <w:sz w:val="24"/>
                <w:szCs w:val="24"/>
              </w:rPr>
              <w:t xml:space="preserve"> է </w:t>
            </w:r>
            <w:proofErr w:type="spellStart"/>
            <w:r w:rsidRPr="001B1B89">
              <w:rPr>
                <w:rFonts w:ascii="GHEA Grapalat" w:eastAsia="Calibri" w:hAnsi="GHEA Grapalat" w:cs="Arial Armenian"/>
                <w:sz w:val="24"/>
                <w:szCs w:val="24"/>
              </w:rPr>
              <w:t>բերում</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Էջմիածին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քաղաքի</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վարչական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սահմաններում</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գտնվող</w:t>
            </w:r>
            <w:proofErr w:type="spellEnd"/>
            <w:r w:rsidRPr="001B1B89">
              <w:rPr>
                <w:rFonts w:ascii="GHEA Grapalat" w:eastAsia="Calibri" w:hAnsi="GHEA Grapalat" w:cs="Arial Armenian"/>
                <w:sz w:val="24"/>
                <w:szCs w:val="24"/>
              </w:rPr>
              <w:t xml:space="preserve"> 04-002-0306-0022 </w:t>
            </w:r>
            <w:proofErr w:type="spellStart"/>
            <w:r w:rsidRPr="001B1B89">
              <w:rPr>
                <w:rFonts w:ascii="GHEA Grapalat" w:eastAsia="Calibri" w:hAnsi="GHEA Grapalat" w:cs="Arial Armenian"/>
                <w:sz w:val="24"/>
                <w:szCs w:val="24"/>
              </w:rPr>
              <w:t>կադաստրային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ծածկագրով</w:t>
            </w:r>
            <w:proofErr w:type="spellEnd"/>
            <w:r w:rsidRPr="001B1B89">
              <w:rPr>
                <w:rFonts w:ascii="GHEA Grapalat" w:eastAsia="Calibri" w:hAnsi="GHEA Grapalat" w:cs="Arial Armenian"/>
                <w:sz w:val="24"/>
                <w:szCs w:val="24"/>
              </w:rPr>
              <w:t xml:space="preserve">, 16.51441 </w:t>
            </w:r>
            <w:proofErr w:type="spellStart"/>
            <w:r w:rsidRPr="001B1B89">
              <w:rPr>
                <w:rFonts w:ascii="GHEA Grapalat" w:eastAsia="Calibri" w:hAnsi="GHEA Grapalat" w:cs="Arial Armenian"/>
                <w:sz w:val="24"/>
                <w:szCs w:val="24"/>
              </w:rPr>
              <w:t>հա</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մակերեսով</w:t>
            </w:r>
            <w:proofErr w:type="spellEnd"/>
            <w:r w:rsidRPr="001B1B89">
              <w:rPr>
                <w:rFonts w:ascii="GHEA Grapalat" w:eastAsia="Calibri" w:hAnsi="GHEA Grapalat" w:cs="Arial Armenian"/>
                <w:sz w:val="24"/>
                <w:szCs w:val="24"/>
              </w:rPr>
              <w:t xml:space="preserve">, 04-002-0305-0043 </w:t>
            </w:r>
            <w:proofErr w:type="spellStart"/>
            <w:r w:rsidRPr="001B1B89">
              <w:rPr>
                <w:rFonts w:ascii="GHEA Grapalat" w:eastAsia="Calibri" w:hAnsi="GHEA Grapalat" w:cs="Arial Armenian"/>
                <w:sz w:val="24"/>
                <w:szCs w:val="24"/>
              </w:rPr>
              <w:t>կադաստրային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ծածկագրով</w:t>
            </w:r>
            <w:proofErr w:type="spellEnd"/>
            <w:r w:rsidRPr="001B1B89">
              <w:rPr>
                <w:rFonts w:ascii="GHEA Grapalat" w:eastAsia="Calibri" w:hAnsi="GHEA Grapalat" w:cs="Arial Armenian"/>
                <w:sz w:val="24"/>
                <w:szCs w:val="24"/>
              </w:rPr>
              <w:t xml:space="preserve">, 7.0331 </w:t>
            </w:r>
            <w:proofErr w:type="spellStart"/>
            <w:r w:rsidRPr="001B1B89">
              <w:rPr>
                <w:rFonts w:ascii="GHEA Grapalat" w:eastAsia="Calibri" w:hAnsi="GHEA Grapalat" w:cs="Arial Armenian"/>
                <w:sz w:val="24"/>
                <w:szCs w:val="24"/>
              </w:rPr>
              <w:t>հա</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մակերեսով</w:t>
            </w:r>
            <w:proofErr w:type="spellEnd"/>
            <w:r w:rsidRPr="001B1B89">
              <w:rPr>
                <w:rFonts w:ascii="GHEA Grapalat" w:eastAsia="Calibri" w:hAnsi="GHEA Grapalat" w:cs="Arial Armenian"/>
                <w:sz w:val="24"/>
                <w:szCs w:val="24"/>
              </w:rPr>
              <w:t xml:space="preserve"> և 04-002-1407-0004 </w:t>
            </w:r>
            <w:proofErr w:type="spellStart"/>
            <w:r w:rsidRPr="001B1B89">
              <w:rPr>
                <w:rFonts w:ascii="GHEA Grapalat" w:eastAsia="Calibri" w:hAnsi="GHEA Grapalat" w:cs="Arial Armenian"/>
                <w:sz w:val="24"/>
                <w:szCs w:val="24"/>
              </w:rPr>
              <w:t>կադաստրային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ծածկագրով</w:t>
            </w:r>
            <w:proofErr w:type="spellEnd"/>
            <w:r w:rsidRPr="001B1B89">
              <w:rPr>
                <w:rFonts w:ascii="GHEA Grapalat" w:eastAsia="Calibri" w:hAnsi="GHEA Grapalat" w:cs="Arial Armenian"/>
                <w:sz w:val="24"/>
                <w:szCs w:val="24"/>
              </w:rPr>
              <w:t xml:space="preserve">, 0.293 </w:t>
            </w:r>
            <w:proofErr w:type="spellStart"/>
            <w:r w:rsidRPr="001B1B89">
              <w:rPr>
                <w:rFonts w:ascii="GHEA Grapalat" w:eastAsia="Calibri" w:hAnsi="GHEA Grapalat" w:cs="Arial Armenian"/>
                <w:sz w:val="24"/>
                <w:szCs w:val="24"/>
              </w:rPr>
              <w:t>հա</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մակերեսով</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հողամասերի</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այսուհետ</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Հողամաս</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սեփականության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իրավունքը</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առանց</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որևէ</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լրացուցիչ</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պարտավորության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մինչդեռ</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անհրաժեշտ</w:t>
            </w:r>
            <w:proofErr w:type="spellEnd"/>
            <w:r w:rsidRPr="001B1B89">
              <w:rPr>
                <w:rFonts w:ascii="GHEA Grapalat" w:eastAsia="Calibri" w:hAnsi="GHEA Grapalat" w:cs="Arial Armenian"/>
                <w:sz w:val="24"/>
                <w:szCs w:val="24"/>
              </w:rPr>
              <w:t xml:space="preserve"> է </w:t>
            </w:r>
            <w:proofErr w:type="spellStart"/>
            <w:r w:rsidRPr="001B1B89">
              <w:rPr>
                <w:rFonts w:ascii="GHEA Grapalat" w:eastAsia="Calibri" w:hAnsi="GHEA Grapalat" w:cs="Arial Armenian"/>
                <w:sz w:val="24"/>
                <w:szCs w:val="24"/>
              </w:rPr>
              <w:t>նշված</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ենթակետը</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խմբագրել</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հիմք</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ընդունելով</w:t>
            </w:r>
            <w:proofErr w:type="spellEnd"/>
            <w:r w:rsidRPr="001B1B89">
              <w:rPr>
                <w:rFonts w:ascii="GHEA Grapalat" w:eastAsia="Calibri" w:hAnsi="GHEA Grapalat" w:cs="Arial Armenian"/>
                <w:sz w:val="24"/>
                <w:szCs w:val="24"/>
              </w:rPr>
              <w:t xml:space="preserve"> ՀՀ </w:t>
            </w:r>
            <w:proofErr w:type="spellStart"/>
            <w:r w:rsidRPr="001B1B89">
              <w:rPr>
                <w:rFonts w:ascii="GHEA Grapalat" w:eastAsia="Calibri" w:hAnsi="GHEA Grapalat" w:cs="Arial Armenian"/>
                <w:sz w:val="24"/>
                <w:szCs w:val="24"/>
              </w:rPr>
              <w:t>քաղաքացիական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օրենսգրքի</w:t>
            </w:r>
            <w:proofErr w:type="spellEnd"/>
            <w:r w:rsidRPr="001B1B89">
              <w:rPr>
                <w:rFonts w:ascii="GHEA Grapalat" w:eastAsia="Calibri" w:hAnsi="GHEA Grapalat" w:cs="Arial Armenian"/>
                <w:sz w:val="24"/>
                <w:szCs w:val="24"/>
              </w:rPr>
              <w:t xml:space="preserve"> 10-րդ </w:t>
            </w:r>
            <w:proofErr w:type="spellStart"/>
            <w:r w:rsidRPr="001B1B89">
              <w:rPr>
                <w:rFonts w:ascii="GHEA Grapalat" w:eastAsia="Calibri" w:hAnsi="GHEA Grapalat" w:cs="Arial Armenian"/>
                <w:sz w:val="24"/>
                <w:szCs w:val="24"/>
              </w:rPr>
              <w:t>հոդվածի</w:t>
            </w:r>
            <w:proofErr w:type="spellEnd"/>
            <w:r w:rsidRPr="001B1B89">
              <w:rPr>
                <w:rFonts w:ascii="GHEA Grapalat" w:eastAsia="Calibri" w:hAnsi="GHEA Grapalat" w:cs="Arial Armenian"/>
                <w:sz w:val="24"/>
                <w:szCs w:val="24"/>
              </w:rPr>
              <w:t xml:space="preserve"> 2-րդ </w:t>
            </w:r>
            <w:proofErr w:type="spellStart"/>
            <w:r w:rsidRPr="001B1B89">
              <w:rPr>
                <w:rFonts w:ascii="GHEA Grapalat" w:eastAsia="Calibri" w:hAnsi="GHEA Grapalat" w:cs="Arial Armenian"/>
                <w:sz w:val="24"/>
                <w:szCs w:val="24"/>
              </w:rPr>
              <w:t>մասի</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պահանջները</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որոնց</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համաձայն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գույքի</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նկատմամբ</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պետական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գրանցման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ենթակա</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իրավունքները</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ծագում</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են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դրանց</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գրանցման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պահից</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Նույն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դիտարկումը</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վերաբերում</w:t>
            </w:r>
            <w:proofErr w:type="spellEnd"/>
            <w:r w:rsidRPr="001B1B89">
              <w:rPr>
                <w:rFonts w:ascii="GHEA Grapalat" w:eastAsia="Calibri" w:hAnsi="GHEA Grapalat" w:cs="Arial Armenian"/>
                <w:sz w:val="24"/>
                <w:szCs w:val="24"/>
              </w:rPr>
              <w:t xml:space="preserve"> է </w:t>
            </w:r>
            <w:proofErr w:type="spellStart"/>
            <w:r w:rsidRPr="001B1B89">
              <w:rPr>
                <w:rFonts w:ascii="GHEA Grapalat" w:eastAsia="Calibri" w:hAnsi="GHEA Grapalat" w:cs="Arial Armenian"/>
                <w:sz w:val="24"/>
                <w:szCs w:val="24"/>
              </w:rPr>
              <w:t>նաև</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Նախագծին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կից</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ներկայացված</w:t>
            </w:r>
            <w:proofErr w:type="spellEnd"/>
            <w:r w:rsidRPr="001B1B89">
              <w:rPr>
                <w:rFonts w:ascii="GHEA Grapalat" w:eastAsia="Calibri" w:hAnsi="GHEA Grapalat" w:cs="Arial Armenian"/>
                <w:sz w:val="24"/>
                <w:szCs w:val="24"/>
              </w:rPr>
              <w:t xml:space="preserve"> N 4 </w:t>
            </w:r>
            <w:proofErr w:type="spellStart"/>
            <w:r w:rsidRPr="001B1B89">
              <w:rPr>
                <w:rFonts w:ascii="GHEA Grapalat" w:eastAsia="Calibri" w:hAnsi="GHEA Grapalat" w:cs="Arial Armenian"/>
                <w:sz w:val="24"/>
                <w:szCs w:val="24"/>
              </w:rPr>
              <w:t>հավելվածով</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այսուհետ</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Հավելված</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նախատեսված</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հողամասի</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ուղղակի</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վաճառքի</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ձևով</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օտարման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գործարքի</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հիմնական</w:t>
            </w:r>
            <w:proofErr w:type="spellEnd"/>
            <w:r w:rsidRPr="001B1B89">
              <w:rPr>
                <w:rFonts w:ascii="GHEA Grapalat" w:eastAsia="Calibri" w:hAnsi="GHEA Grapalat" w:cs="Arial Armenian"/>
                <w:sz w:val="24"/>
                <w:szCs w:val="24"/>
              </w:rPr>
              <w:t xml:space="preserve"> </w:t>
            </w:r>
            <w:proofErr w:type="spellStart"/>
            <w:r w:rsidRPr="001B1B89">
              <w:rPr>
                <w:rFonts w:ascii="GHEA Grapalat" w:eastAsia="Calibri" w:hAnsi="GHEA Grapalat" w:cs="Arial Armenian"/>
                <w:sz w:val="24"/>
                <w:szCs w:val="24"/>
              </w:rPr>
              <w:t>պայմանների</w:t>
            </w:r>
            <w:proofErr w:type="spellEnd"/>
            <w:r w:rsidRPr="001B1B89">
              <w:rPr>
                <w:rFonts w:ascii="GHEA Grapalat" w:eastAsia="Calibri" w:hAnsi="GHEA Grapalat" w:cs="Arial Armenian"/>
                <w:sz w:val="24"/>
                <w:szCs w:val="24"/>
              </w:rPr>
              <w:t xml:space="preserve"> 10-րդ </w:t>
            </w:r>
            <w:proofErr w:type="spellStart"/>
            <w:r w:rsidRPr="001B1B89">
              <w:rPr>
                <w:rFonts w:ascii="GHEA Grapalat" w:eastAsia="Calibri" w:hAnsi="GHEA Grapalat" w:cs="Arial Armenian"/>
                <w:sz w:val="24"/>
                <w:szCs w:val="24"/>
              </w:rPr>
              <w:t>կետի</w:t>
            </w:r>
            <w:proofErr w:type="spellEnd"/>
            <w:r w:rsidRPr="001B1B89">
              <w:rPr>
                <w:rFonts w:ascii="GHEA Grapalat" w:eastAsia="Calibri" w:hAnsi="GHEA Grapalat" w:cs="Arial Armenian"/>
                <w:sz w:val="24"/>
                <w:szCs w:val="24"/>
              </w:rPr>
              <w:t xml:space="preserve"> 8-րդ և 12-րդ </w:t>
            </w:r>
            <w:proofErr w:type="spellStart"/>
            <w:r w:rsidRPr="001B1B89">
              <w:rPr>
                <w:rFonts w:ascii="GHEA Grapalat" w:eastAsia="Calibri" w:hAnsi="GHEA Grapalat" w:cs="Arial Armenian"/>
                <w:sz w:val="24"/>
                <w:szCs w:val="24"/>
              </w:rPr>
              <w:t>ենթակետերին</w:t>
            </w:r>
            <w:proofErr w:type="spellEnd"/>
            <w:r w:rsidRPr="001B1B89">
              <w:rPr>
                <w:rFonts w:ascii="GHEA Grapalat" w:eastAsia="Calibri" w:hAnsi="GHEA Grapalat" w:cs="Arial Armenian"/>
                <w:sz w:val="24"/>
                <w:szCs w:val="24"/>
              </w:rPr>
              <w:t>:</w:t>
            </w:r>
          </w:p>
          <w:p w:rsidR="001B1B89" w:rsidRPr="001B1B89" w:rsidRDefault="001B1B89" w:rsidP="001B1B89">
            <w:pPr>
              <w:tabs>
                <w:tab w:val="left" w:pos="0"/>
              </w:tabs>
              <w:spacing w:line="360" w:lineRule="auto"/>
              <w:jc w:val="both"/>
              <w:rPr>
                <w:rFonts w:ascii="GHEA Grapalat" w:hAnsi="GHEA Grapalat"/>
                <w:sz w:val="24"/>
                <w:szCs w:val="24"/>
              </w:rPr>
            </w:pPr>
            <w:r w:rsidRPr="001B1B89">
              <w:rPr>
                <w:rFonts w:ascii="GHEA Grapalat" w:eastAsia="Calibri" w:hAnsi="GHEA Grapalat" w:cs="Arial Armenian"/>
                <w:sz w:val="24"/>
                <w:szCs w:val="24"/>
              </w:rPr>
              <w:t xml:space="preserve">   </w:t>
            </w:r>
          </w:p>
        </w:tc>
        <w:tc>
          <w:tcPr>
            <w:tcW w:w="4675" w:type="dxa"/>
            <w:gridSpan w:val="9"/>
          </w:tcPr>
          <w:p w:rsidR="001B1B89" w:rsidRDefault="001B1B89" w:rsidP="001B1B89">
            <w:pPr>
              <w:spacing w:line="360" w:lineRule="auto"/>
              <w:rPr>
                <w:rFonts w:ascii="GHEA Grapalat" w:hAnsi="GHEA Grapalat"/>
                <w:sz w:val="24"/>
                <w:szCs w:val="24"/>
                <w:lang w:val="hy-AM"/>
              </w:rPr>
            </w:pPr>
          </w:p>
          <w:p w:rsidR="008A23DA" w:rsidRDefault="008A23DA" w:rsidP="001B1B89">
            <w:pPr>
              <w:spacing w:line="360" w:lineRule="auto"/>
              <w:rPr>
                <w:rFonts w:ascii="GHEA Grapalat" w:hAnsi="GHEA Grapalat"/>
                <w:sz w:val="24"/>
                <w:szCs w:val="24"/>
                <w:lang w:val="hy-AM"/>
              </w:rPr>
            </w:pPr>
          </w:p>
          <w:p w:rsidR="008A23DA" w:rsidRDefault="008A23DA" w:rsidP="001B1B89">
            <w:pPr>
              <w:spacing w:line="360" w:lineRule="auto"/>
              <w:rPr>
                <w:rFonts w:ascii="GHEA Grapalat" w:hAnsi="GHEA Grapalat"/>
                <w:sz w:val="24"/>
                <w:szCs w:val="24"/>
                <w:lang w:val="hy-AM"/>
              </w:rPr>
            </w:pPr>
          </w:p>
          <w:p w:rsidR="008A23DA" w:rsidRDefault="008A23DA" w:rsidP="001B1B89">
            <w:pPr>
              <w:spacing w:line="360" w:lineRule="auto"/>
              <w:rPr>
                <w:rFonts w:ascii="GHEA Grapalat" w:hAnsi="GHEA Grapalat"/>
                <w:sz w:val="24"/>
                <w:szCs w:val="24"/>
                <w:lang w:val="hy-AM"/>
              </w:rPr>
            </w:pPr>
          </w:p>
          <w:p w:rsidR="008A23DA" w:rsidRDefault="008A23DA" w:rsidP="001B1B89">
            <w:pPr>
              <w:spacing w:line="360" w:lineRule="auto"/>
              <w:rPr>
                <w:rFonts w:ascii="GHEA Grapalat" w:hAnsi="GHEA Grapalat"/>
                <w:sz w:val="24"/>
                <w:szCs w:val="24"/>
                <w:lang w:val="hy-AM"/>
              </w:rPr>
            </w:pPr>
          </w:p>
          <w:p w:rsidR="008A23DA" w:rsidRDefault="008A23DA" w:rsidP="001B1B89">
            <w:pPr>
              <w:spacing w:line="360" w:lineRule="auto"/>
              <w:rPr>
                <w:rFonts w:ascii="GHEA Grapalat" w:hAnsi="GHEA Grapalat"/>
                <w:sz w:val="24"/>
                <w:szCs w:val="24"/>
                <w:lang w:val="hy-AM"/>
              </w:rPr>
            </w:pPr>
          </w:p>
          <w:p w:rsidR="008A23DA" w:rsidRDefault="008A23DA" w:rsidP="001B1B89">
            <w:pPr>
              <w:spacing w:line="360" w:lineRule="auto"/>
              <w:rPr>
                <w:rFonts w:ascii="GHEA Grapalat" w:hAnsi="GHEA Grapalat"/>
                <w:sz w:val="24"/>
                <w:szCs w:val="24"/>
                <w:lang w:val="hy-AM"/>
              </w:rPr>
            </w:pPr>
          </w:p>
          <w:p w:rsidR="008A23DA" w:rsidRDefault="008A23DA" w:rsidP="001B1B89">
            <w:pPr>
              <w:spacing w:line="360" w:lineRule="auto"/>
              <w:rPr>
                <w:rFonts w:ascii="GHEA Grapalat" w:hAnsi="GHEA Grapalat"/>
                <w:sz w:val="24"/>
                <w:szCs w:val="24"/>
                <w:lang w:val="hy-AM"/>
              </w:rPr>
            </w:pPr>
          </w:p>
          <w:p w:rsidR="008A23DA" w:rsidRDefault="008A23DA" w:rsidP="001B1B89">
            <w:pPr>
              <w:spacing w:line="360" w:lineRule="auto"/>
              <w:rPr>
                <w:rFonts w:ascii="GHEA Grapalat" w:hAnsi="GHEA Grapalat"/>
                <w:sz w:val="24"/>
                <w:szCs w:val="24"/>
                <w:lang w:val="hy-AM"/>
              </w:rPr>
            </w:pPr>
          </w:p>
          <w:p w:rsidR="008A23DA" w:rsidRDefault="008A23DA" w:rsidP="001B1B89">
            <w:pPr>
              <w:spacing w:line="360" w:lineRule="auto"/>
              <w:rPr>
                <w:rFonts w:ascii="GHEA Grapalat" w:hAnsi="GHEA Grapalat"/>
                <w:sz w:val="24"/>
                <w:szCs w:val="24"/>
                <w:lang w:val="hy-AM"/>
              </w:rPr>
            </w:pPr>
          </w:p>
          <w:p w:rsidR="008A23DA" w:rsidRDefault="008A23DA" w:rsidP="001B1B89">
            <w:pPr>
              <w:spacing w:line="360" w:lineRule="auto"/>
              <w:rPr>
                <w:rFonts w:ascii="GHEA Grapalat" w:hAnsi="GHEA Grapalat"/>
                <w:sz w:val="24"/>
                <w:szCs w:val="24"/>
                <w:lang w:val="hy-AM"/>
              </w:rPr>
            </w:pPr>
          </w:p>
          <w:p w:rsidR="008A23DA" w:rsidRDefault="008A23DA" w:rsidP="001B1B89">
            <w:pPr>
              <w:spacing w:line="360" w:lineRule="auto"/>
              <w:rPr>
                <w:rFonts w:ascii="GHEA Grapalat" w:hAnsi="GHEA Grapalat"/>
                <w:sz w:val="24"/>
                <w:szCs w:val="24"/>
                <w:lang w:val="hy-AM"/>
              </w:rPr>
            </w:pPr>
          </w:p>
          <w:p w:rsidR="008A23DA" w:rsidRDefault="008A23DA" w:rsidP="001B1B89">
            <w:pPr>
              <w:spacing w:line="360" w:lineRule="auto"/>
              <w:rPr>
                <w:rFonts w:ascii="GHEA Grapalat" w:hAnsi="GHEA Grapalat"/>
                <w:sz w:val="24"/>
                <w:szCs w:val="24"/>
                <w:lang w:val="hy-AM"/>
              </w:rPr>
            </w:pPr>
          </w:p>
          <w:p w:rsidR="008A23DA" w:rsidRDefault="008A23DA" w:rsidP="001B1B89">
            <w:pPr>
              <w:spacing w:line="360" w:lineRule="auto"/>
              <w:rPr>
                <w:rFonts w:ascii="GHEA Grapalat" w:hAnsi="GHEA Grapalat"/>
                <w:sz w:val="24"/>
                <w:szCs w:val="24"/>
                <w:lang w:val="hy-AM"/>
              </w:rPr>
            </w:pPr>
          </w:p>
          <w:p w:rsidR="008A23DA" w:rsidRDefault="008A23DA" w:rsidP="001B1B89">
            <w:pPr>
              <w:spacing w:line="360" w:lineRule="auto"/>
              <w:rPr>
                <w:rFonts w:ascii="GHEA Grapalat" w:hAnsi="GHEA Grapalat"/>
                <w:sz w:val="24"/>
                <w:szCs w:val="24"/>
                <w:lang w:val="hy-AM"/>
              </w:rPr>
            </w:pPr>
          </w:p>
          <w:p w:rsidR="008A23DA" w:rsidRDefault="008A23DA" w:rsidP="001B1B89">
            <w:pPr>
              <w:spacing w:line="360" w:lineRule="auto"/>
              <w:rPr>
                <w:rFonts w:ascii="GHEA Grapalat" w:hAnsi="GHEA Grapalat"/>
                <w:sz w:val="24"/>
                <w:szCs w:val="24"/>
                <w:lang w:val="hy-AM"/>
              </w:rPr>
            </w:pPr>
          </w:p>
          <w:p w:rsidR="008A23DA" w:rsidRDefault="008A23DA" w:rsidP="001B1B89">
            <w:pPr>
              <w:spacing w:line="360" w:lineRule="auto"/>
              <w:rPr>
                <w:rFonts w:ascii="GHEA Grapalat" w:hAnsi="GHEA Grapalat"/>
                <w:sz w:val="24"/>
                <w:szCs w:val="24"/>
                <w:lang w:val="hy-AM"/>
              </w:rPr>
            </w:pPr>
          </w:p>
          <w:p w:rsidR="008A23DA" w:rsidRDefault="008A23DA" w:rsidP="001B1B89">
            <w:pPr>
              <w:spacing w:line="360" w:lineRule="auto"/>
              <w:rPr>
                <w:rFonts w:ascii="GHEA Grapalat" w:hAnsi="GHEA Grapalat"/>
                <w:sz w:val="24"/>
                <w:szCs w:val="24"/>
                <w:lang w:val="hy-AM"/>
              </w:rPr>
            </w:pPr>
          </w:p>
          <w:p w:rsidR="008A23DA" w:rsidRDefault="008A23DA" w:rsidP="001B1B89">
            <w:pPr>
              <w:spacing w:line="360" w:lineRule="auto"/>
              <w:rPr>
                <w:rFonts w:ascii="GHEA Grapalat" w:hAnsi="GHEA Grapalat"/>
                <w:sz w:val="24"/>
                <w:szCs w:val="24"/>
                <w:lang w:val="hy-AM"/>
              </w:rPr>
            </w:pPr>
          </w:p>
          <w:p w:rsidR="009C54FC" w:rsidRDefault="009C54FC" w:rsidP="009C54FC">
            <w:pPr>
              <w:spacing w:line="360" w:lineRule="auto"/>
              <w:jc w:val="center"/>
              <w:rPr>
                <w:rFonts w:ascii="GHEA Grapalat" w:hAnsi="GHEA Grapalat"/>
                <w:sz w:val="24"/>
                <w:szCs w:val="24"/>
                <w:lang w:val="hy-AM"/>
              </w:rPr>
            </w:pPr>
          </w:p>
          <w:p w:rsidR="008A23DA" w:rsidRDefault="008A23DA" w:rsidP="001B1B89">
            <w:pPr>
              <w:spacing w:line="360" w:lineRule="auto"/>
              <w:rPr>
                <w:rFonts w:ascii="GHEA Grapalat" w:hAnsi="GHEA Grapalat"/>
                <w:sz w:val="24"/>
                <w:szCs w:val="24"/>
                <w:lang w:val="hy-AM"/>
              </w:rPr>
            </w:pPr>
            <w:r>
              <w:rPr>
                <w:rFonts w:ascii="GHEA Grapalat" w:hAnsi="GHEA Grapalat"/>
                <w:sz w:val="24"/>
                <w:szCs w:val="24"/>
                <w:lang w:val="hy-AM"/>
              </w:rPr>
              <w:t xml:space="preserve">  Պարզաբանում</w:t>
            </w:r>
          </w:p>
          <w:p w:rsidR="008A23DA" w:rsidRPr="001B1B89" w:rsidRDefault="008A23DA" w:rsidP="00274389">
            <w:pPr>
              <w:spacing w:line="360" w:lineRule="auto"/>
              <w:rPr>
                <w:rFonts w:ascii="GHEA Grapalat" w:hAnsi="GHEA Grapalat"/>
                <w:sz w:val="24"/>
                <w:szCs w:val="24"/>
                <w:lang w:val="hy-AM"/>
              </w:rPr>
            </w:pPr>
            <w:r>
              <w:rPr>
                <w:rFonts w:ascii="GHEA Grapalat" w:hAnsi="GHEA Grapalat"/>
                <w:sz w:val="24"/>
                <w:szCs w:val="24"/>
                <w:lang w:val="hy-AM"/>
              </w:rPr>
              <w:t>Բարձրացված հարցեր</w:t>
            </w:r>
            <w:r w:rsidR="00274389" w:rsidRPr="00EA6F06">
              <w:rPr>
                <w:rFonts w:ascii="GHEA Grapalat" w:hAnsi="GHEA Grapalat"/>
                <w:sz w:val="24"/>
                <w:szCs w:val="24"/>
                <w:lang w:val="hy-AM"/>
              </w:rPr>
              <w:t>ն</w:t>
            </w:r>
            <w:r>
              <w:rPr>
                <w:rFonts w:ascii="GHEA Grapalat" w:hAnsi="GHEA Grapalat"/>
                <w:sz w:val="24"/>
                <w:szCs w:val="24"/>
                <w:lang w:val="hy-AM"/>
              </w:rPr>
              <w:t xml:space="preserve"> ամփոփված են Նախագծի հավելված 4-ում:</w:t>
            </w:r>
          </w:p>
        </w:tc>
      </w:tr>
      <w:tr w:rsidR="001B1B89" w:rsidRPr="00DA62E7" w:rsidTr="00A341E7">
        <w:trPr>
          <w:gridAfter w:val="1"/>
          <w:wAfter w:w="4675" w:type="dxa"/>
        </w:trPr>
        <w:tc>
          <w:tcPr>
            <w:tcW w:w="4675" w:type="dxa"/>
          </w:tcPr>
          <w:p w:rsidR="001B1B89" w:rsidRPr="007737BF" w:rsidRDefault="001B1B89" w:rsidP="001B1B89">
            <w:pPr>
              <w:spacing w:line="360" w:lineRule="auto"/>
              <w:jc w:val="both"/>
              <w:rPr>
                <w:rFonts w:ascii="GHEA Grapalat" w:hAnsi="GHEA Grapalat"/>
                <w:sz w:val="24"/>
                <w:szCs w:val="24"/>
                <w:lang w:val="hy-AM"/>
              </w:rPr>
            </w:pPr>
            <w:r w:rsidRPr="008A23DA">
              <w:rPr>
                <w:rFonts w:ascii="GHEA Grapalat" w:eastAsia="Calibri" w:hAnsi="GHEA Grapalat" w:cs="Arial Armenian"/>
                <w:sz w:val="24"/>
                <w:szCs w:val="24"/>
                <w:lang w:val="hy-AM"/>
              </w:rPr>
              <w:t xml:space="preserve">   </w:t>
            </w:r>
            <w:r w:rsidRPr="007737BF">
              <w:rPr>
                <w:rFonts w:ascii="GHEA Grapalat" w:eastAsia="Calibri" w:hAnsi="GHEA Grapalat" w:cs="Arial Armenian"/>
                <w:sz w:val="24"/>
                <w:szCs w:val="24"/>
                <w:lang w:val="hy-AM"/>
              </w:rPr>
              <w:t>2. Նախագծի 9-րդ կետի 3-րդ ենթակետով նախատեսված է Ընկերության կողմից որոշակի պարտավորությունների չկատարման դեպքում պայմանագրի միակողմանի լուծման և Հողամասի՝ արտադատական կարգով բռնագանձման պայման, մինչդեռ հարկ ենք համարում նշել, որ պայմանագրի լուծման պարագայում վերանում է նաև Հողամասի վրա բռնագանձում տարածելու իրավական հիմքը: Նշվածի համատեքստում հայտնում ենք նաև, որ օտարման պայմանագրի պետական գրանցումից հետո ծագում է գնորդի սեփականության իրավունքը, իսկ</w:t>
            </w:r>
            <w:r w:rsidRPr="007737BF">
              <w:rPr>
                <w:rFonts w:ascii="GHEA Grapalat" w:hAnsi="GHEA Grapalat"/>
                <w:sz w:val="24"/>
                <w:szCs w:val="24"/>
                <w:lang w:val="hy-AM"/>
              </w:rPr>
              <w:t xml:space="preserve"> սեփականության իրավունքի միակողմանի դադարման պետական գրանցման ընթացակարգ «Գույքի նկատմամբ իրավունքների պետական գրանցման մասին» օրենքի 35-րդ հոդվածով նախատեսված չէ: Նույն դիտարկումը վերաբերում է նաև Հավելվածի 11-րդ կետի 2-րդ ենթակետին:</w:t>
            </w:r>
          </w:p>
        </w:tc>
        <w:tc>
          <w:tcPr>
            <w:tcW w:w="4675" w:type="dxa"/>
            <w:gridSpan w:val="9"/>
          </w:tcPr>
          <w:p w:rsidR="001B1B89" w:rsidRDefault="001B1B89" w:rsidP="001B1B89">
            <w:pPr>
              <w:spacing w:line="360" w:lineRule="auto"/>
              <w:jc w:val="both"/>
              <w:rPr>
                <w:rFonts w:ascii="GHEA Grapalat" w:hAnsi="GHEA Grapalat"/>
                <w:sz w:val="24"/>
                <w:szCs w:val="24"/>
                <w:lang w:val="hy-AM"/>
              </w:rPr>
            </w:pPr>
          </w:p>
          <w:p w:rsidR="008A23DA" w:rsidRDefault="00A80F1E" w:rsidP="00A80F1E">
            <w:pPr>
              <w:spacing w:line="360" w:lineRule="auto"/>
              <w:jc w:val="center"/>
              <w:rPr>
                <w:rFonts w:ascii="GHEA Grapalat" w:hAnsi="GHEA Grapalat"/>
                <w:sz w:val="24"/>
                <w:szCs w:val="24"/>
                <w:lang w:val="hy-AM"/>
              </w:rPr>
            </w:pPr>
            <w:r w:rsidRPr="00A80F1E">
              <w:rPr>
                <w:rFonts w:ascii="GHEA Grapalat" w:hAnsi="GHEA Grapalat"/>
                <w:sz w:val="24"/>
                <w:szCs w:val="24"/>
                <w:lang w:val="hy-AM"/>
              </w:rPr>
              <w:t>Ընդունվել է</w:t>
            </w:r>
            <w:r w:rsidR="0050237F">
              <w:rPr>
                <w:rFonts w:ascii="GHEA Grapalat" w:hAnsi="GHEA Grapalat"/>
                <w:sz w:val="24"/>
                <w:szCs w:val="24"/>
                <w:lang w:val="hy-AM"/>
              </w:rPr>
              <w:t xml:space="preserve"> </w:t>
            </w:r>
          </w:p>
          <w:p w:rsidR="00DA62E7" w:rsidRPr="00871559" w:rsidRDefault="00DA62E7" w:rsidP="00A80F1E">
            <w:pPr>
              <w:spacing w:line="360" w:lineRule="auto"/>
              <w:jc w:val="center"/>
              <w:rPr>
                <w:rFonts w:ascii="GHEA Grapalat" w:hAnsi="GHEA Grapalat"/>
                <w:sz w:val="24"/>
                <w:szCs w:val="24"/>
                <w:lang w:val="hy-AM"/>
              </w:rPr>
            </w:pPr>
            <w:r w:rsidRPr="00DA62E7">
              <w:rPr>
                <w:rFonts w:ascii="GHEA Grapalat" w:hAnsi="GHEA Grapalat"/>
                <w:sz w:val="24"/>
                <w:szCs w:val="24"/>
                <w:lang w:val="hy-AM"/>
              </w:rPr>
              <w:t>Խմբագրվել են Նախագծի 7-րդ կետը և 9-րդ կետի 3-րդ ենթակետը</w:t>
            </w:r>
            <w:r w:rsidR="00871559" w:rsidRPr="00871559">
              <w:rPr>
                <w:rFonts w:ascii="GHEA Grapalat" w:hAnsi="GHEA Grapalat"/>
                <w:sz w:val="24"/>
                <w:szCs w:val="24"/>
                <w:lang w:val="hy-AM"/>
              </w:rPr>
              <w:t>:</w:t>
            </w:r>
          </w:p>
          <w:p w:rsidR="00DA62E7" w:rsidRPr="001B1B89" w:rsidRDefault="00DA62E7" w:rsidP="00A80F1E">
            <w:pPr>
              <w:spacing w:line="360" w:lineRule="auto"/>
              <w:jc w:val="center"/>
              <w:rPr>
                <w:rFonts w:ascii="GHEA Grapalat" w:hAnsi="GHEA Grapalat"/>
                <w:sz w:val="24"/>
                <w:szCs w:val="24"/>
                <w:lang w:val="hy-AM"/>
              </w:rPr>
            </w:pPr>
          </w:p>
        </w:tc>
      </w:tr>
      <w:tr w:rsidR="001B1B89" w:rsidRPr="001B1B89" w:rsidTr="00A341E7">
        <w:trPr>
          <w:gridAfter w:val="1"/>
          <w:wAfter w:w="4675" w:type="dxa"/>
        </w:trPr>
        <w:tc>
          <w:tcPr>
            <w:tcW w:w="4675" w:type="dxa"/>
          </w:tcPr>
          <w:p w:rsidR="001B1B89" w:rsidRPr="007737BF" w:rsidRDefault="001B1B89" w:rsidP="001B1B89">
            <w:pPr>
              <w:tabs>
                <w:tab w:val="left" w:pos="0"/>
              </w:tabs>
              <w:spacing w:line="360" w:lineRule="auto"/>
              <w:jc w:val="both"/>
              <w:rPr>
                <w:rFonts w:ascii="GHEA Grapalat" w:eastAsia="Calibri" w:hAnsi="GHEA Grapalat" w:cs="Arial Armenian"/>
                <w:sz w:val="24"/>
                <w:szCs w:val="24"/>
                <w:lang w:val="hy-AM"/>
              </w:rPr>
            </w:pPr>
            <w:r w:rsidRPr="008A23DA">
              <w:rPr>
                <w:rFonts w:ascii="GHEA Grapalat" w:eastAsia="Calibri" w:hAnsi="GHEA Grapalat" w:cs="Arial Armenian"/>
                <w:sz w:val="24"/>
                <w:szCs w:val="24"/>
                <w:lang w:val="hy-AM"/>
              </w:rPr>
              <w:t xml:space="preserve">   </w:t>
            </w:r>
            <w:r w:rsidRPr="007737BF">
              <w:rPr>
                <w:rFonts w:ascii="GHEA Grapalat" w:eastAsia="Calibri" w:hAnsi="GHEA Grapalat" w:cs="Arial Armenian"/>
                <w:sz w:val="24"/>
                <w:szCs w:val="24"/>
                <w:lang w:val="hy-AM"/>
              </w:rPr>
              <w:t xml:space="preserve">3. </w:t>
            </w:r>
            <w:r w:rsidRPr="001B1B89">
              <w:rPr>
                <w:rFonts w:ascii="GHEA Grapalat" w:eastAsia="Calibri" w:hAnsi="GHEA Grapalat" w:cs="Arial Armenian"/>
                <w:sz w:val="24"/>
                <w:szCs w:val="24"/>
                <w:lang w:val="hy-AM"/>
              </w:rPr>
              <w:t xml:space="preserve">Առաջարկում ենք Նախագծի 10-րդ կետում </w:t>
            </w:r>
            <w:r w:rsidRPr="007737BF">
              <w:rPr>
                <w:rFonts w:ascii="GHEA Grapalat" w:eastAsia="Calibri" w:hAnsi="GHEA Grapalat" w:cs="Arial Armenian"/>
                <w:sz w:val="24"/>
                <w:szCs w:val="24"/>
                <w:lang w:val="hy-AM"/>
              </w:rPr>
              <w:t>հ</w:t>
            </w:r>
            <w:r w:rsidRPr="001B1B89">
              <w:rPr>
                <w:rFonts w:ascii="GHEA Grapalat" w:eastAsia="Calibri" w:hAnsi="GHEA Grapalat" w:cs="Arial Armenian"/>
                <w:sz w:val="24"/>
                <w:szCs w:val="24"/>
                <w:lang w:val="hy-AM"/>
              </w:rPr>
              <w:t xml:space="preserve">անել «փոխանցման» բառը, իսկ </w:t>
            </w:r>
            <w:r w:rsidRPr="007737BF">
              <w:rPr>
                <w:rFonts w:ascii="GHEA Grapalat" w:eastAsia="Calibri" w:hAnsi="GHEA Grapalat" w:cs="Arial Armenian"/>
                <w:sz w:val="24"/>
                <w:szCs w:val="24"/>
                <w:lang w:val="hy-AM"/>
              </w:rPr>
              <w:t xml:space="preserve">Հավելվածի 9-րդ կետում </w:t>
            </w:r>
            <w:r w:rsidRPr="001B1B89">
              <w:rPr>
                <w:rFonts w:ascii="GHEA Grapalat" w:eastAsia="Calibri" w:hAnsi="GHEA Grapalat" w:cs="Arial Armenian"/>
                <w:sz w:val="24"/>
                <w:szCs w:val="24"/>
                <w:lang w:val="hy-AM"/>
              </w:rPr>
              <w:t>անդրադա</w:t>
            </w:r>
            <w:r w:rsidRPr="007737BF">
              <w:rPr>
                <w:rFonts w:ascii="GHEA Grapalat" w:eastAsia="Calibri" w:hAnsi="GHEA Grapalat" w:cs="Arial Armenian"/>
                <w:sz w:val="24"/>
                <w:szCs w:val="24"/>
                <w:lang w:val="hy-AM"/>
              </w:rPr>
              <w:t>ռնալ</w:t>
            </w:r>
            <w:r w:rsidRPr="001B1B89">
              <w:rPr>
                <w:rFonts w:ascii="GHEA Grapalat" w:eastAsia="Calibri" w:hAnsi="GHEA Grapalat" w:cs="Arial Armenian"/>
                <w:sz w:val="24"/>
                <w:szCs w:val="24"/>
                <w:lang w:val="hy-AM"/>
              </w:rPr>
              <w:t xml:space="preserve"> նաև </w:t>
            </w:r>
            <w:r w:rsidRPr="007737BF">
              <w:rPr>
                <w:rFonts w:ascii="GHEA Grapalat" w:eastAsia="Calibri" w:hAnsi="GHEA Grapalat" w:cs="Arial Armenian"/>
                <w:sz w:val="24"/>
                <w:szCs w:val="24"/>
                <w:lang w:val="hy-AM"/>
              </w:rPr>
              <w:t>գործարքից ծագող իրավունքների պետական գրանցման ծախսերի</w:t>
            </w:r>
            <w:r w:rsidRPr="001B1B89">
              <w:rPr>
                <w:rFonts w:ascii="GHEA Grapalat" w:eastAsia="Calibri" w:hAnsi="GHEA Grapalat" w:cs="Arial Armenian"/>
                <w:sz w:val="24"/>
                <w:szCs w:val="24"/>
                <w:lang w:val="hy-AM"/>
              </w:rPr>
              <w:t>ն</w:t>
            </w:r>
            <w:r w:rsidRPr="007737BF">
              <w:rPr>
                <w:rFonts w:ascii="GHEA Grapalat" w:eastAsia="Calibri" w:hAnsi="GHEA Grapalat" w:cs="Arial Armenian"/>
                <w:sz w:val="24"/>
                <w:szCs w:val="24"/>
                <w:lang w:val="hy-AM"/>
              </w:rPr>
              <w:t>:</w:t>
            </w:r>
          </w:p>
          <w:p w:rsidR="001B1B89" w:rsidRPr="001B1B89" w:rsidRDefault="001B1B89" w:rsidP="001B1B89">
            <w:pPr>
              <w:spacing w:line="360" w:lineRule="auto"/>
              <w:jc w:val="both"/>
              <w:rPr>
                <w:rFonts w:ascii="GHEA Grapalat" w:hAnsi="GHEA Grapalat"/>
                <w:sz w:val="24"/>
                <w:szCs w:val="24"/>
                <w:lang w:val="hy-AM"/>
              </w:rPr>
            </w:pPr>
          </w:p>
        </w:tc>
        <w:tc>
          <w:tcPr>
            <w:tcW w:w="4675" w:type="dxa"/>
            <w:gridSpan w:val="9"/>
          </w:tcPr>
          <w:p w:rsidR="001B1B89" w:rsidRPr="001B1B89" w:rsidRDefault="008A23DA" w:rsidP="008A23DA">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A95DE5" w:rsidRPr="001B1B89" w:rsidTr="00A341E7">
        <w:trPr>
          <w:gridAfter w:val="1"/>
          <w:wAfter w:w="4675" w:type="dxa"/>
          <w:trHeight w:val="300"/>
        </w:trPr>
        <w:tc>
          <w:tcPr>
            <w:tcW w:w="4675" w:type="dxa"/>
            <w:vMerge w:val="restart"/>
            <w:shd w:val="clear" w:color="auto" w:fill="F2F2F2" w:themeFill="background1" w:themeFillShade="F2"/>
          </w:tcPr>
          <w:p w:rsidR="00A95DE5" w:rsidRPr="001B1B89" w:rsidRDefault="00A95DE5" w:rsidP="00274389">
            <w:pPr>
              <w:spacing w:line="360" w:lineRule="auto"/>
              <w:rPr>
                <w:rFonts w:ascii="GHEA Grapalat" w:hAnsi="GHEA Grapalat"/>
                <w:sz w:val="24"/>
                <w:szCs w:val="24"/>
                <w:lang w:val="hy-AM"/>
              </w:rPr>
            </w:pPr>
            <w:r w:rsidRPr="001B1B89">
              <w:rPr>
                <w:rFonts w:ascii="GHEA Grapalat" w:hAnsi="GHEA Grapalat"/>
                <w:sz w:val="24"/>
                <w:szCs w:val="24"/>
                <w:lang w:val="hy-AM"/>
              </w:rPr>
              <w:t>ՀՀ ֆինանսների նախարարություն</w:t>
            </w:r>
          </w:p>
        </w:tc>
        <w:tc>
          <w:tcPr>
            <w:tcW w:w="2010" w:type="dxa"/>
            <w:gridSpan w:val="3"/>
            <w:vMerge w:val="restart"/>
            <w:shd w:val="clear" w:color="auto" w:fill="F2F2F2" w:themeFill="background1" w:themeFillShade="F2"/>
          </w:tcPr>
          <w:p w:rsidR="00A95DE5" w:rsidRPr="001B1B89" w:rsidRDefault="00A95DE5" w:rsidP="00274389">
            <w:pPr>
              <w:spacing w:line="360" w:lineRule="auto"/>
              <w:rPr>
                <w:rFonts w:ascii="GHEA Grapalat" w:hAnsi="GHEA Grapalat"/>
                <w:sz w:val="24"/>
                <w:szCs w:val="24"/>
                <w:lang w:val="hy-AM"/>
              </w:rPr>
            </w:pPr>
          </w:p>
        </w:tc>
        <w:tc>
          <w:tcPr>
            <w:tcW w:w="2665" w:type="dxa"/>
            <w:gridSpan w:val="6"/>
            <w:shd w:val="clear" w:color="auto" w:fill="F2F2F2" w:themeFill="background1" w:themeFillShade="F2"/>
          </w:tcPr>
          <w:p w:rsidR="00A95DE5" w:rsidRPr="001B1B89" w:rsidRDefault="00517628" w:rsidP="00274389">
            <w:pPr>
              <w:spacing w:line="360" w:lineRule="auto"/>
              <w:rPr>
                <w:rFonts w:ascii="GHEA Grapalat" w:hAnsi="GHEA Grapalat"/>
                <w:sz w:val="24"/>
                <w:szCs w:val="24"/>
                <w:lang w:val="hy-AM"/>
              </w:rPr>
            </w:pPr>
            <w:r>
              <w:rPr>
                <w:rFonts w:ascii="GHEA Grapalat" w:hAnsi="GHEA Grapalat"/>
                <w:sz w:val="24"/>
                <w:szCs w:val="24"/>
                <w:lang w:val="hy-AM"/>
              </w:rPr>
              <w:t>16.09.2025թ.</w:t>
            </w:r>
          </w:p>
        </w:tc>
      </w:tr>
      <w:tr w:rsidR="00A95DE5" w:rsidRPr="001B1B89" w:rsidTr="00A341E7">
        <w:trPr>
          <w:gridAfter w:val="1"/>
          <w:wAfter w:w="4675" w:type="dxa"/>
          <w:trHeight w:val="180"/>
        </w:trPr>
        <w:tc>
          <w:tcPr>
            <w:tcW w:w="4675" w:type="dxa"/>
            <w:vMerge/>
            <w:shd w:val="clear" w:color="auto" w:fill="F2F2F2" w:themeFill="background1" w:themeFillShade="F2"/>
          </w:tcPr>
          <w:p w:rsidR="00A95DE5" w:rsidRPr="001B1B89" w:rsidRDefault="00A95DE5" w:rsidP="00274389">
            <w:pPr>
              <w:spacing w:line="360" w:lineRule="auto"/>
              <w:rPr>
                <w:rFonts w:ascii="GHEA Grapalat" w:hAnsi="GHEA Grapalat"/>
                <w:sz w:val="24"/>
                <w:szCs w:val="24"/>
                <w:lang w:val="hy-AM"/>
              </w:rPr>
            </w:pPr>
          </w:p>
        </w:tc>
        <w:tc>
          <w:tcPr>
            <w:tcW w:w="2010" w:type="dxa"/>
            <w:gridSpan w:val="3"/>
            <w:vMerge/>
            <w:shd w:val="clear" w:color="auto" w:fill="F2F2F2" w:themeFill="background1" w:themeFillShade="F2"/>
          </w:tcPr>
          <w:p w:rsidR="00A95DE5" w:rsidRPr="001B1B89" w:rsidRDefault="00A95DE5" w:rsidP="00274389">
            <w:pPr>
              <w:spacing w:line="360" w:lineRule="auto"/>
              <w:rPr>
                <w:rFonts w:ascii="GHEA Grapalat" w:hAnsi="GHEA Grapalat"/>
                <w:sz w:val="24"/>
                <w:szCs w:val="24"/>
                <w:lang w:val="hy-AM"/>
              </w:rPr>
            </w:pPr>
          </w:p>
        </w:tc>
        <w:tc>
          <w:tcPr>
            <w:tcW w:w="2665" w:type="dxa"/>
            <w:gridSpan w:val="6"/>
            <w:shd w:val="clear" w:color="auto" w:fill="F2F2F2" w:themeFill="background1" w:themeFillShade="F2"/>
          </w:tcPr>
          <w:p w:rsidR="00A95DE5" w:rsidRPr="001B1B89" w:rsidRDefault="00517628" w:rsidP="00274389">
            <w:pPr>
              <w:spacing w:line="360" w:lineRule="auto"/>
              <w:rPr>
                <w:rFonts w:ascii="GHEA Grapalat" w:hAnsi="GHEA Grapalat"/>
                <w:sz w:val="24"/>
                <w:szCs w:val="24"/>
                <w:lang w:val="hy-AM"/>
              </w:rPr>
            </w:pPr>
            <w:r>
              <w:rPr>
                <w:rFonts w:ascii="GHEA Grapalat" w:hAnsi="GHEA Grapalat"/>
                <w:sz w:val="24"/>
                <w:szCs w:val="24"/>
                <w:lang w:val="hy-AM"/>
              </w:rPr>
              <w:t>01/11-4/19741-2025</w:t>
            </w:r>
          </w:p>
        </w:tc>
      </w:tr>
      <w:tr w:rsidR="00274389" w:rsidRPr="00DA62E7" w:rsidTr="00A341E7">
        <w:trPr>
          <w:gridAfter w:val="1"/>
          <w:wAfter w:w="4675" w:type="dxa"/>
        </w:trPr>
        <w:tc>
          <w:tcPr>
            <w:tcW w:w="4675" w:type="dxa"/>
          </w:tcPr>
          <w:p w:rsidR="00A341E7" w:rsidRPr="00411073" w:rsidRDefault="00A341E7" w:rsidP="00A341E7">
            <w:pPr>
              <w:spacing w:line="360" w:lineRule="auto"/>
              <w:ind w:firstLine="708"/>
              <w:jc w:val="both"/>
              <w:rPr>
                <w:rFonts w:ascii="GHEA Grapalat" w:hAnsi="GHEA Grapalat"/>
                <w:color w:val="000000"/>
                <w:sz w:val="24"/>
                <w:szCs w:val="24"/>
                <w:shd w:val="clear" w:color="auto" w:fill="FFFFFF"/>
                <w:lang w:val="hy-AM"/>
              </w:rPr>
            </w:pPr>
            <w:r w:rsidRPr="00411073">
              <w:rPr>
                <w:rFonts w:ascii="GHEA Grapalat" w:hAnsi="GHEA Grapalat"/>
                <w:color w:val="000000"/>
                <w:sz w:val="24"/>
                <w:szCs w:val="24"/>
                <w:shd w:val="clear" w:color="auto" w:fill="FFFFFF"/>
                <w:lang w:val="hy-AM"/>
              </w:rPr>
              <w:t xml:space="preserve">ՀՀ Ֆինանսների նախարարության կողմից ուսումնասիրվել է ՀՀ փոխվարչապետի սույն թվականի օգոստոսի 29–ի N03.1/03.98/28373-2025 հանձնարարականով տրամադրված՝ </w:t>
            </w:r>
            <w:r>
              <w:rPr>
                <w:rFonts w:ascii="GHEA Grapalat" w:hAnsi="GHEA Grapalat"/>
                <w:color w:val="000000"/>
                <w:sz w:val="24"/>
                <w:szCs w:val="24"/>
                <w:shd w:val="clear" w:color="auto" w:fill="FFFFFF"/>
                <w:lang w:val="hy-AM"/>
              </w:rPr>
              <w:t>Վաղարշապատի մարզադաշտի և ֆուտբոլային ակադեմիայի ենթակառուցվածքների զարգացման ներդրումային ծրագրին հավանություն տալու և «Իմեջին Երևան» սահմանափակ պատասխանատվությամբ ընկերությանը հողամաս ուղղակի վաճառքի ձևով օտարելուն համաձայնություն տալու մասին» Հայաստանի Հանրապետության կառավարության</w:t>
            </w:r>
            <w:r w:rsidRPr="00411073">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որոշման նախագիծը </w:t>
            </w:r>
            <w:r w:rsidRPr="00B82A7E">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այսուհետ՝ Նախագիծ</w:t>
            </w:r>
            <w:r w:rsidRPr="00B82A7E">
              <w:rPr>
                <w:rFonts w:ascii="GHEA Grapalat" w:hAnsi="GHEA Grapalat"/>
                <w:color w:val="000000"/>
                <w:sz w:val="24"/>
                <w:szCs w:val="24"/>
                <w:shd w:val="clear" w:color="auto" w:fill="FFFFFF"/>
                <w:lang w:val="hy-AM"/>
              </w:rPr>
              <w:t>)</w:t>
            </w:r>
            <w:r w:rsidRPr="00411073">
              <w:rPr>
                <w:rFonts w:ascii="GHEA Grapalat" w:hAnsi="GHEA Grapalat"/>
                <w:color w:val="000000"/>
                <w:sz w:val="24"/>
                <w:szCs w:val="24"/>
                <w:shd w:val="clear" w:color="auto" w:fill="FFFFFF"/>
                <w:lang w:val="hy-AM"/>
              </w:rPr>
              <w:t>, որի վերաբերյալ հայտնում ենք հետևյալը.</w:t>
            </w:r>
          </w:p>
          <w:p w:rsidR="00A341E7" w:rsidRPr="00411073" w:rsidRDefault="00A341E7" w:rsidP="00A341E7">
            <w:pPr>
              <w:spacing w:line="360" w:lineRule="auto"/>
              <w:ind w:right="126" w:firstLine="708"/>
              <w:jc w:val="both"/>
              <w:rPr>
                <w:rFonts w:ascii="GHEA Grapalat" w:hAnsi="GHEA Grapalat"/>
                <w:color w:val="000000"/>
                <w:sz w:val="24"/>
                <w:szCs w:val="24"/>
                <w:shd w:val="clear" w:color="auto" w:fill="FFFFFF"/>
                <w:lang w:val="hy-AM"/>
              </w:rPr>
            </w:pPr>
            <w:r w:rsidRPr="00411073">
              <w:rPr>
                <w:rFonts w:ascii="GHEA Grapalat" w:hAnsi="GHEA Grapalat"/>
                <w:color w:val="000000"/>
                <w:sz w:val="24"/>
                <w:szCs w:val="24"/>
                <w:shd w:val="clear" w:color="auto" w:fill="FFFFFF"/>
                <w:lang w:val="hy-AM"/>
              </w:rPr>
              <w:t>Նախագծով նախատեսվում է Վաղարշապատի մարզադաշտի և ֆուտբոլային ակադեմիայի ենթակառուցվածքների զարգացման ներդրումային  ծրագրի իրականացման նպատակով, Արմավիրի մարզի Վաղարշապատ համայնքի Էջմիածին քաղաքի վարչական սահմաններում գտնվող</w:t>
            </w:r>
            <w:r>
              <w:rPr>
                <w:rFonts w:ascii="GHEA Grapalat" w:hAnsi="GHEA Grapalat"/>
                <w:color w:val="000000"/>
                <w:sz w:val="24"/>
                <w:szCs w:val="24"/>
                <w:shd w:val="clear" w:color="auto" w:fill="FFFFFF"/>
                <w:lang w:val="hy-AM"/>
              </w:rPr>
              <w:t>՝</w:t>
            </w:r>
            <w:r w:rsidRPr="00411073">
              <w:rPr>
                <w:rFonts w:ascii="GHEA Grapalat" w:hAnsi="GHEA Grapalat"/>
                <w:color w:val="000000"/>
                <w:sz w:val="24"/>
                <w:szCs w:val="24"/>
                <w:shd w:val="clear" w:color="auto" w:fill="FFFFFF"/>
                <w:lang w:val="hy-AM"/>
              </w:rPr>
              <w:t xml:space="preserve"> 04-002-0306-0022 կադաստրային ծածկագրով 16.51441 հա, 04-002-0305-0043 կադաստրային ծածկագրով 7.0331 հա և 04-002-1407-0004 կադաստրային ծածկագրով 0.293 հա մակերեսներով համայնքային սեփականություն հանդիսացող հողամասերը (այսուհետ՝ Հողամասեր) ուղղակի վաճառքի ձևով «Իմեջին Երևան» սահմանափակ պատասխանատվությամբ ընկերությանն (այսուհետ՝ Ընկերություն) օտարել՝ շուկայական արժեքին մոտարկված կադաստրային արժեքով՝ 688,394,726 (վեց հարյուր ութսունութ միլիոն երեք հարյուր իննսունչորս հազար յոթ հարյուր քսանվեց) ՀՀ դրամ արժեքով, իսկ Ընկերությունը պարտավորվում է իրականացնել ներդրումներ՝ 7,002,000,000 (յոթ միլիարդ երկու միլիոն) ՀՀ դրամի չափով:</w:t>
            </w:r>
          </w:p>
          <w:p w:rsidR="00A341E7" w:rsidRDefault="00A341E7" w:rsidP="00A341E7">
            <w:pPr>
              <w:spacing w:line="360" w:lineRule="auto"/>
              <w:ind w:right="282" w:firstLine="540"/>
              <w:jc w:val="both"/>
              <w:rPr>
                <w:rFonts w:ascii="Cambria Math" w:hAnsi="Cambria Math"/>
                <w:color w:val="000000"/>
                <w:sz w:val="24"/>
                <w:szCs w:val="24"/>
                <w:shd w:val="clear" w:color="auto" w:fill="FFFFFF"/>
                <w:lang w:val="hy-AM"/>
              </w:rPr>
            </w:pPr>
            <w:r w:rsidRPr="00411073">
              <w:rPr>
                <w:rFonts w:ascii="GHEA Grapalat" w:hAnsi="GHEA Grapalat"/>
                <w:color w:val="000000"/>
                <w:sz w:val="24"/>
                <w:szCs w:val="24"/>
                <w:shd w:val="clear" w:color="auto" w:fill="FFFFFF"/>
                <w:lang w:val="hy-AM"/>
              </w:rPr>
              <w:t xml:space="preserve">Վերոգրյալի </w:t>
            </w:r>
            <w:r>
              <w:rPr>
                <w:rFonts w:ascii="GHEA Grapalat" w:hAnsi="GHEA Grapalat"/>
                <w:color w:val="000000"/>
                <w:sz w:val="24"/>
                <w:szCs w:val="24"/>
                <w:shd w:val="clear" w:color="auto" w:fill="FFFFFF"/>
                <w:lang w:val="hy-AM"/>
              </w:rPr>
              <w:t>վերաբերյալ առաջարկում ենք հետևյալը</w:t>
            </w:r>
            <w:r>
              <w:rPr>
                <w:rFonts w:ascii="Cambria Math" w:hAnsi="Cambria Math"/>
                <w:color w:val="000000"/>
                <w:sz w:val="24"/>
                <w:szCs w:val="24"/>
                <w:shd w:val="clear" w:color="auto" w:fill="FFFFFF"/>
                <w:lang w:val="hy-AM"/>
              </w:rPr>
              <w:t>․</w:t>
            </w:r>
          </w:p>
          <w:p w:rsidR="00274389" w:rsidRPr="001B1B89" w:rsidRDefault="00A341E7" w:rsidP="00517628">
            <w:pPr>
              <w:spacing w:line="360" w:lineRule="auto"/>
              <w:ind w:right="282" w:firstLine="540"/>
              <w:jc w:val="both"/>
              <w:rPr>
                <w:rFonts w:ascii="GHEA Grapalat" w:hAnsi="GHEA Grapalat"/>
                <w:sz w:val="24"/>
                <w:szCs w:val="24"/>
                <w:lang w:val="hy-AM"/>
              </w:rPr>
            </w:pPr>
            <w:r w:rsidRPr="0046323F">
              <w:rPr>
                <w:rFonts w:ascii="GHEA Grapalat" w:hAnsi="GHEA Grapalat"/>
                <w:color w:val="000000"/>
                <w:sz w:val="24"/>
                <w:szCs w:val="24"/>
                <w:shd w:val="clear" w:color="auto" w:fill="FFFFFF"/>
                <w:lang w:val="hy-AM"/>
              </w:rPr>
              <w:t>Նախագծի 6-րդ կետի 2-րդ ենթակետ</w:t>
            </w:r>
            <w:r>
              <w:rPr>
                <w:rFonts w:ascii="GHEA Grapalat" w:hAnsi="GHEA Grapalat"/>
                <w:color w:val="000000"/>
                <w:sz w:val="24"/>
                <w:szCs w:val="24"/>
                <w:shd w:val="clear" w:color="auto" w:fill="FFFFFF"/>
                <w:lang w:val="hy-AM"/>
              </w:rPr>
              <w:t>ը սահմանում է</w:t>
            </w:r>
            <w:r>
              <w:rPr>
                <w:rFonts w:ascii="Cambria Math" w:hAnsi="Cambria Math" w:cs="Cambria Math"/>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46323F">
              <w:rPr>
                <w:rFonts w:ascii="GHEA Grapalat" w:hAnsi="GHEA Grapalat"/>
                <w:color w:val="000000"/>
                <w:sz w:val="24"/>
                <w:szCs w:val="24"/>
                <w:shd w:val="clear" w:color="auto" w:fill="FFFFFF"/>
                <w:lang w:val="hy-AM"/>
              </w:rPr>
              <w:t>2)</w:t>
            </w:r>
            <w:r w:rsidRPr="0046323F">
              <w:rPr>
                <w:rFonts w:ascii="GHEA Grapalat" w:hAnsi="GHEA Grapalat"/>
                <w:color w:val="000000"/>
                <w:sz w:val="24"/>
                <w:szCs w:val="24"/>
                <w:shd w:val="clear" w:color="auto" w:fill="FFFFFF"/>
                <w:lang w:val="hy-AM"/>
              </w:rPr>
              <w:tab/>
              <w:t>Հողամասը</w:t>
            </w:r>
            <w:r>
              <w:rPr>
                <w:rFonts w:ascii="GHEA Grapalat" w:hAnsi="GHEA Grapalat"/>
                <w:color w:val="000000"/>
                <w:sz w:val="24"/>
                <w:szCs w:val="24"/>
                <w:shd w:val="clear" w:color="auto" w:fill="FFFFFF"/>
                <w:lang w:val="hy-AM"/>
              </w:rPr>
              <w:t xml:space="preserve"> </w:t>
            </w:r>
            <w:r w:rsidRPr="0046323F">
              <w:rPr>
                <w:rFonts w:ascii="GHEA Grapalat" w:hAnsi="GHEA Grapalat"/>
                <w:color w:val="000000"/>
                <w:sz w:val="24"/>
                <w:szCs w:val="24"/>
                <w:shd w:val="clear" w:color="auto" w:fill="FFFFFF"/>
                <w:lang w:val="hy-AM"/>
              </w:rPr>
              <w:t>Ծրագրի ժամկետի ընթացքում կարող է օգտագործվել բացառապես Ծրագրի իրականացման նպատակով.</w:t>
            </w:r>
            <w:r>
              <w:rPr>
                <w:rFonts w:ascii="GHEA Grapalat" w:hAnsi="GHEA Grapalat"/>
                <w:color w:val="000000"/>
                <w:sz w:val="24"/>
                <w:szCs w:val="24"/>
                <w:shd w:val="clear" w:color="auto" w:fill="FFFFFF"/>
                <w:lang w:val="hy-AM"/>
              </w:rPr>
              <w:t>»։ Առաջարկում ենք այն խմբագրել հետևյալ ձևակերպմամբ</w:t>
            </w:r>
            <w:r>
              <w:rPr>
                <w:rFonts w:ascii="Cambria Math" w:hAnsi="Cambria Math" w:cs="Cambria Math"/>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46323F">
              <w:rPr>
                <w:rFonts w:ascii="GHEA Grapalat" w:hAnsi="GHEA Grapalat"/>
                <w:color w:val="000000"/>
                <w:sz w:val="24"/>
                <w:szCs w:val="24"/>
                <w:shd w:val="clear" w:color="auto" w:fill="FFFFFF"/>
                <w:lang w:val="hy-AM"/>
              </w:rPr>
              <w:t>2)</w:t>
            </w:r>
            <w:r w:rsidRPr="0046323F">
              <w:rPr>
                <w:rFonts w:ascii="GHEA Grapalat" w:hAnsi="GHEA Grapalat"/>
                <w:color w:val="000000"/>
                <w:sz w:val="24"/>
                <w:szCs w:val="24"/>
                <w:shd w:val="clear" w:color="auto" w:fill="FFFFFF"/>
                <w:lang w:val="hy-AM"/>
              </w:rPr>
              <w:tab/>
              <w:t>Հողամասը Ծրագրի ժամկետի</w:t>
            </w:r>
            <w:r>
              <w:rPr>
                <w:rFonts w:ascii="GHEA Grapalat" w:hAnsi="GHEA Grapalat"/>
                <w:color w:val="000000"/>
                <w:sz w:val="24"/>
                <w:szCs w:val="24"/>
                <w:shd w:val="clear" w:color="auto" w:fill="FFFFFF"/>
                <w:lang w:val="hy-AM"/>
              </w:rPr>
              <w:t xml:space="preserve">, </w:t>
            </w:r>
            <w:r w:rsidRPr="0046323F">
              <w:rPr>
                <w:rFonts w:ascii="GHEA Grapalat" w:hAnsi="GHEA Grapalat"/>
                <w:i/>
                <w:color w:val="000000"/>
                <w:sz w:val="24"/>
                <w:szCs w:val="24"/>
                <w:shd w:val="clear" w:color="auto" w:fill="FFFFFF"/>
                <w:lang w:val="hy-AM"/>
              </w:rPr>
              <w:t>ինչպես նաև Ծրագրի ժամկետին հաջորդող 15 (տասնհինգ) տարվա ընթացքում</w:t>
            </w:r>
            <w:r>
              <w:rPr>
                <w:rFonts w:ascii="GHEA Grapalat" w:hAnsi="GHEA Grapalat"/>
                <w:color w:val="000000"/>
                <w:sz w:val="24"/>
                <w:szCs w:val="24"/>
                <w:shd w:val="clear" w:color="auto" w:fill="FFFFFF"/>
                <w:lang w:val="hy-AM"/>
              </w:rPr>
              <w:t xml:space="preserve"> </w:t>
            </w:r>
            <w:r w:rsidRPr="0046323F">
              <w:rPr>
                <w:rFonts w:ascii="GHEA Grapalat" w:hAnsi="GHEA Grapalat"/>
                <w:color w:val="000000"/>
                <w:sz w:val="24"/>
                <w:szCs w:val="24"/>
                <w:shd w:val="clear" w:color="auto" w:fill="FFFFFF"/>
                <w:lang w:val="hy-AM"/>
              </w:rPr>
              <w:t xml:space="preserve">կարող է օգտագործվել բացառապես </w:t>
            </w:r>
            <w:r>
              <w:rPr>
                <w:rFonts w:ascii="GHEA Grapalat" w:hAnsi="GHEA Grapalat"/>
                <w:color w:val="000000"/>
                <w:sz w:val="24"/>
                <w:szCs w:val="24"/>
                <w:shd w:val="clear" w:color="auto" w:fill="FFFFFF"/>
                <w:lang w:val="hy-AM"/>
              </w:rPr>
              <w:t xml:space="preserve">սպորտի ոլորտի զարգացմանն ուղղված </w:t>
            </w:r>
            <w:r w:rsidRPr="0046323F">
              <w:rPr>
                <w:rFonts w:ascii="GHEA Grapalat" w:hAnsi="GHEA Grapalat"/>
                <w:color w:val="000000"/>
                <w:sz w:val="24"/>
                <w:szCs w:val="24"/>
                <w:shd w:val="clear" w:color="auto" w:fill="FFFFFF"/>
                <w:lang w:val="hy-AM"/>
              </w:rPr>
              <w:t>Ծրագրի իրականացման նպատակով.</w:t>
            </w:r>
            <w:r>
              <w:rPr>
                <w:rFonts w:ascii="GHEA Grapalat" w:hAnsi="GHEA Grapalat"/>
                <w:color w:val="000000"/>
                <w:sz w:val="24"/>
                <w:szCs w:val="24"/>
                <w:shd w:val="clear" w:color="auto" w:fill="FFFFFF"/>
                <w:lang w:val="hy-AM"/>
              </w:rPr>
              <w:t>»։</w:t>
            </w:r>
          </w:p>
        </w:tc>
        <w:tc>
          <w:tcPr>
            <w:tcW w:w="4675" w:type="dxa"/>
            <w:gridSpan w:val="9"/>
          </w:tcPr>
          <w:p w:rsidR="00274389" w:rsidRDefault="00274389"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rPr>
                <w:rFonts w:ascii="GHEA Grapalat" w:hAnsi="GHEA Grapalat"/>
                <w:sz w:val="24"/>
                <w:szCs w:val="24"/>
                <w:lang w:val="hy-AM"/>
              </w:rPr>
            </w:pPr>
          </w:p>
          <w:p w:rsidR="00517628" w:rsidRDefault="00517628" w:rsidP="00517628">
            <w:pPr>
              <w:jc w:val="center"/>
              <w:rPr>
                <w:rFonts w:ascii="GHEA Grapalat" w:hAnsi="GHEA Grapalat"/>
                <w:sz w:val="24"/>
                <w:szCs w:val="24"/>
                <w:lang w:val="hy-AM"/>
              </w:rPr>
            </w:pPr>
            <w:r>
              <w:rPr>
                <w:rFonts w:ascii="GHEA Grapalat" w:hAnsi="GHEA Grapalat"/>
                <w:sz w:val="24"/>
                <w:szCs w:val="24"/>
                <w:lang w:val="hy-AM"/>
              </w:rPr>
              <w:t>Չ</w:t>
            </w:r>
            <w:r w:rsidR="00871559" w:rsidRPr="00871559">
              <w:rPr>
                <w:rFonts w:ascii="GHEA Grapalat" w:hAnsi="GHEA Grapalat"/>
                <w:sz w:val="24"/>
                <w:szCs w:val="24"/>
                <w:lang w:val="hy-AM"/>
              </w:rPr>
              <w:t>ի</w:t>
            </w:r>
            <w:r>
              <w:rPr>
                <w:rFonts w:ascii="GHEA Grapalat" w:hAnsi="GHEA Grapalat"/>
                <w:sz w:val="24"/>
                <w:szCs w:val="24"/>
                <w:lang w:val="hy-AM"/>
              </w:rPr>
              <w:t xml:space="preserve"> ընդունվում</w:t>
            </w:r>
          </w:p>
          <w:p w:rsidR="00871559" w:rsidRDefault="00871559" w:rsidP="00517628">
            <w:pPr>
              <w:jc w:val="center"/>
              <w:rPr>
                <w:rFonts w:ascii="GHEA Grapalat" w:hAnsi="GHEA Grapalat"/>
                <w:sz w:val="24"/>
                <w:szCs w:val="24"/>
                <w:lang w:val="hy-AM"/>
              </w:rPr>
            </w:pPr>
          </w:p>
          <w:p w:rsidR="00517628" w:rsidRPr="001B1B89" w:rsidRDefault="00517628" w:rsidP="00871559">
            <w:pPr>
              <w:jc w:val="both"/>
              <w:rPr>
                <w:rFonts w:ascii="GHEA Grapalat" w:hAnsi="GHEA Grapalat"/>
                <w:sz w:val="24"/>
                <w:szCs w:val="24"/>
                <w:lang w:val="hy-AM"/>
              </w:rPr>
            </w:pPr>
            <w:r>
              <w:rPr>
                <w:rFonts w:ascii="GHEA Grapalat" w:hAnsi="GHEA Grapalat"/>
                <w:sz w:val="24"/>
                <w:szCs w:val="24"/>
                <w:lang w:val="hy-AM"/>
              </w:rPr>
              <w:t xml:space="preserve"> Որոշմամբ  </w:t>
            </w:r>
            <w:r w:rsidR="00871559">
              <w:rPr>
                <w:rFonts w:ascii="GHEA Grapalat" w:hAnsi="GHEA Grapalat"/>
                <w:sz w:val="24"/>
                <w:szCs w:val="24"/>
                <w:lang w:val="hy-AM"/>
              </w:rPr>
              <w:t>հողամասն</w:t>
            </w:r>
            <w:r>
              <w:rPr>
                <w:rFonts w:ascii="GHEA Grapalat" w:hAnsi="GHEA Grapalat"/>
                <w:sz w:val="24"/>
                <w:szCs w:val="24"/>
                <w:lang w:val="hy-AM"/>
              </w:rPr>
              <w:t xml:space="preserve"> </w:t>
            </w:r>
            <w:r w:rsidR="00871559">
              <w:rPr>
                <w:rFonts w:ascii="GHEA Grapalat" w:hAnsi="GHEA Grapalat"/>
                <w:sz w:val="24"/>
                <w:szCs w:val="24"/>
                <w:lang w:val="hy-AM"/>
              </w:rPr>
              <w:t>օտարվում</w:t>
            </w:r>
            <w:r>
              <w:rPr>
                <w:rFonts w:ascii="GHEA Grapalat" w:hAnsi="GHEA Grapalat"/>
                <w:sz w:val="24"/>
                <w:szCs w:val="24"/>
                <w:lang w:val="hy-AM"/>
              </w:rPr>
              <w:t xml:space="preserve"> է նպատակային ներդրումներ իրականացնելու նպատակով, իսկ  հետագայու</w:t>
            </w:r>
            <w:r w:rsidR="00871559" w:rsidRPr="00871559">
              <w:rPr>
                <w:rFonts w:ascii="GHEA Grapalat" w:hAnsi="GHEA Grapalat"/>
                <w:sz w:val="24"/>
                <w:szCs w:val="24"/>
                <w:lang w:val="hy-AM"/>
              </w:rPr>
              <w:t>մ</w:t>
            </w:r>
            <w:r>
              <w:rPr>
                <w:rFonts w:ascii="GHEA Grapalat" w:hAnsi="GHEA Grapalat"/>
                <w:sz w:val="24"/>
                <w:szCs w:val="24"/>
                <w:lang w:val="hy-AM"/>
              </w:rPr>
              <w:t xml:space="preserve"> հողամասի ազատ տարածքներում ներդրողի կողմից </w:t>
            </w:r>
            <w:r w:rsidR="00E4083B">
              <w:rPr>
                <w:rFonts w:ascii="GHEA Grapalat" w:hAnsi="GHEA Grapalat"/>
                <w:sz w:val="24"/>
                <w:szCs w:val="24"/>
                <w:lang w:val="hy-AM"/>
              </w:rPr>
              <w:t xml:space="preserve">նոր ենթակառուցվածքներ կառուցելը բխելու </w:t>
            </w:r>
            <w:r w:rsidR="00871559">
              <w:rPr>
                <w:rFonts w:ascii="GHEA Grapalat" w:hAnsi="GHEA Grapalat"/>
                <w:sz w:val="24"/>
                <w:szCs w:val="24"/>
                <w:lang w:val="hy-AM"/>
              </w:rPr>
              <w:t>է</w:t>
            </w:r>
            <w:r w:rsidR="00871559" w:rsidRPr="00871559">
              <w:rPr>
                <w:rFonts w:ascii="GHEA Grapalat" w:hAnsi="GHEA Grapalat"/>
                <w:sz w:val="24"/>
                <w:szCs w:val="24"/>
                <w:lang w:val="hy-AM"/>
              </w:rPr>
              <w:t xml:space="preserve"> </w:t>
            </w:r>
            <w:r w:rsidR="00E4083B">
              <w:rPr>
                <w:rFonts w:ascii="GHEA Grapalat" w:hAnsi="GHEA Grapalat"/>
                <w:sz w:val="24"/>
                <w:szCs w:val="24"/>
                <w:lang w:val="hy-AM"/>
              </w:rPr>
              <w:t>նպատակային օգտագործման ժամանակ պահանջվող կարիքները ապահովելու</w:t>
            </w:r>
            <w:r w:rsidR="00871559" w:rsidRPr="00871559">
              <w:rPr>
                <w:rFonts w:ascii="GHEA Grapalat" w:hAnsi="GHEA Grapalat"/>
                <w:sz w:val="24"/>
                <w:szCs w:val="24"/>
                <w:lang w:val="hy-AM"/>
              </w:rPr>
              <w:t xml:space="preserve"> հանգամանքից</w:t>
            </w:r>
            <w:r w:rsidR="00E4083B">
              <w:rPr>
                <w:rFonts w:ascii="GHEA Grapalat" w:hAnsi="GHEA Grapalat"/>
                <w:sz w:val="24"/>
                <w:szCs w:val="24"/>
                <w:lang w:val="hy-AM"/>
              </w:rPr>
              <w:t xml:space="preserve">, </w:t>
            </w:r>
            <w:r w:rsidR="00871559" w:rsidRPr="00871559">
              <w:rPr>
                <w:rFonts w:ascii="GHEA Grapalat" w:hAnsi="GHEA Grapalat"/>
                <w:sz w:val="24"/>
                <w:szCs w:val="24"/>
                <w:lang w:val="hy-AM"/>
              </w:rPr>
              <w:t xml:space="preserve">ուստի </w:t>
            </w:r>
            <w:r w:rsidR="00E4083B">
              <w:rPr>
                <w:rFonts w:ascii="GHEA Grapalat" w:hAnsi="GHEA Grapalat"/>
                <w:sz w:val="24"/>
                <w:szCs w:val="24"/>
                <w:lang w:val="hy-AM"/>
              </w:rPr>
              <w:t>վերջինիս նկատմամբ</w:t>
            </w:r>
            <w:r w:rsidR="00871559" w:rsidRPr="00871559">
              <w:rPr>
                <w:rFonts w:ascii="GHEA Grapalat" w:hAnsi="GHEA Grapalat"/>
                <w:sz w:val="24"/>
                <w:szCs w:val="24"/>
                <w:lang w:val="hy-AM"/>
              </w:rPr>
              <w:t xml:space="preserve"> լրացուցիչ</w:t>
            </w:r>
            <w:r w:rsidR="00E4083B">
              <w:rPr>
                <w:rFonts w:ascii="GHEA Grapalat" w:hAnsi="GHEA Grapalat"/>
                <w:sz w:val="24"/>
                <w:szCs w:val="24"/>
                <w:lang w:val="hy-AM"/>
              </w:rPr>
              <w:t xml:space="preserve"> հսկողություն </w:t>
            </w:r>
            <w:r w:rsidR="00871559" w:rsidRPr="00871559">
              <w:rPr>
                <w:rFonts w:ascii="GHEA Grapalat" w:hAnsi="GHEA Grapalat"/>
                <w:sz w:val="24"/>
                <w:szCs w:val="24"/>
                <w:lang w:val="hy-AM"/>
              </w:rPr>
              <w:t>սահմանելը</w:t>
            </w:r>
            <w:r w:rsidR="00E4083B">
              <w:rPr>
                <w:rFonts w:ascii="GHEA Grapalat" w:hAnsi="GHEA Grapalat"/>
                <w:sz w:val="24"/>
                <w:szCs w:val="24"/>
                <w:lang w:val="hy-AM"/>
              </w:rPr>
              <w:t xml:space="preserve"> գտնում ենք ոչ նպատակահարմար:</w:t>
            </w:r>
          </w:p>
        </w:tc>
      </w:tr>
      <w:tr w:rsidR="00A341E7" w:rsidRPr="00DA62E7" w:rsidTr="00A341E7">
        <w:trPr>
          <w:gridAfter w:val="1"/>
          <w:wAfter w:w="4675" w:type="dxa"/>
        </w:trPr>
        <w:tc>
          <w:tcPr>
            <w:tcW w:w="4675" w:type="dxa"/>
          </w:tcPr>
          <w:p w:rsidR="00A341E7" w:rsidRDefault="00A341E7" w:rsidP="00A341E7">
            <w:pPr>
              <w:spacing w:line="360" w:lineRule="auto"/>
              <w:ind w:right="282" w:firstLine="54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7-րդ կետը լրացնել հետևյալ բառերով</w:t>
            </w:r>
            <w:r w:rsidRPr="0046323F">
              <w:rPr>
                <w:rFonts w:ascii="Cambria Math" w:hAnsi="Cambria Math" w:cs="Cambria Math"/>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46323F">
              <w:rPr>
                <w:rFonts w:ascii="Cambria Math" w:hAnsi="Cambria Math" w:cs="Cambria Math"/>
                <w:color w:val="000000"/>
                <w:sz w:val="24"/>
                <w:szCs w:val="24"/>
                <w:shd w:val="clear" w:color="auto" w:fill="FFFFFF"/>
                <w:lang w:val="hy-AM"/>
              </w:rPr>
              <w:t>․․․</w:t>
            </w:r>
            <w:r w:rsidRPr="0046323F">
              <w:rPr>
                <w:rFonts w:ascii="GHEA Grapalat" w:hAnsi="GHEA Grapalat"/>
                <w:color w:val="000000"/>
                <w:sz w:val="24"/>
                <w:szCs w:val="24"/>
                <w:shd w:val="clear" w:color="auto" w:fill="FFFFFF"/>
                <w:lang w:val="hy-AM"/>
              </w:rPr>
              <w:t>,</w:t>
            </w:r>
            <w:r w:rsidRPr="0046323F">
              <w:rPr>
                <w:rFonts w:ascii="GHEA Grapalat" w:hAnsi="GHEA Grapalat"/>
                <w:i/>
                <w:color w:val="000000"/>
                <w:sz w:val="24"/>
                <w:szCs w:val="24"/>
                <w:shd w:val="clear" w:color="auto" w:fill="FFFFFF"/>
                <w:lang w:val="hy-AM"/>
              </w:rPr>
              <w:t xml:space="preserve"> իսկ Ծրագրի ժամկետին հաջորդող 15 (տասնհինգ) տարվա ընթացքում ոչ սպորտի ոլորտի զարգացմանն ուղղված գործունեության իրականացման դեպքում՝ Հայաստանի Հանրապետության քաղաքացիական օրենսգրքի 15-րդ գլխի համաձայն Հողամասը բռնագանձել արտադատական կարգով։</w:t>
            </w:r>
            <w:r w:rsidRPr="0046323F">
              <w:rPr>
                <w:rFonts w:ascii="GHEA Grapalat" w:hAnsi="GHEA Grapalat"/>
                <w:color w:val="000000"/>
                <w:sz w:val="24"/>
                <w:szCs w:val="24"/>
                <w:shd w:val="clear" w:color="auto" w:fill="FFFFFF"/>
                <w:lang w:val="hy-AM"/>
              </w:rPr>
              <w:t>»։</w:t>
            </w:r>
          </w:p>
          <w:p w:rsidR="00A341E7" w:rsidRPr="00411073" w:rsidRDefault="00A341E7" w:rsidP="00A341E7">
            <w:pPr>
              <w:spacing w:line="360" w:lineRule="auto"/>
              <w:ind w:firstLine="708"/>
              <w:jc w:val="both"/>
              <w:rPr>
                <w:rFonts w:ascii="GHEA Grapalat" w:hAnsi="GHEA Grapalat"/>
                <w:color w:val="000000"/>
                <w:sz w:val="24"/>
                <w:szCs w:val="24"/>
                <w:shd w:val="clear" w:color="auto" w:fill="FFFFFF"/>
                <w:lang w:val="hy-AM"/>
              </w:rPr>
            </w:pPr>
          </w:p>
        </w:tc>
        <w:tc>
          <w:tcPr>
            <w:tcW w:w="4675" w:type="dxa"/>
            <w:gridSpan w:val="9"/>
          </w:tcPr>
          <w:p w:rsidR="00E4083B" w:rsidRDefault="00E4083B" w:rsidP="00E4083B">
            <w:pPr>
              <w:spacing w:line="360" w:lineRule="auto"/>
              <w:jc w:val="center"/>
              <w:rPr>
                <w:rFonts w:ascii="GHEA Grapalat" w:hAnsi="GHEA Grapalat"/>
                <w:sz w:val="24"/>
                <w:szCs w:val="24"/>
                <w:lang w:val="hy-AM"/>
              </w:rPr>
            </w:pPr>
          </w:p>
          <w:p w:rsidR="00A341E7" w:rsidRDefault="00E4083B" w:rsidP="00E4083B">
            <w:pPr>
              <w:spacing w:line="360" w:lineRule="auto"/>
              <w:jc w:val="center"/>
              <w:rPr>
                <w:rFonts w:ascii="GHEA Grapalat" w:hAnsi="GHEA Grapalat"/>
                <w:sz w:val="24"/>
                <w:szCs w:val="24"/>
                <w:lang w:val="hy-AM"/>
              </w:rPr>
            </w:pPr>
            <w:r>
              <w:rPr>
                <w:rFonts w:ascii="GHEA Grapalat" w:hAnsi="GHEA Grapalat"/>
                <w:sz w:val="24"/>
                <w:szCs w:val="24"/>
                <w:lang w:val="hy-AM"/>
              </w:rPr>
              <w:t>Չի ընդունվում</w:t>
            </w:r>
          </w:p>
          <w:p w:rsidR="00E4083B" w:rsidRPr="001B1B89" w:rsidRDefault="00E4083B" w:rsidP="00871559">
            <w:pPr>
              <w:spacing w:line="360" w:lineRule="auto"/>
              <w:jc w:val="center"/>
              <w:rPr>
                <w:rFonts w:ascii="GHEA Grapalat" w:hAnsi="GHEA Grapalat"/>
                <w:sz w:val="24"/>
                <w:szCs w:val="24"/>
                <w:lang w:val="hy-AM"/>
              </w:rPr>
            </w:pPr>
            <w:r>
              <w:rPr>
                <w:rFonts w:ascii="GHEA Grapalat" w:hAnsi="GHEA Grapalat"/>
                <w:sz w:val="24"/>
                <w:szCs w:val="24"/>
                <w:lang w:val="hy-AM"/>
              </w:rPr>
              <w:t xml:space="preserve">Նախագծի 7-րդ կետում փոփոխություն  իրականացնելու անհրաժեշտություն չկա, քանի որ նպատակային օտարված հողամասում իրականացված ներդրումները արդեն իսկ համարվում </w:t>
            </w:r>
            <w:r w:rsidR="00871559" w:rsidRPr="00871559">
              <w:rPr>
                <w:rFonts w:ascii="GHEA Grapalat" w:hAnsi="GHEA Grapalat"/>
                <w:sz w:val="24"/>
                <w:szCs w:val="24"/>
                <w:lang w:val="hy-AM"/>
              </w:rPr>
              <w:t>են</w:t>
            </w:r>
            <w:r>
              <w:rPr>
                <w:rFonts w:ascii="GHEA Grapalat" w:hAnsi="GHEA Grapalat"/>
                <w:sz w:val="24"/>
                <w:szCs w:val="24"/>
                <w:lang w:val="hy-AM"/>
              </w:rPr>
              <w:t xml:space="preserve"> ծրագրի ավարտ</w:t>
            </w:r>
            <w:r w:rsidR="00EA5A55">
              <w:rPr>
                <w:rFonts w:ascii="GHEA Grapalat" w:hAnsi="GHEA Grapalat"/>
                <w:sz w:val="24"/>
                <w:szCs w:val="24"/>
                <w:lang w:val="hy-AM"/>
              </w:rPr>
              <w:t>, իսկ հետագայում  այլ կառուցապատման աշխատանքները կատարելը կատարվելու է կամավոր սկզբունքներով:</w:t>
            </w:r>
          </w:p>
        </w:tc>
      </w:tr>
      <w:tr w:rsidR="00A341E7" w:rsidRPr="00A341E7" w:rsidTr="00A341E7">
        <w:trPr>
          <w:gridAfter w:val="1"/>
          <w:wAfter w:w="4675" w:type="dxa"/>
        </w:trPr>
        <w:tc>
          <w:tcPr>
            <w:tcW w:w="4675" w:type="dxa"/>
            <w:shd w:val="clear" w:color="auto" w:fill="FFFFFF" w:themeFill="background1"/>
          </w:tcPr>
          <w:p w:rsidR="00A341E7" w:rsidRPr="00F816F9" w:rsidRDefault="00A341E7" w:rsidP="00EA5A55">
            <w:pPr>
              <w:spacing w:line="360" w:lineRule="auto"/>
              <w:ind w:right="282" w:firstLine="540"/>
              <w:jc w:val="both"/>
              <w:rPr>
                <w:rFonts w:ascii="GHEA Grapalat" w:hAnsi="GHEA Grapalat" w:cs="GHEA Grapalat"/>
                <w:bCs/>
                <w:sz w:val="24"/>
                <w:szCs w:val="24"/>
                <w:lang w:val="hy-AM"/>
              </w:rPr>
            </w:pPr>
            <w:r>
              <w:rPr>
                <w:rFonts w:ascii="GHEA Grapalat" w:hAnsi="GHEA Grapalat"/>
                <w:color w:val="000000"/>
                <w:sz w:val="24"/>
                <w:szCs w:val="24"/>
                <w:shd w:val="clear" w:color="auto" w:fill="FFFFFF"/>
                <w:lang w:val="hy-AM"/>
              </w:rPr>
              <w:t>Նախագծի 8-րդ կետը «անմիջապես» բառից հետո լրացնել հետևյալ բառերով «</w:t>
            </w:r>
            <w:r w:rsidRPr="00052973">
              <w:rPr>
                <w:rFonts w:ascii="GHEA Grapalat" w:hAnsi="GHEA Grapalat"/>
                <w:i/>
                <w:color w:val="000000"/>
                <w:sz w:val="24"/>
                <w:szCs w:val="24"/>
                <w:shd w:val="clear" w:color="auto" w:fill="FFFFFF"/>
                <w:lang w:val="hy-AM"/>
              </w:rPr>
              <w:t>առաջնային գրավի իրավունքով</w:t>
            </w:r>
            <w:r>
              <w:rPr>
                <w:rFonts w:ascii="GHEA Grapalat" w:hAnsi="GHEA Grapalat"/>
                <w:color w:val="000000"/>
                <w:sz w:val="24"/>
                <w:szCs w:val="24"/>
                <w:shd w:val="clear" w:color="auto" w:fill="FFFFFF"/>
                <w:lang w:val="hy-AM"/>
              </w:rPr>
              <w:t>»։</w:t>
            </w:r>
          </w:p>
        </w:tc>
        <w:tc>
          <w:tcPr>
            <w:tcW w:w="4675" w:type="dxa"/>
            <w:gridSpan w:val="9"/>
            <w:shd w:val="clear" w:color="auto" w:fill="FFFFFF" w:themeFill="background1"/>
          </w:tcPr>
          <w:p w:rsidR="00EA5A55" w:rsidRDefault="00EA5A55" w:rsidP="00A95DE5">
            <w:pPr>
              <w:shd w:val="clear" w:color="auto" w:fill="FFFFFF"/>
              <w:jc w:val="center"/>
              <w:rPr>
                <w:rFonts w:ascii="GHEA Grapalat" w:hAnsi="GHEA Grapalat"/>
                <w:sz w:val="24"/>
                <w:szCs w:val="24"/>
                <w:lang w:val="hy-AM"/>
              </w:rPr>
            </w:pPr>
          </w:p>
          <w:p w:rsidR="00A341E7" w:rsidRDefault="00EA5A55" w:rsidP="00A95DE5">
            <w:pPr>
              <w:shd w:val="clear" w:color="auto" w:fill="FFFFFF"/>
              <w:jc w:val="center"/>
              <w:rPr>
                <w:rFonts w:ascii="GHEA Grapalat" w:hAnsi="GHEA Grapalat"/>
                <w:sz w:val="24"/>
                <w:szCs w:val="24"/>
                <w:lang w:val="hy-AM"/>
              </w:rPr>
            </w:pPr>
            <w:r>
              <w:rPr>
                <w:rFonts w:ascii="GHEA Grapalat" w:hAnsi="GHEA Grapalat"/>
                <w:sz w:val="24"/>
                <w:szCs w:val="24"/>
                <w:lang w:val="hy-AM"/>
              </w:rPr>
              <w:t>Ընդունվել է</w:t>
            </w:r>
          </w:p>
        </w:tc>
      </w:tr>
      <w:tr w:rsidR="00A341E7" w:rsidRPr="00DA62E7" w:rsidTr="00A341E7">
        <w:trPr>
          <w:gridAfter w:val="1"/>
          <w:wAfter w:w="4675" w:type="dxa"/>
        </w:trPr>
        <w:tc>
          <w:tcPr>
            <w:tcW w:w="4675" w:type="dxa"/>
            <w:shd w:val="clear" w:color="auto" w:fill="FFFFFF" w:themeFill="background1"/>
          </w:tcPr>
          <w:p w:rsidR="00A341E7" w:rsidRPr="00052973" w:rsidRDefault="00A341E7" w:rsidP="00A341E7">
            <w:pPr>
              <w:spacing w:line="360" w:lineRule="auto"/>
              <w:ind w:right="282" w:firstLine="540"/>
              <w:jc w:val="both"/>
              <w:rPr>
                <w:rFonts w:ascii="Cambria Math" w:hAnsi="Cambria Math"/>
                <w:color w:val="000000"/>
                <w:sz w:val="24"/>
                <w:szCs w:val="24"/>
                <w:shd w:val="clear" w:color="auto" w:fill="FFFFFF"/>
                <w:lang w:val="hy-AM"/>
              </w:rPr>
            </w:pPr>
            <w:r>
              <w:rPr>
                <w:rFonts w:ascii="GHEA Grapalat" w:hAnsi="GHEA Grapalat"/>
                <w:color w:val="000000"/>
                <w:sz w:val="24"/>
                <w:szCs w:val="24"/>
                <w:shd w:val="clear" w:color="auto" w:fill="FFFFFF"/>
                <w:lang w:val="hy-AM"/>
              </w:rPr>
              <w:t>Նախագծի 9-րդ կետի 1-ին ենթակետով նախատեսվում է</w:t>
            </w:r>
            <w:r w:rsidRPr="00052973">
              <w:rPr>
                <w:rFonts w:ascii="Cambria Math" w:hAnsi="Cambria Math" w:cs="Cambria Math"/>
                <w:color w:val="000000"/>
                <w:sz w:val="24"/>
                <w:szCs w:val="24"/>
                <w:shd w:val="clear" w:color="auto" w:fill="FFFFFF"/>
                <w:lang w:val="hy-AM"/>
              </w:rPr>
              <w:t>․</w:t>
            </w:r>
            <w:r w:rsidRPr="00052973">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 </w:t>
            </w:r>
            <w:r w:rsidRPr="00052973">
              <w:rPr>
                <w:rFonts w:ascii="GHEA Grapalat" w:hAnsi="GHEA Grapalat"/>
                <w:color w:val="000000"/>
                <w:sz w:val="24"/>
                <w:szCs w:val="24"/>
                <w:shd w:val="clear" w:color="auto" w:fill="FFFFFF"/>
                <w:lang w:val="hy-AM"/>
              </w:rPr>
              <w:t>«1) Եթե</w:t>
            </w:r>
            <w:r>
              <w:rPr>
                <w:rFonts w:ascii="GHEA Grapalat" w:hAnsi="GHEA Grapalat"/>
                <w:color w:val="000000"/>
                <w:sz w:val="24"/>
                <w:szCs w:val="24"/>
                <w:shd w:val="clear" w:color="auto" w:fill="FFFFFF"/>
                <w:lang w:val="hy-AM"/>
              </w:rPr>
              <w:t xml:space="preserve"> </w:t>
            </w:r>
            <w:r w:rsidRPr="00052973">
              <w:rPr>
                <w:rFonts w:ascii="GHEA Grapalat" w:hAnsi="GHEA Grapalat"/>
                <w:color w:val="000000"/>
                <w:sz w:val="24"/>
                <w:szCs w:val="24"/>
                <w:shd w:val="clear" w:color="auto" w:fill="FFFFFF"/>
                <w:lang w:val="hy-AM"/>
              </w:rPr>
              <w:t>Ընկերությունը չի իրականացրել ներդրումների առնվազն 80%-ը, ապա այն պարտավորվում է 60 (վաթսուն) օրվա ընթացքում համայնքային բյուջե վճարել տվյալ հողամասի օտարման պահին գործող շուկայական արժեքի և ձեռքբերված շուկայական արժեքին մոտարկված կադաստրային արժեքի տարբերությունը, որը կազմում է 3,945,155,274 (երեք միլիարդ ինը հարյուր քառասունհինգ միլիոն հարյուր հիսունհինգ հազար երկու հարյուր յոթանասունչորս) դրամ։ Վճարումը կատարելուց հետո Ընկերությունը ձեռք է բերում Հողամասի սեփականության իրավունքը՝ առանց որևէ լրացուցիչ պարտավորության։»</w:t>
            </w:r>
            <w:r>
              <w:rPr>
                <w:rFonts w:ascii="GHEA Grapalat" w:hAnsi="GHEA Grapalat"/>
                <w:color w:val="000000"/>
                <w:sz w:val="24"/>
                <w:szCs w:val="24"/>
                <w:shd w:val="clear" w:color="auto" w:fill="FFFFFF"/>
                <w:lang w:val="hy-AM"/>
              </w:rPr>
              <w:t>։ Առաջարկում ենք վերոնշյալ կետը ձևակերպել հետևյալ խմբագրությամբ</w:t>
            </w:r>
            <w:r>
              <w:rPr>
                <w:rFonts w:ascii="Cambria Math" w:hAnsi="Cambria Math"/>
                <w:color w:val="000000"/>
                <w:sz w:val="24"/>
                <w:szCs w:val="24"/>
                <w:shd w:val="clear" w:color="auto" w:fill="FFFFFF"/>
                <w:lang w:val="hy-AM"/>
              </w:rPr>
              <w:t xml:space="preserve">․ </w:t>
            </w:r>
            <w:r w:rsidRPr="00052973">
              <w:rPr>
                <w:rFonts w:ascii="GHEA Grapalat" w:hAnsi="GHEA Grapalat"/>
                <w:color w:val="000000"/>
                <w:sz w:val="24"/>
                <w:szCs w:val="24"/>
                <w:shd w:val="clear" w:color="auto" w:fill="FFFFFF"/>
                <w:lang w:val="hy-AM"/>
              </w:rPr>
              <w:t>«1) Եթե</w:t>
            </w:r>
            <w:r>
              <w:rPr>
                <w:rFonts w:ascii="GHEA Grapalat" w:hAnsi="GHEA Grapalat"/>
                <w:color w:val="000000"/>
                <w:sz w:val="24"/>
                <w:szCs w:val="24"/>
                <w:shd w:val="clear" w:color="auto" w:fill="FFFFFF"/>
                <w:lang w:val="hy-AM"/>
              </w:rPr>
              <w:t xml:space="preserve"> </w:t>
            </w:r>
            <w:r w:rsidRPr="00052973">
              <w:rPr>
                <w:rFonts w:ascii="GHEA Grapalat" w:hAnsi="GHEA Grapalat"/>
                <w:color w:val="000000"/>
                <w:sz w:val="24"/>
                <w:szCs w:val="24"/>
                <w:shd w:val="clear" w:color="auto" w:fill="FFFFFF"/>
                <w:lang w:val="hy-AM"/>
              </w:rPr>
              <w:t xml:space="preserve">Ընկերությունը չի իրականացրել ներդրումների առնվազն 80%-ը, ապա այն պարտավորվում է 60 (վաթսուն) օրվա ընթացքում համայնքային բյուջե վճարել </w:t>
            </w:r>
            <w:r w:rsidRPr="00052973">
              <w:rPr>
                <w:rFonts w:ascii="GHEA Grapalat" w:hAnsi="GHEA Grapalat"/>
                <w:i/>
                <w:color w:val="000000"/>
                <w:sz w:val="24"/>
                <w:szCs w:val="24"/>
                <w:shd w:val="clear" w:color="auto" w:fill="FFFFFF"/>
                <w:lang w:val="hy-AM"/>
              </w:rPr>
              <w:t>այդ պահին գնահատված</w:t>
            </w:r>
            <w:r w:rsidRPr="00052973">
              <w:rPr>
                <w:rFonts w:ascii="GHEA Grapalat" w:hAnsi="GHEA Grapalat"/>
                <w:color w:val="000000"/>
                <w:sz w:val="24"/>
                <w:szCs w:val="24"/>
                <w:shd w:val="clear" w:color="auto" w:fill="FFFFFF"/>
                <w:lang w:val="hy-AM"/>
              </w:rPr>
              <w:t xml:space="preserve"> շուկայական արժեքի և ձեռքբերված շուկայական արժեքին մոտարկված կադաստրային արժեքի տարբերությունը, որը </w:t>
            </w:r>
            <w:r w:rsidRPr="00052973">
              <w:rPr>
                <w:rFonts w:ascii="GHEA Grapalat" w:hAnsi="GHEA Grapalat"/>
                <w:i/>
                <w:color w:val="000000"/>
                <w:sz w:val="24"/>
                <w:szCs w:val="24"/>
                <w:shd w:val="clear" w:color="auto" w:fill="FFFFFF"/>
                <w:lang w:val="hy-AM"/>
              </w:rPr>
              <w:t xml:space="preserve">չի կարող պակաս լինես </w:t>
            </w:r>
            <w:r w:rsidRPr="00052973">
              <w:rPr>
                <w:rFonts w:ascii="GHEA Grapalat" w:hAnsi="GHEA Grapalat"/>
                <w:color w:val="000000"/>
                <w:sz w:val="24"/>
                <w:szCs w:val="24"/>
                <w:shd w:val="clear" w:color="auto" w:fill="FFFFFF"/>
                <w:lang w:val="hy-AM"/>
              </w:rPr>
              <w:t>3,945,155,274 (երեք միլիարդ ինը հարյուր քառասունհինգ միլիոն հարյուր հիսունհինգ հազար երկու հարյուր յոթանասունչորս) դրամ։ Վճարումը կատարելուց հետո Ընկերությունը ձեռք է բերում Հողամասի սեփականության իրավունքը՝ առանց որևէ լրացուցիչ պարտավորության։»</w:t>
            </w:r>
            <w:r>
              <w:rPr>
                <w:rFonts w:ascii="GHEA Grapalat" w:hAnsi="GHEA Grapalat"/>
                <w:color w:val="000000"/>
                <w:sz w:val="24"/>
                <w:szCs w:val="24"/>
                <w:shd w:val="clear" w:color="auto" w:fill="FFFFFF"/>
                <w:lang w:val="hy-AM"/>
              </w:rPr>
              <w:t>։</w:t>
            </w:r>
          </w:p>
          <w:p w:rsidR="00A341E7" w:rsidRPr="00F816F9" w:rsidRDefault="00A341E7" w:rsidP="00A341E7">
            <w:pPr>
              <w:spacing w:line="360" w:lineRule="auto"/>
              <w:ind w:right="282" w:firstLine="540"/>
              <w:jc w:val="both"/>
              <w:rPr>
                <w:rFonts w:ascii="GHEA Grapalat" w:hAnsi="GHEA Grapalat" w:cs="GHEA Grapalat"/>
                <w:bCs/>
                <w:sz w:val="24"/>
                <w:szCs w:val="24"/>
                <w:lang w:val="hy-AM"/>
              </w:rPr>
            </w:pPr>
          </w:p>
        </w:tc>
        <w:tc>
          <w:tcPr>
            <w:tcW w:w="4675" w:type="dxa"/>
            <w:gridSpan w:val="9"/>
            <w:shd w:val="clear" w:color="auto" w:fill="FFFFFF" w:themeFill="background1"/>
          </w:tcPr>
          <w:p w:rsidR="00A341E7" w:rsidRDefault="00EA5A55" w:rsidP="00A95DE5">
            <w:pPr>
              <w:shd w:val="clear" w:color="auto" w:fill="FFFFFF"/>
              <w:jc w:val="center"/>
              <w:rPr>
                <w:rFonts w:ascii="GHEA Grapalat" w:hAnsi="GHEA Grapalat"/>
                <w:sz w:val="24"/>
                <w:szCs w:val="24"/>
                <w:lang w:val="hy-AM"/>
              </w:rPr>
            </w:pPr>
            <w:r>
              <w:rPr>
                <w:rFonts w:ascii="GHEA Grapalat" w:hAnsi="GHEA Grapalat"/>
                <w:sz w:val="24"/>
                <w:szCs w:val="24"/>
                <w:lang w:val="hy-AM"/>
              </w:rPr>
              <w:t xml:space="preserve"> </w:t>
            </w:r>
          </w:p>
          <w:p w:rsidR="00EA5A55" w:rsidRDefault="00EA5A55" w:rsidP="00A95DE5">
            <w:pPr>
              <w:shd w:val="clear" w:color="auto" w:fill="FFFFFF"/>
              <w:jc w:val="center"/>
              <w:rPr>
                <w:rFonts w:ascii="GHEA Grapalat" w:hAnsi="GHEA Grapalat"/>
                <w:sz w:val="24"/>
                <w:szCs w:val="24"/>
                <w:lang w:val="hy-AM"/>
              </w:rPr>
            </w:pPr>
            <w:r>
              <w:rPr>
                <w:rFonts w:ascii="GHEA Grapalat" w:hAnsi="GHEA Grapalat"/>
                <w:sz w:val="24"/>
                <w:szCs w:val="24"/>
                <w:lang w:val="hy-AM"/>
              </w:rPr>
              <w:t>Չի ընդունվում</w:t>
            </w:r>
          </w:p>
          <w:p w:rsidR="00871559" w:rsidRDefault="00871559" w:rsidP="00A95DE5">
            <w:pPr>
              <w:shd w:val="clear" w:color="auto" w:fill="FFFFFF"/>
              <w:jc w:val="center"/>
              <w:rPr>
                <w:rFonts w:ascii="GHEA Grapalat" w:hAnsi="GHEA Grapalat"/>
                <w:sz w:val="24"/>
                <w:szCs w:val="24"/>
                <w:lang w:val="hy-AM"/>
              </w:rPr>
            </w:pPr>
          </w:p>
          <w:p w:rsidR="00871559" w:rsidRPr="00871559" w:rsidRDefault="00EA5A55" w:rsidP="00871559">
            <w:pPr>
              <w:shd w:val="clear" w:color="auto" w:fill="FFFFFF"/>
              <w:spacing w:line="360" w:lineRule="auto"/>
              <w:jc w:val="both"/>
              <w:rPr>
                <w:rFonts w:ascii="GHEA Grapalat" w:hAnsi="GHEA Grapalat"/>
                <w:sz w:val="24"/>
                <w:szCs w:val="24"/>
                <w:lang w:val="hy-AM"/>
              </w:rPr>
            </w:pPr>
            <w:r>
              <w:rPr>
                <w:rFonts w:ascii="GHEA Grapalat" w:hAnsi="GHEA Grapalat"/>
                <w:sz w:val="24"/>
                <w:szCs w:val="24"/>
                <w:lang w:val="hy-AM"/>
              </w:rPr>
              <w:t>Ներդրողի կողմից իրականացվող ներդրումները իրականացվ</w:t>
            </w:r>
            <w:r w:rsidR="00871559" w:rsidRPr="00871559">
              <w:rPr>
                <w:rFonts w:ascii="GHEA Grapalat" w:hAnsi="GHEA Grapalat"/>
                <w:sz w:val="24"/>
                <w:szCs w:val="24"/>
                <w:lang w:val="hy-AM"/>
              </w:rPr>
              <w:t>ել</w:t>
            </w:r>
            <w:r>
              <w:rPr>
                <w:rFonts w:ascii="GHEA Grapalat" w:hAnsi="GHEA Grapalat"/>
                <w:sz w:val="24"/>
                <w:szCs w:val="24"/>
                <w:lang w:val="hy-AM"/>
              </w:rPr>
              <w:t>ու</w:t>
            </w:r>
            <w:r w:rsidR="00871559" w:rsidRPr="00871559">
              <w:rPr>
                <w:rFonts w:ascii="GHEA Grapalat" w:hAnsi="GHEA Grapalat"/>
                <w:sz w:val="24"/>
                <w:szCs w:val="24"/>
                <w:lang w:val="hy-AM"/>
              </w:rPr>
              <w:t xml:space="preserve"> են</w:t>
            </w:r>
            <w:r>
              <w:rPr>
                <w:rFonts w:ascii="GHEA Grapalat" w:hAnsi="GHEA Grapalat"/>
                <w:sz w:val="24"/>
                <w:szCs w:val="24"/>
                <w:lang w:val="hy-AM"/>
              </w:rPr>
              <w:t xml:space="preserve"> տարբերը </w:t>
            </w:r>
            <w:r w:rsidR="00DD23FA">
              <w:rPr>
                <w:rFonts w:ascii="GHEA Grapalat" w:hAnsi="GHEA Grapalat"/>
                <w:sz w:val="24"/>
                <w:szCs w:val="24"/>
                <w:lang w:val="hy-AM"/>
              </w:rPr>
              <w:t>փուլերով և տարբեր ժամանակահատվածում,</w:t>
            </w:r>
            <w:r w:rsidR="00871559" w:rsidRPr="00871559">
              <w:rPr>
                <w:rFonts w:ascii="GHEA Grapalat" w:hAnsi="GHEA Grapalat"/>
                <w:sz w:val="24"/>
                <w:szCs w:val="24"/>
                <w:lang w:val="hy-AM"/>
              </w:rPr>
              <w:t xml:space="preserve"> ուստի առաջարկվող տարբերակը՝ </w:t>
            </w:r>
            <w:r w:rsidR="00871559" w:rsidRPr="00871559">
              <w:rPr>
                <w:rFonts w:ascii="GHEA Grapalat" w:hAnsi="GHEA Grapalat"/>
                <w:sz w:val="24"/>
                <w:szCs w:val="24"/>
                <w:lang w:val="hy-AM"/>
              </w:rPr>
              <w:t>շուկայական արժեքի</w:t>
            </w:r>
            <w:r w:rsidR="00871559" w:rsidRPr="00871559">
              <w:rPr>
                <w:rFonts w:ascii="GHEA Grapalat" w:hAnsi="GHEA Grapalat"/>
                <w:i/>
                <w:sz w:val="24"/>
                <w:szCs w:val="24"/>
                <w:lang w:val="hy-AM"/>
              </w:rPr>
              <w:t xml:space="preserve"> այդ պահին </w:t>
            </w:r>
            <w:r w:rsidR="00871559">
              <w:rPr>
                <w:rFonts w:ascii="GHEA Grapalat" w:hAnsi="GHEA Grapalat"/>
                <w:i/>
                <w:sz w:val="24"/>
                <w:szCs w:val="24"/>
                <w:lang w:val="hy-AM"/>
              </w:rPr>
              <w:t xml:space="preserve">գնահատման </w:t>
            </w:r>
            <w:r w:rsidR="00871559" w:rsidRPr="00871559">
              <w:rPr>
                <w:rFonts w:ascii="GHEA Grapalat" w:hAnsi="GHEA Grapalat"/>
                <w:sz w:val="24"/>
                <w:szCs w:val="24"/>
                <w:lang w:val="hy-AM"/>
              </w:rPr>
              <w:t xml:space="preserve">մասով կառաջացնի </w:t>
            </w:r>
            <w:r w:rsidR="00871559">
              <w:rPr>
                <w:rFonts w:ascii="GHEA Grapalat" w:hAnsi="GHEA Grapalat"/>
                <w:sz w:val="24"/>
                <w:szCs w:val="24"/>
                <w:lang w:val="hy-AM"/>
              </w:rPr>
              <w:t>անհստակություն,</w:t>
            </w:r>
            <w:r w:rsidR="00871559" w:rsidRPr="00871559">
              <w:rPr>
                <w:rFonts w:ascii="GHEA Grapalat" w:hAnsi="GHEA Grapalat"/>
                <w:sz w:val="24"/>
                <w:szCs w:val="24"/>
                <w:lang w:val="hy-AM"/>
              </w:rPr>
              <w:t xml:space="preserve"> ինչպես նաև լրացուցիչ ֆինանսական </w:t>
            </w:r>
            <w:r w:rsidR="00843E8F" w:rsidRPr="00843E8F">
              <w:rPr>
                <w:rFonts w:ascii="GHEA Grapalat" w:hAnsi="GHEA Grapalat"/>
                <w:sz w:val="24"/>
                <w:szCs w:val="24"/>
                <w:lang w:val="hy-AM"/>
              </w:rPr>
              <w:t>միջոցների</w:t>
            </w:r>
            <w:r w:rsidR="00871559" w:rsidRPr="00871559">
              <w:rPr>
                <w:rFonts w:ascii="GHEA Grapalat" w:hAnsi="GHEA Grapalat"/>
                <w:sz w:val="24"/>
                <w:szCs w:val="24"/>
                <w:lang w:val="hy-AM"/>
              </w:rPr>
              <w:t xml:space="preserve"> և </w:t>
            </w:r>
            <w:r w:rsidR="00871559" w:rsidRPr="00871559">
              <w:rPr>
                <w:rFonts w:ascii="GHEA Grapalat" w:hAnsi="GHEA Grapalat"/>
                <w:sz w:val="24"/>
                <w:szCs w:val="24"/>
                <w:lang w:val="hy-AM"/>
              </w:rPr>
              <w:t>ժամանակի</w:t>
            </w:r>
            <w:r w:rsidR="00871559" w:rsidRPr="00871559">
              <w:rPr>
                <w:rFonts w:ascii="GHEA Grapalat" w:hAnsi="GHEA Grapalat"/>
                <w:sz w:val="24"/>
                <w:szCs w:val="24"/>
                <w:lang w:val="hy-AM"/>
              </w:rPr>
              <w:t xml:space="preserve"> ծախսման  անհրաժեշտություն</w:t>
            </w:r>
            <w:r w:rsidR="00843E8F">
              <w:rPr>
                <w:rFonts w:ascii="GHEA Grapalat" w:hAnsi="GHEA Grapalat"/>
                <w:sz w:val="24"/>
                <w:szCs w:val="24"/>
                <w:lang w:val="hy-AM"/>
              </w:rPr>
              <w:t xml:space="preserve">: </w:t>
            </w:r>
            <w:r w:rsidR="00871559">
              <w:rPr>
                <w:rFonts w:ascii="GHEA Grapalat" w:hAnsi="GHEA Grapalat"/>
                <w:sz w:val="24"/>
                <w:szCs w:val="24"/>
                <w:lang w:val="hy-AM"/>
              </w:rPr>
              <w:t>Նախագ</w:t>
            </w:r>
            <w:r w:rsidR="00843E8F">
              <w:rPr>
                <w:rFonts w:ascii="GHEA Grapalat" w:hAnsi="GHEA Grapalat"/>
                <w:sz w:val="24"/>
                <w:szCs w:val="24"/>
                <w:lang w:val="hy-AM"/>
              </w:rPr>
              <w:t>ծով</w:t>
            </w:r>
            <w:r w:rsidR="00871559" w:rsidRPr="00871559">
              <w:rPr>
                <w:rFonts w:ascii="GHEA Grapalat" w:hAnsi="GHEA Grapalat"/>
                <w:sz w:val="24"/>
                <w:szCs w:val="24"/>
                <w:lang w:val="hy-AM"/>
              </w:rPr>
              <w:t xml:space="preserve"> </w:t>
            </w:r>
            <w:r w:rsidR="00871559">
              <w:rPr>
                <w:rFonts w:ascii="GHEA Grapalat" w:hAnsi="GHEA Grapalat"/>
                <w:sz w:val="24"/>
                <w:szCs w:val="24"/>
                <w:lang w:val="hy-AM"/>
              </w:rPr>
              <w:t xml:space="preserve">ներկայացված տարբերակը հստակ </w:t>
            </w:r>
            <w:r w:rsidR="00843E8F" w:rsidRPr="00843E8F">
              <w:rPr>
                <w:rFonts w:ascii="GHEA Grapalat" w:hAnsi="GHEA Grapalat"/>
                <w:sz w:val="24"/>
                <w:szCs w:val="24"/>
                <w:lang w:val="hy-AM"/>
              </w:rPr>
              <w:t xml:space="preserve">է </w:t>
            </w:r>
            <w:r w:rsidR="00871559">
              <w:rPr>
                <w:rFonts w:ascii="GHEA Grapalat" w:hAnsi="GHEA Grapalat"/>
                <w:sz w:val="24"/>
                <w:szCs w:val="24"/>
                <w:lang w:val="hy-AM"/>
              </w:rPr>
              <w:t>ամրագրում</w:t>
            </w:r>
            <w:r w:rsidR="00843E8F">
              <w:rPr>
                <w:rFonts w:ascii="GHEA Grapalat" w:hAnsi="GHEA Grapalat"/>
                <w:sz w:val="24"/>
                <w:szCs w:val="24"/>
                <w:lang w:val="hy-AM"/>
              </w:rPr>
              <w:t xml:space="preserve"> </w:t>
            </w:r>
            <w:bookmarkStart w:id="0" w:name="_GoBack"/>
            <w:bookmarkEnd w:id="0"/>
            <w:r w:rsidR="00843E8F" w:rsidRPr="00843E8F">
              <w:rPr>
                <w:rFonts w:ascii="GHEA Grapalat" w:hAnsi="GHEA Grapalat"/>
                <w:sz w:val="24"/>
                <w:szCs w:val="24"/>
                <w:lang w:val="hy-AM"/>
              </w:rPr>
              <w:t xml:space="preserve">Ընկերության </w:t>
            </w:r>
            <w:r w:rsidR="00871559">
              <w:rPr>
                <w:rFonts w:ascii="GHEA Grapalat" w:hAnsi="GHEA Grapalat"/>
                <w:sz w:val="24"/>
                <w:szCs w:val="24"/>
                <w:lang w:val="hy-AM"/>
              </w:rPr>
              <w:t xml:space="preserve"> </w:t>
            </w:r>
            <w:r w:rsidR="00843E8F" w:rsidRPr="00843E8F">
              <w:rPr>
                <w:rFonts w:ascii="GHEA Grapalat" w:hAnsi="GHEA Grapalat"/>
                <w:sz w:val="24"/>
                <w:szCs w:val="24"/>
                <w:lang w:val="hy-AM"/>
              </w:rPr>
              <w:t xml:space="preserve">պարտավորության չափը: </w:t>
            </w:r>
            <w:r w:rsidR="00871559" w:rsidRPr="00871559">
              <w:rPr>
                <w:rFonts w:ascii="GHEA Grapalat" w:hAnsi="GHEA Grapalat"/>
                <w:sz w:val="24"/>
                <w:szCs w:val="24"/>
                <w:lang w:val="hy-AM"/>
              </w:rPr>
              <w:t xml:space="preserve">  </w:t>
            </w:r>
          </w:p>
          <w:p w:rsidR="00EA5A55" w:rsidRDefault="00871559" w:rsidP="00843E8F">
            <w:pPr>
              <w:shd w:val="clear" w:color="auto" w:fill="FFFFFF"/>
              <w:spacing w:line="360" w:lineRule="auto"/>
              <w:jc w:val="both"/>
              <w:rPr>
                <w:rFonts w:ascii="GHEA Grapalat" w:hAnsi="GHEA Grapalat"/>
                <w:sz w:val="24"/>
                <w:szCs w:val="24"/>
                <w:lang w:val="hy-AM"/>
              </w:rPr>
            </w:pPr>
            <w:r w:rsidRPr="00871559">
              <w:rPr>
                <w:rFonts w:ascii="GHEA Grapalat" w:hAnsi="GHEA Grapalat"/>
                <w:sz w:val="24"/>
                <w:szCs w:val="24"/>
                <w:lang w:val="hy-AM"/>
              </w:rPr>
              <w:t xml:space="preserve"> </w:t>
            </w:r>
          </w:p>
        </w:tc>
      </w:tr>
      <w:tr w:rsidR="00A341E7" w:rsidRPr="00A341E7" w:rsidTr="00A341E7">
        <w:trPr>
          <w:gridAfter w:val="1"/>
          <w:wAfter w:w="4675" w:type="dxa"/>
        </w:trPr>
        <w:tc>
          <w:tcPr>
            <w:tcW w:w="4675" w:type="dxa"/>
            <w:shd w:val="clear" w:color="auto" w:fill="FFFFFF" w:themeFill="background1"/>
          </w:tcPr>
          <w:p w:rsidR="00A341E7" w:rsidRPr="00F816F9" w:rsidRDefault="00A341E7" w:rsidP="004E4549">
            <w:pPr>
              <w:spacing w:line="360" w:lineRule="auto"/>
              <w:ind w:right="282" w:firstLine="540"/>
              <w:jc w:val="both"/>
              <w:rPr>
                <w:rFonts w:ascii="GHEA Grapalat" w:hAnsi="GHEA Grapalat" w:cs="GHEA Grapalat"/>
                <w:bCs/>
                <w:sz w:val="24"/>
                <w:szCs w:val="24"/>
                <w:lang w:val="hy-AM"/>
              </w:rPr>
            </w:pPr>
            <w:r>
              <w:rPr>
                <w:rFonts w:ascii="GHEA Grapalat" w:hAnsi="GHEA Grapalat"/>
                <w:color w:val="000000"/>
                <w:sz w:val="24"/>
                <w:szCs w:val="24"/>
                <w:shd w:val="clear" w:color="auto" w:fill="FFFFFF"/>
                <w:lang w:val="hy-AM"/>
              </w:rPr>
              <w:t>Առաջարկում ենք Նախագծում իրականացվելիք վերոնշյալ փոփոխությունները արտացոլել նաև Նախագծի Հավելված 4-ում։</w:t>
            </w:r>
          </w:p>
        </w:tc>
        <w:tc>
          <w:tcPr>
            <w:tcW w:w="4675" w:type="dxa"/>
            <w:gridSpan w:val="9"/>
            <w:shd w:val="clear" w:color="auto" w:fill="FFFFFF" w:themeFill="background1"/>
          </w:tcPr>
          <w:p w:rsidR="00A341E7" w:rsidRDefault="00341F18" w:rsidP="00A95DE5">
            <w:pPr>
              <w:shd w:val="clear" w:color="auto" w:fill="FFFFFF"/>
              <w:jc w:val="center"/>
              <w:rPr>
                <w:rFonts w:ascii="GHEA Grapalat" w:hAnsi="GHEA Grapalat"/>
                <w:sz w:val="24"/>
                <w:szCs w:val="24"/>
                <w:lang w:val="hy-AM"/>
              </w:rPr>
            </w:pPr>
            <w:r>
              <w:rPr>
                <w:rFonts w:ascii="GHEA Grapalat" w:hAnsi="GHEA Grapalat"/>
                <w:sz w:val="24"/>
                <w:szCs w:val="24"/>
                <w:lang w:val="hy-AM"/>
              </w:rPr>
              <w:t xml:space="preserve">Ընդունվել է </w:t>
            </w:r>
          </w:p>
        </w:tc>
      </w:tr>
      <w:tr w:rsidR="00A341E7" w:rsidRPr="00A341E7" w:rsidTr="00A341E7">
        <w:trPr>
          <w:gridAfter w:val="1"/>
          <w:wAfter w:w="4675" w:type="dxa"/>
        </w:trPr>
        <w:tc>
          <w:tcPr>
            <w:tcW w:w="4675" w:type="dxa"/>
            <w:shd w:val="clear" w:color="auto" w:fill="FFFFFF" w:themeFill="background1"/>
          </w:tcPr>
          <w:p w:rsidR="00A341E7" w:rsidRDefault="00517628" w:rsidP="00A341E7">
            <w:pPr>
              <w:spacing w:line="360" w:lineRule="auto"/>
              <w:ind w:right="282" w:firstLine="54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Միաժամանակ, առաջարկում ենք նաև Նախագծում կամ դրա Հիմնավորման մեջ նշել կետ, առ այն, որ սույն ծրագիրը հանդիսանում է սպորտի ոլորտում Կառավարության կողմից իրականացվող ընդհանուր քաղաքականության մաս։</w:t>
            </w:r>
          </w:p>
        </w:tc>
        <w:tc>
          <w:tcPr>
            <w:tcW w:w="4675" w:type="dxa"/>
            <w:gridSpan w:val="9"/>
            <w:shd w:val="clear" w:color="auto" w:fill="FFFFFF" w:themeFill="background1"/>
          </w:tcPr>
          <w:p w:rsidR="00A341E7" w:rsidRDefault="00A341E7" w:rsidP="00A95DE5">
            <w:pPr>
              <w:shd w:val="clear" w:color="auto" w:fill="FFFFFF"/>
              <w:jc w:val="center"/>
              <w:rPr>
                <w:rFonts w:ascii="GHEA Grapalat" w:hAnsi="GHEA Grapalat"/>
                <w:sz w:val="24"/>
                <w:szCs w:val="24"/>
                <w:lang w:val="hy-AM"/>
              </w:rPr>
            </w:pPr>
          </w:p>
          <w:p w:rsidR="004E4549" w:rsidRDefault="004E4549" w:rsidP="00A95DE5">
            <w:pPr>
              <w:shd w:val="clear" w:color="auto" w:fill="FFFFFF"/>
              <w:jc w:val="center"/>
              <w:rPr>
                <w:rFonts w:ascii="GHEA Grapalat" w:hAnsi="GHEA Grapalat"/>
                <w:sz w:val="24"/>
                <w:szCs w:val="24"/>
                <w:lang w:val="hy-AM"/>
              </w:rPr>
            </w:pPr>
            <w:r>
              <w:rPr>
                <w:rFonts w:ascii="GHEA Grapalat" w:hAnsi="GHEA Grapalat"/>
                <w:sz w:val="24"/>
                <w:szCs w:val="24"/>
                <w:lang w:val="hy-AM"/>
              </w:rPr>
              <w:t xml:space="preserve">Ընդունվել է </w:t>
            </w:r>
          </w:p>
        </w:tc>
      </w:tr>
      <w:tr w:rsidR="00A341E7" w:rsidRPr="00A341E7" w:rsidTr="00A341E7">
        <w:trPr>
          <w:gridAfter w:val="1"/>
          <w:wAfter w:w="4675" w:type="dxa"/>
          <w:trHeight w:val="240"/>
        </w:trPr>
        <w:tc>
          <w:tcPr>
            <w:tcW w:w="7090" w:type="dxa"/>
            <w:gridSpan w:val="9"/>
            <w:vMerge w:val="restart"/>
            <w:shd w:val="clear" w:color="auto" w:fill="F2F2F2" w:themeFill="background1" w:themeFillShade="F2"/>
          </w:tcPr>
          <w:p w:rsidR="00A341E7" w:rsidRPr="001B1B89" w:rsidRDefault="00A341E7" w:rsidP="00A341E7">
            <w:pPr>
              <w:spacing w:line="360" w:lineRule="auto"/>
              <w:jc w:val="both"/>
              <w:rPr>
                <w:rFonts w:ascii="GHEA Grapalat" w:hAnsi="GHEA Grapalat"/>
                <w:sz w:val="24"/>
                <w:szCs w:val="24"/>
                <w:lang w:val="hy-AM"/>
              </w:rPr>
            </w:pPr>
            <w:r w:rsidRPr="001B1B89">
              <w:rPr>
                <w:rFonts w:ascii="GHEA Grapalat" w:hAnsi="GHEA Grapalat"/>
                <w:sz w:val="24"/>
                <w:szCs w:val="24"/>
                <w:lang w:val="hy-AM"/>
              </w:rPr>
              <w:t>ՀՀ Արմավիրի մարզպետարան</w:t>
            </w:r>
          </w:p>
        </w:tc>
        <w:tc>
          <w:tcPr>
            <w:tcW w:w="2260" w:type="dxa"/>
            <w:shd w:val="clear" w:color="auto" w:fill="F2F2F2" w:themeFill="background1" w:themeFillShade="F2"/>
          </w:tcPr>
          <w:p w:rsidR="00A341E7" w:rsidRPr="001B1B89" w:rsidRDefault="00A341E7" w:rsidP="00A341E7">
            <w:pPr>
              <w:spacing w:line="360" w:lineRule="auto"/>
              <w:jc w:val="both"/>
              <w:rPr>
                <w:rFonts w:ascii="GHEA Grapalat" w:hAnsi="GHEA Grapalat"/>
                <w:sz w:val="24"/>
                <w:szCs w:val="24"/>
                <w:lang w:val="hy-AM"/>
              </w:rPr>
            </w:pPr>
            <w:r>
              <w:rPr>
                <w:rFonts w:ascii="GHEA Grapalat" w:hAnsi="GHEA Grapalat"/>
                <w:sz w:val="24"/>
                <w:szCs w:val="24"/>
                <w:lang w:val="hy-AM"/>
              </w:rPr>
              <w:t>16.09.2025թ.</w:t>
            </w:r>
          </w:p>
        </w:tc>
      </w:tr>
      <w:tr w:rsidR="00A341E7" w:rsidRPr="00A341E7" w:rsidTr="00A341E7">
        <w:trPr>
          <w:gridAfter w:val="1"/>
          <w:wAfter w:w="4675" w:type="dxa"/>
          <w:trHeight w:val="240"/>
        </w:trPr>
        <w:tc>
          <w:tcPr>
            <w:tcW w:w="7090" w:type="dxa"/>
            <w:gridSpan w:val="9"/>
            <w:vMerge/>
            <w:shd w:val="clear" w:color="auto" w:fill="F2F2F2" w:themeFill="background1" w:themeFillShade="F2"/>
          </w:tcPr>
          <w:p w:rsidR="00A341E7" w:rsidRDefault="00A341E7" w:rsidP="00A341E7">
            <w:pPr>
              <w:shd w:val="clear" w:color="auto" w:fill="FFFFFF"/>
              <w:jc w:val="center"/>
              <w:rPr>
                <w:rFonts w:ascii="GHEA Grapalat" w:hAnsi="GHEA Grapalat"/>
                <w:sz w:val="24"/>
                <w:szCs w:val="24"/>
                <w:lang w:val="hy-AM"/>
              </w:rPr>
            </w:pPr>
          </w:p>
        </w:tc>
        <w:tc>
          <w:tcPr>
            <w:tcW w:w="2260" w:type="dxa"/>
            <w:shd w:val="clear" w:color="auto" w:fill="F2F2F2" w:themeFill="background1" w:themeFillShade="F2"/>
          </w:tcPr>
          <w:p w:rsidR="00A341E7" w:rsidRDefault="00A341E7" w:rsidP="00A341E7">
            <w:pPr>
              <w:shd w:val="clear" w:color="auto" w:fill="FFFFFF"/>
              <w:jc w:val="center"/>
              <w:rPr>
                <w:rFonts w:ascii="GHEA Grapalat" w:hAnsi="GHEA Grapalat"/>
                <w:sz w:val="24"/>
                <w:szCs w:val="24"/>
                <w:lang w:val="hy-AM"/>
              </w:rPr>
            </w:pPr>
            <w:r>
              <w:rPr>
                <w:rFonts w:ascii="GHEA Grapalat" w:hAnsi="GHEA Grapalat"/>
                <w:sz w:val="24"/>
                <w:szCs w:val="24"/>
                <w:lang w:val="hy-AM"/>
              </w:rPr>
              <w:t>01/14/06707-2025</w:t>
            </w:r>
          </w:p>
        </w:tc>
      </w:tr>
      <w:tr w:rsidR="00A341E7" w:rsidRPr="00A341E7" w:rsidTr="00A341E7">
        <w:tc>
          <w:tcPr>
            <w:tcW w:w="4725" w:type="dxa"/>
            <w:gridSpan w:val="2"/>
            <w:shd w:val="clear" w:color="auto" w:fill="FFFFFF" w:themeFill="background1"/>
          </w:tcPr>
          <w:p w:rsidR="00A341E7" w:rsidRPr="003E6B08" w:rsidRDefault="00A341E7" w:rsidP="00A341E7">
            <w:pPr>
              <w:spacing w:line="360" w:lineRule="auto"/>
              <w:ind w:firstLine="720"/>
              <w:jc w:val="both"/>
              <w:rPr>
                <w:rFonts w:ascii="GHEA Grapalat" w:hAnsi="GHEA Grapalat" w:cs="Tahoma"/>
                <w:color w:val="191919"/>
                <w:sz w:val="24"/>
                <w:szCs w:val="24"/>
                <w:shd w:val="clear" w:color="auto" w:fill="FFFFFF"/>
                <w:lang w:val="hy-AM" w:eastAsia="ru-RU"/>
              </w:rPr>
            </w:pPr>
            <w:r w:rsidRPr="00F816F9">
              <w:rPr>
                <w:rFonts w:ascii="GHEA Grapalat" w:hAnsi="GHEA Grapalat" w:cs="GHEA Grapalat"/>
                <w:bCs/>
                <w:sz w:val="24"/>
                <w:szCs w:val="24"/>
                <w:lang w:val="hy-AM"/>
              </w:rPr>
              <w:t xml:space="preserve">Հայտնում եմ, որ </w:t>
            </w:r>
            <w:r w:rsidRPr="00472FC3">
              <w:rPr>
                <w:rFonts w:ascii="GHEA Grapalat" w:hAnsi="GHEA Grapalat" w:cs="GHEA Grapalat"/>
                <w:bCs/>
                <w:sz w:val="24"/>
                <w:szCs w:val="24"/>
                <w:lang w:val="hy-AM"/>
              </w:rPr>
              <w:t xml:space="preserve">Հայաստանի Հանրապետության </w:t>
            </w:r>
            <w:r w:rsidRPr="00F816F9">
              <w:rPr>
                <w:rFonts w:ascii="GHEA Grapalat" w:hAnsi="GHEA Grapalat" w:cs="GHEA Grapalat"/>
                <w:bCs/>
                <w:sz w:val="24"/>
                <w:szCs w:val="24"/>
                <w:lang w:val="hy-AM"/>
              </w:rPr>
              <w:t xml:space="preserve">Արմավիրի մարզպետի </w:t>
            </w:r>
            <w:r>
              <w:rPr>
                <w:rFonts w:ascii="GHEA Grapalat" w:hAnsi="GHEA Grapalat" w:cs="GHEA Grapalat"/>
                <w:bCs/>
                <w:sz w:val="24"/>
                <w:szCs w:val="24"/>
                <w:lang w:val="hy-AM"/>
              </w:rPr>
              <w:t>աշխատակազմում</w:t>
            </w:r>
            <w:r w:rsidRPr="00951A95">
              <w:rPr>
                <w:rFonts w:ascii="GHEA Grapalat" w:hAnsi="GHEA Grapalat" w:cs="GHEA Grapalat"/>
                <w:bCs/>
                <w:sz w:val="24"/>
                <w:szCs w:val="24"/>
                <w:lang w:val="hy-AM"/>
              </w:rPr>
              <w:t xml:space="preserve"> </w:t>
            </w:r>
            <w:r w:rsidRPr="00F816F9">
              <w:rPr>
                <w:rFonts w:ascii="GHEA Grapalat" w:hAnsi="GHEA Grapalat" w:cs="GHEA Grapalat"/>
                <w:bCs/>
                <w:sz w:val="24"/>
                <w:szCs w:val="24"/>
                <w:lang w:val="hy-AM"/>
              </w:rPr>
              <w:t xml:space="preserve">քննարկվել է </w:t>
            </w:r>
            <w:r>
              <w:rPr>
                <w:rFonts w:ascii="GHEA Grapalat" w:hAnsi="GHEA Grapalat"/>
                <w:sz w:val="24"/>
                <w:szCs w:val="24"/>
                <w:lang w:val="hy-AM"/>
              </w:rPr>
              <w:t>«Վաղարշապատի մարզադաշտի և ֆուտբոլային ակադեմիայի ենթակառուցվածքների զարգացման ներդրումային ծրագրին հավանություն տալու և «Իմեջին Երևան» սահմանափակ պատասխանատվությամբ ընկերությանը հողամաս ուղղակի վաճառքի ձևով օտարելուն համաձայնություն տալու մասին» ՀՀ կառավարության որոշման նախագիծը</w:t>
            </w:r>
            <w:r w:rsidRPr="00F816F9">
              <w:rPr>
                <w:rFonts w:ascii="GHEA Grapalat" w:eastAsia="GHEA Grapalat" w:hAnsi="GHEA Grapalat" w:cs="GHEA Grapalat"/>
                <w:color w:val="000000"/>
                <w:sz w:val="24"/>
                <w:szCs w:val="24"/>
                <w:lang w:val="hy-AM"/>
              </w:rPr>
              <w:t xml:space="preserve">, որի վերաբերյալ </w:t>
            </w:r>
            <w:r w:rsidRPr="00951A95">
              <w:rPr>
                <w:rFonts w:ascii="GHEA Grapalat" w:eastAsia="GHEA Grapalat" w:hAnsi="GHEA Grapalat" w:cs="GHEA Grapalat"/>
                <w:color w:val="000000"/>
                <w:sz w:val="24"/>
                <w:szCs w:val="24"/>
                <w:lang w:val="hy-AM"/>
              </w:rPr>
              <w:t>կարծիքը դրական է</w:t>
            </w:r>
            <w:r w:rsidRPr="00F816F9">
              <w:rPr>
                <w:rFonts w:ascii="GHEA Grapalat" w:hAnsi="GHEA Grapalat" w:cs="Tahoma"/>
                <w:color w:val="191919"/>
                <w:sz w:val="24"/>
                <w:szCs w:val="24"/>
                <w:shd w:val="clear" w:color="auto" w:fill="FFFFFF"/>
                <w:lang w:val="hy-AM" w:eastAsia="ru-RU"/>
              </w:rPr>
              <w:t>։</w:t>
            </w:r>
          </w:p>
          <w:p w:rsidR="00A341E7" w:rsidRPr="001B1B89" w:rsidRDefault="00A341E7" w:rsidP="00A341E7">
            <w:pPr>
              <w:spacing w:line="360" w:lineRule="auto"/>
              <w:jc w:val="both"/>
              <w:rPr>
                <w:rFonts w:ascii="GHEA Grapalat" w:hAnsi="GHEA Grapalat"/>
                <w:sz w:val="24"/>
                <w:szCs w:val="24"/>
                <w:lang w:val="hy-AM"/>
              </w:rPr>
            </w:pPr>
          </w:p>
        </w:tc>
        <w:tc>
          <w:tcPr>
            <w:tcW w:w="4625" w:type="dxa"/>
            <w:gridSpan w:val="8"/>
            <w:shd w:val="clear" w:color="auto" w:fill="FFFFFF" w:themeFill="background1"/>
          </w:tcPr>
          <w:p w:rsidR="00A341E7" w:rsidRDefault="00A341E7" w:rsidP="00A341E7">
            <w:pPr>
              <w:spacing w:line="360" w:lineRule="auto"/>
              <w:jc w:val="both"/>
              <w:rPr>
                <w:rFonts w:ascii="GHEA Grapalat" w:hAnsi="GHEA Grapalat"/>
                <w:sz w:val="24"/>
                <w:szCs w:val="24"/>
                <w:lang w:val="hy-AM"/>
              </w:rPr>
            </w:pPr>
          </w:p>
          <w:p w:rsidR="00A341E7" w:rsidRDefault="00A341E7" w:rsidP="00A341E7">
            <w:pPr>
              <w:spacing w:line="360" w:lineRule="auto"/>
              <w:jc w:val="both"/>
              <w:rPr>
                <w:rFonts w:ascii="GHEA Grapalat" w:hAnsi="GHEA Grapalat"/>
                <w:sz w:val="24"/>
                <w:szCs w:val="24"/>
                <w:lang w:val="hy-AM"/>
              </w:rPr>
            </w:pPr>
          </w:p>
          <w:p w:rsidR="00A341E7" w:rsidRDefault="00A341E7" w:rsidP="00A341E7">
            <w:pPr>
              <w:spacing w:line="360" w:lineRule="auto"/>
              <w:jc w:val="both"/>
              <w:rPr>
                <w:rFonts w:ascii="GHEA Grapalat" w:hAnsi="GHEA Grapalat"/>
                <w:sz w:val="24"/>
                <w:szCs w:val="24"/>
                <w:lang w:val="hy-AM"/>
              </w:rPr>
            </w:pPr>
          </w:p>
          <w:p w:rsidR="00A341E7" w:rsidRDefault="00A341E7" w:rsidP="00A341E7">
            <w:pPr>
              <w:spacing w:line="360" w:lineRule="auto"/>
              <w:jc w:val="both"/>
              <w:rPr>
                <w:rFonts w:ascii="GHEA Grapalat" w:hAnsi="GHEA Grapalat"/>
                <w:sz w:val="24"/>
                <w:szCs w:val="24"/>
                <w:lang w:val="hy-AM"/>
              </w:rPr>
            </w:pPr>
          </w:p>
          <w:p w:rsidR="00A341E7" w:rsidRDefault="00A341E7" w:rsidP="00A341E7">
            <w:pPr>
              <w:spacing w:line="360" w:lineRule="auto"/>
              <w:jc w:val="both"/>
              <w:rPr>
                <w:rFonts w:ascii="GHEA Grapalat" w:hAnsi="GHEA Grapalat"/>
                <w:sz w:val="24"/>
                <w:szCs w:val="24"/>
                <w:lang w:val="hy-AM"/>
              </w:rPr>
            </w:pPr>
          </w:p>
          <w:p w:rsidR="00A341E7" w:rsidRDefault="00A341E7" w:rsidP="00A341E7">
            <w:pPr>
              <w:spacing w:line="360" w:lineRule="auto"/>
              <w:jc w:val="both"/>
              <w:rPr>
                <w:rFonts w:ascii="GHEA Grapalat" w:hAnsi="GHEA Grapalat"/>
                <w:sz w:val="24"/>
                <w:szCs w:val="24"/>
                <w:lang w:val="hy-AM"/>
              </w:rPr>
            </w:pPr>
          </w:p>
          <w:p w:rsidR="00A341E7" w:rsidRDefault="00A341E7" w:rsidP="00A341E7">
            <w:pPr>
              <w:spacing w:line="360" w:lineRule="auto"/>
              <w:jc w:val="both"/>
              <w:rPr>
                <w:rFonts w:ascii="GHEA Grapalat" w:hAnsi="GHEA Grapalat"/>
                <w:sz w:val="24"/>
                <w:szCs w:val="24"/>
                <w:lang w:val="hy-AM"/>
              </w:rPr>
            </w:pPr>
          </w:p>
          <w:p w:rsidR="00A341E7" w:rsidRDefault="00A341E7" w:rsidP="00A341E7">
            <w:pPr>
              <w:spacing w:line="360" w:lineRule="auto"/>
              <w:jc w:val="both"/>
              <w:rPr>
                <w:rFonts w:ascii="GHEA Grapalat" w:hAnsi="GHEA Grapalat"/>
                <w:sz w:val="24"/>
                <w:szCs w:val="24"/>
                <w:lang w:val="hy-AM"/>
              </w:rPr>
            </w:pPr>
          </w:p>
          <w:p w:rsidR="00A341E7" w:rsidRPr="001B1B89" w:rsidRDefault="00A341E7" w:rsidP="00A341E7">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tc>
        <w:tc>
          <w:tcPr>
            <w:tcW w:w="4675" w:type="dxa"/>
          </w:tcPr>
          <w:p w:rsidR="00A341E7" w:rsidRDefault="00A341E7" w:rsidP="00A341E7">
            <w:pPr>
              <w:shd w:val="clear" w:color="auto" w:fill="FFFFFF"/>
              <w:jc w:val="center"/>
              <w:rPr>
                <w:rFonts w:ascii="GHEA Grapalat" w:hAnsi="GHEA Grapalat"/>
                <w:sz w:val="24"/>
                <w:szCs w:val="24"/>
                <w:lang w:val="hy-AM"/>
              </w:rPr>
            </w:pPr>
          </w:p>
          <w:p w:rsidR="00A341E7" w:rsidRDefault="00A341E7" w:rsidP="00A341E7">
            <w:pPr>
              <w:shd w:val="clear" w:color="auto" w:fill="FFFFFF"/>
              <w:jc w:val="center"/>
              <w:rPr>
                <w:rFonts w:ascii="GHEA Grapalat" w:hAnsi="GHEA Grapalat"/>
                <w:sz w:val="24"/>
                <w:szCs w:val="24"/>
                <w:lang w:val="hy-AM"/>
              </w:rPr>
            </w:pPr>
          </w:p>
          <w:p w:rsidR="00A341E7" w:rsidRDefault="00A341E7" w:rsidP="00A341E7">
            <w:pPr>
              <w:shd w:val="clear" w:color="auto" w:fill="FFFFFF"/>
              <w:jc w:val="center"/>
              <w:rPr>
                <w:rFonts w:ascii="GHEA Grapalat" w:hAnsi="GHEA Grapalat"/>
                <w:sz w:val="24"/>
                <w:szCs w:val="24"/>
                <w:lang w:val="hy-AM"/>
              </w:rPr>
            </w:pPr>
          </w:p>
          <w:p w:rsidR="00A341E7" w:rsidRDefault="00A341E7" w:rsidP="00A341E7">
            <w:pPr>
              <w:shd w:val="clear" w:color="auto" w:fill="FFFFFF"/>
              <w:jc w:val="center"/>
              <w:rPr>
                <w:rFonts w:ascii="GHEA Grapalat" w:hAnsi="GHEA Grapalat"/>
                <w:sz w:val="24"/>
                <w:szCs w:val="24"/>
                <w:lang w:val="hy-AM"/>
              </w:rPr>
            </w:pPr>
          </w:p>
          <w:p w:rsidR="00A341E7" w:rsidRDefault="00A341E7" w:rsidP="00A341E7">
            <w:pPr>
              <w:shd w:val="clear" w:color="auto" w:fill="FFFFFF"/>
              <w:jc w:val="center"/>
              <w:rPr>
                <w:rFonts w:ascii="GHEA Grapalat" w:hAnsi="GHEA Grapalat"/>
                <w:sz w:val="24"/>
                <w:szCs w:val="24"/>
                <w:lang w:val="hy-AM"/>
              </w:rPr>
            </w:pPr>
          </w:p>
          <w:p w:rsidR="00A341E7" w:rsidRDefault="00A341E7" w:rsidP="00A341E7">
            <w:pPr>
              <w:shd w:val="clear" w:color="auto" w:fill="FFFFFF"/>
              <w:jc w:val="center"/>
              <w:rPr>
                <w:rFonts w:ascii="GHEA Grapalat" w:hAnsi="GHEA Grapalat"/>
                <w:sz w:val="24"/>
                <w:szCs w:val="24"/>
                <w:lang w:val="hy-AM"/>
              </w:rPr>
            </w:pPr>
          </w:p>
          <w:p w:rsidR="00A341E7" w:rsidRDefault="00A341E7" w:rsidP="00A341E7">
            <w:pPr>
              <w:shd w:val="clear" w:color="auto" w:fill="FFFFFF"/>
              <w:jc w:val="center"/>
              <w:rPr>
                <w:rFonts w:ascii="GHEA Grapalat" w:hAnsi="GHEA Grapalat"/>
                <w:sz w:val="24"/>
                <w:szCs w:val="24"/>
                <w:lang w:val="hy-AM"/>
              </w:rPr>
            </w:pPr>
          </w:p>
          <w:p w:rsidR="00A341E7" w:rsidRDefault="00A341E7" w:rsidP="00A341E7">
            <w:pPr>
              <w:shd w:val="clear" w:color="auto" w:fill="FFFFFF"/>
              <w:jc w:val="center"/>
              <w:rPr>
                <w:rFonts w:ascii="GHEA Grapalat" w:hAnsi="GHEA Grapalat"/>
                <w:sz w:val="24"/>
                <w:szCs w:val="24"/>
                <w:lang w:val="hy-AM"/>
              </w:rPr>
            </w:pPr>
          </w:p>
          <w:p w:rsidR="00A341E7" w:rsidRDefault="00A341E7" w:rsidP="00A341E7">
            <w:pPr>
              <w:shd w:val="clear" w:color="auto" w:fill="FFFFFF"/>
              <w:jc w:val="center"/>
              <w:rPr>
                <w:rFonts w:ascii="GHEA Grapalat" w:hAnsi="GHEA Grapalat"/>
                <w:sz w:val="24"/>
                <w:szCs w:val="24"/>
                <w:lang w:val="hy-AM"/>
              </w:rPr>
            </w:pPr>
          </w:p>
          <w:p w:rsidR="00A341E7" w:rsidRDefault="00A341E7" w:rsidP="00A341E7">
            <w:pPr>
              <w:shd w:val="clear" w:color="auto" w:fill="FFFFFF"/>
              <w:jc w:val="center"/>
              <w:rPr>
                <w:rFonts w:ascii="GHEA Grapalat" w:hAnsi="GHEA Grapalat"/>
                <w:sz w:val="24"/>
                <w:szCs w:val="24"/>
                <w:lang w:val="hy-AM"/>
              </w:rPr>
            </w:pPr>
          </w:p>
          <w:p w:rsidR="00A341E7" w:rsidRDefault="00A341E7" w:rsidP="00A341E7">
            <w:pPr>
              <w:shd w:val="clear" w:color="auto" w:fill="FFFFFF"/>
              <w:jc w:val="center"/>
              <w:rPr>
                <w:rFonts w:ascii="GHEA Grapalat" w:hAnsi="GHEA Grapalat"/>
                <w:sz w:val="24"/>
                <w:szCs w:val="24"/>
                <w:lang w:val="hy-AM"/>
              </w:rPr>
            </w:pPr>
          </w:p>
          <w:p w:rsidR="00A341E7" w:rsidRDefault="00A341E7" w:rsidP="00A341E7">
            <w:pPr>
              <w:shd w:val="clear" w:color="auto" w:fill="FFFFFF"/>
              <w:jc w:val="center"/>
              <w:rPr>
                <w:rFonts w:ascii="GHEA Grapalat" w:hAnsi="GHEA Grapalat"/>
                <w:sz w:val="24"/>
                <w:szCs w:val="24"/>
                <w:lang w:val="hy-AM"/>
              </w:rPr>
            </w:pPr>
          </w:p>
          <w:p w:rsidR="00A341E7" w:rsidRDefault="00A341E7" w:rsidP="00A341E7">
            <w:pPr>
              <w:shd w:val="clear" w:color="auto" w:fill="FFFFFF"/>
              <w:jc w:val="center"/>
              <w:rPr>
                <w:rFonts w:ascii="GHEA Grapalat" w:hAnsi="GHEA Grapalat"/>
                <w:sz w:val="24"/>
                <w:szCs w:val="24"/>
                <w:lang w:val="hy-AM"/>
              </w:rPr>
            </w:pPr>
          </w:p>
          <w:p w:rsidR="00A341E7" w:rsidRDefault="00A341E7" w:rsidP="00A341E7">
            <w:pPr>
              <w:shd w:val="clear" w:color="auto" w:fill="FFFFFF"/>
              <w:jc w:val="center"/>
              <w:rPr>
                <w:rFonts w:ascii="GHEA Grapalat" w:hAnsi="GHEA Grapalat"/>
                <w:sz w:val="24"/>
                <w:szCs w:val="24"/>
                <w:lang w:val="hy-AM"/>
              </w:rPr>
            </w:pPr>
          </w:p>
          <w:p w:rsidR="00A341E7" w:rsidRDefault="00A341E7" w:rsidP="00A341E7">
            <w:pPr>
              <w:shd w:val="clear" w:color="auto" w:fill="FFFFFF"/>
              <w:jc w:val="center"/>
              <w:rPr>
                <w:rFonts w:ascii="GHEA Grapalat" w:hAnsi="GHEA Grapalat"/>
                <w:sz w:val="24"/>
                <w:szCs w:val="24"/>
                <w:lang w:val="hy-AM"/>
              </w:rPr>
            </w:pPr>
          </w:p>
          <w:p w:rsidR="00A341E7" w:rsidRPr="001B1B89" w:rsidRDefault="00A341E7" w:rsidP="00A341E7">
            <w:pPr>
              <w:shd w:val="clear" w:color="auto" w:fill="FFFFFF"/>
              <w:jc w:val="center"/>
              <w:rPr>
                <w:rFonts w:ascii="GHEA Grapalat" w:hAnsi="GHEA Grapalat"/>
                <w:sz w:val="24"/>
                <w:szCs w:val="24"/>
                <w:lang w:val="hy-AM"/>
              </w:rPr>
            </w:pPr>
            <w:r>
              <w:rPr>
                <w:rFonts w:ascii="GHEA Grapalat" w:hAnsi="GHEA Grapalat"/>
                <w:sz w:val="24"/>
                <w:szCs w:val="24"/>
                <w:lang w:val="hy-AM"/>
              </w:rPr>
              <w:t>Ընդունվել է</w:t>
            </w:r>
          </w:p>
        </w:tc>
      </w:tr>
    </w:tbl>
    <w:p w:rsidR="00385DB8" w:rsidRPr="001B1B89" w:rsidRDefault="00385DB8" w:rsidP="001B1B89">
      <w:pPr>
        <w:shd w:val="clear" w:color="auto" w:fill="FFFFFF"/>
        <w:spacing w:after="0" w:line="360" w:lineRule="auto"/>
        <w:rPr>
          <w:rFonts w:ascii="GHEA Grapalat" w:hAnsi="GHEA Grapalat"/>
          <w:sz w:val="24"/>
          <w:szCs w:val="24"/>
          <w:lang w:val="hy-AM"/>
        </w:rPr>
      </w:pPr>
    </w:p>
    <w:sectPr w:rsidR="00385DB8" w:rsidRPr="001B1B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altName w:val="Yu Gothic"/>
    <w:panose1 w:val="020B0604020202020204"/>
    <w:charset w:val="00"/>
    <w:family w:val="swiss"/>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BA7"/>
    <w:rsid w:val="0016390F"/>
    <w:rsid w:val="0017708F"/>
    <w:rsid w:val="001B1B89"/>
    <w:rsid w:val="00274389"/>
    <w:rsid w:val="002E2C14"/>
    <w:rsid w:val="002F56CC"/>
    <w:rsid w:val="00341F18"/>
    <w:rsid w:val="00385DB8"/>
    <w:rsid w:val="00471377"/>
    <w:rsid w:val="004E4549"/>
    <w:rsid w:val="0050237F"/>
    <w:rsid w:val="00517628"/>
    <w:rsid w:val="00676740"/>
    <w:rsid w:val="007737BF"/>
    <w:rsid w:val="007834BA"/>
    <w:rsid w:val="00807C40"/>
    <w:rsid w:val="00843E8F"/>
    <w:rsid w:val="00870BA7"/>
    <w:rsid w:val="00871559"/>
    <w:rsid w:val="008A23DA"/>
    <w:rsid w:val="009366CB"/>
    <w:rsid w:val="009A3437"/>
    <w:rsid w:val="009C54FC"/>
    <w:rsid w:val="00A341E7"/>
    <w:rsid w:val="00A80F1E"/>
    <w:rsid w:val="00A95DE5"/>
    <w:rsid w:val="00A96A94"/>
    <w:rsid w:val="00CD50CC"/>
    <w:rsid w:val="00DA62E7"/>
    <w:rsid w:val="00DC7A50"/>
    <w:rsid w:val="00DD23FA"/>
    <w:rsid w:val="00E4083B"/>
    <w:rsid w:val="00EA5A55"/>
    <w:rsid w:val="00EA6F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769E75-76B9-4361-BDEB-3532870B3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8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39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390F"/>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Web)1,Char, webb"/>
    <w:basedOn w:val="Normal"/>
    <w:link w:val="NormalWebChar"/>
    <w:uiPriority w:val="99"/>
    <w:unhideWhenUsed/>
    <w:qFormat/>
    <w:rsid w:val="009366C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Char Char"/>
    <w:link w:val="NormalWeb"/>
    <w:uiPriority w:val="99"/>
    <w:locked/>
    <w:rsid w:val="009366C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569694">
      <w:bodyDiv w:val="1"/>
      <w:marLeft w:val="0"/>
      <w:marRight w:val="0"/>
      <w:marTop w:val="0"/>
      <w:marBottom w:val="0"/>
      <w:divBdr>
        <w:top w:val="none" w:sz="0" w:space="0" w:color="auto"/>
        <w:left w:val="none" w:sz="0" w:space="0" w:color="auto"/>
        <w:bottom w:val="none" w:sz="0" w:space="0" w:color="auto"/>
        <w:right w:val="none" w:sz="0" w:space="0" w:color="auto"/>
      </w:divBdr>
      <w:divsChild>
        <w:div w:id="1996371929">
          <w:marLeft w:val="0"/>
          <w:marRight w:val="0"/>
          <w:marTop w:val="0"/>
          <w:marBottom w:val="0"/>
          <w:divBdr>
            <w:top w:val="none" w:sz="0" w:space="0" w:color="auto"/>
            <w:left w:val="none" w:sz="0" w:space="0" w:color="auto"/>
            <w:bottom w:val="none" w:sz="0" w:space="0" w:color="auto"/>
            <w:right w:val="none" w:sz="0" w:space="0" w:color="auto"/>
          </w:divBdr>
          <w:divsChild>
            <w:div w:id="326401446">
              <w:marLeft w:val="0"/>
              <w:marRight w:val="0"/>
              <w:marTop w:val="0"/>
              <w:marBottom w:val="0"/>
              <w:divBdr>
                <w:top w:val="none" w:sz="0" w:space="0" w:color="auto"/>
                <w:left w:val="none" w:sz="0" w:space="0" w:color="auto"/>
                <w:bottom w:val="none" w:sz="0" w:space="0" w:color="auto"/>
                <w:right w:val="none" w:sz="0" w:space="0" w:color="auto"/>
              </w:divBdr>
            </w:div>
          </w:divsChild>
        </w:div>
        <w:div w:id="262300013">
          <w:marLeft w:val="0"/>
          <w:marRight w:val="0"/>
          <w:marTop w:val="0"/>
          <w:marBottom w:val="0"/>
          <w:divBdr>
            <w:top w:val="none" w:sz="0" w:space="0" w:color="auto"/>
            <w:left w:val="none" w:sz="0" w:space="0" w:color="auto"/>
            <w:bottom w:val="none" w:sz="0" w:space="0" w:color="auto"/>
            <w:right w:val="none" w:sz="0" w:space="0" w:color="auto"/>
          </w:divBdr>
          <w:divsChild>
            <w:div w:id="561067434">
              <w:marLeft w:val="0"/>
              <w:marRight w:val="0"/>
              <w:marTop w:val="0"/>
              <w:marBottom w:val="0"/>
              <w:divBdr>
                <w:top w:val="none" w:sz="0" w:space="0" w:color="auto"/>
                <w:left w:val="none" w:sz="0" w:space="0" w:color="auto"/>
                <w:bottom w:val="none" w:sz="0" w:space="0" w:color="auto"/>
                <w:right w:val="none" w:sz="0" w:space="0" w:color="auto"/>
              </w:divBdr>
            </w:div>
            <w:div w:id="1164052054">
              <w:marLeft w:val="0"/>
              <w:marRight w:val="0"/>
              <w:marTop w:val="0"/>
              <w:marBottom w:val="0"/>
              <w:divBdr>
                <w:top w:val="none" w:sz="0" w:space="0" w:color="auto"/>
                <w:left w:val="none" w:sz="0" w:space="0" w:color="auto"/>
                <w:bottom w:val="none" w:sz="0" w:space="0" w:color="auto"/>
                <w:right w:val="none" w:sz="0" w:space="0" w:color="auto"/>
              </w:divBdr>
            </w:div>
          </w:divsChild>
        </w:div>
        <w:div w:id="2000188294">
          <w:marLeft w:val="0"/>
          <w:marRight w:val="0"/>
          <w:marTop w:val="0"/>
          <w:marBottom w:val="0"/>
          <w:divBdr>
            <w:top w:val="none" w:sz="0" w:space="0" w:color="auto"/>
            <w:left w:val="none" w:sz="0" w:space="0" w:color="auto"/>
            <w:bottom w:val="none" w:sz="0" w:space="0" w:color="auto"/>
            <w:right w:val="none" w:sz="0" w:space="0" w:color="auto"/>
          </w:divBdr>
          <w:divsChild>
            <w:div w:id="879782382">
              <w:marLeft w:val="0"/>
              <w:marRight w:val="0"/>
              <w:marTop w:val="0"/>
              <w:marBottom w:val="0"/>
              <w:divBdr>
                <w:top w:val="none" w:sz="0" w:space="0" w:color="auto"/>
                <w:left w:val="none" w:sz="0" w:space="0" w:color="auto"/>
                <w:bottom w:val="none" w:sz="0" w:space="0" w:color="auto"/>
                <w:right w:val="none" w:sz="0" w:space="0" w:color="auto"/>
              </w:divBdr>
            </w:div>
            <w:div w:id="213741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359092">
      <w:bodyDiv w:val="1"/>
      <w:marLeft w:val="0"/>
      <w:marRight w:val="0"/>
      <w:marTop w:val="0"/>
      <w:marBottom w:val="0"/>
      <w:divBdr>
        <w:top w:val="none" w:sz="0" w:space="0" w:color="auto"/>
        <w:left w:val="none" w:sz="0" w:space="0" w:color="auto"/>
        <w:bottom w:val="none" w:sz="0" w:space="0" w:color="auto"/>
        <w:right w:val="none" w:sz="0" w:space="0" w:color="auto"/>
      </w:divBdr>
    </w:div>
    <w:div w:id="696783426">
      <w:bodyDiv w:val="1"/>
      <w:marLeft w:val="0"/>
      <w:marRight w:val="0"/>
      <w:marTop w:val="0"/>
      <w:marBottom w:val="0"/>
      <w:divBdr>
        <w:top w:val="none" w:sz="0" w:space="0" w:color="auto"/>
        <w:left w:val="none" w:sz="0" w:space="0" w:color="auto"/>
        <w:bottom w:val="none" w:sz="0" w:space="0" w:color="auto"/>
        <w:right w:val="none" w:sz="0" w:space="0" w:color="auto"/>
      </w:divBdr>
      <w:divsChild>
        <w:div w:id="1061904693">
          <w:marLeft w:val="0"/>
          <w:marRight w:val="0"/>
          <w:marTop w:val="0"/>
          <w:marBottom w:val="0"/>
          <w:divBdr>
            <w:top w:val="none" w:sz="0" w:space="0" w:color="auto"/>
            <w:left w:val="none" w:sz="0" w:space="0" w:color="auto"/>
            <w:bottom w:val="none" w:sz="0" w:space="0" w:color="auto"/>
            <w:right w:val="none" w:sz="0" w:space="0" w:color="auto"/>
          </w:divBdr>
          <w:divsChild>
            <w:div w:id="1136921132">
              <w:marLeft w:val="0"/>
              <w:marRight w:val="0"/>
              <w:marTop w:val="0"/>
              <w:marBottom w:val="0"/>
              <w:divBdr>
                <w:top w:val="none" w:sz="0" w:space="0" w:color="auto"/>
                <w:left w:val="none" w:sz="0" w:space="0" w:color="auto"/>
                <w:bottom w:val="none" w:sz="0" w:space="0" w:color="auto"/>
                <w:right w:val="none" w:sz="0" w:space="0" w:color="auto"/>
              </w:divBdr>
            </w:div>
          </w:divsChild>
        </w:div>
        <w:div w:id="284236403">
          <w:marLeft w:val="0"/>
          <w:marRight w:val="0"/>
          <w:marTop w:val="0"/>
          <w:marBottom w:val="0"/>
          <w:divBdr>
            <w:top w:val="none" w:sz="0" w:space="0" w:color="auto"/>
            <w:left w:val="none" w:sz="0" w:space="0" w:color="auto"/>
            <w:bottom w:val="none" w:sz="0" w:space="0" w:color="auto"/>
            <w:right w:val="none" w:sz="0" w:space="0" w:color="auto"/>
          </w:divBdr>
          <w:divsChild>
            <w:div w:id="1099328396">
              <w:marLeft w:val="0"/>
              <w:marRight w:val="0"/>
              <w:marTop w:val="0"/>
              <w:marBottom w:val="0"/>
              <w:divBdr>
                <w:top w:val="none" w:sz="0" w:space="0" w:color="auto"/>
                <w:left w:val="none" w:sz="0" w:space="0" w:color="auto"/>
                <w:bottom w:val="none" w:sz="0" w:space="0" w:color="auto"/>
                <w:right w:val="none" w:sz="0" w:space="0" w:color="auto"/>
              </w:divBdr>
            </w:div>
            <w:div w:id="2063747594">
              <w:marLeft w:val="0"/>
              <w:marRight w:val="0"/>
              <w:marTop w:val="0"/>
              <w:marBottom w:val="0"/>
              <w:divBdr>
                <w:top w:val="none" w:sz="0" w:space="0" w:color="auto"/>
                <w:left w:val="none" w:sz="0" w:space="0" w:color="auto"/>
                <w:bottom w:val="none" w:sz="0" w:space="0" w:color="auto"/>
                <w:right w:val="none" w:sz="0" w:space="0" w:color="auto"/>
              </w:divBdr>
            </w:div>
          </w:divsChild>
        </w:div>
        <w:div w:id="152336697">
          <w:marLeft w:val="0"/>
          <w:marRight w:val="0"/>
          <w:marTop w:val="0"/>
          <w:marBottom w:val="0"/>
          <w:divBdr>
            <w:top w:val="none" w:sz="0" w:space="0" w:color="auto"/>
            <w:left w:val="none" w:sz="0" w:space="0" w:color="auto"/>
            <w:bottom w:val="none" w:sz="0" w:space="0" w:color="auto"/>
            <w:right w:val="none" w:sz="0" w:space="0" w:color="auto"/>
          </w:divBdr>
          <w:divsChild>
            <w:div w:id="770202100">
              <w:marLeft w:val="0"/>
              <w:marRight w:val="0"/>
              <w:marTop w:val="0"/>
              <w:marBottom w:val="0"/>
              <w:divBdr>
                <w:top w:val="none" w:sz="0" w:space="0" w:color="auto"/>
                <w:left w:val="none" w:sz="0" w:space="0" w:color="auto"/>
                <w:bottom w:val="none" w:sz="0" w:space="0" w:color="auto"/>
                <w:right w:val="none" w:sz="0" w:space="0" w:color="auto"/>
              </w:divBdr>
            </w:div>
            <w:div w:id="210109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961793">
      <w:bodyDiv w:val="1"/>
      <w:marLeft w:val="0"/>
      <w:marRight w:val="0"/>
      <w:marTop w:val="0"/>
      <w:marBottom w:val="0"/>
      <w:divBdr>
        <w:top w:val="none" w:sz="0" w:space="0" w:color="auto"/>
        <w:left w:val="none" w:sz="0" w:space="0" w:color="auto"/>
        <w:bottom w:val="none" w:sz="0" w:space="0" w:color="auto"/>
        <w:right w:val="none" w:sz="0" w:space="0" w:color="auto"/>
      </w:divBdr>
    </w:div>
    <w:div w:id="1028793860">
      <w:bodyDiv w:val="1"/>
      <w:marLeft w:val="0"/>
      <w:marRight w:val="0"/>
      <w:marTop w:val="0"/>
      <w:marBottom w:val="0"/>
      <w:divBdr>
        <w:top w:val="none" w:sz="0" w:space="0" w:color="auto"/>
        <w:left w:val="none" w:sz="0" w:space="0" w:color="auto"/>
        <w:bottom w:val="none" w:sz="0" w:space="0" w:color="auto"/>
        <w:right w:val="none" w:sz="0" w:space="0" w:color="auto"/>
      </w:divBdr>
      <w:divsChild>
        <w:div w:id="2041079632">
          <w:marLeft w:val="0"/>
          <w:marRight w:val="0"/>
          <w:marTop w:val="0"/>
          <w:marBottom w:val="0"/>
          <w:divBdr>
            <w:top w:val="none" w:sz="0" w:space="0" w:color="auto"/>
            <w:left w:val="none" w:sz="0" w:space="0" w:color="auto"/>
            <w:bottom w:val="none" w:sz="0" w:space="0" w:color="auto"/>
            <w:right w:val="none" w:sz="0" w:space="0" w:color="auto"/>
          </w:divBdr>
          <w:divsChild>
            <w:div w:id="522287919">
              <w:marLeft w:val="0"/>
              <w:marRight w:val="0"/>
              <w:marTop w:val="0"/>
              <w:marBottom w:val="0"/>
              <w:divBdr>
                <w:top w:val="none" w:sz="0" w:space="0" w:color="auto"/>
                <w:left w:val="none" w:sz="0" w:space="0" w:color="auto"/>
                <w:bottom w:val="none" w:sz="0" w:space="0" w:color="auto"/>
                <w:right w:val="none" w:sz="0" w:space="0" w:color="auto"/>
              </w:divBdr>
            </w:div>
          </w:divsChild>
        </w:div>
        <w:div w:id="1608197113">
          <w:marLeft w:val="0"/>
          <w:marRight w:val="0"/>
          <w:marTop w:val="0"/>
          <w:marBottom w:val="0"/>
          <w:divBdr>
            <w:top w:val="none" w:sz="0" w:space="0" w:color="auto"/>
            <w:left w:val="none" w:sz="0" w:space="0" w:color="auto"/>
            <w:bottom w:val="none" w:sz="0" w:space="0" w:color="auto"/>
            <w:right w:val="none" w:sz="0" w:space="0" w:color="auto"/>
          </w:divBdr>
          <w:divsChild>
            <w:div w:id="425268445">
              <w:marLeft w:val="0"/>
              <w:marRight w:val="0"/>
              <w:marTop w:val="0"/>
              <w:marBottom w:val="0"/>
              <w:divBdr>
                <w:top w:val="none" w:sz="0" w:space="0" w:color="auto"/>
                <w:left w:val="none" w:sz="0" w:space="0" w:color="auto"/>
                <w:bottom w:val="none" w:sz="0" w:space="0" w:color="auto"/>
                <w:right w:val="none" w:sz="0" w:space="0" w:color="auto"/>
              </w:divBdr>
            </w:div>
            <w:div w:id="1842742752">
              <w:marLeft w:val="0"/>
              <w:marRight w:val="0"/>
              <w:marTop w:val="0"/>
              <w:marBottom w:val="0"/>
              <w:divBdr>
                <w:top w:val="none" w:sz="0" w:space="0" w:color="auto"/>
                <w:left w:val="none" w:sz="0" w:space="0" w:color="auto"/>
                <w:bottom w:val="none" w:sz="0" w:space="0" w:color="auto"/>
                <w:right w:val="none" w:sz="0" w:space="0" w:color="auto"/>
              </w:divBdr>
            </w:div>
          </w:divsChild>
        </w:div>
        <w:div w:id="2083942766">
          <w:marLeft w:val="0"/>
          <w:marRight w:val="0"/>
          <w:marTop w:val="0"/>
          <w:marBottom w:val="0"/>
          <w:divBdr>
            <w:top w:val="none" w:sz="0" w:space="0" w:color="auto"/>
            <w:left w:val="none" w:sz="0" w:space="0" w:color="auto"/>
            <w:bottom w:val="none" w:sz="0" w:space="0" w:color="auto"/>
            <w:right w:val="none" w:sz="0" w:space="0" w:color="auto"/>
          </w:divBdr>
          <w:divsChild>
            <w:div w:id="283926102">
              <w:marLeft w:val="0"/>
              <w:marRight w:val="0"/>
              <w:marTop w:val="0"/>
              <w:marBottom w:val="0"/>
              <w:divBdr>
                <w:top w:val="none" w:sz="0" w:space="0" w:color="auto"/>
                <w:left w:val="none" w:sz="0" w:space="0" w:color="auto"/>
                <w:bottom w:val="none" w:sz="0" w:space="0" w:color="auto"/>
                <w:right w:val="none" w:sz="0" w:space="0" w:color="auto"/>
              </w:divBdr>
            </w:div>
            <w:div w:id="81749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656495">
      <w:bodyDiv w:val="1"/>
      <w:marLeft w:val="0"/>
      <w:marRight w:val="0"/>
      <w:marTop w:val="0"/>
      <w:marBottom w:val="0"/>
      <w:divBdr>
        <w:top w:val="none" w:sz="0" w:space="0" w:color="auto"/>
        <w:left w:val="none" w:sz="0" w:space="0" w:color="auto"/>
        <w:bottom w:val="none" w:sz="0" w:space="0" w:color="auto"/>
        <w:right w:val="none" w:sz="0" w:space="0" w:color="auto"/>
      </w:divBdr>
      <w:divsChild>
        <w:div w:id="51463740">
          <w:marLeft w:val="0"/>
          <w:marRight w:val="0"/>
          <w:marTop w:val="0"/>
          <w:marBottom w:val="0"/>
          <w:divBdr>
            <w:top w:val="none" w:sz="0" w:space="0" w:color="auto"/>
            <w:left w:val="none" w:sz="0" w:space="0" w:color="auto"/>
            <w:bottom w:val="none" w:sz="0" w:space="0" w:color="auto"/>
            <w:right w:val="none" w:sz="0" w:space="0" w:color="auto"/>
          </w:divBdr>
          <w:divsChild>
            <w:div w:id="1095588283">
              <w:marLeft w:val="0"/>
              <w:marRight w:val="0"/>
              <w:marTop w:val="0"/>
              <w:marBottom w:val="0"/>
              <w:divBdr>
                <w:top w:val="none" w:sz="0" w:space="0" w:color="auto"/>
                <w:left w:val="none" w:sz="0" w:space="0" w:color="auto"/>
                <w:bottom w:val="none" w:sz="0" w:space="0" w:color="auto"/>
                <w:right w:val="none" w:sz="0" w:space="0" w:color="auto"/>
              </w:divBdr>
            </w:div>
          </w:divsChild>
        </w:div>
        <w:div w:id="1546601341">
          <w:marLeft w:val="0"/>
          <w:marRight w:val="0"/>
          <w:marTop w:val="0"/>
          <w:marBottom w:val="0"/>
          <w:divBdr>
            <w:top w:val="none" w:sz="0" w:space="0" w:color="auto"/>
            <w:left w:val="none" w:sz="0" w:space="0" w:color="auto"/>
            <w:bottom w:val="none" w:sz="0" w:space="0" w:color="auto"/>
            <w:right w:val="none" w:sz="0" w:space="0" w:color="auto"/>
          </w:divBdr>
          <w:divsChild>
            <w:div w:id="2113820245">
              <w:marLeft w:val="0"/>
              <w:marRight w:val="0"/>
              <w:marTop w:val="0"/>
              <w:marBottom w:val="0"/>
              <w:divBdr>
                <w:top w:val="none" w:sz="0" w:space="0" w:color="auto"/>
                <w:left w:val="none" w:sz="0" w:space="0" w:color="auto"/>
                <w:bottom w:val="none" w:sz="0" w:space="0" w:color="auto"/>
                <w:right w:val="none" w:sz="0" w:space="0" w:color="auto"/>
              </w:divBdr>
            </w:div>
            <w:div w:id="489757246">
              <w:marLeft w:val="0"/>
              <w:marRight w:val="0"/>
              <w:marTop w:val="0"/>
              <w:marBottom w:val="0"/>
              <w:divBdr>
                <w:top w:val="none" w:sz="0" w:space="0" w:color="auto"/>
                <w:left w:val="none" w:sz="0" w:space="0" w:color="auto"/>
                <w:bottom w:val="none" w:sz="0" w:space="0" w:color="auto"/>
                <w:right w:val="none" w:sz="0" w:space="0" w:color="auto"/>
              </w:divBdr>
            </w:div>
          </w:divsChild>
        </w:div>
        <w:div w:id="1461799606">
          <w:marLeft w:val="0"/>
          <w:marRight w:val="0"/>
          <w:marTop w:val="0"/>
          <w:marBottom w:val="0"/>
          <w:divBdr>
            <w:top w:val="none" w:sz="0" w:space="0" w:color="auto"/>
            <w:left w:val="none" w:sz="0" w:space="0" w:color="auto"/>
            <w:bottom w:val="none" w:sz="0" w:space="0" w:color="auto"/>
            <w:right w:val="none" w:sz="0" w:space="0" w:color="auto"/>
          </w:divBdr>
          <w:divsChild>
            <w:div w:id="741759602">
              <w:marLeft w:val="0"/>
              <w:marRight w:val="0"/>
              <w:marTop w:val="0"/>
              <w:marBottom w:val="0"/>
              <w:divBdr>
                <w:top w:val="none" w:sz="0" w:space="0" w:color="auto"/>
                <w:left w:val="none" w:sz="0" w:space="0" w:color="auto"/>
                <w:bottom w:val="none" w:sz="0" w:space="0" w:color="auto"/>
                <w:right w:val="none" w:sz="0" w:space="0" w:color="auto"/>
              </w:divBdr>
            </w:div>
            <w:div w:id="162734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723771">
      <w:bodyDiv w:val="1"/>
      <w:marLeft w:val="0"/>
      <w:marRight w:val="0"/>
      <w:marTop w:val="0"/>
      <w:marBottom w:val="0"/>
      <w:divBdr>
        <w:top w:val="none" w:sz="0" w:space="0" w:color="auto"/>
        <w:left w:val="none" w:sz="0" w:space="0" w:color="auto"/>
        <w:bottom w:val="none" w:sz="0" w:space="0" w:color="auto"/>
        <w:right w:val="none" w:sz="0" w:space="0" w:color="auto"/>
      </w:divBdr>
      <w:divsChild>
        <w:div w:id="1492214042">
          <w:marLeft w:val="0"/>
          <w:marRight w:val="0"/>
          <w:marTop w:val="0"/>
          <w:marBottom w:val="0"/>
          <w:divBdr>
            <w:top w:val="none" w:sz="0" w:space="0" w:color="auto"/>
            <w:left w:val="none" w:sz="0" w:space="0" w:color="auto"/>
            <w:bottom w:val="none" w:sz="0" w:space="0" w:color="auto"/>
            <w:right w:val="none" w:sz="0" w:space="0" w:color="auto"/>
          </w:divBdr>
          <w:divsChild>
            <w:div w:id="1795446455">
              <w:marLeft w:val="0"/>
              <w:marRight w:val="0"/>
              <w:marTop w:val="0"/>
              <w:marBottom w:val="0"/>
              <w:divBdr>
                <w:top w:val="none" w:sz="0" w:space="0" w:color="auto"/>
                <w:left w:val="none" w:sz="0" w:space="0" w:color="auto"/>
                <w:bottom w:val="none" w:sz="0" w:space="0" w:color="auto"/>
                <w:right w:val="none" w:sz="0" w:space="0" w:color="auto"/>
              </w:divBdr>
            </w:div>
          </w:divsChild>
        </w:div>
        <w:div w:id="1135831905">
          <w:marLeft w:val="0"/>
          <w:marRight w:val="0"/>
          <w:marTop w:val="0"/>
          <w:marBottom w:val="0"/>
          <w:divBdr>
            <w:top w:val="none" w:sz="0" w:space="0" w:color="auto"/>
            <w:left w:val="none" w:sz="0" w:space="0" w:color="auto"/>
            <w:bottom w:val="none" w:sz="0" w:space="0" w:color="auto"/>
            <w:right w:val="none" w:sz="0" w:space="0" w:color="auto"/>
          </w:divBdr>
          <w:divsChild>
            <w:div w:id="1327782133">
              <w:marLeft w:val="0"/>
              <w:marRight w:val="0"/>
              <w:marTop w:val="0"/>
              <w:marBottom w:val="0"/>
              <w:divBdr>
                <w:top w:val="none" w:sz="0" w:space="0" w:color="auto"/>
                <w:left w:val="none" w:sz="0" w:space="0" w:color="auto"/>
                <w:bottom w:val="none" w:sz="0" w:space="0" w:color="auto"/>
                <w:right w:val="none" w:sz="0" w:space="0" w:color="auto"/>
              </w:divBdr>
            </w:div>
            <w:div w:id="1139497068">
              <w:marLeft w:val="0"/>
              <w:marRight w:val="0"/>
              <w:marTop w:val="0"/>
              <w:marBottom w:val="0"/>
              <w:divBdr>
                <w:top w:val="none" w:sz="0" w:space="0" w:color="auto"/>
                <w:left w:val="none" w:sz="0" w:space="0" w:color="auto"/>
                <w:bottom w:val="none" w:sz="0" w:space="0" w:color="auto"/>
                <w:right w:val="none" w:sz="0" w:space="0" w:color="auto"/>
              </w:divBdr>
            </w:div>
          </w:divsChild>
        </w:div>
        <w:div w:id="836110612">
          <w:marLeft w:val="0"/>
          <w:marRight w:val="0"/>
          <w:marTop w:val="0"/>
          <w:marBottom w:val="0"/>
          <w:divBdr>
            <w:top w:val="none" w:sz="0" w:space="0" w:color="auto"/>
            <w:left w:val="none" w:sz="0" w:space="0" w:color="auto"/>
            <w:bottom w:val="none" w:sz="0" w:space="0" w:color="auto"/>
            <w:right w:val="none" w:sz="0" w:space="0" w:color="auto"/>
          </w:divBdr>
          <w:divsChild>
            <w:div w:id="588856861">
              <w:marLeft w:val="0"/>
              <w:marRight w:val="0"/>
              <w:marTop w:val="0"/>
              <w:marBottom w:val="0"/>
              <w:divBdr>
                <w:top w:val="none" w:sz="0" w:space="0" w:color="auto"/>
                <w:left w:val="none" w:sz="0" w:space="0" w:color="auto"/>
                <w:bottom w:val="none" w:sz="0" w:space="0" w:color="auto"/>
                <w:right w:val="none" w:sz="0" w:space="0" w:color="auto"/>
              </w:divBdr>
            </w:div>
            <w:div w:id="9162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176102">
      <w:bodyDiv w:val="1"/>
      <w:marLeft w:val="0"/>
      <w:marRight w:val="0"/>
      <w:marTop w:val="0"/>
      <w:marBottom w:val="0"/>
      <w:divBdr>
        <w:top w:val="none" w:sz="0" w:space="0" w:color="auto"/>
        <w:left w:val="none" w:sz="0" w:space="0" w:color="auto"/>
        <w:bottom w:val="none" w:sz="0" w:space="0" w:color="auto"/>
        <w:right w:val="none" w:sz="0" w:space="0" w:color="auto"/>
      </w:divBdr>
      <w:divsChild>
        <w:div w:id="690836853">
          <w:marLeft w:val="0"/>
          <w:marRight w:val="0"/>
          <w:marTop w:val="0"/>
          <w:marBottom w:val="0"/>
          <w:divBdr>
            <w:top w:val="none" w:sz="0" w:space="0" w:color="auto"/>
            <w:left w:val="none" w:sz="0" w:space="0" w:color="auto"/>
            <w:bottom w:val="none" w:sz="0" w:space="0" w:color="auto"/>
            <w:right w:val="none" w:sz="0" w:space="0" w:color="auto"/>
          </w:divBdr>
          <w:divsChild>
            <w:div w:id="286131845">
              <w:marLeft w:val="0"/>
              <w:marRight w:val="0"/>
              <w:marTop w:val="0"/>
              <w:marBottom w:val="0"/>
              <w:divBdr>
                <w:top w:val="none" w:sz="0" w:space="0" w:color="auto"/>
                <w:left w:val="none" w:sz="0" w:space="0" w:color="auto"/>
                <w:bottom w:val="none" w:sz="0" w:space="0" w:color="auto"/>
                <w:right w:val="none" w:sz="0" w:space="0" w:color="auto"/>
              </w:divBdr>
            </w:div>
          </w:divsChild>
        </w:div>
        <w:div w:id="1042482494">
          <w:marLeft w:val="0"/>
          <w:marRight w:val="0"/>
          <w:marTop w:val="0"/>
          <w:marBottom w:val="0"/>
          <w:divBdr>
            <w:top w:val="none" w:sz="0" w:space="0" w:color="auto"/>
            <w:left w:val="none" w:sz="0" w:space="0" w:color="auto"/>
            <w:bottom w:val="none" w:sz="0" w:space="0" w:color="auto"/>
            <w:right w:val="none" w:sz="0" w:space="0" w:color="auto"/>
          </w:divBdr>
          <w:divsChild>
            <w:div w:id="312217966">
              <w:marLeft w:val="0"/>
              <w:marRight w:val="0"/>
              <w:marTop w:val="0"/>
              <w:marBottom w:val="0"/>
              <w:divBdr>
                <w:top w:val="none" w:sz="0" w:space="0" w:color="auto"/>
                <w:left w:val="none" w:sz="0" w:space="0" w:color="auto"/>
                <w:bottom w:val="none" w:sz="0" w:space="0" w:color="auto"/>
                <w:right w:val="none" w:sz="0" w:space="0" w:color="auto"/>
              </w:divBdr>
            </w:div>
            <w:div w:id="1112021259">
              <w:marLeft w:val="0"/>
              <w:marRight w:val="0"/>
              <w:marTop w:val="0"/>
              <w:marBottom w:val="0"/>
              <w:divBdr>
                <w:top w:val="none" w:sz="0" w:space="0" w:color="auto"/>
                <w:left w:val="none" w:sz="0" w:space="0" w:color="auto"/>
                <w:bottom w:val="none" w:sz="0" w:space="0" w:color="auto"/>
                <w:right w:val="none" w:sz="0" w:space="0" w:color="auto"/>
              </w:divBdr>
            </w:div>
          </w:divsChild>
        </w:div>
        <w:div w:id="1571190968">
          <w:marLeft w:val="0"/>
          <w:marRight w:val="0"/>
          <w:marTop w:val="0"/>
          <w:marBottom w:val="0"/>
          <w:divBdr>
            <w:top w:val="none" w:sz="0" w:space="0" w:color="auto"/>
            <w:left w:val="none" w:sz="0" w:space="0" w:color="auto"/>
            <w:bottom w:val="none" w:sz="0" w:space="0" w:color="auto"/>
            <w:right w:val="none" w:sz="0" w:space="0" w:color="auto"/>
          </w:divBdr>
          <w:divsChild>
            <w:div w:id="429162026">
              <w:marLeft w:val="0"/>
              <w:marRight w:val="0"/>
              <w:marTop w:val="0"/>
              <w:marBottom w:val="0"/>
              <w:divBdr>
                <w:top w:val="none" w:sz="0" w:space="0" w:color="auto"/>
                <w:left w:val="none" w:sz="0" w:space="0" w:color="auto"/>
                <w:bottom w:val="none" w:sz="0" w:space="0" w:color="auto"/>
                <w:right w:val="none" w:sz="0" w:space="0" w:color="auto"/>
              </w:divBdr>
            </w:div>
            <w:div w:id="104629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920565">
      <w:bodyDiv w:val="1"/>
      <w:marLeft w:val="0"/>
      <w:marRight w:val="0"/>
      <w:marTop w:val="0"/>
      <w:marBottom w:val="0"/>
      <w:divBdr>
        <w:top w:val="none" w:sz="0" w:space="0" w:color="auto"/>
        <w:left w:val="none" w:sz="0" w:space="0" w:color="auto"/>
        <w:bottom w:val="none" w:sz="0" w:space="0" w:color="auto"/>
        <w:right w:val="none" w:sz="0" w:space="0" w:color="auto"/>
      </w:divBdr>
    </w:div>
    <w:div w:id="198445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73464-8DD5-4147-BDF5-A88C7E98C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16</Pages>
  <Words>1415</Words>
  <Characters>10883</Characters>
  <Application>Microsoft Office Word</Application>
  <DocSecurity>0</DocSecurity>
  <Lines>673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https://mul2.gov.am/tasks/1212548/oneclick?token=922bc25bb244f95954ac832659f83761</cp:keywords>
  <dc:description/>
  <cp:lastModifiedBy>User</cp:lastModifiedBy>
  <cp:revision>24</cp:revision>
  <dcterms:created xsi:type="dcterms:W3CDTF">2025-09-02T12:50:00Z</dcterms:created>
  <dcterms:modified xsi:type="dcterms:W3CDTF">2025-09-17T10:07:00Z</dcterms:modified>
</cp:coreProperties>
</file>