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04821" w14:textId="77777777"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335BF926" w14:textId="77777777"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ՕՏԱՐԵԼՈՒ ՄԱՍԻՆ</w:t>
      </w:r>
    </w:p>
    <w:p w14:paraId="6A71F4A7" w14:textId="77777777"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30C3A04E" w14:textId="77777777" w:rsidR="0005444C" w:rsidRDefault="0005444C" w:rsidP="00A27CCD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af-ZA"/>
        </w:rPr>
      </w:pPr>
    </w:p>
    <w:p w14:paraId="6ACD3AEC" w14:textId="55C9429B" w:rsidR="00332AE6" w:rsidRDefault="00882CB9" w:rsidP="00D22303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lang w:val="hy-AM"/>
        </w:rPr>
        <w:t xml:space="preserve">   </w:t>
      </w:r>
      <w:r w:rsidR="003D5117" w:rsidRPr="00882CB9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Ներկայացված նախագծով առաջարկվում է 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Հայաստանի Հանրապետության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հանդիսացող, Հայաստանի Հանրապետության՝ </w:t>
      </w:r>
      <w:r w:rsidR="00BE4275" w:rsidRPr="00BE4275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Մարզ Շիրակ, համայնք Անի Մարալիկ ք. Հ. Շահինյան փողոց 3 բանկ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հասցեում գտնվող </w:t>
      </w:r>
      <w:r w:rsidR="005454DD" w:rsidRPr="005454D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շուկայական արժեքին մոտարկված </w:t>
      </w:r>
      <w:r w:rsidR="00BE4275" w:rsidRPr="00BE4275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34 362 697 </w:t>
      </w:r>
      <w:r w:rsidR="005454DD" w:rsidRPr="005454D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ՀՀ դրամ կադաստրային արժեքով </w:t>
      </w:r>
      <w:bookmarkStart w:id="0" w:name="_Hlk209105830"/>
      <w:r w:rsidR="00BE4275" w:rsidRPr="00BE4275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871,99 </w:t>
      </w:r>
      <w:r w:rsidR="00802FD2" w:rsidRPr="00802FD2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քառ. մետր մակերեսով </w:t>
      </w:r>
      <w:bookmarkEnd w:id="0"/>
      <w:r w:rsidR="008E73D5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շենք-</w:t>
      </w:r>
      <w:r w:rsidR="008D0CC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շինությունները</w:t>
      </w:r>
      <w:r w:rsidR="00802FD2" w:rsidRPr="00802FD2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, ինչպես նաև դրա զբաղեցրած, օգտագործման և սպասարկման համար հատկացված </w:t>
      </w:r>
      <w:r w:rsidR="00BE4275" w:rsidRPr="00BE4275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0.134 </w:t>
      </w:r>
      <w:r w:rsidR="00635AAE" w:rsidRPr="00635AA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հեկտար </w:t>
      </w:r>
      <w:r w:rsidR="00802FD2" w:rsidRPr="00802FD2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մակերեսով 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հողամասն (</w:t>
      </w:r>
      <w:r w:rsidR="005454DD" w:rsidRPr="005454D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անշարժ գույքի նկատմամբ իրավունքների պետական գրանցման վկայական` N </w:t>
      </w:r>
      <w:r w:rsidR="00BE4275" w:rsidRPr="00BE4275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03112023-08-0042</w:t>
      </w:r>
      <w:r w:rsidR="005454D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, 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այսուհետ՝ Գույք) օտարել </w:t>
      </w:r>
      <w:r w:rsidR="00684F6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դասական աճուրդով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:</w:t>
      </w:r>
    </w:p>
    <w:p w14:paraId="2695862D" w14:textId="7041A502" w:rsidR="00E45046" w:rsidRDefault="00E45046" w:rsidP="00E45046">
      <w:pPr>
        <w:pStyle w:val="a3"/>
        <w:spacing w:before="0" w:beforeAutospacing="0" w:after="0" w:afterAutospacing="0" w:line="360" w:lineRule="auto"/>
        <w:ind w:left="-426" w:right="-705" w:firstLine="720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/>
          <w:lang w:val="hy-AM"/>
        </w:rPr>
        <w:t>Ա</w:t>
      </w:r>
      <w:r w:rsidRPr="00BE6477">
        <w:rPr>
          <w:rFonts w:ascii="GHEA Grapalat" w:hAnsi="GHEA Grapalat"/>
          <w:lang w:val="hy-AM"/>
        </w:rPr>
        <w:t>ճուրդով օ</w:t>
      </w:r>
      <w:r w:rsidRPr="00BE6477">
        <w:rPr>
          <w:rFonts w:ascii="GHEA Grapalat" w:hAnsi="GHEA Grapalat"/>
          <w:bCs/>
          <w:lang w:val="hy-AM"/>
        </w:rPr>
        <w:t xml:space="preserve">տարման ենթակա Գույքի վաճառքի </w:t>
      </w:r>
      <w:bookmarkStart w:id="1" w:name="_Hlk181703830"/>
      <w:r w:rsidRPr="00BE6477">
        <w:rPr>
          <w:rFonts w:ascii="GHEA Grapalat" w:hAnsi="GHEA Grapalat"/>
          <w:bCs/>
          <w:lang w:val="hy-AM"/>
        </w:rPr>
        <w:t>նվազագույն մեկնարկային գինը</w:t>
      </w:r>
      <w:bookmarkEnd w:id="1"/>
      <w:r>
        <w:rPr>
          <w:rFonts w:ascii="GHEA Grapalat" w:hAnsi="GHEA Grapalat"/>
          <w:bCs/>
          <w:lang w:val="hy-AM"/>
        </w:rPr>
        <w:t xml:space="preserve"> նախագծով սահմանվել է</w:t>
      </w:r>
      <w:r w:rsidRPr="00BE6477">
        <w:rPr>
          <w:rFonts w:ascii="GHEA Grapalat" w:hAnsi="GHEA Grapalat"/>
          <w:bCs/>
          <w:lang w:val="hy-AM"/>
        </w:rPr>
        <w:t xml:space="preserve"> </w:t>
      </w:r>
      <w:r w:rsidR="00F645FE" w:rsidRPr="00F645FE">
        <w:rPr>
          <w:rFonts w:ascii="GHEA Grapalat" w:hAnsi="GHEA Grapalat"/>
          <w:lang w:val="hy-AM"/>
        </w:rPr>
        <w:t>2025 թվականի օգոստոսի 18</w:t>
      </w:r>
      <w:r w:rsidRPr="00F645FE">
        <w:rPr>
          <w:rFonts w:ascii="GHEA Grapalat" w:hAnsi="GHEA Grapalat"/>
          <w:bCs/>
          <w:color w:val="000000"/>
          <w:lang w:val="hy-AM"/>
        </w:rPr>
        <w:t>-ի դրությամբ</w:t>
      </w:r>
      <w:r w:rsidRPr="00BE6477">
        <w:rPr>
          <w:rFonts w:ascii="GHEA Grapalat" w:hAnsi="GHEA Grapalat"/>
          <w:bCs/>
          <w:color w:val="000000"/>
          <w:lang w:val="hy-AM"/>
        </w:rPr>
        <w:t xml:space="preserve"> Գույքի գնահատված շուկայական արժեք</w:t>
      </w:r>
      <w:r>
        <w:rPr>
          <w:rFonts w:ascii="GHEA Grapalat" w:hAnsi="GHEA Grapalat"/>
          <w:bCs/>
          <w:color w:val="000000"/>
          <w:lang w:val="hy-AM"/>
        </w:rPr>
        <w:t>ի 100 տոկոսի չափով՝</w:t>
      </w:r>
      <w:r w:rsidRPr="00BE6477">
        <w:rPr>
          <w:rFonts w:ascii="GHEA Grapalat" w:hAnsi="GHEA Grapalat"/>
          <w:bCs/>
          <w:lang w:val="hy-AM"/>
        </w:rPr>
        <w:t xml:space="preserve"> </w:t>
      </w:r>
      <w:r w:rsidR="00B342D1" w:rsidRPr="00B342D1">
        <w:rPr>
          <w:rFonts w:ascii="GHEA Grapalat" w:hAnsi="GHEA Grapalat"/>
          <w:bCs/>
          <w:lang w:val="hy-AM"/>
        </w:rPr>
        <w:t xml:space="preserve">68 400 000 </w:t>
      </w:r>
      <w:r w:rsidRPr="00BE6477">
        <w:rPr>
          <w:rFonts w:ascii="GHEA Grapalat" w:hAnsi="GHEA Grapalat"/>
          <w:bCs/>
          <w:lang w:val="hy-AM"/>
        </w:rPr>
        <w:t>ՀՀ դրամ</w:t>
      </w:r>
      <w:r>
        <w:rPr>
          <w:rFonts w:ascii="GHEA Grapalat" w:hAnsi="GHEA Grapalat"/>
          <w:bCs/>
          <w:lang w:val="hy-AM"/>
        </w:rPr>
        <w:t>։</w:t>
      </w:r>
    </w:p>
    <w:p w14:paraId="4575AD2A" w14:textId="08DFE6C1" w:rsidR="00684F6B" w:rsidRPr="00F2655D" w:rsidRDefault="00684F6B" w:rsidP="00F2655D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F2655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Նախագծով գնորդը պարտավորվում է վճարել նաև Գույքի արժեքի որոշման ծառայությունների վճարը՝ </w:t>
      </w:r>
      <w:r w:rsidR="00003057" w:rsidRPr="0000305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398 036</w:t>
      </w:r>
      <w:r w:rsidR="00003057" w:rsidRPr="00003057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003057" w:rsidRPr="0000305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40  </w:t>
      </w:r>
      <w:r w:rsidRPr="00F2655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ՀՀ դրամը (ներառյալ՝ ավելացված արժեքի հարկը), որը ենթակա է վճարման աճուրդի արդյունքների մասին արձանագրությունը </w:t>
      </w:r>
      <w:r w:rsidR="00DD0739" w:rsidRPr="00FB0A9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ստորագրելուց հետո երեք աշխատանքային օրվա ընթացքում</w:t>
      </w:r>
      <w:r w:rsidR="00DD0739" w:rsidRPr="00F2655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Pr="00F2655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՝ «Գույքի գնահատման և աճուրդի կենտրոն» ՊՈԱԿ-ի համապատասխան հաշվին և </w:t>
      </w:r>
      <w:r w:rsidR="00D22303" w:rsidRPr="00F2655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չի համարվում գույքի վաճառքի գնի մաս։</w:t>
      </w:r>
    </w:p>
    <w:p w14:paraId="4ED99539" w14:textId="63F60426" w:rsidR="00684F6B" w:rsidRDefault="00DF337C" w:rsidP="00E13416">
      <w:pPr>
        <w:pStyle w:val="a3"/>
        <w:shd w:val="clear" w:color="auto" w:fill="FFFFFF"/>
        <w:spacing w:before="0" w:beforeAutospacing="0" w:after="0" w:afterAutospacing="0" w:line="360" w:lineRule="auto"/>
        <w:ind w:left="-448" w:right="-629" w:firstLine="811"/>
        <w:jc w:val="both"/>
        <w:rPr>
          <w:rFonts w:ascii="GHEA Grapalat" w:hAnsi="GHEA Grapalat"/>
          <w:color w:val="000000" w:themeColor="text1"/>
          <w:lang w:val="hy-AM"/>
        </w:rPr>
      </w:pPr>
      <w:r w:rsidRPr="00DF337C">
        <w:rPr>
          <w:rFonts w:ascii="GHEA Grapalat" w:hAnsi="GHEA Grapalat"/>
          <w:color w:val="000000"/>
          <w:lang w:val="hy-AM"/>
        </w:rPr>
        <w:t>Հաշվի առնելով, որ Գույքի գնահատված շուկայական արժեք</w:t>
      </w:r>
      <w:r>
        <w:rPr>
          <w:rFonts w:ascii="GHEA Grapalat" w:hAnsi="GHEA Grapalat"/>
          <w:color w:val="000000"/>
          <w:lang w:val="hy-AM"/>
        </w:rPr>
        <w:t>ի գնահատման հաշվետվությունը</w:t>
      </w:r>
      <w:r w:rsidRPr="00DF337C">
        <w:rPr>
          <w:rFonts w:ascii="GHEA Grapalat" w:hAnsi="GHEA Grapalat"/>
          <w:color w:val="000000"/>
          <w:lang w:val="hy-AM"/>
        </w:rPr>
        <w:t xml:space="preserve"> </w:t>
      </w:r>
      <w:r w:rsidRPr="00660509">
        <w:rPr>
          <w:rFonts w:ascii="GHEA Grapalat" w:hAnsi="GHEA Grapalat"/>
          <w:color w:val="000000"/>
          <w:lang w:val="hy-AM"/>
        </w:rPr>
        <w:t>կազմվել է 202</w:t>
      </w:r>
      <w:r w:rsidR="00F2655D" w:rsidRPr="00660509">
        <w:rPr>
          <w:rFonts w:ascii="GHEA Grapalat" w:hAnsi="GHEA Grapalat"/>
          <w:color w:val="000000"/>
          <w:lang w:val="hy-AM"/>
        </w:rPr>
        <w:t>5</w:t>
      </w:r>
      <w:r w:rsidRPr="00660509">
        <w:rPr>
          <w:rFonts w:ascii="GHEA Grapalat" w:hAnsi="GHEA Grapalat"/>
          <w:color w:val="000000"/>
          <w:lang w:val="hy-AM"/>
        </w:rPr>
        <w:t xml:space="preserve"> թվականի </w:t>
      </w:r>
      <w:r w:rsidR="00660509" w:rsidRPr="00660509">
        <w:rPr>
          <w:rFonts w:ascii="GHEA Grapalat" w:hAnsi="GHEA Grapalat"/>
          <w:color w:val="000000"/>
          <w:lang w:val="hy-AM"/>
        </w:rPr>
        <w:t>օգոստոսի 18-ի</w:t>
      </w:r>
      <w:r w:rsidR="00660509">
        <w:rPr>
          <w:rFonts w:ascii="GHEA Grapalat" w:hAnsi="GHEA Grapalat"/>
          <w:color w:val="000000"/>
          <w:lang w:val="hy-AM"/>
        </w:rPr>
        <w:t>ն</w:t>
      </w:r>
      <w:r>
        <w:rPr>
          <w:rFonts w:ascii="GHEA Grapalat" w:hAnsi="GHEA Grapalat"/>
          <w:color w:val="000000"/>
          <w:lang w:val="hy-AM"/>
        </w:rPr>
        <w:t>, ուստի</w:t>
      </w:r>
      <w:r w:rsidRPr="00DF337C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ն</w:t>
      </w:r>
      <w:r w:rsidR="00684F6B" w:rsidRPr="00DF337C">
        <w:rPr>
          <w:rFonts w:ascii="GHEA Grapalat" w:hAnsi="GHEA Grapalat"/>
          <w:color w:val="000000"/>
          <w:lang w:val="hy-AM"/>
        </w:rPr>
        <w:t>ախագծով սահմանվել է նաև, որ առաջին աճուրդի ժամանակ չվաճառված Գույքի վաճառքի նպատակով մինչև Գնահատման</w:t>
      </w:r>
      <w:r w:rsidR="00684F6B">
        <w:rPr>
          <w:rFonts w:ascii="GHEA Grapalat" w:hAnsi="GHEA Grapalat"/>
          <w:color w:val="000000" w:themeColor="text1"/>
          <w:lang w:val="hy-AM"/>
        </w:rPr>
        <w:t xml:space="preserve"> հաշվետվության ժամկետի </w:t>
      </w:r>
      <w:r w:rsidR="00684F6B" w:rsidRPr="00660509">
        <w:rPr>
          <w:rFonts w:ascii="GHEA Grapalat" w:hAnsi="GHEA Grapalat"/>
          <w:color w:val="000000" w:themeColor="text1"/>
          <w:lang w:val="hy-AM"/>
        </w:rPr>
        <w:t xml:space="preserve">ավարտը՝ </w:t>
      </w:r>
      <w:r w:rsidR="00684F6B" w:rsidRPr="00660509">
        <w:rPr>
          <w:rFonts w:ascii="GHEA Grapalat" w:hAnsi="GHEA Grapalat"/>
          <w:lang w:val="hy-AM"/>
        </w:rPr>
        <w:t>202</w:t>
      </w:r>
      <w:r w:rsidR="00F2655D" w:rsidRPr="00660509">
        <w:rPr>
          <w:rFonts w:ascii="GHEA Grapalat" w:hAnsi="GHEA Grapalat"/>
          <w:lang w:val="hy-AM"/>
        </w:rPr>
        <w:t>7</w:t>
      </w:r>
      <w:r w:rsidR="00684F6B" w:rsidRPr="00660509">
        <w:rPr>
          <w:rFonts w:ascii="GHEA Grapalat" w:hAnsi="GHEA Grapalat"/>
          <w:lang w:val="hy-AM"/>
        </w:rPr>
        <w:t xml:space="preserve"> թվականի </w:t>
      </w:r>
      <w:r w:rsidR="00660509" w:rsidRPr="00660509">
        <w:rPr>
          <w:rFonts w:ascii="GHEA Grapalat" w:hAnsi="GHEA Grapalat"/>
          <w:color w:val="000000"/>
          <w:lang w:val="hy-AM"/>
        </w:rPr>
        <w:t xml:space="preserve">օգոստոսի </w:t>
      </w:r>
      <w:r w:rsidR="00A33393" w:rsidRPr="00660509">
        <w:rPr>
          <w:rFonts w:ascii="GHEA Grapalat" w:hAnsi="GHEA Grapalat"/>
          <w:lang w:val="hy-AM"/>
        </w:rPr>
        <w:t>1</w:t>
      </w:r>
      <w:r w:rsidR="00660509" w:rsidRPr="00660509">
        <w:rPr>
          <w:rFonts w:ascii="GHEA Grapalat" w:hAnsi="GHEA Grapalat"/>
          <w:lang w:val="hy-AM"/>
        </w:rPr>
        <w:t>7</w:t>
      </w:r>
      <w:r w:rsidR="00684F6B" w:rsidRPr="00660509">
        <w:rPr>
          <w:rFonts w:ascii="GHEA Grapalat" w:hAnsi="GHEA Grapalat"/>
          <w:lang w:val="hy-AM"/>
        </w:rPr>
        <w:t>-ը</w:t>
      </w:r>
      <w:r w:rsidR="00684F6B" w:rsidRPr="00684F6B">
        <w:rPr>
          <w:rFonts w:ascii="GHEA Grapalat" w:hAnsi="GHEA Grapalat"/>
          <w:lang w:val="hy-AM"/>
        </w:rPr>
        <w:t xml:space="preserve"> </w:t>
      </w:r>
      <w:r w:rsidR="00684F6B" w:rsidRPr="00684F6B">
        <w:rPr>
          <w:rFonts w:ascii="GHEA Grapalat" w:hAnsi="GHEA Grapalat"/>
          <w:color w:val="000000" w:themeColor="text1"/>
          <w:lang w:val="hy-AM"/>
        </w:rPr>
        <w:t>կազմակերպել հերթական աճուրդներ՝ առանց Գույքի վաճառքի մեկնարկային գնի նվազեցման։</w:t>
      </w:r>
    </w:p>
    <w:p w14:paraId="613EBA70" w14:textId="7FF2ACF0" w:rsidR="001244D0" w:rsidRDefault="007C5F9A" w:rsidP="00E13416">
      <w:pPr>
        <w:pStyle w:val="a3"/>
        <w:shd w:val="clear" w:color="auto" w:fill="FFFFFF"/>
        <w:spacing w:before="0" w:beforeAutospacing="0" w:after="0" w:afterAutospacing="0" w:line="360" w:lineRule="auto"/>
        <w:ind w:left="-448" w:right="-629" w:firstLine="811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Շինությունը կառուցվել է 1978</w:t>
      </w:r>
      <w:r w:rsidR="00E13416">
        <w:rPr>
          <w:rFonts w:ascii="GHEA Grapalat" w:hAnsi="GHEA Grapalat"/>
          <w:color w:val="000000" w:themeColor="text1"/>
          <w:lang w:val="hy-AM"/>
        </w:rPr>
        <w:t>թ</w:t>
      </w:r>
      <w:r w:rsidR="00E13416">
        <w:rPr>
          <w:rFonts w:ascii="Microsoft JhengHei" w:eastAsia="Microsoft JhengHei" w:hAnsi="Microsoft JhengHei" w:cs="Microsoft JhengHei"/>
          <w:color w:val="000000" w:themeColor="text1"/>
          <w:lang w:val="hy-AM"/>
        </w:rPr>
        <w:t>․</w:t>
      </w:r>
      <w:r w:rsidR="00E13416">
        <w:rPr>
          <w:rFonts w:ascii="GHEA Grapalat" w:hAnsi="GHEA Grapalat"/>
          <w:color w:val="000000" w:themeColor="text1"/>
          <w:lang w:val="hy-AM"/>
        </w:rPr>
        <w:t xml:space="preserve"> և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Pr="007C5F9A">
        <w:rPr>
          <w:rFonts w:ascii="GHEA Grapalat" w:hAnsi="GHEA Grapalat"/>
          <w:color w:val="000000" w:themeColor="text1"/>
          <w:lang w:val="hy-AM"/>
        </w:rPr>
        <w:t>պետական գրանցում ստացել ՀՀ ֆինանսների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Pr="007C5F9A">
        <w:rPr>
          <w:rFonts w:ascii="GHEA Grapalat" w:hAnsi="GHEA Grapalat"/>
          <w:color w:val="000000" w:themeColor="text1"/>
          <w:lang w:val="hy-AM"/>
        </w:rPr>
        <w:t>և էկոնոմիկայի նախարարության Մարալիկի բանկի անվամբ 03</w:t>
      </w:r>
      <w:r>
        <w:rPr>
          <w:rFonts w:ascii="Microsoft JhengHei" w:eastAsia="Microsoft JhengHei" w:hAnsi="Microsoft JhengHei" w:cs="Microsoft JhengHei"/>
          <w:color w:val="000000" w:themeColor="text1"/>
          <w:lang w:val="hy-AM"/>
        </w:rPr>
        <w:t>․</w:t>
      </w:r>
      <w:r w:rsidRPr="007C5F9A">
        <w:rPr>
          <w:rFonts w:ascii="GHEA Grapalat" w:hAnsi="GHEA Grapalat"/>
          <w:color w:val="000000" w:themeColor="text1"/>
          <w:lang w:val="hy-AM"/>
        </w:rPr>
        <w:t>09</w:t>
      </w:r>
      <w:r>
        <w:rPr>
          <w:rFonts w:ascii="Microsoft JhengHei" w:eastAsia="Microsoft JhengHei" w:hAnsi="Microsoft JhengHei" w:cs="Microsoft JhengHei"/>
          <w:color w:val="000000" w:themeColor="text1"/>
          <w:lang w:val="hy-AM"/>
        </w:rPr>
        <w:t>․</w:t>
      </w:r>
      <w:r w:rsidRPr="007C5F9A">
        <w:rPr>
          <w:rFonts w:ascii="GHEA Grapalat" w:hAnsi="GHEA Grapalat"/>
          <w:color w:val="000000" w:themeColor="text1"/>
          <w:lang w:val="hy-AM"/>
        </w:rPr>
        <w:t>2003</w:t>
      </w:r>
      <w:r>
        <w:rPr>
          <w:rFonts w:ascii="GHEA Grapalat" w:hAnsi="GHEA Grapalat"/>
          <w:color w:val="000000" w:themeColor="text1"/>
          <w:lang w:val="hy-AM"/>
        </w:rPr>
        <w:t>թ</w:t>
      </w:r>
      <w:r>
        <w:rPr>
          <w:rFonts w:ascii="Microsoft JhengHei" w:eastAsia="Microsoft JhengHei" w:hAnsi="Microsoft JhengHei" w:cs="Microsoft JhengHei"/>
          <w:color w:val="000000" w:themeColor="text1"/>
          <w:lang w:val="hy-AM"/>
        </w:rPr>
        <w:t>․</w:t>
      </w:r>
      <w:r>
        <w:rPr>
          <w:rFonts w:ascii="GHEA Grapalat" w:hAnsi="GHEA Grapalat"/>
          <w:color w:val="000000" w:themeColor="text1"/>
          <w:lang w:val="hy-AM"/>
        </w:rPr>
        <w:t xml:space="preserve">։ </w:t>
      </w:r>
      <w:r w:rsidRPr="007C5F9A">
        <w:rPr>
          <w:rFonts w:ascii="GHEA Grapalat" w:hAnsi="GHEA Grapalat"/>
          <w:color w:val="000000" w:themeColor="text1"/>
          <w:lang w:val="hy-AM"/>
        </w:rPr>
        <w:t xml:space="preserve">Հայաստանի Հանրապետության անվամբ </w:t>
      </w:r>
      <w:r w:rsidR="00E13416" w:rsidRPr="007C5F9A">
        <w:rPr>
          <w:rFonts w:ascii="GHEA Grapalat" w:hAnsi="GHEA Grapalat"/>
          <w:color w:val="000000" w:themeColor="text1"/>
          <w:lang w:val="hy-AM"/>
        </w:rPr>
        <w:t>31</w:t>
      </w:r>
      <w:r w:rsidR="00E13416">
        <w:rPr>
          <w:rFonts w:ascii="Microsoft JhengHei" w:eastAsia="Microsoft JhengHei" w:hAnsi="Microsoft JhengHei" w:cs="Microsoft JhengHei"/>
          <w:color w:val="000000" w:themeColor="text1"/>
          <w:lang w:val="hy-AM"/>
        </w:rPr>
        <w:t>․</w:t>
      </w:r>
      <w:r w:rsidR="00E13416" w:rsidRPr="007C5F9A">
        <w:rPr>
          <w:rFonts w:ascii="GHEA Grapalat" w:hAnsi="GHEA Grapalat"/>
          <w:color w:val="000000" w:themeColor="text1"/>
          <w:lang w:val="hy-AM"/>
        </w:rPr>
        <w:t>08</w:t>
      </w:r>
      <w:r w:rsidR="00E13416">
        <w:rPr>
          <w:rFonts w:ascii="Microsoft JhengHei" w:eastAsia="Microsoft JhengHei" w:hAnsi="Microsoft JhengHei" w:cs="Microsoft JhengHei"/>
          <w:color w:val="000000" w:themeColor="text1"/>
          <w:lang w:val="hy-AM"/>
        </w:rPr>
        <w:t>․</w:t>
      </w:r>
      <w:r w:rsidR="00E13416" w:rsidRPr="007C5F9A">
        <w:rPr>
          <w:rFonts w:ascii="GHEA Grapalat" w:hAnsi="GHEA Grapalat"/>
          <w:color w:val="000000" w:themeColor="text1"/>
          <w:lang w:val="hy-AM"/>
        </w:rPr>
        <w:t>2005թ</w:t>
      </w:r>
      <w:r w:rsidR="00E13416">
        <w:rPr>
          <w:rFonts w:ascii="Microsoft JhengHei" w:eastAsia="Microsoft JhengHei" w:hAnsi="Microsoft JhengHei" w:cs="Microsoft JhengHei"/>
          <w:color w:val="000000" w:themeColor="text1"/>
          <w:lang w:val="hy-AM"/>
        </w:rPr>
        <w:t>․</w:t>
      </w:r>
      <w:r w:rsidR="00E13416">
        <w:rPr>
          <w:rFonts w:ascii="Microsoft JhengHei" w:eastAsia="Microsoft JhengHei" w:hAnsi="Microsoft JhengHei" w:cs="Microsoft JhengHei"/>
          <w:color w:val="000000" w:themeColor="text1"/>
          <w:lang w:val="hy-AM"/>
        </w:rPr>
        <w:t xml:space="preserve"> </w:t>
      </w:r>
      <w:r w:rsidR="00E13416" w:rsidRPr="007C5F9A">
        <w:rPr>
          <w:rFonts w:ascii="GHEA Grapalat" w:hAnsi="GHEA Grapalat"/>
          <w:color w:val="000000" w:themeColor="text1"/>
          <w:lang w:val="hy-AM"/>
        </w:rPr>
        <w:t xml:space="preserve">կատարվել </w:t>
      </w:r>
      <w:r w:rsidR="00E13416">
        <w:rPr>
          <w:rFonts w:ascii="GHEA Grapalat" w:hAnsi="GHEA Grapalat"/>
          <w:color w:val="000000" w:themeColor="text1"/>
          <w:lang w:val="hy-AM"/>
        </w:rPr>
        <w:t xml:space="preserve">է </w:t>
      </w:r>
      <w:r w:rsidRPr="007C5F9A">
        <w:rPr>
          <w:rFonts w:ascii="GHEA Grapalat" w:hAnsi="GHEA Grapalat"/>
          <w:color w:val="000000" w:themeColor="text1"/>
          <w:lang w:val="hy-AM"/>
        </w:rPr>
        <w:t>պետական գրանցում և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Pr="007C5F9A">
        <w:rPr>
          <w:rFonts w:ascii="GHEA Grapalat" w:hAnsi="GHEA Grapalat"/>
          <w:color w:val="000000" w:themeColor="text1"/>
          <w:lang w:val="hy-AM"/>
        </w:rPr>
        <w:t>28</w:t>
      </w:r>
      <w:r>
        <w:rPr>
          <w:rFonts w:ascii="Microsoft JhengHei" w:eastAsia="Microsoft JhengHei" w:hAnsi="Microsoft JhengHei" w:cs="Microsoft JhengHei"/>
          <w:color w:val="000000" w:themeColor="text1"/>
          <w:lang w:val="hy-AM"/>
        </w:rPr>
        <w:t>․</w:t>
      </w:r>
      <w:r w:rsidRPr="007C5F9A">
        <w:rPr>
          <w:rFonts w:ascii="GHEA Grapalat" w:hAnsi="GHEA Grapalat"/>
          <w:color w:val="000000" w:themeColor="text1"/>
          <w:lang w:val="hy-AM"/>
        </w:rPr>
        <w:t>11</w:t>
      </w:r>
      <w:r>
        <w:rPr>
          <w:rFonts w:ascii="Microsoft JhengHei" w:eastAsia="Microsoft JhengHei" w:hAnsi="Microsoft JhengHei" w:cs="Microsoft JhengHei"/>
          <w:color w:val="000000" w:themeColor="text1"/>
          <w:lang w:val="hy-AM"/>
        </w:rPr>
        <w:t>․</w:t>
      </w:r>
      <w:r w:rsidRPr="007C5F9A">
        <w:rPr>
          <w:rFonts w:ascii="GHEA Grapalat" w:hAnsi="GHEA Grapalat"/>
          <w:color w:val="000000" w:themeColor="text1"/>
          <w:lang w:val="hy-AM"/>
        </w:rPr>
        <w:t>2017թ</w:t>
      </w:r>
      <w:r>
        <w:rPr>
          <w:rFonts w:ascii="Microsoft JhengHei" w:eastAsia="Microsoft JhengHei" w:hAnsi="Microsoft JhengHei" w:cs="Microsoft JhengHei"/>
          <w:color w:val="000000" w:themeColor="text1"/>
          <w:lang w:val="hy-AM"/>
        </w:rPr>
        <w:t>․</w:t>
      </w:r>
      <w:r w:rsidRPr="007C5F9A">
        <w:rPr>
          <w:rFonts w:ascii="GHEA Grapalat" w:hAnsi="GHEA Grapalat"/>
          <w:color w:val="000000" w:themeColor="text1"/>
          <w:lang w:val="hy-AM"/>
        </w:rPr>
        <w:t xml:space="preserve"> </w:t>
      </w:r>
      <w:r w:rsidRPr="007C5F9A">
        <w:rPr>
          <w:rFonts w:ascii="GHEA Grapalat" w:hAnsi="GHEA Grapalat"/>
          <w:color w:val="000000" w:themeColor="text1"/>
          <w:lang w:val="hy-AM"/>
        </w:rPr>
        <w:lastRenderedPageBreak/>
        <w:t>հանձնվել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Pr="007C5F9A">
        <w:rPr>
          <w:rFonts w:ascii="GHEA Grapalat" w:hAnsi="GHEA Grapalat"/>
          <w:color w:val="000000" w:themeColor="text1"/>
          <w:lang w:val="hy-AM"/>
        </w:rPr>
        <w:t xml:space="preserve">Կոմիտեին։ Գույքը </w:t>
      </w:r>
      <w:r>
        <w:rPr>
          <w:rFonts w:ascii="GHEA Grapalat" w:hAnsi="GHEA Grapalat"/>
          <w:color w:val="000000" w:themeColor="text1"/>
          <w:lang w:val="hy-AM"/>
        </w:rPr>
        <w:t xml:space="preserve">նախկինում </w:t>
      </w:r>
      <w:r w:rsidRPr="007C5F9A">
        <w:rPr>
          <w:rFonts w:ascii="GHEA Grapalat" w:hAnsi="GHEA Grapalat"/>
          <w:color w:val="000000" w:themeColor="text1"/>
          <w:lang w:val="hy-AM"/>
        </w:rPr>
        <w:t>օգտագործվել է</w:t>
      </w:r>
      <w:r>
        <w:rPr>
          <w:rFonts w:ascii="GHEA Grapalat" w:hAnsi="GHEA Grapalat"/>
          <w:color w:val="000000" w:themeColor="text1"/>
          <w:lang w:val="hy-AM"/>
        </w:rPr>
        <w:t xml:space="preserve"> որպես</w:t>
      </w:r>
      <w:r w:rsidRPr="007C5F9A">
        <w:rPr>
          <w:rFonts w:ascii="GHEA Grapalat" w:hAnsi="GHEA Grapalat"/>
          <w:color w:val="000000" w:themeColor="text1"/>
          <w:lang w:val="hy-AM"/>
        </w:rPr>
        <w:t xml:space="preserve"> Հայագրոբանկի մասնաճյուղ։ </w:t>
      </w:r>
      <w:r>
        <w:rPr>
          <w:rFonts w:ascii="GHEA Grapalat" w:hAnsi="GHEA Grapalat"/>
          <w:color w:val="000000" w:themeColor="text1"/>
          <w:lang w:val="hy-AM"/>
        </w:rPr>
        <w:t>Գույքը</w:t>
      </w:r>
      <w:r w:rsidRPr="007C5F9A">
        <w:rPr>
          <w:rFonts w:ascii="GHEA Grapalat" w:hAnsi="GHEA Grapalat"/>
          <w:color w:val="000000" w:themeColor="text1"/>
          <w:lang w:val="hy-AM"/>
        </w:rPr>
        <w:t xml:space="preserve"> եռահարկ է՝ բաղկացած նկուղից, առաջին և երկորդ հարկերից</w:t>
      </w:r>
      <w:r w:rsidR="00346C5F">
        <w:rPr>
          <w:rFonts w:ascii="GHEA Grapalat" w:hAnsi="GHEA Grapalat"/>
          <w:color w:val="000000" w:themeColor="text1"/>
          <w:lang w:val="hy-AM"/>
        </w:rPr>
        <w:t>։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="00346C5F">
        <w:rPr>
          <w:rFonts w:ascii="GHEA Grapalat" w:hAnsi="GHEA Grapalat"/>
          <w:color w:val="000000" w:themeColor="text1"/>
          <w:lang w:val="hy-AM"/>
        </w:rPr>
        <w:t xml:space="preserve">Շենք-շինությունների </w:t>
      </w:r>
      <w:r w:rsidR="00346C5F">
        <w:rPr>
          <w:rFonts w:ascii="GHEA Grapalat" w:hAnsi="GHEA Grapalat"/>
          <w:color w:val="000000" w:themeColor="text1"/>
          <w:lang w:val="hy-AM"/>
        </w:rPr>
        <w:t xml:space="preserve">ընդհանուր </w:t>
      </w:r>
      <w:r w:rsidR="00346C5F" w:rsidRPr="007C5F9A">
        <w:rPr>
          <w:rFonts w:ascii="GHEA Grapalat" w:hAnsi="GHEA Grapalat"/>
          <w:color w:val="000000" w:themeColor="text1"/>
          <w:lang w:val="hy-AM"/>
        </w:rPr>
        <w:t>մակերես</w:t>
      </w:r>
      <w:r w:rsidR="00346C5F">
        <w:rPr>
          <w:rFonts w:ascii="GHEA Grapalat" w:hAnsi="GHEA Grapalat"/>
          <w:color w:val="000000" w:themeColor="text1"/>
          <w:lang w:val="hy-AM"/>
        </w:rPr>
        <w:t xml:space="preserve">ը կազմում է </w:t>
      </w:r>
      <w:r w:rsidRPr="007C5F9A">
        <w:rPr>
          <w:rFonts w:ascii="GHEA Grapalat" w:hAnsi="GHEA Grapalat"/>
          <w:color w:val="000000" w:themeColor="text1"/>
          <w:lang w:val="hy-AM"/>
        </w:rPr>
        <w:t xml:space="preserve">871,99 </w:t>
      </w:r>
      <w:bookmarkStart w:id="2" w:name="_Hlk209105865"/>
      <w:r w:rsidRPr="007C5F9A">
        <w:rPr>
          <w:rFonts w:ascii="GHEA Grapalat" w:hAnsi="GHEA Grapalat"/>
          <w:color w:val="000000" w:themeColor="text1"/>
          <w:lang w:val="hy-AM"/>
        </w:rPr>
        <w:t>քառ. մետր</w:t>
      </w:r>
      <w:bookmarkEnd w:id="2"/>
      <w:r w:rsidR="00346C5F">
        <w:rPr>
          <w:rFonts w:ascii="GHEA Grapalat" w:hAnsi="GHEA Grapalat"/>
          <w:color w:val="000000" w:themeColor="text1"/>
          <w:lang w:val="hy-AM"/>
        </w:rPr>
        <w:t>, որից</w:t>
      </w:r>
      <w:r w:rsidRPr="007C5F9A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 xml:space="preserve">765,21 </w:t>
      </w:r>
      <w:r w:rsidRPr="007C5F9A">
        <w:rPr>
          <w:rFonts w:ascii="GHEA Grapalat" w:hAnsi="GHEA Grapalat"/>
          <w:color w:val="000000" w:themeColor="text1"/>
          <w:lang w:val="hy-AM"/>
        </w:rPr>
        <w:t>քառ. մետր</w:t>
      </w:r>
      <w:r>
        <w:rPr>
          <w:rFonts w:ascii="GHEA Grapalat" w:hAnsi="GHEA Grapalat"/>
          <w:color w:val="000000" w:themeColor="text1"/>
          <w:lang w:val="hy-AM"/>
        </w:rPr>
        <w:t xml:space="preserve">ը կազմում է բանկի շենքը, 61,38 </w:t>
      </w:r>
      <w:r w:rsidRPr="007C5F9A">
        <w:rPr>
          <w:rFonts w:ascii="GHEA Grapalat" w:hAnsi="GHEA Grapalat"/>
          <w:color w:val="000000" w:themeColor="text1"/>
          <w:lang w:val="hy-AM"/>
        </w:rPr>
        <w:t>քառ. մետր</w:t>
      </w:r>
      <w:r>
        <w:rPr>
          <w:rFonts w:ascii="GHEA Grapalat" w:hAnsi="GHEA Grapalat"/>
          <w:color w:val="000000" w:themeColor="text1"/>
          <w:lang w:val="hy-AM"/>
        </w:rPr>
        <w:t xml:space="preserve">ը՝ </w:t>
      </w:r>
      <w:r w:rsidR="00346C5F">
        <w:rPr>
          <w:rFonts w:ascii="GHEA Grapalat" w:hAnsi="GHEA Grapalat"/>
          <w:color w:val="000000" w:themeColor="text1"/>
          <w:lang w:val="hy-AM"/>
        </w:rPr>
        <w:t>ա</w:t>
      </w:r>
      <w:r>
        <w:rPr>
          <w:rFonts w:ascii="GHEA Grapalat" w:hAnsi="GHEA Grapalat"/>
          <w:color w:val="000000" w:themeColor="text1"/>
          <w:lang w:val="hy-AM"/>
        </w:rPr>
        <w:t>վտոտնակ</w:t>
      </w:r>
      <w:r w:rsidR="00346C5F">
        <w:rPr>
          <w:rFonts w:ascii="GHEA Grapalat" w:hAnsi="GHEA Grapalat"/>
          <w:color w:val="000000" w:themeColor="text1"/>
          <w:lang w:val="hy-AM"/>
        </w:rPr>
        <w:t>ը</w:t>
      </w:r>
      <w:r>
        <w:rPr>
          <w:rFonts w:ascii="GHEA Grapalat" w:hAnsi="GHEA Grapalat"/>
          <w:color w:val="000000" w:themeColor="text1"/>
          <w:lang w:val="hy-AM"/>
        </w:rPr>
        <w:t xml:space="preserve">, 45,4 </w:t>
      </w:r>
      <w:r w:rsidRPr="007C5F9A">
        <w:rPr>
          <w:rFonts w:ascii="GHEA Grapalat" w:hAnsi="GHEA Grapalat"/>
          <w:color w:val="000000" w:themeColor="text1"/>
          <w:lang w:val="hy-AM"/>
        </w:rPr>
        <w:t>քառ. մետր</w:t>
      </w:r>
      <w:r>
        <w:rPr>
          <w:rFonts w:ascii="GHEA Grapalat" w:hAnsi="GHEA Grapalat"/>
          <w:color w:val="000000" w:themeColor="text1"/>
          <w:lang w:val="hy-AM"/>
        </w:rPr>
        <w:t xml:space="preserve">ը՝ </w:t>
      </w:r>
      <w:r w:rsidR="00346C5F">
        <w:rPr>
          <w:rFonts w:ascii="GHEA Grapalat" w:hAnsi="GHEA Grapalat"/>
          <w:color w:val="000000" w:themeColor="text1"/>
          <w:lang w:val="hy-AM"/>
        </w:rPr>
        <w:t>պ</w:t>
      </w:r>
      <w:r>
        <w:rPr>
          <w:rFonts w:ascii="GHEA Grapalat" w:hAnsi="GHEA Grapalat"/>
          <w:color w:val="000000" w:themeColor="text1"/>
          <w:lang w:val="hy-AM"/>
        </w:rPr>
        <w:t>արիսպ</w:t>
      </w:r>
      <w:r w:rsidR="00346C5F">
        <w:rPr>
          <w:rFonts w:ascii="GHEA Grapalat" w:hAnsi="GHEA Grapalat"/>
          <w:color w:val="000000" w:themeColor="text1"/>
          <w:lang w:val="hy-AM"/>
        </w:rPr>
        <w:t>ը</w:t>
      </w:r>
      <w:r>
        <w:rPr>
          <w:rFonts w:ascii="GHEA Grapalat" w:hAnsi="GHEA Grapalat"/>
          <w:color w:val="000000" w:themeColor="text1"/>
          <w:lang w:val="hy-AM"/>
        </w:rPr>
        <w:t xml:space="preserve">։ </w:t>
      </w:r>
      <w:r w:rsidR="001C496A">
        <w:rPr>
          <w:rFonts w:ascii="GHEA Grapalat" w:hAnsi="GHEA Grapalat"/>
          <w:color w:val="000000" w:themeColor="text1"/>
          <w:lang w:val="hy-AM"/>
        </w:rPr>
        <w:t>Տրանսպորտային մատչելիությունը գնահատված է</w:t>
      </w:r>
      <w:r w:rsidR="00346C5F">
        <w:rPr>
          <w:rFonts w:ascii="GHEA Grapalat" w:hAnsi="GHEA Grapalat"/>
          <w:color w:val="000000" w:themeColor="text1"/>
          <w:lang w:val="hy-AM"/>
        </w:rPr>
        <w:t xml:space="preserve">՝ </w:t>
      </w:r>
      <w:r w:rsidR="001C496A">
        <w:rPr>
          <w:rFonts w:ascii="GHEA Grapalat" w:hAnsi="GHEA Grapalat"/>
          <w:color w:val="000000" w:themeColor="text1"/>
          <w:lang w:val="hy-AM"/>
        </w:rPr>
        <w:t>լավ։</w:t>
      </w:r>
      <w:r w:rsidR="001244D0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56E56A6A" w14:textId="77777777" w:rsidR="00460208" w:rsidRDefault="000C7219" w:rsidP="00E13416">
      <w:pPr>
        <w:pStyle w:val="a3"/>
        <w:shd w:val="clear" w:color="auto" w:fill="FFFFFF"/>
        <w:spacing w:before="0" w:beforeAutospacing="0" w:after="0" w:afterAutospacing="0" w:line="360" w:lineRule="auto"/>
        <w:ind w:left="-448" w:right="-629" w:firstLine="811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0C7219">
        <w:rPr>
          <w:rFonts w:ascii="GHEA Grapalat" w:hAnsi="GHEA Grapalat" w:cs="GHEA Grapalat"/>
          <w:color w:val="000000" w:themeColor="text1"/>
          <w:lang w:val="hy-AM"/>
        </w:rPr>
        <w:t>Համաձայն</w:t>
      </w:r>
      <w:r w:rsidR="00CF1D81" w:rsidRPr="000C7219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Pr="000C7219">
        <w:rPr>
          <w:rFonts w:ascii="GHEA Grapalat" w:hAnsi="GHEA Grapalat" w:cs="GHEA Grapalat"/>
          <w:color w:val="000000" w:themeColor="text1"/>
          <w:lang w:val="hy-AM"/>
        </w:rPr>
        <w:t>«Աբիտ» ՍՊԸ գնահատման գործակալության</w:t>
      </w:r>
      <w:r>
        <w:rPr>
          <w:rFonts w:ascii="GHEA Grapalat" w:hAnsi="GHEA Grapalat" w:cs="GHEA Grapalat"/>
          <w:color w:val="000000" w:themeColor="text1"/>
          <w:lang w:val="hy-AM"/>
        </w:rPr>
        <w:t xml:space="preserve"> (այսուհետ՝ Գնահատող)</w:t>
      </w:r>
      <w:r w:rsidRPr="000C7219">
        <w:rPr>
          <w:rFonts w:ascii="GHEA Grapalat" w:hAnsi="GHEA Grapalat" w:cs="GHEA Grapalat"/>
          <w:color w:val="000000" w:themeColor="text1"/>
          <w:lang w:val="hy-AM"/>
        </w:rPr>
        <w:t xml:space="preserve"> կողմից 18</w:t>
      </w:r>
      <w:r w:rsidRPr="000C7219">
        <w:rPr>
          <w:rFonts w:ascii="Microsoft JhengHei" w:eastAsia="Microsoft JhengHei" w:hAnsi="Microsoft JhengHei" w:cs="Microsoft JhengHei" w:hint="eastAsia"/>
          <w:color w:val="000000" w:themeColor="text1"/>
          <w:lang w:val="hy-AM"/>
        </w:rPr>
        <w:t>․</w:t>
      </w:r>
      <w:r w:rsidRPr="000C7219">
        <w:rPr>
          <w:rFonts w:ascii="GHEA Grapalat" w:hAnsi="GHEA Grapalat" w:cs="GHEA Grapalat"/>
          <w:color w:val="000000" w:themeColor="text1"/>
          <w:lang w:val="hy-AM"/>
        </w:rPr>
        <w:t>08</w:t>
      </w:r>
      <w:r w:rsidRPr="000C7219">
        <w:rPr>
          <w:rFonts w:ascii="Microsoft JhengHei" w:eastAsia="Microsoft JhengHei" w:hAnsi="Microsoft JhengHei" w:cs="Microsoft JhengHei" w:hint="eastAsia"/>
          <w:color w:val="000000" w:themeColor="text1"/>
          <w:lang w:val="hy-AM"/>
        </w:rPr>
        <w:t>․</w:t>
      </w:r>
      <w:r w:rsidRPr="000C7219">
        <w:rPr>
          <w:rFonts w:ascii="GHEA Grapalat" w:hAnsi="GHEA Grapalat" w:cs="GHEA Grapalat"/>
          <w:color w:val="000000" w:themeColor="text1"/>
          <w:lang w:val="hy-AM"/>
        </w:rPr>
        <w:t>2025թ</w:t>
      </w:r>
      <w:r w:rsidRPr="000C7219">
        <w:rPr>
          <w:rFonts w:ascii="Microsoft JhengHei" w:eastAsia="Microsoft JhengHei" w:hAnsi="Microsoft JhengHei" w:cs="Microsoft JhengHei" w:hint="eastAsia"/>
          <w:color w:val="000000" w:themeColor="text1"/>
          <w:lang w:val="hy-AM"/>
        </w:rPr>
        <w:t>․</w:t>
      </w:r>
      <w:r w:rsidRPr="000C7219">
        <w:rPr>
          <w:rFonts w:ascii="GHEA Grapalat" w:hAnsi="GHEA Grapalat" w:cs="GHEA Grapalat"/>
          <w:color w:val="000000" w:themeColor="text1"/>
          <w:lang w:val="hy-AM"/>
        </w:rPr>
        <w:t xml:space="preserve"> կազմված գնահատման հաշվետվության</w:t>
      </w:r>
      <w:r>
        <w:rPr>
          <w:rFonts w:ascii="GHEA Grapalat" w:hAnsi="GHEA Grapalat" w:cs="GHEA Grapalat"/>
          <w:color w:val="000000" w:themeColor="text1"/>
          <w:lang w:val="hy-AM"/>
        </w:rPr>
        <w:t xml:space="preserve"> շինության դռները և պատուհանները փայտյա են, հնամաշ շրջանակներով, հատակը՝ բետոնապատ, սալիկապատ, տախտակից։ </w:t>
      </w:r>
      <w:r w:rsidRPr="000C7219">
        <w:rPr>
          <w:rFonts w:ascii="GHEA Grapalat" w:hAnsi="GHEA Grapalat" w:cs="GHEA Grapalat"/>
          <w:color w:val="000000" w:themeColor="text1"/>
          <w:lang w:val="hy-AM"/>
        </w:rPr>
        <w:t>Գնահատող</w:t>
      </w:r>
      <w:r>
        <w:rPr>
          <w:rFonts w:ascii="GHEA Grapalat" w:hAnsi="GHEA Grapalat" w:cs="GHEA Grapalat"/>
          <w:color w:val="000000" w:themeColor="text1"/>
          <w:lang w:val="hy-AM"/>
        </w:rPr>
        <w:t>ի կողմից ներքին հարդարման ընդհանուր գնահատականը՝ վատ վիճակ։</w:t>
      </w:r>
    </w:p>
    <w:p w14:paraId="6C0C1E9C" w14:textId="3A303D4C" w:rsidR="00D25A53" w:rsidRPr="00684F6B" w:rsidRDefault="004B01D8" w:rsidP="00E13416">
      <w:pPr>
        <w:pStyle w:val="a3"/>
        <w:shd w:val="clear" w:color="auto" w:fill="FFFFFF"/>
        <w:spacing w:before="0" w:beforeAutospacing="0" w:after="0" w:afterAutospacing="0" w:line="360" w:lineRule="auto"/>
        <w:ind w:left="-448" w:right="-629" w:firstLine="811"/>
        <w:jc w:val="both"/>
        <w:rPr>
          <w:rFonts w:ascii="GHEA Grapalat" w:hAnsi="GHEA Grapalat"/>
          <w:color w:val="000000" w:themeColor="text1"/>
          <w:lang w:val="hy-AM"/>
        </w:rPr>
      </w:pPr>
      <w:r w:rsidRPr="004B01D8">
        <w:rPr>
          <w:rFonts w:ascii="GHEA Grapalat" w:hAnsi="GHEA Grapalat" w:cs="GHEA Grapalat"/>
          <w:color w:val="000000" w:themeColor="text1"/>
          <w:lang w:val="hy-AM"/>
        </w:rPr>
        <w:t>Հաշվի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առնելով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գույքի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փաստացի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վիճակը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և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դրա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շահագործման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նպատակով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պահանջվող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ներդրումների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ծավալը՝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Գույքը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վարձակալությամբ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տրամադրելը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նպատակահարմար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չէ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,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ուստի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Գույքը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առաջարկվում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է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ներկայացնել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օտարման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,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ինչի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արդյունքում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պահանջվող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ներդրումները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կիրականացվեն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գնորդի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կողմից</w:t>
      </w:r>
      <w:r w:rsidR="00D25A53" w:rsidRPr="00D25A53">
        <w:rPr>
          <w:rFonts w:ascii="GHEA Grapalat" w:hAnsi="GHEA Grapalat"/>
          <w:color w:val="000000" w:themeColor="text1"/>
          <w:lang w:val="hy-AM"/>
        </w:rPr>
        <w:t>։</w:t>
      </w:r>
    </w:p>
    <w:p w14:paraId="6C6E0968" w14:textId="0014867D" w:rsidR="00E76CE1" w:rsidRPr="00684F6B" w:rsidRDefault="00E76CE1" w:rsidP="00D22303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b/>
          <w:color w:val="000000"/>
          <w:lang w:val="hy-AM"/>
        </w:rPr>
      </w:pPr>
      <w:r w:rsidRPr="00684F6B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480803" w:rsidRPr="00684F6B">
        <w:rPr>
          <w:rFonts w:ascii="GHEA Grapalat" w:hAnsi="GHEA Grapalat"/>
          <w:b/>
          <w:color w:val="000000"/>
          <w:lang w:val="hy-AM"/>
        </w:rPr>
        <w:t xml:space="preserve"> </w:t>
      </w:r>
      <w:r w:rsidR="00331769" w:rsidRPr="00331769">
        <w:rPr>
          <w:rFonts w:ascii="GHEA Grapalat" w:hAnsi="GHEA Grapalat"/>
          <w:b/>
          <w:color w:val="000000"/>
          <w:lang w:val="hy-AM"/>
        </w:rPr>
        <w:t>Մարզ Շիրակ, համայնք Անի Մարալիկ ք. Հ. Շահինյան փողոց 3 բանկ</w:t>
      </w:r>
      <w:r w:rsidR="005454DD" w:rsidRPr="005454DD">
        <w:rPr>
          <w:rFonts w:ascii="GHEA Grapalat" w:hAnsi="GHEA Grapalat"/>
          <w:b/>
          <w:color w:val="000000"/>
          <w:lang w:val="hy-AM"/>
        </w:rPr>
        <w:t xml:space="preserve"> հասցեում</w:t>
      </w:r>
      <w:r w:rsidR="00B8381E" w:rsidRPr="00684F6B">
        <w:rPr>
          <w:rFonts w:ascii="GHEA Grapalat" w:hAnsi="GHEA Grapalat"/>
          <w:b/>
          <w:color w:val="000000"/>
          <w:lang w:val="hy-AM"/>
        </w:rPr>
        <w:t xml:space="preserve"> գտնվող </w:t>
      </w:r>
      <w:r w:rsidR="00E02C40" w:rsidRPr="00684F6B">
        <w:rPr>
          <w:rFonts w:ascii="GHEA Grapalat" w:hAnsi="GHEA Grapalat"/>
          <w:b/>
          <w:color w:val="000000"/>
          <w:lang w:val="hy-AM"/>
        </w:rPr>
        <w:t xml:space="preserve">անշարժ գույքի </w:t>
      </w:r>
      <w:r w:rsidRPr="00684F6B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14:paraId="546BCD0C" w14:textId="77777777" w:rsidR="003D5117" w:rsidRPr="00E02C40" w:rsidRDefault="003D5117" w:rsidP="00D22303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 w:rsidRPr="00684F6B">
        <w:rPr>
          <w:rFonts w:ascii="GHEA Grapalat" w:hAnsi="GHEA Grapalat"/>
          <w:b/>
          <w:color w:val="000000"/>
          <w:lang w:val="hy-AM"/>
        </w:rPr>
        <w:t>«</w:t>
      </w:r>
      <w:r w:rsidR="008E508D" w:rsidRPr="00684F6B">
        <w:rPr>
          <w:rFonts w:ascii="GHEA Grapalat" w:hAnsi="GHEA Grapalat"/>
          <w:b/>
          <w:color w:val="000000"/>
          <w:lang w:val="hy-AM"/>
        </w:rPr>
        <w:t>Պետական գույքն</w:t>
      </w:r>
      <w:r w:rsidRPr="00684F6B">
        <w:rPr>
          <w:rFonts w:ascii="GHEA Grapalat" w:hAnsi="GHEA Grapalat"/>
          <w:b/>
          <w:color w:val="000000"/>
          <w:lang w:val="hy-AM"/>
        </w:rPr>
        <w:t xml:space="preserve"> օտարելու մասին» </w:t>
      </w:r>
      <w:r w:rsidRPr="00684F6B">
        <w:rPr>
          <w:rFonts w:ascii="GHEA Grapalat" w:hAnsi="GHEA Grapalat"/>
          <w:bCs/>
          <w:color w:val="000000"/>
          <w:lang w:val="hy-AM"/>
        </w:rPr>
        <w:t>ՀՀ կառավարության որոշման նախագծի</w:t>
      </w:r>
      <w:r w:rsidRPr="008F3CC9">
        <w:rPr>
          <w:rFonts w:ascii="GHEA Grapalat" w:hAnsi="GHEA Grapalat"/>
          <w:color w:val="000000"/>
          <w:lang w:val="hy-AM"/>
        </w:rPr>
        <w:t xml:space="preserve">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D22303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EE2"/>
    <w:rsid w:val="00003057"/>
    <w:rsid w:val="000170AE"/>
    <w:rsid w:val="00025B6B"/>
    <w:rsid w:val="00050373"/>
    <w:rsid w:val="00053182"/>
    <w:rsid w:val="0005381D"/>
    <w:rsid w:val="0005444C"/>
    <w:rsid w:val="00055031"/>
    <w:rsid w:val="00091ADA"/>
    <w:rsid w:val="000B4C2D"/>
    <w:rsid w:val="000C7219"/>
    <w:rsid w:val="000F01DA"/>
    <w:rsid w:val="000F5538"/>
    <w:rsid w:val="0011455E"/>
    <w:rsid w:val="00120429"/>
    <w:rsid w:val="001244D0"/>
    <w:rsid w:val="001479A7"/>
    <w:rsid w:val="0016587D"/>
    <w:rsid w:val="001658C7"/>
    <w:rsid w:val="0018664D"/>
    <w:rsid w:val="001920ED"/>
    <w:rsid w:val="001C496A"/>
    <w:rsid w:val="001C5059"/>
    <w:rsid w:val="001F4EC9"/>
    <w:rsid w:val="002130F8"/>
    <w:rsid w:val="00224E19"/>
    <w:rsid w:val="00232967"/>
    <w:rsid w:val="00250535"/>
    <w:rsid w:val="00261725"/>
    <w:rsid w:val="0026678E"/>
    <w:rsid w:val="00275C49"/>
    <w:rsid w:val="002F0BB9"/>
    <w:rsid w:val="00301010"/>
    <w:rsid w:val="00331769"/>
    <w:rsid w:val="00332AE6"/>
    <w:rsid w:val="00336F92"/>
    <w:rsid w:val="00340D50"/>
    <w:rsid w:val="00346C5F"/>
    <w:rsid w:val="003700CD"/>
    <w:rsid w:val="003905E2"/>
    <w:rsid w:val="003A3328"/>
    <w:rsid w:val="003A72CD"/>
    <w:rsid w:val="003D5117"/>
    <w:rsid w:val="00407E14"/>
    <w:rsid w:val="004179B5"/>
    <w:rsid w:val="00423E7A"/>
    <w:rsid w:val="00430C96"/>
    <w:rsid w:val="00460208"/>
    <w:rsid w:val="004676A1"/>
    <w:rsid w:val="00480803"/>
    <w:rsid w:val="00484DB9"/>
    <w:rsid w:val="004B01D8"/>
    <w:rsid w:val="004B7EA4"/>
    <w:rsid w:val="004D3DD0"/>
    <w:rsid w:val="004F1ECA"/>
    <w:rsid w:val="004F6BC7"/>
    <w:rsid w:val="005054EE"/>
    <w:rsid w:val="00530C2A"/>
    <w:rsid w:val="005454DD"/>
    <w:rsid w:val="00546D24"/>
    <w:rsid w:val="00554AD2"/>
    <w:rsid w:val="00565594"/>
    <w:rsid w:val="00587B5F"/>
    <w:rsid w:val="005C1F3A"/>
    <w:rsid w:val="005C3EC6"/>
    <w:rsid w:val="005D4491"/>
    <w:rsid w:val="005E71A1"/>
    <w:rsid w:val="005F2F7F"/>
    <w:rsid w:val="00612530"/>
    <w:rsid w:val="0061298D"/>
    <w:rsid w:val="0062627E"/>
    <w:rsid w:val="00635AAE"/>
    <w:rsid w:val="00660509"/>
    <w:rsid w:val="00684F6B"/>
    <w:rsid w:val="006934F4"/>
    <w:rsid w:val="0070541A"/>
    <w:rsid w:val="007141B4"/>
    <w:rsid w:val="007230F4"/>
    <w:rsid w:val="007757CB"/>
    <w:rsid w:val="00785296"/>
    <w:rsid w:val="007A5AD7"/>
    <w:rsid w:val="007C3136"/>
    <w:rsid w:val="007C5F9A"/>
    <w:rsid w:val="007E3290"/>
    <w:rsid w:val="00802FD2"/>
    <w:rsid w:val="008100D5"/>
    <w:rsid w:val="00821420"/>
    <w:rsid w:val="00824FCD"/>
    <w:rsid w:val="008551BF"/>
    <w:rsid w:val="00865CBA"/>
    <w:rsid w:val="00867EE2"/>
    <w:rsid w:val="00880A4C"/>
    <w:rsid w:val="00882CB9"/>
    <w:rsid w:val="008C397A"/>
    <w:rsid w:val="008D0CCC"/>
    <w:rsid w:val="008E4A1A"/>
    <w:rsid w:val="008E508D"/>
    <w:rsid w:val="008E73D5"/>
    <w:rsid w:val="008F13B7"/>
    <w:rsid w:val="008F7EEF"/>
    <w:rsid w:val="0090107A"/>
    <w:rsid w:val="009039FC"/>
    <w:rsid w:val="00943FEE"/>
    <w:rsid w:val="00946AAD"/>
    <w:rsid w:val="00951272"/>
    <w:rsid w:val="0095504C"/>
    <w:rsid w:val="009B50FB"/>
    <w:rsid w:val="009C658C"/>
    <w:rsid w:val="009E1604"/>
    <w:rsid w:val="009F421C"/>
    <w:rsid w:val="00A27CCD"/>
    <w:rsid w:val="00A33393"/>
    <w:rsid w:val="00A33A7F"/>
    <w:rsid w:val="00A3774E"/>
    <w:rsid w:val="00A45DB6"/>
    <w:rsid w:val="00A53EE3"/>
    <w:rsid w:val="00A5494A"/>
    <w:rsid w:val="00A7491F"/>
    <w:rsid w:val="00AC5614"/>
    <w:rsid w:val="00B10D8B"/>
    <w:rsid w:val="00B342D1"/>
    <w:rsid w:val="00B73A22"/>
    <w:rsid w:val="00B830B9"/>
    <w:rsid w:val="00B8381E"/>
    <w:rsid w:val="00BA56DC"/>
    <w:rsid w:val="00BA5A0E"/>
    <w:rsid w:val="00BD1573"/>
    <w:rsid w:val="00BE4275"/>
    <w:rsid w:val="00C759B1"/>
    <w:rsid w:val="00CC6376"/>
    <w:rsid w:val="00CE59FB"/>
    <w:rsid w:val="00CE7D34"/>
    <w:rsid w:val="00CF128B"/>
    <w:rsid w:val="00CF1D81"/>
    <w:rsid w:val="00CF3DD7"/>
    <w:rsid w:val="00D17680"/>
    <w:rsid w:val="00D22303"/>
    <w:rsid w:val="00D25A53"/>
    <w:rsid w:val="00D572A0"/>
    <w:rsid w:val="00D640DF"/>
    <w:rsid w:val="00D70FE5"/>
    <w:rsid w:val="00D74A5E"/>
    <w:rsid w:val="00D801E4"/>
    <w:rsid w:val="00DA42D2"/>
    <w:rsid w:val="00DD0739"/>
    <w:rsid w:val="00DE0B9C"/>
    <w:rsid w:val="00DF337C"/>
    <w:rsid w:val="00E02C40"/>
    <w:rsid w:val="00E13416"/>
    <w:rsid w:val="00E45046"/>
    <w:rsid w:val="00E60DC1"/>
    <w:rsid w:val="00E63809"/>
    <w:rsid w:val="00E76CE1"/>
    <w:rsid w:val="00E96233"/>
    <w:rsid w:val="00EB0F17"/>
    <w:rsid w:val="00EB13E0"/>
    <w:rsid w:val="00EB6319"/>
    <w:rsid w:val="00F2655D"/>
    <w:rsid w:val="00F33BBD"/>
    <w:rsid w:val="00F51147"/>
    <w:rsid w:val="00F51AF6"/>
    <w:rsid w:val="00F645FE"/>
    <w:rsid w:val="00F6729F"/>
    <w:rsid w:val="00F73BF1"/>
    <w:rsid w:val="00FA2A07"/>
    <w:rsid w:val="00FB0F93"/>
    <w:rsid w:val="00FB3326"/>
    <w:rsid w:val="00FB3CAB"/>
    <w:rsid w:val="00FC49B4"/>
    <w:rsid w:val="00FD1753"/>
    <w:rsid w:val="00FE2850"/>
    <w:rsid w:val="00FE3954"/>
    <w:rsid w:val="00FE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D78F0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a7">
    <w:name w:val="Strong"/>
    <w:basedOn w:val="a0"/>
    <w:uiPriority w:val="22"/>
    <w:qFormat/>
    <w:rsid w:val="00F265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3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525</Words>
  <Characters>2999</Characters>
  <Application>Microsoft Office Word</Application>
  <DocSecurity>0</DocSecurity>
  <Lines>24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https://mul2-spm.gov.am/tasks/501992/oneclick?token=c76998fa177b5bdac57de579447f5c67</cp:keywords>
  <dc:description/>
  <cp:lastModifiedBy>User</cp:lastModifiedBy>
  <cp:revision>48</cp:revision>
  <dcterms:created xsi:type="dcterms:W3CDTF">2025-02-03T05:21:00Z</dcterms:created>
  <dcterms:modified xsi:type="dcterms:W3CDTF">2025-09-18T12:57:00Z</dcterms:modified>
</cp:coreProperties>
</file>