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74434472"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w:t>
      </w:r>
      <w:r w:rsidR="0079553D">
        <w:rPr>
          <w:rStyle w:val="Strong"/>
          <w:rFonts w:ascii="GHEA Grapalat" w:hAnsi="GHEA Grapalat"/>
          <w:color w:val="000000"/>
          <w:lang w:val="hy-AM"/>
        </w:rPr>
        <w:t>ՋԵԻ ՄԱՍԻՆ» ՕՐԵՆՔՈՒՄ ՎԵՐԱԲԱՇԽՈՒՄ</w:t>
      </w:r>
      <w:r w:rsidR="004C2EEF">
        <w:rPr>
          <w:rStyle w:val="Strong"/>
          <w:rFonts w:ascii="GHEA Grapalat" w:hAnsi="GHEA Grapalat"/>
          <w:color w:val="000000"/>
        </w:rPr>
        <w:t xml:space="preserve"> ԵՎ</w:t>
      </w:r>
      <w:r w:rsidR="00A601D9">
        <w:rPr>
          <w:rStyle w:val="Strong"/>
          <w:rFonts w:ascii="GHEA Grapalat" w:hAnsi="GHEA Grapalat"/>
          <w:color w:val="000000"/>
        </w:rPr>
        <w:t xml:space="preserve"> </w:t>
      </w:r>
      <w:r w:rsidR="00245824">
        <w:rPr>
          <w:rStyle w:val="Strong"/>
          <w:rFonts w:ascii="GHEA Grapalat" w:hAnsi="GHEA Grapalat"/>
          <w:color w:val="000000"/>
        </w:rPr>
        <w:t xml:space="preserve">ԼՐԱՑՈՒՄ, </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w:t>
      </w:r>
      <w:r w:rsidR="006E2E59">
        <w:rPr>
          <w:rStyle w:val="Strong"/>
          <w:rFonts w:ascii="GHEA Grapalat" w:hAnsi="GHEA Grapalat"/>
          <w:color w:val="000000"/>
        </w:rPr>
        <w:t>ՆԵՐ</w:t>
      </w:r>
      <w:r w:rsidR="00A601D9">
        <w:rPr>
          <w:rStyle w:val="Strong"/>
          <w:rFonts w:ascii="GHEA Grapalat" w:hAnsi="GHEA Grapalat"/>
          <w:color w:val="000000"/>
          <w:lang w:val="hy-AM"/>
        </w:rPr>
        <w:t xml:space="preserve"> ԵՎ ԼՐԱՑՈՒՄ</w:t>
      </w:r>
      <w:r w:rsidR="006E2E59">
        <w:rPr>
          <w:rStyle w:val="Strong"/>
          <w:rFonts w:ascii="GHEA Grapalat" w:hAnsi="GHEA Grapalat"/>
          <w:color w:val="000000"/>
        </w:rPr>
        <w:t>ՆԵՐ</w:t>
      </w:r>
      <w:r w:rsidR="00A601D9">
        <w:rPr>
          <w:rStyle w:val="Strong"/>
          <w:rFonts w:ascii="GHEA Grapalat" w:hAnsi="GHEA Grapalat"/>
          <w:color w:val="000000"/>
          <w:lang w:val="hy-AM"/>
        </w:rPr>
        <w:t xml:space="preserve"> ԿԱՏԱՐԵԼՈՒ </w:t>
      </w:r>
      <w:r w:rsidR="00245824">
        <w:rPr>
          <w:rStyle w:val="Strong"/>
          <w:rFonts w:ascii="GHEA Grapalat" w:hAnsi="GHEA Grapalat"/>
          <w:color w:val="000000"/>
        </w:rPr>
        <w:t xml:space="preserve">ԵՎ ԱՇԽԱՏԱՆՔԻ ԵՎ ՍՈՑԻԱԼԱԿԱՆ ՀԱՐՑԵՐԻ ՆԱԽԱՐԱՐՈՒԹՅԱՆԸ ԳՈՒՄԱՐ ՀԱՏԿԱՑՆԵԼՈՒ </w:t>
      </w:r>
      <w:r w:rsidR="00A601D9">
        <w:rPr>
          <w:rStyle w:val="Strong"/>
          <w:rFonts w:ascii="GHEA Grapalat" w:hAnsi="GHEA Grapalat"/>
          <w:color w:val="000000"/>
          <w:lang w:val="hy-AM"/>
        </w:rPr>
        <w:t>ՄԱՍԻՆ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733"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508"/>
        <w:gridCol w:w="6225"/>
      </w:tblGrid>
      <w:tr w:rsidR="007A6CD8" w:rsidRPr="00386BA5" w14:paraId="74943033" w14:textId="77777777" w:rsidTr="00025BE9">
        <w:trPr>
          <w:tblCellSpacing w:w="0" w:type="dxa"/>
        </w:trPr>
        <w:tc>
          <w:tcPr>
            <w:tcW w:w="7508"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09E2838D" w:rsidR="008F7EB9" w:rsidRPr="00C05A83" w:rsidRDefault="00245824" w:rsidP="00245824">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w:t>
            </w:r>
            <w:r w:rsidR="00DE3CDC" w:rsidRPr="00C05A83">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r w:rsidR="008F7EB9"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7A6CD8" w:rsidRPr="00386BA5" w14:paraId="34BB83CD" w14:textId="77777777" w:rsidTr="00025BE9">
        <w:trPr>
          <w:tblCellSpacing w:w="0" w:type="dxa"/>
        </w:trPr>
        <w:tc>
          <w:tcPr>
            <w:tcW w:w="7508"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0703D86E" w:rsidR="008F7EB9" w:rsidRPr="00FE6548" w:rsidRDefault="00245824" w:rsidP="00245824">
            <w:pPr>
              <w:spacing w:line="276" w:lineRule="auto"/>
              <w:jc w:val="center"/>
              <w:rPr>
                <w:rFonts w:ascii="GHEA Grapalat" w:hAnsi="GHEA Grapalat" w:cs="Sylfaen"/>
                <w:color w:val="000000" w:themeColor="text1"/>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01/34-2/20355</w:t>
            </w:r>
            <w:r w:rsidR="00FE6548" w:rsidRPr="005A4F8C">
              <w:rPr>
                <w:rFonts w:ascii="GHEA Grapalat" w:hAnsi="GHEA Grapalat" w:cs="Sylfaen"/>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p>
        </w:tc>
      </w:tr>
      <w:tr w:rsidR="007A6CD8" w:rsidRPr="00A004D2" w14:paraId="037659DB" w14:textId="77777777" w:rsidTr="00025BE9">
        <w:trPr>
          <w:trHeight w:val="800"/>
          <w:tblCellSpacing w:w="0" w:type="dxa"/>
        </w:trPr>
        <w:tc>
          <w:tcPr>
            <w:tcW w:w="7508" w:type="dxa"/>
            <w:shd w:val="clear" w:color="auto" w:fill="FFFFFF"/>
          </w:tcPr>
          <w:p w14:paraId="7DF3E083" w14:textId="77777777" w:rsidR="00245824" w:rsidRPr="00B43766" w:rsidRDefault="00245824" w:rsidP="00245824">
            <w:pPr>
              <w:ind w:left="127" w:right="171" w:firstLine="440"/>
              <w:jc w:val="both"/>
              <w:rPr>
                <w:rFonts w:ascii="GHEA Grapalat" w:hAnsi="GHEA Grapalat"/>
                <w:noProof/>
                <w:lang w:val="hy-AM"/>
              </w:rPr>
            </w:pPr>
            <w:r w:rsidRPr="00B43766">
              <w:rPr>
                <w:rFonts w:ascii="GHEA Grapalat" w:hAnsi="GHEA Grapalat"/>
                <w:noProof/>
                <w:lang w:val="hy-AM"/>
              </w:rPr>
              <w:t>Ձեր 11.09.2025թ. N ԱԹ//25346-2025 գրությամբ ներկայացված՝ «««Հայաստանի Հանրապետության 2025 թվականի պետական բյուջեի մասին» օրենքում վերաբաշխում և լրացում, Հայաստանի Հանրապետության կառավարության 2024 թվականի դեկտեմբերի 27-ի N 2060-Ն որոշման մեջ փոփոխություններ և լրացումներ կատարելու և աշխատանքի և սոցիալական հարցերի նախարարությանը գումար հատկացնելու մասին»</w:t>
            </w:r>
            <w:r>
              <w:rPr>
                <w:rFonts w:ascii="GHEA Grapalat" w:hAnsi="GHEA Grapalat"/>
                <w:noProof/>
                <w:lang w:val="hy-AM"/>
              </w:rPr>
              <w:t xml:space="preserve"> </w:t>
            </w:r>
            <w:r w:rsidRPr="00B43766">
              <w:rPr>
                <w:rFonts w:ascii="GHEA Grapalat" w:hAnsi="GHEA Grapalat"/>
                <w:noProof/>
                <w:lang w:val="hy-AM"/>
              </w:rPr>
              <w:t>ՀՀ կառավարության որոշման նախագծի (</w:t>
            </w:r>
            <w:r w:rsidRPr="00B43766">
              <w:rPr>
                <w:rFonts w:ascii="GHEA Grapalat" w:hAnsi="GHEA Grapalat"/>
                <w:lang w:val="hy-AM"/>
              </w:rPr>
              <w:t>այսուհետ</w:t>
            </w:r>
            <w:r w:rsidRPr="00B43766">
              <w:rPr>
                <w:rFonts w:ascii="GHEA Grapalat" w:hAnsi="GHEA Grapalat"/>
                <w:noProof/>
                <w:lang w:val="hy-AM"/>
              </w:rPr>
              <w:t>՝ Նախագիծ) վերաբերյալ հայտնում ենք հետևյալը.</w:t>
            </w:r>
          </w:p>
          <w:p w14:paraId="0FF90458" w14:textId="77777777" w:rsidR="00245824" w:rsidRPr="00B43766" w:rsidRDefault="00245824" w:rsidP="00245824">
            <w:pPr>
              <w:ind w:left="127" w:right="171" w:firstLine="440"/>
              <w:jc w:val="both"/>
              <w:rPr>
                <w:rFonts w:ascii="GHEA Grapalat" w:hAnsi="GHEA Grapalat" w:cs="Calibri"/>
                <w:iCs/>
                <w:lang w:val="hy-AM"/>
              </w:rPr>
            </w:pPr>
            <w:r w:rsidRPr="00B43766">
              <w:rPr>
                <w:rFonts w:ascii="GHEA Grapalat" w:hAnsi="GHEA Grapalat"/>
                <w:noProof/>
                <w:lang w:val="hy-AM"/>
              </w:rPr>
              <w:t xml:space="preserve">Նախագծով առաջարկվում է ներքին վերաբաշխման միջոցով «1068. Ժողովրդագրական վիճակի բարելավում» ծրագրի «12004. Դրամական աջակցություն ընտանիքում 3 և ավելի երեխա ունեցող ընտանիքներին միջոցառման ազատ միջոցներից </w:t>
            </w:r>
            <w:r w:rsidRPr="00B43766">
              <w:rPr>
                <w:rFonts w:ascii="GHEA Grapalat" w:hAnsi="GHEA Grapalat" w:cs="Calibri"/>
                <w:iCs/>
                <w:lang w:val="hy-AM"/>
              </w:rPr>
              <w:t>121.4 մլն դրամ հատկացնել «1098.</w:t>
            </w:r>
            <w:r w:rsidRPr="00B43766">
              <w:rPr>
                <w:lang w:val="hy-AM"/>
              </w:rPr>
              <w:t xml:space="preserve"> </w:t>
            </w:r>
            <w:r w:rsidRPr="00B43766">
              <w:rPr>
                <w:rFonts w:ascii="GHEA Grapalat" w:hAnsi="GHEA Grapalat" w:cs="Calibri"/>
                <w:iCs/>
                <w:lang w:val="hy-AM"/>
              </w:rPr>
              <w:t xml:space="preserve">Բնակարանային ապահովում» ծրագրի </w:t>
            </w:r>
            <w:r>
              <w:rPr>
                <w:rFonts w:ascii="GHEA Grapalat" w:hAnsi="GHEA Grapalat" w:cs="Calibri"/>
                <w:iCs/>
                <w:lang w:val="hy-AM"/>
              </w:rPr>
              <w:t xml:space="preserve">նոր բացված </w:t>
            </w:r>
            <w:r w:rsidRPr="00B43766">
              <w:rPr>
                <w:rFonts w:ascii="GHEA Grapalat" w:hAnsi="GHEA Grapalat" w:cs="Calibri"/>
                <w:iCs/>
                <w:lang w:val="hy-AM"/>
              </w:rPr>
              <w:t>«12010. Ղարաբաղից բռնի տեղահանված առանձին ընտանիքների բնակարանային ապահովման պետական աջակցություն» միջոցառմանը:</w:t>
            </w:r>
          </w:p>
          <w:p w14:paraId="5F285618" w14:textId="77777777" w:rsidR="00245824" w:rsidRPr="00B43766" w:rsidRDefault="00245824" w:rsidP="00245824">
            <w:pPr>
              <w:ind w:left="127" w:right="171" w:firstLine="440"/>
              <w:jc w:val="both"/>
              <w:rPr>
                <w:rFonts w:ascii="GHEA Grapalat" w:hAnsi="GHEA Grapalat"/>
                <w:noProof/>
                <w:lang w:val="hy-AM"/>
              </w:rPr>
            </w:pPr>
            <w:r w:rsidRPr="00B43766">
              <w:rPr>
                <w:rFonts w:ascii="GHEA Grapalat" w:hAnsi="GHEA Grapalat"/>
                <w:noProof/>
                <w:lang w:val="hy-AM"/>
              </w:rPr>
              <w:t xml:space="preserve">ՀՀ կառավարության 28.08.2025թ.-ի N1222-Ա որոշմամբ </w:t>
            </w:r>
            <w:r w:rsidRPr="00B43766">
              <w:rPr>
                <w:rFonts w:ascii="GHEA Grapalat" w:hAnsi="GHEA Grapalat"/>
                <w:lang w:val="af-ZA"/>
              </w:rPr>
              <w:t>(</w:t>
            </w:r>
            <w:r w:rsidRPr="00B43766">
              <w:rPr>
                <w:rFonts w:ascii="GHEA Grapalat" w:hAnsi="GHEA Grapalat"/>
                <w:lang w:val="hy-AM"/>
              </w:rPr>
              <w:t>այսուհետ՝ Որոշում</w:t>
            </w:r>
            <w:r w:rsidRPr="00B43766">
              <w:rPr>
                <w:rFonts w:ascii="GHEA Grapalat" w:hAnsi="GHEA Grapalat"/>
                <w:lang w:val="af-ZA"/>
              </w:rPr>
              <w:t xml:space="preserve">) </w:t>
            </w:r>
            <w:r w:rsidRPr="00B43766">
              <w:rPr>
                <w:rFonts w:ascii="GHEA Grapalat" w:hAnsi="GHEA Grapalat"/>
                <w:noProof/>
                <w:lang w:val="hy-AM"/>
              </w:rPr>
              <w:t xml:space="preserve">հաստատվել է Ղարաբաղից բռնի տեղահանված առանձին ընտանիքների բնակարանային ապահովման պետական աջակցության ծրագրի (այսուհետ՝ Ծրագիր) շահառուների ցանկը և աջակցության տրամադրման ընթացակարգը, որի նպատակը բնակարանային ապահովման </w:t>
            </w:r>
            <w:r w:rsidRPr="00B43766">
              <w:rPr>
                <w:rFonts w:ascii="GHEA Grapalat" w:hAnsi="GHEA Grapalat"/>
                <w:noProof/>
                <w:lang w:val="hy-AM"/>
              </w:rPr>
              <w:lastRenderedPageBreak/>
              <w:t xml:space="preserve">պետական աջակցության տրամադրումն է 2020թ.-ի պատերազմի հետևանքով տեղահանված մի խումբ անձանց, մասնավորապես՝ պատերազմական գործողությունների հետևանքով զոհված (մահացած) կամ անհայտ բացակայող ճանաչված անձանց տեղահանված ընտանիքներին։ </w:t>
            </w:r>
          </w:p>
          <w:p w14:paraId="297BC46A" w14:textId="77777777" w:rsidR="00245824" w:rsidRDefault="00245824" w:rsidP="00245824">
            <w:pPr>
              <w:ind w:left="127" w:right="171" w:firstLine="440"/>
              <w:jc w:val="both"/>
              <w:rPr>
                <w:rFonts w:ascii="GHEA Grapalat" w:hAnsi="GHEA Grapalat"/>
                <w:noProof/>
                <w:lang w:val="hy-AM"/>
              </w:rPr>
            </w:pPr>
            <w:r w:rsidRPr="00B43766">
              <w:rPr>
                <w:rFonts w:ascii="GHEA Grapalat" w:hAnsi="GHEA Grapalat"/>
                <w:noProof/>
                <w:lang w:val="hy-AM"/>
              </w:rPr>
              <w:t>Ըստ Որոշման, Ծրագրով նախատեսվում է «ԱՄԻՕ ԲԱՆԿ» ՓԲԸ-ի միջոցով Ծրագրի՝ ՀՀ քաղաքացիություն ձեռք բերած շահառուներին տրամադրված հիփոթեքային վարկերի ամսական մարումները</w:t>
            </w:r>
            <w:r>
              <w:rPr>
                <w:rFonts w:ascii="GHEA Grapalat" w:hAnsi="GHEA Grapalat"/>
                <w:noProof/>
                <w:lang w:val="hy-AM"/>
              </w:rPr>
              <w:t xml:space="preserve"> </w:t>
            </w:r>
            <w:r w:rsidRPr="00C81877">
              <w:rPr>
                <w:rFonts w:ascii="GHEA Grapalat" w:hAnsi="GHEA Grapalat"/>
                <w:noProof/>
                <w:lang w:val="hy-AM"/>
              </w:rPr>
              <w:t>(</w:t>
            </w:r>
            <w:r>
              <w:rPr>
                <w:rFonts w:ascii="GHEA Grapalat" w:hAnsi="GHEA Grapalat"/>
                <w:noProof/>
                <w:lang w:val="hy-AM"/>
              </w:rPr>
              <w:t xml:space="preserve">ընդհանուր առմամբ </w:t>
            </w:r>
            <w:r w:rsidRPr="00B43766">
              <w:rPr>
                <w:rFonts w:ascii="GHEA Grapalat" w:hAnsi="GHEA Grapalat"/>
                <w:noProof/>
                <w:lang w:val="hy-AM"/>
              </w:rPr>
              <w:t>2.7 մլրդ դրամ</w:t>
            </w:r>
            <w:r>
              <w:rPr>
                <w:rFonts w:ascii="GHEA Grapalat" w:hAnsi="GHEA Grapalat"/>
                <w:noProof/>
                <w:lang w:val="hy-AM"/>
              </w:rPr>
              <w:t>՝</w:t>
            </w:r>
            <w:r w:rsidRPr="00C81877">
              <w:rPr>
                <w:rFonts w:ascii="GHEA Grapalat" w:hAnsi="GHEA Grapalat"/>
                <w:noProof/>
                <w:lang w:val="hy-AM"/>
              </w:rPr>
              <w:t xml:space="preserve"> ներառյալ 10 տարիների ընթացքում վճարվող տոկոսագումարները)</w:t>
            </w:r>
            <w:r w:rsidRPr="00B43766">
              <w:rPr>
                <w:rFonts w:ascii="GHEA Grapalat" w:hAnsi="GHEA Grapalat"/>
                <w:noProof/>
                <w:lang w:val="hy-AM"/>
              </w:rPr>
              <w:t xml:space="preserve">  իրականացնել ՀՀ պետական բյուջեի միջոցներով՝ վճարման ժամանակացույցերին համապատասխան։</w:t>
            </w:r>
          </w:p>
          <w:p w14:paraId="0C2AED5A" w14:textId="77777777" w:rsidR="00245824" w:rsidRDefault="00245824" w:rsidP="00245824">
            <w:pPr>
              <w:ind w:left="127" w:right="171" w:firstLine="440"/>
              <w:jc w:val="both"/>
              <w:rPr>
                <w:rFonts w:ascii="GHEA Grapalat" w:hAnsi="GHEA Grapalat"/>
                <w:noProof/>
                <w:lang w:val="hy-AM"/>
              </w:rPr>
            </w:pPr>
            <w:r w:rsidRPr="00C81877">
              <w:rPr>
                <w:rFonts w:ascii="GHEA Grapalat" w:hAnsi="GHEA Grapalat"/>
                <w:noProof/>
                <w:lang w:val="hy-AM"/>
              </w:rPr>
              <w:t>2025 թվականին մարումներ իրականացնելու նպատակով կպահանջվի շուրջ 121</w:t>
            </w:r>
            <w:r>
              <w:rPr>
                <w:rFonts w:ascii="GHEA Grapalat" w:hAnsi="GHEA Grapalat"/>
                <w:noProof/>
                <w:lang w:val="hy-AM"/>
              </w:rPr>
              <w:t xml:space="preserve">.4 մլն </w:t>
            </w:r>
            <w:r w:rsidRPr="00C81877">
              <w:rPr>
                <w:rFonts w:ascii="GHEA Grapalat" w:hAnsi="GHEA Grapalat"/>
                <w:noProof/>
                <w:lang w:val="hy-AM"/>
              </w:rPr>
              <w:t xml:space="preserve">դրամ՝ սկսած </w:t>
            </w:r>
            <w:r>
              <w:rPr>
                <w:rFonts w:ascii="GHEA Grapalat" w:hAnsi="GHEA Grapalat"/>
                <w:noProof/>
                <w:lang w:val="hy-AM"/>
              </w:rPr>
              <w:t>20.09.</w:t>
            </w:r>
            <w:r w:rsidRPr="00C81877">
              <w:rPr>
                <w:rFonts w:ascii="GHEA Grapalat" w:hAnsi="GHEA Grapalat"/>
                <w:noProof/>
                <w:lang w:val="hy-AM"/>
              </w:rPr>
              <w:t>2025թ</w:t>
            </w:r>
            <w:r>
              <w:rPr>
                <w:rFonts w:ascii="GHEA Grapalat" w:hAnsi="GHEA Grapalat"/>
                <w:noProof/>
                <w:lang w:val="hy-AM"/>
              </w:rPr>
              <w:t>.-ից</w:t>
            </w:r>
            <w:r w:rsidRPr="00C81877">
              <w:rPr>
                <w:rFonts w:ascii="GHEA Grapalat" w:hAnsi="GHEA Grapalat"/>
                <w:noProof/>
                <w:lang w:val="hy-AM"/>
              </w:rPr>
              <w:t xml:space="preserve">, որը </w:t>
            </w:r>
            <w:r>
              <w:rPr>
                <w:rFonts w:ascii="GHEA Grapalat" w:hAnsi="GHEA Grapalat"/>
                <w:noProof/>
                <w:lang w:val="hy-AM"/>
              </w:rPr>
              <w:t>Նախագծով առաջարկվում է</w:t>
            </w:r>
            <w:r w:rsidRPr="00C81877">
              <w:rPr>
                <w:rFonts w:ascii="GHEA Grapalat" w:hAnsi="GHEA Grapalat"/>
                <w:noProof/>
                <w:lang w:val="hy-AM"/>
              </w:rPr>
              <w:t xml:space="preserve"> ապահովել ՀՀ աշխատանքի և սոցիալական հարցերի նախարարության</w:t>
            </w:r>
            <w:r>
              <w:rPr>
                <w:rFonts w:ascii="GHEA Grapalat" w:hAnsi="GHEA Grapalat"/>
                <w:noProof/>
                <w:lang w:val="hy-AM"/>
              </w:rPr>
              <w:t>ը</w:t>
            </w:r>
            <w:r w:rsidRPr="00C81877">
              <w:rPr>
                <w:rFonts w:ascii="GHEA Grapalat" w:hAnsi="GHEA Grapalat"/>
                <w:noProof/>
                <w:lang w:val="hy-AM"/>
              </w:rPr>
              <w:t xml:space="preserve"> 2025 թվականի </w:t>
            </w:r>
            <w:r>
              <w:rPr>
                <w:rFonts w:ascii="GHEA Grapalat" w:hAnsi="GHEA Grapalat"/>
                <w:noProof/>
                <w:lang w:val="hy-AM"/>
              </w:rPr>
              <w:t xml:space="preserve">պետական </w:t>
            </w:r>
            <w:r w:rsidRPr="00C81877">
              <w:rPr>
                <w:rFonts w:ascii="GHEA Grapalat" w:hAnsi="GHEA Grapalat"/>
                <w:noProof/>
                <w:lang w:val="hy-AM"/>
              </w:rPr>
              <w:t>բյուջե</w:t>
            </w:r>
            <w:r>
              <w:rPr>
                <w:rFonts w:ascii="GHEA Grapalat" w:hAnsi="GHEA Grapalat"/>
                <w:noProof/>
                <w:lang w:val="hy-AM"/>
              </w:rPr>
              <w:t xml:space="preserve">ից հատկացված </w:t>
            </w:r>
            <w:r w:rsidRPr="00C81877">
              <w:rPr>
                <w:rFonts w:ascii="GHEA Grapalat" w:hAnsi="GHEA Grapalat"/>
                <w:noProof/>
                <w:lang w:val="hy-AM"/>
              </w:rPr>
              <w:t>միջոցների հաշվին՝ ներքին վերաբաշխման միջոցով։</w:t>
            </w:r>
          </w:p>
          <w:p w14:paraId="65E05D2D" w14:textId="77777777" w:rsidR="00245824" w:rsidRPr="00B43766" w:rsidRDefault="00245824" w:rsidP="00245824">
            <w:pPr>
              <w:ind w:left="127" w:right="171" w:firstLine="440"/>
              <w:jc w:val="both"/>
              <w:rPr>
                <w:rFonts w:ascii="GHEA Grapalat" w:hAnsi="GHEA Grapalat" w:cs="Calibri"/>
                <w:iCs/>
                <w:lang w:val="hy-AM"/>
              </w:rPr>
            </w:pPr>
            <w:r>
              <w:rPr>
                <w:rFonts w:ascii="GHEA Grapalat" w:hAnsi="GHEA Grapalat"/>
                <w:noProof/>
                <w:lang w:val="hy-AM"/>
              </w:rPr>
              <w:t xml:space="preserve">Հաշվի առնելով </w:t>
            </w:r>
            <w:r w:rsidRPr="005A486B">
              <w:rPr>
                <w:rFonts w:ascii="GHEA Grapalat" w:hAnsi="GHEA Grapalat"/>
                <w:noProof/>
                <w:lang w:val="hy-AM"/>
              </w:rPr>
              <w:t>Որոշմամբ սահմանված պահանջների կատարման</w:t>
            </w:r>
            <w:r>
              <w:rPr>
                <w:rFonts w:ascii="GHEA Grapalat" w:hAnsi="GHEA Grapalat"/>
                <w:noProof/>
                <w:lang w:val="hy-AM"/>
              </w:rPr>
              <w:t xml:space="preserve"> նպատակով Նախագծով նախատեսված վերաբաշխումների իրականացման անհրաժեշտությունը և այն, որ</w:t>
            </w:r>
            <w:r w:rsidRPr="00B43766">
              <w:rPr>
                <w:rFonts w:ascii="GHEA Grapalat" w:hAnsi="GHEA Grapalat"/>
                <w:noProof/>
                <w:lang w:val="hy-AM"/>
              </w:rPr>
              <w:t xml:space="preserve"> նշված </w:t>
            </w:r>
            <w:r>
              <w:rPr>
                <w:rFonts w:ascii="GHEA Grapalat" w:hAnsi="GHEA Grapalat"/>
                <w:noProof/>
                <w:lang w:val="hy-AM"/>
              </w:rPr>
              <w:t xml:space="preserve">նպատակով </w:t>
            </w:r>
            <w:r w:rsidRPr="00B43766">
              <w:rPr>
                <w:rFonts w:ascii="GHEA Grapalat" w:hAnsi="GHEA Grapalat"/>
                <w:noProof/>
                <w:lang w:val="hy-AM"/>
              </w:rPr>
              <w:t xml:space="preserve">2026-2028թթ. ՄԺԾԾ-ում </w:t>
            </w:r>
            <w:r>
              <w:rPr>
                <w:rFonts w:ascii="GHEA Grapalat" w:hAnsi="GHEA Grapalat"/>
                <w:lang w:val="hy-AM"/>
              </w:rPr>
              <w:t xml:space="preserve">և ներկայումս քննարկվող </w:t>
            </w:r>
            <w:r w:rsidRPr="003E3386">
              <w:rPr>
                <w:rFonts w:ascii="GHEA Grapalat" w:hAnsi="GHEA Grapalat"/>
                <w:lang w:val="hy-AM"/>
              </w:rPr>
              <w:t>2026</w:t>
            </w:r>
            <w:r>
              <w:rPr>
                <w:rFonts w:ascii="GHEA Grapalat" w:hAnsi="GHEA Grapalat"/>
                <w:lang w:val="hy-AM"/>
              </w:rPr>
              <w:t>թ.</w:t>
            </w:r>
            <w:r w:rsidRPr="003E3386">
              <w:rPr>
                <w:rFonts w:ascii="GHEA Grapalat" w:hAnsi="GHEA Grapalat"/>
                <w:lang w:val="hy-AM"/>
              </w:rPr>
              <w:t xml:space="preserve"> պետական բյուջեի նախագծ</w:t>
            </w:r>
            <w:r>
              <w:rPr>
                <w:rFonts w:ascii="GHEA Grapalat" w:hAnsi="GHEA Grapalat"/>
                <w:lang w:val="hy-AM"/>
              </w:rPr>
              <w:t xml:space="preserve">ում համապատասխան միջոցներ նախատեսված չեն, առաջարկում ենք </w:t>
            </w:r>
            <w:r>
              <w:rPr>
                <w:rFonts w:ascii="GHEA Grapalat" w:hAnsi="GHEA Grapalat" w:cs="Calibri"/>
                <w:color w:val="000000"/>
                <w:lang w:val="hy-AM"/>
              </w:rPr>
              <w:t xml:space="preserve">հնարավոր սեղմ ժամկետում և սահմանված կարգով, ելնելով ոլորտային առաջնահերթություններից, ներկայացնել ըստ տարիների վճարումների վերաբերյալ տեղեկատվությունն ու բյուջետային հայտը՝ գնահատված ֆիսկալ տարածքի սահմաններում </w:t>
            </w:r>
            <w:r w:rsidRPr="003E3386">
              <w:rPr>
                <w:rFonts w:ascii="GHEA Grapalat" w:hAnsi="GHEA Grapalat"/>
                <w:lang w:val="hy-AM"/>
              </w:rPr>
              <w:t>2026</w:t>
            </w:r>
            <w:r>
              <w:rPr>
                <w:rFonts w:ascii="GHEA Grapalat" w:hAnsi="GHEA Grapalat"/>
                <w:lang w:val="hy-AM"/>
              </w:rPr>
              <w:t>թ.</w:t>
            </w:r>
            <w:r w:rsidRPr="003E3386">
              <w:rPr>
                <w:rFonts w:ascii="GHEA Grapalat" w:hAnsi="GHEA Grapalat"/>
                <w:lang w:val="hy-AM"/>
              </w:rPr>
              <w:t xml:space="preserve"> </w:t>
            </w:r>
            <w:r>
              <w:rPr>
                <w:rFonts w:ascii="GHEA Grapalat" w:hAnsi="GHEA Grapalat" w:cs="Calibri"/>
                <w:color w:val="000000"/>
                <w:lang w:val="hy-AM"/>
              </w:rPr>
              <w:t xml:space="preserve">բյուջետային գործընթացի պատշաճ իրականացման նպատակով: </w:t>
            </w:r>
          </w:p>
          <w:p w14:paraId="6B636C20" w14:textId="77777777" w:rsidR="00245824" w:rsidRDefault="00245824" w:rsidP="00245824">
            <w:pPr>
              <w:ind w:left="127" w:right="171" w:firstLine="440"/>
              <w:jc w:val="both"/>
              <w:rPr>
                <w:rFonts w:ascii="GHEA Grapalat" w:hAnsi="GHEA Grapalat" w:cs="Calibri"/>
                <w:iCs/>
                <w:lang w:val="hy-AM"/>
              </w:rPr>
            </w:pPr>
            <w:r>
              <w:rPr>
                <w:rFonts w:ascii="GHEA Grapalat" w:hAnsi="GHEA Grapalat" w:cs="Calibri"/>
                <w:color w:val="000000"/>
                <w:lang w:val="hy-AM"/>
              </w:rPr>
              <w:t xml:space="preserve">Նախագծի վերաբերյալ տեխնիկական առումով առաջարկում ենք </w:t>
            </w:r>
            <w:r w:rsidRPr="00B43766">
              <w:rPr>
                <w:rFonts w:ascii="GHEA Grapalat" w:hAnsi="GHEA Grapalat" w:cs="Calibri"/>
                <w:iCs/>
                <w:lang w:val="hy-AM"/>
              </w:rPr>
              <w:t>ճշգրտել «1098.</w:t>
            </w:r>
            <w:r w:rsidRPr="00B43766">
              <w:rPr>
                <w:lang w:val="hy-AM"/>
              </w:rPr>
              <w:t xml:space="preserve"> </w:t>
            </w:r>
            <w:r w:rsidRPr="00B43766">
              <w:rPr>
                <w:rFonts w:ascii="GHEA Grapalat" w:hAnsi="GHEA Grapalat" w:cs="Calibri"/>
                <w:iCs/>
                <w:lang w:val="hy-AM"/>
              </w:rPr>
              <w:t xml:space="preserve">Բնակարանային ապահովում» ծրագրի «12010. Ղարաբաղից բռնի տեղահանված առանձին </w:t>
            </w:r>
            <w:r w:rsidRPr="00B43766">
              <w:rPr>
                <w:rFonts w:ascii="GHEA Grapalat" w:hAnsi="GHEA Grapalat" w:cs="Calibri"/>
                <w:iCs/>
                <w:lang w:val="hy-AM"/>
              </w:rPr>
              <w:lastRenderedPageBreak/>
              <w:t>ընտանիքների բնակարանային ապահովման պետական աջակցություն» միջոցառման նոր դասիչը:</w:t>
            </w:r>
          </w:p>
          <w:p w14:paraId="6C630DB5" w14:textId="5F3E295C" w:rsidR="004E4DE8" w:rsidRPr="002C09BB" w:rsidRDefault="004E4DE8" w:rsidP="0079553D">
            <w:pPr>
              <w:shd w:val="clear" w:color="auto" w:fill="FFFFFF"/>
              <w:tabs>
                <w:tab w:val="left" w:pos="810"/>
                <w:tab w:val="left" w:pos="990"/>
              </w:tabs>
              <w:ind w:left="269" w:right="270" w:firstLine="567"/>
              <w:jc w:val="both"/>
              <w:rPr>
                <w:rFonts w:ascii="GHEA Grapalat" w:hAnsi="GHEA Grapalat"/>
                <w:color w:val="000000"/>
              </w:rPr>
            </w:pPr>
          </w:p>
        </w:tc>
        <w:tc>
          <w:tcPr>
            <w:tcW w:w="6225" w:type="dxa"/>
            <w:shd w:val="clear" w:color="auto" w:fill="FFFFFF"/>
          </w:tcPr>
          <w:p w14:paraId="166F1530" w14:textId="77777777" w:rsidR="00481F68" w:rsidRDefault="00481F68" w:rsidP="00901C9F">
            <w:pPr>
              <w:spacing w:line="360" w:lineRule="auto"/>
              <w:ind w:right="165"/>
              <w:rPr>
                <w:rFonts w:ascii="GHEA Grapalat" w:hAnsi="GHEA Grapalat"/>
                <w:color w:val="000000"/>
                <w:lang w:val="hy-AM" w:eastAsia="en-US"/>
              </w:rPr>
            </w:pPr>
          </w:p>
          <w:p w14:paraId="6687DF78"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3B651ECE"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23112274"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5882A9DA" w14:textId="27BAFD5E" w:rsidR="00386BA5" w:rsidRPr="003E00BA" w:rsidRDefault="00386BA5" w:rsidP="00C1165F">
            <w:pPr>
              <w:spacing w:line="360" w:lineRule="auto"/>
              <w:ind w:left="165" w:right="165" w:firstLine="90"/>
              <w:rPr>
                <w:rFonts w:ascii="GHEA Grapalat" w:hAnsi="GHEA Grapalat"/>
                <w:color w:val="000000"/>
                <w:lang w:val="hy-AM" w:eastAsia="en-US"/>
              </w:rPr>
            </w:pPr>
          </w:p>
          <w:p w14:paraId="4B96CB93" w14:textId="730CAABB" w:rsidR="00386BA5" w:rsidRPr="003E00BA" w:rsidRDefault="00386BA5" w:rsidP="00C1165F">
            <w:pPr>
              <w:spacing w:line="360" w:lineRule="auto"/>
              <w:ind w:left="165" w:right="165" w:firstLine="90"/>
              <w:rPr>
                <w:rFonts w:ascii="GHEA Grapalat" w:hAnsi="GHEA Grapalat"/>
                <w:color w:val="000000"/>
                <w:lang w:val="hy-AM" w:eastAsia="en-US"/>
              </w:rPr>
            </w:pPr>
          </w:p>
          <w:p w14:paraId="46D9EBAC" w14:textId="77777777" w:rsidR="00CD1F47" w:rsidRDefault="0079553D" w:rsidP="0079553D">
            <w:pPr>
              <w:ind w:left="408" w:right="165" w:hanging="408"/>
              <w:jc w:val="both"/>
              <w:rPr>
                <w:rFonts w:ascii="GHEA Grapalat" w:hAnsi="GHEA Grapalat"/>
                <w:color w:val="000000"/>
                <w:lang w:val="en-US" w:eastAsia="en-US"/>
              </w:rPr>
            </w:pPr>
            <w:r>
              <w:rPr>
                <w:rFonts w:ascii="GHEA Grapalat" w:hAnsi="GHEA Grapalat"/>
                <w:color w:val="000000"/>
                <w:lang w:val="en-US" w:eastAsia="en-US"/>
              </w:rPr>
              <w:t xml:space="preserve">   </w:t>
            </w:r>
          </w:p>
          <w:p w14:paraId="0DE9D446" w14:textId="77777777" w:rsidR="00CD1F47" w:rsidRDefault="00CD1F47" w:rsidP="0079553D">
            <w:pPr>
              <w:ind w:left="408" w:right="165" w:hanging="408"/>
              <w:jc w:val="both"/>
              <w:rPr>
                <w:rFonts w:ascii="GHEA Grapalat" w:hAnsi="GHEA Grapalat"/>
                <w:color w:val="000000"/>
                <w:lang w:val="en-US" w:eastAsia="en-US"/>
              </w:rPr>
            </w:pPr>
          </w:p>
          <w:p w14:paraId="1F362A2D" w14:textId="77777777" w:rsidR="00CD1F47" w:rsidRDefault="00CD1F47" w:rsidP="0079553D">
            <w:pPr>
              <w:ind w:left="408" w:right="165" w:hanging="408"/>
              <w:jc w:val="both"/>
              <w:rPr>
                <w:rFonts w:ascii="GHEA Grapalat" w:hAnsi="GHEA Grapalat"/>
                <w:color w:val="000000"/>
                <w:lang w:val="en-US" w:eastAsia="en-US"/>
              </w:rPr>
            </w:pPr>
          </w:p>
          <w:p w14:paraId="2D9EBCDF" w14:textId="77777777" w:rsidR="00CD1F47" w:rsidRDefault="00CD1F47" w:rsidP="0079553D">
            <w:pPr>
              <w:ind w:left="408" w:right="165" w:hanging="408"/>
              <w:jc w:val="both"/>
              <w:rPr>
                <w:rFonts w:ascii="GHEA Grapalat" w:hAnsi="GHEA Grapalat"/>
                <w:color w:val="000000"/>
                <w:lang w:val="en-US" w:eastAsia="en-US"/>
              </w:rPr>
            </w:pPr>
          </w:p>
          <w:p w14:paraId="1C45F21E" w14:textId="77777777" w:rsidR="00CD1F47" w:rsidRDefault="00CD1F47" w:rsidP="0079553D">
            <w:pPr>
              <w:ind w:left="408" w:right="165" w:hanging="408"/>
              <w:jc w:val="both"/>
              <w:rPr>
                <w:rFonts w:ascii="GHEA Grapalat" w:hAnsi="GHEA Grapalat"/>
                <w:color w:val="000000"/>
                <w:lang w:val="en-US" w:eastAsia="en-US"/>
              </w:rPr>
            </w:pPr>
          </w:p>
          <w:p w14:paraId="61EE2576" w14:textId="77777777" w:rsidR="00CD1F47" w:rsidRDefault="00CD1F47" w:rsidP="0079553D">
            <w:pPr>
              <w:ind w:left="408" w:right="165" w:hanging="408"/>
              <w:jc w:val="both"/>
              <w:rPr>
                <w:rFonts w:ascii="GHEA Grapalat" w:hAnsi="GHEA Grapalat"/>
                <w:color w:val="000000"/>
                <w:lang w:val="en-US" w:eastAsia="en-US"/>
              </w:rPr>
            </w:pPr>
          </w:p>
          <w:p w14:paraId="4E22E1C5" w14:textId="77777777" w:rsidR="00CD1F47" w:rsidRDefault="00CD1F47" w:rsidP="0079553D">
            <w:pPr>
              <w:ind w:left="408" w:right="165" w:hanging="408"/>
              <w:jc w:val="both"/>
              <w:rPr>
                <w:rFonts w:ascii="GHEA Grapalat" w:hAnsi="GHEA Grapalat"/>
                <w:color w:val="000000"/>
                <w:lang w:val="en-US" w:eastAsia="en-US"/>
              </w:rPr>
            </w:pPr>
          </w:p>
          <w:p w14:paraId="3CCCCB6F" w14:textId="77777777" w:rsidR="00CD1F47" w:rsidRDefault="00CD1F47" w:rsidP="0079553D">
            <w:pPr>
              <w:ind w:left="408" w:right="165" w:hanging="408"/>
              <w:jc w:val="both"/>
              <w:rPr>
                <w:rFonts w:ascii="GHEA Grapalat" w:hAnsi="GHEA Grapalat"/>
                <w:color w:val="000000"/>
                <w:lang w:val="en-US" w:eastAsia="en-US"/>
              </w:rPr>
            </w:pPr>
          </w:p>
          <w:p w14:paraId="3ABE7634" w14:textId="77777777" w:rsidR="00CD1F47" w:rsidRDefault="00CD1F47" w:rsidP="0079553D">
            <w:pPr>
              <w:ind w:left="408" w:right="165" w:hanging="408"/>
              <w:jc w:val="both"/>
              <w:rPr>
                <w:rFonts w:ascii="GHEA Grapalat" w:hAnsi="GHEA Grapalat"/>
                <w:color w:val="000000"/>
                <w:lang w:val="en-US" w:eastAsia="en-US"/>
              </w:rPr>
            </w:pPr>
          </w:p>
          <w:p w14:paraId="4852D57C" w14:textId="77777777" w:rsidR="00CD1F47" w:rsidRDefault="00CD1F47" w:rsidP="0079553D">
            <w:pPr>
              <w:ind w:left="408" w:right="165" w:hanging="408"/>
              <w:jc w:val="both"/>
              <w:rPr>
                <w:rFonts w:ascii="GHEA Grapalat" w:hAnsi="GHEA Grapalat"/>
                <w:color w:val="000000"/>
                <w:lang w:val="en-US" w:eastAsia="en-US"/>
              </w:rPr>
            </w:pPr>
          </w:p>
          <w:p w14:paraId="7C6E7B2B" w14:textId="77777777" w:rsidR="00CD1F47" w:rsidRDefault="00CD1F47" w:rsidP="0079553D">
            <w:pPr>
              <w:ind w:left="408" w:right="165" w:hanging="408"/>
              <w:jc w:val="both"/>
              <w:rPr>
                <w:rFonts w:ascii="GHEA Grapalat" w:hAnsi="GHEA Grapalat"/>
                <w:color w:val="000000"/>
                <w:lang w:val="en-US" w:eastAsia="en-US"/>
              </w:rPr>
            </w:pPr>
          </w:p>
          <w:p w14:paraId="59097902" w14:textId="77777777" w:rsidR="00CD1F47" w:rsidRDefault="00CD1F47" w:rsidP="0079553D">
            <w:pPr>
              <w:ind w:left="408" w:right="165" w:hanging="408"/>
              <w:jc w:val="both"/>
              <w:rPr>
                <w:rFonts w:ascii="GHEA Grapalat" w:hAnsi="GHEA Grapalat"/>
                <w:color w:val="000000"/>
                <w:lang w:val="en-US" w:eastAsia="en-US"/>
              </w:rPr>
            </w:pPr>
          </w:p>
          <w:p w14:paraId="0FBFC1F2" w14:textId="77777777" w:rsidR="00CD1F47" w:rsidRDefault="00CD1F47" w:rsidP="0079553D">
            <w:pPr>
              <w:ind w:left="408" w:right="165" w:hanging="408"/>
              <w:jc w:val="both"/>
              <w:rPr>
                <w:rFonts w:ascii="GHEA Grapalat" w:hAnsi="GHEA Grapalat"/>
                <w:color w:val="000000"/>
                <w:lang w:val="en-US" w:eastAsia="en-US"/>
              </w:rPr>
            </w:pPr>
          </w:p>
          <w:p w14:paraId="314A1318" w14:textId="77777777" w:rsidR="00CD1F47" w:rsidRDefault="00CD1F47" w:rsidP="0079553D">
            <w:pPr>
              <w:ind w:left="408" w:right="165" w:hanging="408"/>
              <w:jc w:val="both"/>
              <w:rPr>
                <w:rFonts w:ascii="GHEA Grapalat" w:hAnsi="GHEA Grapalat"/>
                <w:color w:val="000000"/>
                <w:lang w:val="en-US" w:eastAsia="en-US"/>
              </w:rPr>
            </w:pPr>
          </w:p>
          <w:p w14:paraId="6D46A203" w14:textId="77777777" w:rsidR="00CD1F47" w:rsidRDefault="00CD1F47" w:rsidP="0079553D">
            <w:pPr>
              <w:ind w:left="408" w:right="165" w:hanging="408"/>
              <w:jc w:val="both"/>
              <w:rPr>
                <w:rFonts w:ascii="GHEA Grapalat" w:hAnsi="GHEA Grapalat"/>
                <w:color w:val="000000"/>
                <w:lang w:val="en-US" w:eastAsia="en-US"/>
              </w:rPr>
            </w:pPr>
          </w:p>
          <w:p w14:paraId="3C58D34D" w14:textId="77777777" w:rsidR="00CD1F47" w:rsidRDefault="00CD1F47" w:rsidP="0079553D">
            <w:pPr>
              <w:ind w:left="408" w:right="165" w:hanging="408"/>
              <w:jc w:val="both"/>
              <w:rPr>
                <w:rFonts w:ascii="GHEA Grapalat" w:hAnsi="GHEA Grapalat"/>
                <w:color w:val="000000"/>
                <w:lang w:val="en-US" w:eastAsia="en-US"/>
              </w:rPr>
            </w:pPr>
          </w:p>
          <w:p w14:paraId="73168C8D" w14:textId="77777777" w:rsidR="00CD1F47" w:rsidRDefault="00CD1F47" w:rsidP="0079553D">
            <w:pPr>
              <w:ind w:left="408" w:right="165" w:hanging="408"/>
              <w:jc w:val="both"/>
              <w:rPr>
                <w:rFonts w:ascii="GHEA Grapalat" w:hAnsi="GHEA Grapalat"/>
                <w:color w:val="000000"/>
                <w:lang w:val="en-US" w:eastAsia="en-US"/>
              </w:rPr>
            </w:pPr>
          </w:p>
          <w:p w14:paraId="7DC6ACED" w14:textId="77777777" w:rsidR="00CD1F47" w:rsidRDefault="00CD1F47" w:rsidP="0079553D">
            <w:pPr>
              <w:ind w:left="408" w:right="165" w:hanging="408"/>
              <w:jc w:val="both"/>
              <w:rPr>
                <w:rFonts w:ascii="GHEA Grapalat" w:hAnsi="GHEA Grapalat"/>
                <w:color w:val="000000"/>
                <w:lang w:val="en-US" w:eastAsia="en-US"/>
              </w:rPr>
            </w:pPr>
          </w:p>
          <w:p w14:paraId="6E21A022" w14:textId="77777777" w:rsidR="00CD1F47" w:rsidRDefault="00CD1F47" w:rsidP="0079553D">
            <w:pPr>
              <w:ind w:left="408" w:right="165" w:hanging="408"/>
              <w:jc w:val="both"/>
              <w:rPr>
                <w:rFonts w:ascii="GHEA Grapalat" w:hAnsi="GHEA Grapalat"/>
                <w:color w:val="000000"/>
                <w:lang w:val="en-US" w:eastAsia="en-US"/>
              </w:rPr>
            </w:pPr>
          </w:p>
          <w:p w14:paraId="4922300F" w14:textId="77777777" w:rsidR="00CD1F47" w:rsidRDefault="00CD1F47" w:rsidP="0079553D">
            <w:pPr>
              <w:ind w:left="408" w:right="165" w:hanging="408"/>
              <w:jc w:val="both"/>
              <w:rPr>
                <w:rFonts w:ascii="GHEA Grapalat" w:hAnsi="GHEA Grapalat"/>
                <w:color w:val="000000"/>
                <w:lang w:val="en-US" w:eastAsia="en-US"/>
              </w:rPr>
            </w:pPr>
          </w:p>
          <w:p w14:paraId="257ADA1A" w14:textId="77777777" w:rsidR="00CD1F47" w:rsidRDefault="00CD1F47" w:rsidP="0079553D">
            <w:pPr>
              <w:ind w:left="408" w:right="165" w:hanging="408"/>
              <w:jc w:val="both"/>
              <w:rPr>
                <w:rFonts w:ascii="GHEA Grapalat" w:hAnsi="GHEA Grapalat"/>
                <w:color w:val="000000"/>
                <w:lang w:val="en-US" w:eastAsia="en-US"/>
              </w:rPr>
            </w:pPr>
          </w:p>
          <w:p w14:paraId="2F875661" w14:textId="77777777" w:rsidR="00CD1F47" w:rsidRDefault="00CD1F47" w:rsidP="0079553D">
            <w:pPr>
              <w:ind w:left="408" w:right="165" w:hanging="408"/>
              <w:jc w:val="both"/>
              <w:rPr>
                <w:rFonts w:ascii="GHEA Grapalat" w:hAnsi="GHEA Grapalat"/>
                <w:color w:val="000000"/>
                <w:lang w:val="en-US" w:eastAsia="en-US"/>
              </w:rPr>
            </w:pPr>
          </w:p>
          <w:p w14:paraId="67CEEC75" w14:textId="77777777" w:rsidR="00CD1F47" w:rsidRDefault="00CD1F47" w:rsidP="0079553D">
            <w:pPr>
              <w:ind w:left="408" w:right="165" w:hanging="408"/>
              <w:jc w:val="both"/>
              <w:rPr>
                <w:rFonts w:ascii="GHEA Grapalat" w:hAnsi="GHEA Grapalat"/>
                <w:color w:val="000000"/>
                <w:lang w:val="en-US" w:eastAsia="en-US"/>
              </w:rPr>
            </w:pPr>
          </w:p>
          <w:p w14:paraId="535CD0E1" w14:textId="77777777" w:rsidR="00CD1F47" w:rsidRDefault="00CD1F47" w:rsidP="0079553D">
            <w:pPr>
              <w:ind w:left="408" w:right="165" w:hanging="408"/>
              <w:jc w:val="both"/>
              <w:rPr>
                <w:rFonts w:ascii="GHEA Grapalat" w:hAnsi="GHEA Grapalat"/>
                <w:color w:val="000000"/>
                <w:lang w:val="en-US" w:eastAsia="en-US"/>
              </w:rPr>
            </w:pPr>
          </w:p>
          <w:p w14:paraId="0E7BB702" w14:textId="77777777" w:rsidR="00CD1F47" w:rsidRDefault="00CD1F47" w:rsidP="0079553D">
            <w:pPr>
              <w:ind w:left="408" w:right="165" w:hanging="408"/>
              <w:jc w:val="both"/>
              <w:rPr>
                <w:rFonts w:ascii="GHEA Grapalat" w:hAnsi="GHEA Grapalat"/>
                <w:color w:val="000000"/>
                <w:lang w:val="en-US" w:eastAsia="en-US"/>
              </w:rPr>
            </w:pPr>
          </w:p>
          <w:p w14:paraId="1DC8AC02" w14:textId="77777777" w:rsidR="00CD1F47" w:rsidRDefault="00CD1F47" w:rsidP="0079553D">
            <w:pPr>
              <w:ind w:left="408" w:right="165" w:hanging="408"/>
              <w:jc w:val="both"/>
              <w:rPr>
                <w:rFonts w:ascii="GHEA Grapalat" w:hAnsi="GHEA Grapalat"/>
                <w:color w:val="000000"/>
                <w:lang w:val="en-US" w:eastAsia="en-US"/>
              </w:rPr>
            </w:pPr>
          </w:p>
          <w:p w14:paraId="3ED0B517" w14:textId="77777777" w:rsidR="00CD1F47" w:rsidRDefault="00CD1F47" w:rsidP="0079553D">
            <w:pPr>
              <w:ind w:left="408" w:right="165" w:hanging="408"/>
              <w:jc w:val="both"/>
              <w:rPr>
                <w:rFonts w:ascii="GHEA Grapalat" w:hAnsi="GHEA Grapalat"/>
                <w:color w:val="000000"/>
                <w:lang w:val="en-US" w:eastAsia="en-US"/>
              </w:rPr>
            </w:pPr>
          </w:p>
          <w:p w14:paraId="4F1FF951" w14:textId="77777777" w:rsidR="00CD1F47" w:rsidRDefault="00CD1F47" w:rsidP="0079553D">
            <w:pPr>
              <w:ind w:left="408" w:right="165" w:hanging="408"/>
              <w:jc w:val="both"/>
              <w:rPr>
                <w:rFonts w:ascii="GHEA Grapalat" w:hAnsi="GHEA Grapalat"/>
                <w:color w:val="000000"/>
                <w:lang w:val="en-US" w:eastAsia="en-US"/>
              </w:rPr>
            </w:pPr>
          </w:p>
          <w:p w14:paraId="2B3825E9" w14:textId="77777777" w:rsidR="00CD1F47" w:rsidRDefault="00CD1F47" w:rsidP="0079553D">
            <w:pPr>
              <w:ind w:left="408" w:right="165" w:hanging="408"/>
              <w:jc w:val="both"/>
              <w:rPr>
                <w:rFonts w:ascii="GHEA Grapalat" w:hAnsi="GHEA Grapalat"/>
                <w:color w:val="000000"/>
                <w:lang w:val="en-US" w:eastAsia="en-US"/>
              </w:rPr>
            </w:pPr>
          </w:p>
          <w:p w14:paraId="0DC44112" w14:textId="77777777" w:rsidR="00CD1F47" w:rsidRDefault="00CD1F47" w:rsidP="0079553D">
            <w:pPr>
              <w:ind w:left="408" w:right="165" w:hanging="408"/>
              <w:jc w:val="both"/>
              <w:rPr>
                <w:rFonts w:ascii="GHEA Grapalat" w:hAnsi="GHEA Grapalat"/>
                <w:color w:val="000000"/>
                <w:lang w:val="en-US" w:eastAsia="en-US"/>
              </w:rPr>
            </w:pPr>
          </w:p>
          <w:p w14:paraId="6B1CBF47" w14:textId="77777777" w:rsidR="00CD1F47" w:rsidRDefault="00CD1F47" w:rsidP="0079553D">
            <w:pPr>
              <w:ind w:left="408" w:right="165" w:hanging="408"/>
              <w:jc w:val="both"/>
              <w:rPr>
                <w:rFonts w:ascii="GHEA Grapalat" w:hAnsi="GHEA Grapalat"/>
                <w:color w:val="000000"/>
                <w:lang w:val="en-US" w:eastAsia="en-US"/>
              </w:rPr>
            </w:pPr>
          </w:p>
          <w:p w14:paraId="46684F37" w14:textId="77777777" w:rsidR="00CD1F47" w:rsidRDefault="00CD1F47" w:rsidP="0079553D">
            <w:pPr>
              <w:ind w:left="408" w:right="165" w:hanging="408"/>
              <w:jc w:val="both"/>
              <w:rPr>
                <w:rFonts w:ascii="GHEA Grapalat" w:hAnsi="GHEA Grapalat"/>
                <w:color w:val="000000"/>
                <w:lang w:val="en-US" w:eastAsia="en-US"/>
              </w:rPr>
            </w:pPr>
          </w:p>
          <w:p w14:paraId="4D4AD98A" w14:textId="56323F82" w:rsidR="00CD1F47" w:rsidRDefault="00CD1F47" w:rsidP="00CD1F47">
            <w:pPr>
              <w:ind w:left="125" w:right="165" w:hanging="125"/>
              <w:jc w:val="both"/>
              <w:rPr>
                <w:rFonts w:ascii="GHEA Grapalat" w:hAnsi="GHEA Grapalat"/>
                <w:color w:val="000000"/>
                <w:lang w:val="en-US" w:eastAsia="en-US"/>
              </w:rPr>
            </w:pPr>
            <w:r>
              <w:rPr>
                <w:rFonts w:ascii="GHEA Grapalat" w:hAnsi="GHEA Grapalat"/>
                <w:color w:val="000000"/>
                <w:lang w:val="en-US" w:eastAsia="en-US"/>
              </w:rPr>
              <w:t xml:space="preserve"> </w:t>
            </w: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w:t>
            </w:r>
            <w:proofErr w:type="spellStart"/>
            <w:r>
              <w:rPr>
                <w:rFonts w:ascii="GHEA Grapalat" w:hAnsi="GHEA Grapalat"/>
                <w:color w:val="000000"/>
                <w:lang w:val="en-US" w:eastAsia="en-US"/>
              </w:rPr>
              <w:t>առաջարկը</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ներառվել</w:t>
            </w:r>
            <w:proofErr w:type="spellEnd"/>
            <w:r>
              <w:rPr>
                <w:rFonts w:ascii="GHEA Grapalat" w:hAnsi="GHEA Grapalat"/>
                <w:color w:val="000000"/>
                <w:lang w:val="en-US" w:eastAsia="en-US"/>
              </w:rPr>
              <w:t xml:space="preserve"> է 2026 թ.-ի </w:t>
            </w:r>
            <w:proofErr w:type="spellStart"/>
            <w:r>
              <w:rPr>
                <w:rFonts w:ascii="GHEA Grapalat" w:hAnsi="GHEA Grapalat"/>
                <w:color w:val="000000"/>
                <w:lang w:val="en-US" w:eastAsia="en-US"/>
              </w:rPr>
              <w:t>պետական</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բյուջեի</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նախագծով</w:t>
            </w:r>
            <w:proofErr w:type="spellEnd"/>
            <w:r>
              <w:rPr>
                <w:rFonts w:ascii="GHEA Grapalat" w:hAnsi="GHEA Grapalat"/>
                <w:color w:val="000000"/>
                <w:lang w:val="en-US" w:eastAsia="en-US"/>
              </w:rPr>
              <w:t>:</w:t>
            </w:r>
          </w:p>
          <w:p w14:paraId="4AED5C69" w14:textId="77777777" w:rsidR="00CD1F47" w:rsidRDefault="00CD1F47" w:rsidP="0079553D">
            <w:pPr>
              <w:ind w:left="408" w:right="165" w:hanging="408"/>
              <w:jc w:val="both"/>
              <w:rPr>
                <w:rFonts w:ascii="GHEA Grapalat" w:hAnsi="GHEA Grapalat"/>
                <w:color w:val="000000"/>
                <w:lang w:val="en-US" w:eastAsia="en-US"/>
              </w:rPr>
            </w:pPr>
          </w:p>
          <w:p w14:paraId="698B803D" w14:textId="77777777" w:rsidR="00CD1F47" w:rsidRDefault="00CD1F47" w:rsidP="0079553D">
            <w:pPr>
              <w:ind w:left="408" w:right="165" w:hanging="408"/>
              <w:jc w:val="both"/>
              <w:rPr>
                <w:rFonts w:ascii="GHEA Grapalat" w:hAnsi="GHEA Grapalat"/>
                <w:color w:val="000000"/>
                <w:lang w:val="en-US" w:eastAsia="en-US"/>
              </w:rPr>
            </w:pPr>
          </w:p>
          <w:p w14:paraId="17D8B1B6" w14:textId="77777777" w:rsidR="00CD1F47" w:rsidRDefault="00CD1F47" w:rsidP="0079553D">
            <w:pPr>
              <w:ind w:left="408" w:right="165" w:hanging="408"/>
              <w:jc w:val="both"/>
              <w:rPr>
                <w:rFonts w:ascii="GHEA Grapalat" w:hAnsi="GHEA Grapalat"/>
                <w:color w:val="000000"/>
                <w:lang w:val="en-US" w:eastAsia="en-US"/>
              </w:rPr>
            </w:pPr>
          </w:p>
          <w:p w14:paraId="29B42F4C" w14:textId="77777777" w:rsidR="00CD1F47" w:rsidRDefault="00CD1F47" w:rsidP="0079553D">
            <w:pPr>
              <w:ind w:left="408" w:right="165" w:hanging="408"/>
              <w:jc w:val="both"/>
              <w:rPr>
                <w:rFonts w:ascii="GHEA Grapalat" w:hAnsi="GHEA Grapalat"/>
                <w:color w:val="000000"/>
                <w:lang w:val="en-US" w:eastAsia="en-US"/>
              </w:rPr>
            </w:pPr>
          </w:p>
          <w:p w14:paraId="61FDDF42" w14:textId="77777777" w:rsidR="00CD1F47" w:rsidRDefault="00CD1F47" w:rsidP="0079553D">
            <w:pPr>
              <w:ind w:left="408" w:right="165" w:hanging="408"/>
              <w:jc w:val="both"/>
              <w:rPr>
                <w:rFonts w:ascii="GHEA Grapalat" w:hAnsi="GHEA Grapalat"/>
                <w:color w:val="000000"/>
                <w:lang w:val="en-US" w:eastAsia="en-US"/>
              </w:rPr>
            </w:pPr>
          </w:p>
          <w:p w14:paraId="14484E79" w14:textId="77777777" w:rsidR="00CD1F47" w:rsidRDefault="00CD1F47" w:rsidP="0079553D">
            <w:pPr>
              <w:ind w:left="408" w:right="165" w:hanging="408"/>
              <w:jc w:val="both"/>
              <w:rPr>
                <w:rFonts w:ascii="GHEA Grapalat" w:hAnsi="GHEA Grapalat"/>
                <w:color w:val="000000"/>
                <w:lang w:val="en-US" w:eastAsia="en-US"/>
              </w:rPr>
            </w:pPr>
            <w:bookmarkStart w:id="0" w:name="_GoBack"/>
            <w:bookmarkEnd w:id="0"/>
          </w:p>
          <w:p w14:paraId="0D5D840E" w14:textId="77777777" w:rsidR="00CD1F47" w:rsidRDefault="00CD1F47" w:rsidP="0079553D">
            <w:pPr>
              <w:ind w:left="408" w:right="165" w:hanging="408"/>
              <w:jc w:val="both"/>
              <w:rPr>
                <w:rFonts w:ascii="GHEA Grapalat" w:hAnsi="GHEA Grapalat"/>
                <w:color w:val="000000"/>
                <w:lang w:val="en-US" w:eastAsia="en-US"/>
              </w:rPr>
            </w:pPr>
          </w:p>
          <w:p w14:paraId="26A28660" w14:textId="77777777" w:rsidR="00CD1F47" w:rsidRDefault="00CD1F47" w:rsidP="0079553D">
            <w:pPr>
              <w:ind w:left="408" w:right="165" w:hanging="408"/>
              <w:jc w:val="both"/>
              <w:rPr>
                <w:rFonts w:ascii="GHEA Grapalat" w:hAnsi="GHEA Grapalat"/>
                <w:color w:val="000000"/>
                <w:lang w:val="en-US" w:eastAsia="en-US"/>
              </w:rPr>
            </w:pPr>
          </w:p>
          <w:p w14:paraId="47878DCE" w14:textId="77777777" w:rsidR="00CD1F47" w:rsidRDefault="00CD1F47" w:rsidP="0079553D">
            <w:pPr>
              <w:ind w:left="408" w:right="165" w:hanging="408"/>
              <w:jc w:val="both"/>
              <w:rPr>
                <w:rFonts w:ascii="GHEA Grapalat" w:hAnsi="GHEA Grapalat"/>
                <w:color w:val="000000"/>
                <w:lang w:val="en-US" w:eastAsia="en-US"/>
              </w:rPr>
            </w:pPr>
          </w:p>
          <w:p w14:paraId="66583199" w14:textId="77777777" w:rsidR="00CD1F47" w:rsidRDefault="00CD1F47" w:rsidP="0079553D">
            <w:pPr>
              <w:ind w:left="408" w:right="165" w:hanging="408"/>
              <w:jc w:val="both"/>
              <w:rPr>
                <w:rFonts w:ascii="GHEA Grapalat" w:hAnsi="GHEA Grapalat"/>
                <w:color w:val="000000"/>
                <w:lang w:val="en-US" w:eastAsia="en-US"/>
              </w:rPr>
            </w:pPr>
          </w:p>
          <w:p w14:paraId="4D486273" w14:textId="77777777" w:rsidR="00CD1F47" w:rsidRDefault="00CD1F47" w:rsidP="0079553D">
            <w:pPr>
              <w:ind w:left="408" w:right="165" w:hanging="408"/>
              <w:jc w:val="both"/>
              <w:rPr>
                <w:rFonts w:ascii="GHEA Grapalat" w:hAnsi="GHEA Grapalat"/>
                <w:color w:val="000000"/>
                <w:lang w:val="en-US" w:eastAsia="en-US"/>
              </w:rPr>
            </w:pPr>
          </w:p>
          <w:p w14:paraId="3E4C7B2A" w14:textId="59F20A67" w:rsidR="00481F68" w:rsidRPr="0079553D" w:rsidRDefault="0079553D" w:rsidP="00CD1F47">
            <w:pPr>
              <w:ind w:right="165"/>
              <w:jc w:val="both"/>
              <w:rPr>
                <w:rFonts w:ascii="GHEA Grapalat" w:hAnsi="GHEA Grapalat"/>
                <w:color w:val="000000"/>
                <w:lang w:eastAsia="en-US"/>
              </w:rPr>
            </w:pPr>
            <w:r>
              <w:rPr>
                <w:rFonts w:ascii="GHEA Grapalat" w:hAnsi="GHEA Grapalat"/>
                <w:color w:val="000000"/>
                <w:lang w:val="en-US" w:eastAsia="en-US"/>
              </w:rPr>
              <w:t xml:space="preserve"> </w:t>
            </w:r>
            <w:proofErr w:type="spellStart"/>
            <w:r w:rsidR="00B33EC5">
              <w:rPr>
                <w:rFonts w:ascii="GHEA Grapalat" w:hAnsi="GHEA Grapalat"/>
                <w:color w:val="000000"/>
                <w:lang w:val="en-US" w:eastAsia="en-US"/>
              </w:rPr>
              <w:t>Ընդունվել</w:t>
            </w:r>
            <w:proofErr w:type="spellEnd"/>
            <w:r w:rsidR="00B33EC5">
              <w:rPr>
                <w:rFonts w:ascii="GHEA Grapalat" w:hAnsi="GHEA Grapalat"/>
                <w:color w:val="000000"/>
                <w:lang w:val="en-US" w:eastAsia="en-US"/>
              </w:rPr>
              <w:t xml:space="preserve">  </w:t>
            </w:r>
            <w:r w:rsidR="000639EE">
              <w:rPr>
                <w:rFonts w:ascii="GHEA Grapalat" w:hAnsi="GHEA Grapalat"/>
                <w:color w:val="000000"/>
                <w:lang w:val="hy-AM" w:eastAsia="en-US"/>
              </w:rPr>
              <w:t>է,</w:t>
            </w:r>
            <w:r w:rsidR="00AB17AC">
              <w:rPr>
                <w:rFonts w:ascii="GHEA Grapalat" w:hAnsi="GHEA Grapalat"/>
                <w:color w:val="000000"/>
                <w:lang w:val="en-US" w:eastAsia="en-US"/>
              </w:rPr>
              <w:t xml:space="preserve"> </w:t>
            </w:r>
            <w:proofErr w:type="spellStart"/>
            <w:r>
              <w:rPr>
                <w:rFonts w:ascii="GHEA Grapalat" w:hAnsi="GHEA Grapalat"/>
                <w:lang w:val="en-US" w:eastAsia="en-US"/>
              </w:rPr>
              <w:t>խմբագրվել</w:t>
            </w:r>
            <w:proofErr w:type="spellEnd"/>
            <w:r>
              <w:rPr>
                <w:rFonts w:ascii="GHEA Grapalat" w:hAnsi="GHEA Grapalat"/>
                <w:lang w:val="en-US" w:eastAsia="en-US"/>
              </w:rPr>
              <w:t xml:space="preserve"> է:</w:t>
            </w:r>
          </w:p>
          <w:p w14:paraId="2EBC28CF" w14:textId="7DBA5F26" w:rsidR="00481F68" w:rsidRPr="00D02F6D" w:rsidRDefault="00481F68" w:rsidP="00C05A83">
            <w:pPr>
              <w:ind w:right="165"/>
              <w:rPr>
                <w:rFonts w:ascii="GHEA Grapalat" w:hAnsi="GHEA Grapalat"/>
                <w:color w:val="000000"/>
                <w:lang w:val="hy-AM" w:eastAsia="en-US"/>
              </w:rPr>
            </w:pPr>
          </w:p>
        </w:tc>
      </w:tr>
    </w:tbl>
    <w:p w14:paraId="438313BE" w14:textId="2E5FD507" w:rsidR="00E474F4" w:rsidRPr="00762FDC" w:rsidRDefault="00E474F4" w:rsidP="0079553D">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25BE9"/>
    <w:rsid w:val="00046E5E"/>
    <w:rsid w:val="00053E09"/>
    <w:rsid w:val="00062588"/>
    <w:rsid w:val="000639EE"/>
    <w:rsid w:val="0006685E"/>
    <w:rsid w:val="00080CB5"/>
    <w:rsid w:val="000846EA"/>
    <w:rsid w:val="00091EC9"/>
    <w:rsid w:val="000922A6"/>
    <w:rsid w:val="000C4D51"/>
    <w:rsid w:val="000D52B1"/>
    <w:rsid w:val="000D5816"/>
    <w:rsid w:val="00102A30"/>
    <w:rsid w:val="00117120"/>
    <w:rsid w:val="0012021B"/>
    <w:rsid w:val="00133C31"/>
    <w:rsid w:val="00151484"/>
    <w:rsid w:val="00162DCE"/>
    <w:rsid w:val="00163059"/>
    <w:rsid w:val="0018373E"/>
    <w:rsid w:val="001858FF"/>
    <w:rsid w:val="001A1911"/>
    <w:rsid w:val="001A21E5"/>
    <w:rsid w:val="001A2F9C"/>
    <w:rsid w:val="001A3747"/>
    <w:rsid w:val="001A48CB"/>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45824"/>
    <w:rsid w:val="00252E74"/>
    <w:rsid w:val="002822EE"/>
    <w:rsid w:val="00287403"/>
    <w:rsid w:val="002931E6"/>
    <w:rsid w:val="00295DF4"/>
    <w:rsid w:val="002B1A81"/>
    <w:rsid w:val="002B4EB5"/>
    <w:rsid w:val="002B50D6"/>
    <w:rsid w:val="002B6490"/>
    <w:rsid w:val="002C09BB"/>
    <w:rsid w:val="002D6989"/>
    <w:rsid w:val="002D6E72"/>
    <w:rsid w:val="002E3961"/>
    <w:rsid w:val="002E46AE"/>
    <w:rsid w:val="002E4B39"/>
    <w:rsid w:val="002E6294"/>
    <w:rsid w:val="00322730"/>
    <w:rsid w:val="00323175"/>
    <w:rsid w:val="00334833"/>
    <w:rsid w:val="00336C2D"/>
    <w:rsid w:val="003443A5"/>
    <w:rsid w:val="00345696"/>
    <w:rsid w:val="003479AF"/>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3640"/>
    <w:rsid w:val="00486084"/>
    <w:rsid w:val="004923B9"/>
    <w:rsid w:val="00494410"/>
    <w:rsid w:val="004947CD"/>
    <w:rsid w:val="004A1800"/>
    <w:rsid w:val="004B2113"/>
    <w:rsid w:val="004C2EEF"/>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A4F8C"/>
    <w:rsid w:val="005B1805"/>
    <w:rsid w:val="005B3E24"/>
    <w:rsid w:val="005C7E0D"/>
    <w:rsid w:val="005D3EF6"/>
    <w:rsid w:val="005E7A9E"/>
    <w:rsid w:val="005F164B"/>
    <w:rsid w:val="0060190E"/>
    <w:rsid w:val="00601B05"/>
    <w:rsid w:val="00607CB6"/>
    <w:rsid w:val="00613389"/>
    <w:rsid w:val="00615EA5"/>
    <w:rsid w:val="0062070B"/>
    <w:rsid w:val="006253B2"/>
    <w:rsid w:val="006357D6"/>
    <w:rsid w:val="00647A04"/>
    <w:rsid w:val="006719AC"/>
    <w:rsid w:val="006857CC"/>
    <w:rsid w:val="00687A4D"/>
    <w:rsid w:val="006914FA"/>
    <w:rsid w:val="0069670C"/>
    <w:rsid w:val="006B4E90"/>
    <w:rsid w:val="006C0219"/>
    <w:rsid w:val="006D2E9F"/>
    <w:rsid w:val="006D4456"/>
    <w:rsid w:val="006E2E59"/>
    <w:rsid w:val="007049AE"/>
    <w:rsid w:val="007077D2"/>
    <w:rsid w:val="00712B80"/>
    <w:rsid w:val="00714598"/>
    <w:rsid w:val="00727E6E"/>
    <w:rsid w:val="00762FDC"/>
    <w:rsid w:val="0079553D"/>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C446C"/>
    <w:rsid w:val="009D1729"/>
    <w:rsid w:val="009D7DCF"/>
    <w:rsid w:val="009E081A"/>
    <w:rsid w:val="009E1629"/>
    <w:rsid w:val="009E2138"/>
    <w:rsid w:val="009E7CB9"/>
    <w:rsid w:val="009F3CCD"/>
    <w:rsid w:val="00A004D2"/>
    <w:rsid w:val="00A109D8"/>
    <w:rsid w:val="00A10DF7"/>
    <w:rsid w:val="00A15BE1"/>
    <w:rsid w:val="00A161E4"/>
    <w:rsid w:val="00A30979"/>
    <w:rsid w:val="00A30BAC"/>
    <w:rsid w:val="00A601D9"/>
    <w:rsid w:val="00A7487F"/>
    <w:rsid w:val="00A90077"/>
    <w:rsid w:val="00A94D6E"/>
    <w:rsid w:val="00AA0E44"/>
    <w:rsid w:val="00AB17AC"/>
    <w:rsid w:val="00AB4237"/>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3B22"/>
    <w:rsid w:val="00C452F4"/>
    <w:rsid w:val="00C5445C"/>
    <w:rsid w:val="00C67031"/>
    <w:rsid w:val="00C71679"/>
    <w:rsid w:val="00C775F1"/>
    <w:rsid w:val="00C847F7"/>
    <w:rsid w:val="00C90439"/>
    <w:rsid w:val="00C946DC"/>
    <w:rsid w:val="00CC39E0"/>
    <w:rsid w:val="00CD1F47"/>
    <w:rsid w:val="00CE4BDF"/>
    <w:rsid w:val="00D02F6D"/>
    <w:rsid w:val="00D05F54"/>
    <w:rsid w:val="00D11642"/>
    <w:rsid w:val="00D17CDF"/>
    <w:rsid w:val="00D22A3D"/>
    <w:rsid w:val="00D35FDA"/>
    <w:rsid w:val="00D37692"/>
    <w:rsid w:val="00D50C08"/>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10738290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67079-FC26-4BE3-A262-DAFFA1391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3</Pages>
  <Words>492</Words>
  <Characters>2805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Gohar.Hayrapetyan</cp:lastModifiedBy>
  <cp:revision>44</cp:revision>
  <cp:lastPrinted>2021-11-29T08:49:00Z</cp:lastPrinted>
  <dcterms:created xsi:type="dcterms:W3CDTF">2024-02-13T06:45:00Z</dcterms:created>
  <dcterms:modified xsi:type="dcterms:W3CDTF">2025-09-23T06:27:00Z</dcterms:modified>
</cp:coreProperties>
</file>