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742" w:rsidRDefault="00115742" w:rsidP="00115742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15742" w:rsidRPr="00336DDF" w:rsidRDefault="004076F0" w:rsidP="004076F0">
      <w:pPr>
        <w:spacing w:line="360" w:lineRule="auto"/>
        <w:jc w:val="center"/>
        <w:rPr>
          <w:rFonts w:ascii="Verdana" w:hAnsi="Verdana"/>
          <w:color w:val="191919"/>
          <w:sz w:val="18"/>
          <w:szCs w:val="18"/>
          <w:shd w:val="clear" w:color="auto" w:fill="FFFFFF"/>
          <w:lang w:val="hy-AM"/>
        </w:rPr>
      </w:pPr>
      <w:r w:rsidRPr="00336DDF">
        <w:rPr>
          <w:rFonts w:ascii="GHEA Grapalat" w:hAnsi="GHEA Grapalat"/>
          <w:b/>
          <w:i/>
          <w:color w:val="191919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Ո</w:t>
      </w:r>
      <w:r w:rsidRPr="00336DDF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րպես նվիրատվություն </w:t>
      </w:r>
      <w:r w:rsidR="003C76E0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տրանսպորտային միջոց</w:t>
      </w:r>
      <w:r w:rsidRPr="00336DDF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ընդունելու </w:t>
      </w:r>
      <w:r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և</w:t>
      </w:r>
      <w:r w:rsidRPr="00336DDF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 ամրացնելու, </w:t>
      </w:r>
      <w:r w:rsidR="003C76E0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 xml:space="preserve">տրանսպորտային միջոց </w:t>
      </w:r>
      <w:r w:rsidRPr="00336DDF">
        <w:rPr>
          <w:rFonts w:ascii="GHEA Grapalat" w:hAnsi="GHEA Grapalat"/>
          <w:b/>
          <w:color w:val="191919"/>
          <w:sz w:val="24"/>
          <w:szCs w:val="24"/>
          <w:shd w:val="clear" w:color="auto" w:fill="FFFFFF"/>
          <w:lang w:val="hy-AM"/>
        </w:rPr>
        <w:t>հետ վերցնելու և ամրացնելու մասին</w:t>
      </w:r>
      <w:r w:rsidR="00115742" w:rsidRPr="00587C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15742" w:rsidRPr="00587C2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115742" w:rsidRPr="0011574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Հանրապետության կառավարության որոշման ընդունման անհրաժեշտության մասին</w:t>
      </w:r>
    </w:p>
    <w:p w:rsidR="00115742" w:rsidRDefault="00115742" w:rsidP="00115742">
      <w:pPr>
        <w:pStyle w:val="NormalWeb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Ի </w:t>
      </w:r>
      <w:r w:rsidRPr="00C8110A">
        <w:rPr>
          <w:rFonts w:ascii="GHEA Grapalat" w:hAnsi="GHEA Grapalat"/>
          <w:lang w:val="hy-AM"/>
        </w:rPr>
        <w:t>կատարումն ՀՀ Տարածքային կառավարման և ենթակառուցվածների նախարարի թիվ</w:t>
      </w:r>
      <w:r w:rsidRPr="00C8110A">
        <w:rPr>
          <w:rFonts w:ascii="GHEA Grapalat" w:hAnsi="GHEA Grapalat"/>
          <w:bCs/>
          <w:lang w:val="pt-BR"/>
        </w:rPr>
        <w:t xml:space="preserve"> </w:t>
      </w:r>
      <w:r w:rsidR="00C8110A" w:rsidRPr="00336DDF">
        <w:rPr>
          <w:rFonts w:ascii="GHEA Grapalat" w:hAnsi="GHEA Grapalat"/>
          <w:color w:val="000000"/>
          <w:shd w:val="clear" w:color="auto" w:fill="FFFFFF"/>
          <w:lang w:val="hy-AM"/>
        </w:rPr>
        <w:t>ԴԽ//25487-2025</w:t>
      </w:r>
      <w:r w:rsidR="00C8110A" w:rsidRPr="00C8110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8110A" w:rsidRPr="00C8110A">
        <w:rPr>
          <w:rFonts w:ascii="GHEA Grapalat" w:hAnsi="GHEA Grapalat"/>
          <w:bCs/>
          <w:lang w:val="hy-AM"/>
        </w:rPr>
        <w:t>գրության</w:t>
      </w:r>
      <w:r w:rsidR="00C8110A">
        <w:rPr>
          <w:rFonts w:ascii="GHEA Grapalat" w:hAnsi="GHEA Grapalat"/>
          <w:bCs/>
          <w:lang w:val="hy-AM"/>
        </w:rPr>
        <w:t>,</w:t>
      </w:r>
      <w:r w:rsidRPr="003D0748">
        <w:rPr>
          <w:rFonts w:ascii="GHEA Grapalat" w:hAnsi="GHEA Grapalat"/>
          <w:bCs/>
          <w:lang w:val="pt-BR"/>
        </w:rPr>
        <w:t xml:space="preserve"> «</w:t>
      </w:r>
      <w:r>
        <w:rPr>
          <w:rFonts w:ascii="GHEA Grapalat" w:hAnsi="GHEA Grapalat"/>
          <w:bCs/>
          <w:lang w:val="hy-AM"/>
        </w:rPr>
        <w:t>Ճանապարհային դեպարտամենտ</w:t>
      </w:r>
      <w:r w:rsidRPr="003D0748">
        <w:rPr>
          <w:rFonts w:ascii="GHEA Grapalat" w:hAnsi="GHEA Grapalat"/>
          <w:bCs/>
          <w:lang w:val="pt-BR"/>
        </w:rPr>
        <w:t>»</w:t>
      </w:r>
      <w:r w:rsidRPr="003D0748">
        <w:rPr>
          <w:rFonts w:ascii="GHEA Grapalat" w:hAnsi="GHEA Grapalat"/>
          <w:bCs/>
          <w:lang w:val="hy-AM"/>
        </w:rPr>
        <w:t xml:space="preserve"> հիմնադրամին (այսուհետ՝ Հիմադրամ ամրացված </w:t>
      </w:r>
      <w:r w:rsidR="00C8110A" w:rsidRPr="00336DDF">
        <w:rPr>
          <w:rFonts w:ascii="GHEA Grapalat" w:hAnsi="GHEA Grapalat"/>
          <w:lang w:val="hy-AM"/>
        </w:rPr>
        <w:t>TOYOTA LC 200 4.6</w:t>
      </w:r>
      <w:r w:rsidR="00C8110A">
        <w:rPr>
          <w:rFonts w:ascii="GHEA Grapalat" w:hAnsi="GHEA Grapalat"/>
          <w:lang w:val="hy-AM"/>
        </w:rPr>
        <w:t xml:space="preserve"> </w:t>
      </w:r>
      <w:r w:rsidR="00C8110A" w:rsidRPr="00336DDF">
        <w:rPr>
          <w:rFonts w:ascii="GHEA Grapalat" w:hAnsi="GHEA Grapalat"/>
          <w:lang w:val="hy-AM"/>
        </w:rPr>
        <w:t>GAS</w:t>
      </w:r>
      <w:r w:rsidR="00C8110A">
        <w:rPr>
          <w:rFonts w:ascii="GHEA Grapalat" w:hAnsi="GHEA Grapalat"/>
          <w:lang w:val="hy-AM"/>
        </w:rPr>
        <w:t xml:space="preserve"> </w:t>
      </w:r>
      <w:r w:rsidRPr="003D0748">
        <w:rPr>
          <w:rFonts w:ascii="GHEA Grapalat" w:hAnsi="GHEA Grapalat"/>
          <w:bCs/>
          <w:lang w:val="hy-AM"/>
        </w:rPr>
        <w:t>տրանսպորտային միջո</w:t>
      </w:r>
      <w:r w:rsidR="00C8110A">
        <w:rPr>
          <w:rFonts w:ascii="GHEA Grapalat" w:hAnsi="GHEA Grapalat"/>
          <w:bCs/>
          <w:lang w:val="hy-AM"/>
        </w:rPr>
        <w:t>ց</w:t>
      </w:r>
      <w:r>
        <w:rPr>
          <w:rFonts w:ascii="GHEA Grapalat" w:hAnsi="GHEA Grapalat"/>
          <w:bCs/>
          <w:lang w:val="hy-AM"/>
        </w:rPr>
        <w:t xml:space="preserve">ը </w:t>
      </w:r>
      <w:r w:rsidR="00C8110A">
        <w:rPr>
          <w:rFonts w:ascii="GHEA Grapalat" w:hAnsi="GHEA Grapalat"/>
          <w:bCs/>
          <w:lang w:val="hy-AM"/>
        </w:rPr>
        <w:t>(</w:t>
      </w:r>
      <w:r w:rsidR="00C8110A">
        <w:rPr>
          <w:rFonts w:ascii="GHEA Grapalat" w:hAnsi="GHEA Grapalat"/>
          <w:lang w:val="hy-AM"/>
        </w:rPr>
        <w:t xml:space="preserve">նույնացման համար՝ </w:t>
      </w:r>
      <w:r w:rsidR="00C8110A" w:rsidRPr="00336DDF">
        <w:rPr>
          <w:rFonts w:ascii="GHEA Grapalat" w:hAnsi="GHEA Grapalat"/>
          <w:lang w:val="hy-AM"/>
        </w:rPr>
        <w:t>JTMHXO5JX04126259</w:t>
      </w:r>
      <w:r w:rsidR="00C8110A" w:rsidRPr="00CE7B6C">
        <w:rPr>
          <w:rFonts w:ascii="GHEA Grapalat" w:hAnsi="GHEA Grapalat"/>
          <w:lang w:val="pt-BR"/>
        </w:rPr>
        <w:t>)</w:t>
      </w:r>
      <w:r w:rsidR="00C811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անհրաժեշտ է հետ վերցնել  Հ</w:t>
      </w:r>
      <w:r w:rsidR="00C8110A">
        <w:rPr>
          <w:rFonts w:ascii="GHEA Grapalat" w:hAnsi="GHEA Grapalat"/>
          <w:bCs/>
          <w:lang w:val="hy-AM"/>
        </w:rPr>
        <w:t>իմնադրամից և ամրացնել  ՏԿԵՆ պետական գույքի կառավարման կ</w:t>
      </w:r>
      <w:r w:rsidRPr="003D0748">
        <w:rPr>
          <w:rFonts w:ascii="GHEA Grapalat" w:hAnsi="GHEA Grapalat"/>
          <w:bCs/>
          <w:lang w:val="hy-AM"/>
        </w:rPr>
        <w:t>ոմիտեին</w:t>
      </w:r>
      <w:r w:rsidR="00C8110A">
        <w:rPr>
          <w:rFonts w:ascii="GHEA Grapalat" w:hAnsi="GHEA Grapalat"/>
          <w:bCs/>
          <w:lang w:val="hy-AM"/>
        </w:rPr>
        <w:t xml:space="preserve"> /այսուհետ՝ Կոմիտե/</w:t>
      </w:r>
      <w:r>
        <w:rPr>
          <w:rFonts w:ascii="GHEA Grapalat" w:hAnsi="GHEA Grapalat"/>
          <w:bCs/>
          <w:lang w:val="hy-AM"/>
        </w:rPr>
        <w:t xml:space="preserve">, իսկ Կոմիտեին ամրացված </w:t>
      </w:r>
      <w:r w:rsidR="00C8110A" w:rsidRPr="00336DDF">
        <w:rPr>
          <w:rFonts w:ascii="GHEA Grapalat" w:hAnsi="GHEA Grapalat"/>
          <w:lang w:val="hy-AM"/>
        </w:rPr>
        <w:t xml:space="preserve">TOYOTA LC 200 </w:t>
      </w:r>
      <w:r w:rsidR="00C8110A" w:rsidRPr="00CE7B6C">
        <w:rPr>
          <w:rFonts w:ascii="GHEA Grapalat" w:hAnsi="GHEA Grapalat"/>
          <w:lang w:val="pt-BR"/>
        </w:rPr>
        <w:t>(</w:t>
      </w:r>
      <w:r w:rsidR="00C8110A">
        <w:rPr>
          <w:rFonts w:ascii="GHEA Grapalat" w:hAnsi="GHEA Grapalat"/>
          <w:lang w:val="hy-AM"/>
        </w:rPr>
        <w:t xml:space="preserve">նույնացման համար՝ </w:t>
      </w:r>
      <w:r w:rsidR="00C8110A" w:rsidRPr="00336DDF">
        <w:rPr>
          <w:rFonts w:ascii="GHEA Grapalat" w:hAnsi="GHEA Grapalat"/>
          <w:lang w:val="hy-AM"/>
        </w:rPr>
        <w:t>JTMHX05J804122565</w:t>
      </w:r>
      <w:r w:rsidR="00C8110A">
        <w:rPr>
          <w:rFonts w:ascii="GHEA Grapalat" w:hAnsi="GHEA Grapalat"/>
          <w:lang w:val="pt-BR"/>
        </w:rPr>
        <w:t>)</w:t>
      </w:r>
      <w:r w:rsidRPr="003D0748">
        <w:rPr>
          <w:rFonts w:ascii="GHEA Grapalat" w:hAnsi="GHEA Grapalat"/>
          <w:bCs/>
          <w:lang w:val="hy-AM"/>
        </w:rPr>
        <w:t xml:space="preserve"> </w:t>
      </w:r>
      <w:r w:rsidR="00C8110A">
        <w:rPr>
          <w:rFonts w:ascii="GHEA Grapalat" w:hAnsi="GHEA Grapalat"/>
          <w:bCs/>
          <w:lang w:val="hy-AM"/>
        </w:rPr>
        <w:t>տրանսպորտային միջոցը</w:t>
      </w:r>
      <w:r w:rsidR="00C8110A" w:rsidRPr="00336DDF">
        <w:rPr>
          <w:rFonts w:ascii="GHEA Grapalat" w:hAnsi="GHEA Grapalat"/>
          <w:lang w:val="hy-AM"/>
        </w:rPr>
        <w:t xml:space="preserve"> </w:t>
      </w:r>
      <w:r w:rsidR="00C8110A">
        <w:rPr>
          <w:rFonts w:ascii="GHEA Grapalat" w:hAnsi="GHEA Grapalat"/>
          <w:bCs/>
          <w:lang w:val="hy-AM"/>
        </w:rPr>
        <w:t>ամրացվի</w:t>
      </w:r>
      <w:r w:rsidRPr="003D0748">
        <w:rPr>
          <w:rFonts w:ascii="GHEA Grapalat" w:hAnsi="GHEA Grapalat"/>
          <w:bCs/>
          <w:lang w:val="hy-AM"/>
        </w:rPr>
        <w:t xml:space="preserve"> </w:t>
      </w:r>
      <w:r w:rsidR="00C8110A" w:rsidRPr="00C8110A">
        <w:rPr>
          <w:rFonts w:ascii="GHEA Grapalat" w:hAnsi="GHEA Grapalat"/>
          <w:lang w:val="hy-AM"/>
        </w:rPr>
        <w:t xml:space="preserve">ՀՀ Տարածքային կառավարման և </w:t>
      </w:r>
      <w:r w:rsidR="00C8110A" w:rsidRPr="004076F0">
        <w:rPr>
          <w:rFonts w:ascii="GHEA Grapalat" w:hAnsi="GHEA Grapalat"/>
          <w:lang w:val="hy-AM"/>
        </w:rPr>
        <w:t>ենթակառուցվածների նախարարությանը</w:t>
      </w:r>
      <w:r w:rsidRPr="004076F0">
        <w:rPr>
          <w:rFonts w:ascii="GHEA Grapalat" w:hAnsi="GHEA Grapalat"/>
          <w:bCs/>
          <w:lang w:val="hy-AM"/>
        </w:rPr>
        <w:t xml:space="preserve">։ </w:t>
      </w:r>
    </w:p>
    <w:p w:rsidR="009434E1" w:rsidRPr="004076F0" w:rsidRDefault="009434E1" w:rsidP="00115742">
      <w:pPr>
        <w:pStyle w:val="NormalWeb"/>
        <w:spacing w:line="360" w:lineRule="auto"/>
        <w:ind w:firstLine="375"/>
        <w:jc w:val="both"/>
        <w:rPr>
          <w:rFonts w:ascii="GHEA Grapalat" w:hAnsi="GHEA Grapalat"/>
          <w:bCs/>
          <w:lang w:val="pt-BR"/>
        </w:rPr>
      </w:pPr>
      <w:r>
        <w:rPr>
          <w:rFonts w:ascii="GHEA Grapalat" w:hAnsi="GHEA Grapalat"/>
          <w:lang w:val="hy-AM"/>
        </w:rPr>
        <w:t xml:space="preserve">Միաժամանակ </w:t>
      </w:r>
      <w:r w:rsidR="006B2D9C">
        <w:rPr>
          <w:rFonts w:ascii="GHEA Grapalat" w:hAnsi="GHEA Grapalat"/>
          <w:lang w:val="hy-AM"/>
        </w:rPr>
        <w:t xml:space="preserve">հաշվի առնելով, որ </w:t>
      </w:r>
      <w:r w:rsidRPr="00336DDF">
        <w:rPr>
          <w:rFonts w:ascii="GHEA Grapalat" w:hAnsi="GHEA Grapalat"/>
          <w:lang w:val="hy-AM"/>
        </w:rPr>
        <w:t xml:space="preserve">TOYOTA LC 200 </w:t>
      </w:r>
      <w:r w:rsidRPr="00CE7B6C">
        <w:rPr>
          <w:rFonts w:ascii="GHEA Grapalat" w:hAnsi="GHEA Grapalat"/>
          <w:lang w:val="pt-BR"/>
        </w:rPr>
        <w:t>(</w:t>
      </w:r>
      <w:r>
        <w:rPr>
          <w:rFonts w:ascii="GHEA Grapalat" w:hAnsi="GHEA Grapalat"/>
          <w:lang w:val="hy-AM"/>
        </w:rPr>
        <w:t xml:space="preserve">նույնացման համար՝ </w:t>
      </w:r>
      <w:r w:rsidRPr="00336DDF">
        <w:rPr>
          <w:rFonts w:ascii="GHEA Grapalat" w:hAnsi="GHEA Grapalat"/>
          <w:lang w:val="hy-AM"/>
        </w:rPr>
        <w:t>JTMHX05J804122565</w:t>
      </w:r>
      <w:r>
        <w:rPr>
          <w:rFonts w:ascii="GHEA Grapalat" w:hAnsi="GHEA Grapalat"/>
          <w:lang w:val="pt-BR"/>
        </w:rPr>
        <w:t>)</w:t>
      </w:r>
      <w:r w:rsidRPr="003D0748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տրանսպորտային միջոցը </w:t>
      </w:r>
      <w:r w:rsidR="006B2D9C">
        <w:rPr>
          <w:rFonts w:ascii="GHEA Grapalat" w:hAnsi="GHEA Grapalat"/>
          <w:bCs/>
          <w:lang w:val="hy-AM"/>
        </w:rPr>
        <w:t>Կոմիտեին</w:t>
      </w:r>
      <w:r w:rsidR="006B2D9C">
        <w:rPr>
          <w:rFonts w:ascii="GHEA Grapalat" w:hAnsi="GHEA Grapalat"/>
          <w:bCs/>
          <w:lang w:val="hy-AM"/>
        </w:rPr>
        <w:t xml:space="preserve"> է </w:t>
      </w:r>
      <w:r w:rsidR="006B2D9C">
        <w:rPr>
          <w:rFonts w:ascii="GHEA Grapalat" w:hAnsi="GHEA Grapalat"/>
          <w:bCs/>
          <w:lang w:val="hy-AM"/>
        </w:rPr>
        <w:t>փոխանցվել</w:t>
      </w:r>
      <w:r w:rsidR="006B2D9C">
        <w:rPr>
          <w:rFonts w:ascii="GHEA Grapalat" w:hAnsi="GHEA Grapalat"/>
          <w:bCs/>
          <w:lang w:val="hy-AM"/>
        </w:rPr>
        <w:t xml:space="preserve"> գաղտնի ընթացակարգով</w:t>
      </w:r>
      <w:r>
        <w:rPr>
          <w:rFonts w:ascii="GHEA Grapalat" w:hAnsi="GHEA Grapalat"/>
          <w:bCs/>
          <w:lang w:val="hy-AM"/>
        </w:rPr>
        <w:t xml:space="preserve">, ուստի </w:t>
      </w:r>
      <w:r w:rsidR="006B2D9C">
        <w:rPr>
          <w:rFonts w:ascii="GHEA Grapalat" w:hAnsi="GHEA Grapalat"/>
          <w:bCs/>
          <w:lang w:val="hy-AM"/>
        </w:rPr>
        <w:t xml:space="preserve">առաջնորդվելով </w:t>
      </w:r>
      <w:r w:rsidR="006B2D9C" w:rsidRPr="006B2D9C">
        <w:rPr>
          <w:rFonts w:ascii="GHEA Grapalat" w:hAnsi="GHEA Grapalat"/>
          <w:bCs/>
          <w:lang w:val="hy-AM"/>
        </w:rPr>
        <w:t>«</w:t>
      </w:r>
      <w:r w:rsidR="006B2D9C">
        <w:rPr>
          <w:rFonts w:ascii="GHEA Grapalat" w:hAnsi="GHEA Grapalat"/>
          <w:bCs/>
          <w:lang w:val="hy-AM"/>
        </w:rPr>
        <w:t>Գնահատման գործունեության մասին</w:t>
      </w:r>
      <w:r w:rsidR="006B2D9C" w:rsidRPr="006B2D9C">
        <w:rPr>
          <w:rFonts w:ascii="GHEA Grapalat" w:hAnsi="GHEA Grapalat"/>
          <w:bCs/>
          <w:lang w:val="hy-AM"/>
        </w:rPr>
        <w:t>»</w:t>
      </w:r>
      <w:r w:rsidR="006B2D9C">
        <w:rPr>
          <w:rFonts w:ascii="GHEA Grapalat" w:hAnsi="GHEA Grapalat"/>
          <w:bCs/>
          <w:lang w:val="hy-AM"/>
        </w:rPr>
        <w:t xml:space="preserve"> օրենքի 13-րդ հոդվածի 5-րդ մասի 2-րդ ենթակետով՝ </w:t>
      </w:r>
      <w:r>
        <w:rPr>
          <w:rFonts w:ascii="GHEA Grapalat" w:hAnsi="GHEA Grapalat"/>
          <w:bCs/>
          <w:lang w:val="hy-AM"/>
        </w:rPr>
        <w:t xml:space="preserve">սկզբնական արժեքի վերաբերյալ տեղեկատվություն </w:t>
      </w:r>
      <w:r w:rsidR="006B2D9C">
        <w:rPr>
          <w:rFonts w:ascii="GHEA Grapalat" w:hAnsi="GHEA Grapalat"/>
          <w:bCs/>
          <w:lang w:val="hy-AM"/>
        </w:rPr>
        <w:t>նախագծում չի նշվել</w:t>
      </w:r>
      <w:r>
        <w:rPr>
          <w:rFonts w:ascii="GHEA Grapalat" w:hAnsi="GHEA Grapalat"/>
          <w:bCs/>
          <w:lang w:val="hy-AM"/>
        </w:rPr>
        <w:t>։</w:t>
      </w:r>
    </w:p>
    <w:p w:rsidR="003D4D04" w:rsidRPr="004076F0" w:rsidRDefault="00115742" w:rsidP="003D4D04">
      <w:pPr>
        <w:pStyle w:val="NormalWeb"/>
        <w:spacing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4076F0">
        <w:rPr>
          <w:rFonts w:ascii="GHEA Grapalat" w:hAnsi="GHEA Grapalat"/>
          <w:lang w:val="hy-AM"/>
        </w:rPr>
        <w:t xml:space="preserve">Ելնելով վերոգրյալից՝ Կոմիտեն մշակել </w:t>
      </w:r>
      <w:r w:rsidRPr="003C76E0">
        <w:rPr>
          <w:rFonts w:ascii="GHEA Grapalat" w:hAnsi="GHEA Grapalat"/>
          <w:lang w:val="hy-AM"/>
        </w:rPr>
        <w:t xml:space="preserve">է </w:t>
      </w:r>
      <w:r w:rsidR="003C76E0" w:rsidRPr="00336DDF">
        <w:rPr>
          <w:rFonts w:ascii="GHEA Grapalat" w:hAnsi="GHEA Grapalat"/>
          <w:i/>
          <w:color w:val="191919"/>
          <w:shd w:val="clear" w:color="auto" w:fill="FFFFFF"/>
          <w:lang w:val="pt-BR"/>
        </w:rPr>
        <w:t>«</w:t>
      </w:r>
      <w:r w:rsidR="003C76E0" w:rsidRPr="003C76E0">
        <w:rPr>
          <w:rFonts w:ascii="GHEA Grapalat" w:hAnsi="GHEA Grapalat"/>
          <w:color w:val="191919"/>
          <w:shd w:val="clear" w:color="auto" w:fill="FFFFFF"/>
          <w:lang w:val="hy-AM"/>
        </w:rPr>
        <w:t>Ո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րպես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նվիրատվություն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r w:rsidR="003C76E0" w:rsidRPr="003C76E0">
        <w:rPr>
          <w:rFonts w:ascii="GHEA Grapalat" w:hAnsi="GHEA Grapalat"/>
          <w:color w:val="191919"/>
          <w:shd w:val="clear" w:color="auto" w:fill="FFFFFF"/>
          <w:lang w:val="hy-AM"/>
        </w:rPr>
        <w:t>տրանսպորտային միջոց</w:t>
      </w:r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ընդունելու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r w:rsidR="003C76E0" w:rsidRPr="003C76E0">
        <w:rPr>
          <w:rFonts w:ascii="GHEA Grapalat" w:hAnsi="GHEA Grapalat"/>
          <w:color w:val="191919"/>
          <w:shd w:val="clear" w:color="auto" w:fill="FFFFFF"/>
          <w:lang w:val="hy-AM"/>
        </w:rPr>
        <w:t>և</w:t>
      </w:r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ամրացնելու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, </w:t>
      </w:r>
      <w:r w:rsidR="003C76E0" w:rsidRPr="003C76E0">
        <w:rPr>
          <w:rFonts w:ascii="GHEA Grapalat" w:hAnsi="GHEA Grapalat"/>
          <w:color w:val="191919"/>
          <w:shd w:val="clear" w:color="auto" w:fill="FFFFFF"/>
          <w:lang w:val="hy-AM"/>
        </w:rPr>
        <w:t xml:space="preserve">տրանսպորտային միջոց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հետ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վերցնելու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r w:rsidR="003C76E0" w:rsidRPr="003C76E0">
        <w:rPr>
          <w:rFonts w:ascii="GHEA Grapalat" w:hAnsi="GHEA Grapalat"/>
          <w:color w:val="191919"/>
          <w:shd w:val="clear" w:color="auto" w:fill="FFFFFF"/>
        </w:rPr>
        <w:t>և</w:t>
      </w:r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ամրացնելու</w:t>
      </w:r>
      <w:proofErr w:type="spellEnd"/>
      <w:r w:rsidR="003C76E0" w:rsidRPr="00336DDF">
        <w:rPr>
          <w:rFonts w:ascii="GHEA Grapalat" w:hAnsi="GHEA Grapalat"/>
          <w:color w:val="191919"/>
          <w:shd w:val="clear" w:color="auto" w:fill="FFFFFF"/>
          <w:lang w:val="pt-BR"/>
        </w:rPr>
        <w:t xml:space="preserve"> </w:t>
      </w:r>
      <w:proofErr w:type="spellStart"/>
      <w:r w:rsidR="003C76E0" w:rsidRPr="003C76E0">
        <w:rPr>
          <w:rFonts w:ascii="GHEA Grapalat" w:hAnsi="GHEA Grapalat"/>
          <w:color w:val="191919"/>
          <w:shd w:val="clear" w:color="auto" w:fill="FFFFFF"/>
        </w:rPr>
        <w:t>մասին</w:t>
      </w:r>
      <w:proofErr w:type="spellEnd"/>
      <w:r w:rsidR="003C76E0" w:rsidRPr="003C76E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Pr="003C76E0">
        <w:rPr>
          <w:rFonts w:ascii="GHEA Grapalat" w:hAnsi="GHEA Grapalat" w:cs="Sylfaen"/>
          <w:lang w:val="hy-AM"/>
        </w:rPr>
        <w:t>ՀՀ</w:t>
      </w:r>
      <w:r w:rsidRPr="003C76E0">
        <w:rPr>
          <w:rFonts w:ascii="GHEA Grapalat" w:hAnsi="GHEA Grapalat"/>
          <w:lang w:val="hy-AM"/>
        </w:rPr>
        <w:t xml:space="preserve"> </w:t>
      </w:r>
      <w:r w:rsidRPr="003C76E0">
        <w:rPr>
          <w:rFonts w:ascii="GHEA Grapalat" w:hAnsi="GHEA Grapalat" w:cs="Sylfaen"/>
          <w:lang w:val="hy-AM"/>
        </w:rPr>
        <w:t>կառավարության</w:t>
      </w:r>
      <w:r w:rsidRPr="003C76E0">
        <w:rPr>
          <w:rFonts w:ascii="GHEA Grapalat" w:hAnsi="GHEA Grapalat"/>
          <w:lang w:val="hy-AM"/>
        </w:rPr>
        <w:t xml:space="preserve"> </w:t>
      </w:r>
      <w:r w:rsidRPr="003C76E0">
        <w:rPr>
          <w:rFonts w:ascii="GHEA Grapalat" w:hAnsi="GHEA Grapalat" w:cs="Sylfaen"/>
          <w:lang w:val="hy-AM"/>
        </w:rPr>
        <w:t>որոշման</w:t>
      </w:r>
      <w:r w:rsidRPr="004076F0">
        <w:rPr>
          <w:rFonts w:ascii="GHEA Grapalat" w:hAnsi="GHEA Grapalat"/>
          <w:lang w:val="hy-AM"/>
        </w:rPr>
        <w:t xml:space="preserve"> </w:t>
      </w:r>
      <w:r w:rsidRPr="004076F0">
        <w:rPr>
          <w:rFonts w:ascii="GHEA Grapalat" w:hAnsi="GHEA Grapalat" w:cs="Sylfaen"/>
          <w:lang w:val="hy-AM"/>
        </w:rPr>
        <w:t>նախագիծ</w:t>
      </w:r>
      <w:r w:rsidR="003D4D04" w:rsidRPr="004076F0">
        <w:rPr>
          <w:rFonts w:ascii="GHEA Grapalat" w:hAnsi="GHEA Grapalat"/>
          <w:lang w:val="hy-AM" w:eastAsia="ru-RU"/>
        </w:rPr>
        <w:t>։</w:t>
      </w:r>
    </w:p>
    <w:p w:rsidR="003D4D04" w:rsidRPr="004076F0" w:rsidRDefault="003D4D04" w:rsidP="003D4D04">
      <w:pPr>
        <w:pStyle w:val="NormalWeb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3D4D04">
        <w:rPr>
          <w:rFonts w:ascii="GHEA Grapalat" w:hAnsi="GHEA Grapalat"/>
          <w:lang w:val="hy-AM" w:eastAsia="ru-RU"/>
        </w:rPr>
        <w:t xml:space="preserve">Առաջարկվող տրանսպորտային միջոցի օգտակար գործողության գործակիցը </w:t>
      </w:r>
      <w:r w:rsidRPr="004076F0">
        <w:rPr>
          <w:rFonts w:ascii="GHEA Grapalat" w:hAnsi="GHEA Grapalat"/>
          <w:lang w:val="hy-AM" w:eastAsia="ru-RU"/>
        </w:rPr>
        <w:t>բարձր է, իսկ վառելիքի ծախսը ավելի քիչ։</w:t>
      </w:r>
    </w:p>
    <w:p w:rsidR="003D4D04" w:rsidRPr="003D4D04" w:rsidRDefault="003C76E0" w:rsidP="003D4D04">
      <w:pPr>
        <w:pStyle w:val="NormalWeb"/>
        <w:spacing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336DDF">
        <w:rPr>
          <w:rFonts w:ascii="GHEA Grapalat" w:hAnsi="GHEA Grapalat"/>
          <w:i/>
          <w:color w:val="191919"/>
          <w:shd w:val="clear" w:color="auto" w:fill="FFFFFF"/>
          <w:lang w:val="hy-AM"/>
        </w:rPr>
        <w:lastRenderedPageBreak/>
        <w:t>«</w:t>
      </w:r>
      <w:r w:rsidRPr="003C76E0">
        <w:rPr>
          <w:rFonts w:ascii="GHEA Grapalat" w:hAnsi="GHEA Grapalat"/>
          <w:color w:val="191919"/>
          <w:shd w:val="clear" w:color="auto" w:fill="FFFFFF"/>
          <w:lang w:val="hy-AM"/>
        </w:rPr>
        <w:t>Ո</w:t>
      </w:r>
      <w:r w:rsidRPr="00336DDF">
        <w:rPr>
          <w:rFonts w:ascii="GHEA Grapalat" w:hAnsi="GHEA Grapalat"/>
          <w:color w:val="191919"/>
          <w:shd w:val="clear" w:color="auto" w:fill="FFFFFF"/>
          <w:lang w:val="hy-AM"/>
        </w:rPr>
        <w:t xml:space="preserve">րպես նվիրատվություն </w:t>
      </w:r>
      <w:r w:rsidRPr="003C76E0">
        <w:rPr>
          <w:rFonts w:ascii="GHEA Grapalat" w:hAnsi="GHEA Grapalat"/>
          <w:color w:val="191919"/>
          <w:shd w:val="clear" w:color="auto" w:fill="FFFFFF"/>
          <w:lang w:val="hy-AM"/>
        </w:rPr>
        <w:t>տրանսպորտային միջոց</w:t>
      </w:r>
      <w:r w:rsidRPr="00336DDF">
        <w:rPr>
          <w:rFonts w:ascii="GHEA Grapalat" w:hAnsi="GHEA Grapalat"/>
          <w:color w:val="191919"/>
          <w:shd w:val="clear" w:color="auto" w:fill="FFFFFF"/>
          <w:lang w:val="hy-AM"/>
        </w:rPr>
        <w:t xml:space="preserve"> ընդունելու </w:t>
      </w:r>
      <w:r w:rsidRPr="003C76E0">
        <w:rPr>
          <w:rFonts w:ascii="GHEA Grapalat" w:hAnsi="GHEA Grapalat"/>
          <w:color w:val="191919"/>
          <w:shd w:val="clear" w:color="auto" w:fill="FFFFFF"/>
          <w:lang w:val="hy-AM"/>
        </w:rPr>
        <w:t>և</w:t>
      </w:r>
      <w:r w:rsidRPr="00336DDF">
        <w:rPr>
          <w:rFonts w:ascii="GHEA Grapalat" w:hAnsi="GHEA Grapalat"/>
          <w:color w:val="191919"/>
          <w:shd w:val="clear" w:color="auto" w:fill="FFFFFF"/>
          <w:lang w:val="hy-AM"/>
        </w:rPr>
        <w:t xml:space="preserve"> ամրացնելու, </w:t>
      </w:r>
      <w:r w:rsidRPr="003C76E0">
        <w:rPr>
          <w:rFonts w:ascii="GHEA Grapalat" w:hAnsi="GHEA Grapalat"/>
          <w:color w:val="191919"/>
          <w:shd w:val="clear" w:color="auto" w:fill="FFFFFF"/>
          <w:lang w:val="hy-AM"/>
        </w:rPr>
        <w:t xml:space="preserve">տրանսպորտային միջոց </w:t>
      </w:r>
      <w:r w:rsidRPr="00336DDF">
        <w:rPr>
          <w:rFonts w:ascii="GHEA Grapalat" w:hAnsi="GHEA Grapalat"/>
          <w:color w:val="191919"/>
          <w:shd w:val="clear" w:color="auto" w:fill="FFFFFF"/>
          <w:lang w:val="hy-AM"/>
        </w:rPr>
        <w:t>հետ վերցնելու և ամրացնելու մասին</w:t>
      </w:r>
      <w:r w:rsidRPr="003C76E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115742" w:rsidRPr="003C76E0">
        <w:rPr>
          <w:rFonts w:ascii="GHEA Grapalat" w:hAnsi="GHEA Grapalat"/>
          <w:lang w:val="hy-AM"/>
        </w:rPr>
        <w:t>Հայաստ</w:t>
      </w:r>
      <w:r w:rsidR="00115742" w:rsidRPr="003D4D04">
        <w:rPr>
          <w:rFonts w:ascii="GHEA Grapalat" w:hAnsi="GHEA Grapalat"/>
          <w:lang w:val="hy-AM"/>
        </w:rPr>
        <w:t xml:space="preserve">անի Հանրապետության կառավարության որոշման նախագծի ընդունման դեպքում պետական բյուջեում ծախսերի ավելացում կամ նվազեցում չի նախատեսվում: </w:t>
      </w:r>
    </w:p>
    <w:p w:rsidR="009A7B72" w:rsidRPr="00C8110A" w:rsidRDefault="00115742" w:rsidP="00C8110A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</w:t>
      </w:r>
      <w:r w:rsidR="00C8110A">
        <w:rPr>
          <w:rFonts w:ascii="GHEA Grapalat" w:hAnsi="GHEA Grapalat"/>
          <w:lang w:val="hy-AM"/>
        </w:rPr>
        <w:t>ւնավետ կառավարմա</w:t>
      </w:r>
      <w:bookmarkStart w:id="0" w:name="_GoBack"/>
      <w:bookmarkEnd w:id="0"/>
      <w:r w:rsidR="00C8110A">
        <w:rPr>
          <w:rFonts w:ascii="GHEA Grapalat" w:hAnsi="GHEA Grapalat"/>
          <w:lang w:val="hy-AM"/>
        </w:rPr>
        <w:t xml:space="preserve">ն դրույթներից։ </w:t>
      </w:r>
    </w:p>
    <w:sectPr w:rsidR="009A7B72" w:rsidRPr="00C811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B72"/>
    <w:rsid w:val="00115742"/>
    <w:rsid w:val="00336DDF"/>
    <w:rsid w:val="003C76E0"/>
    <w:rsid w:val="003D4D04"/>
    <w:rsid w:val="004076F0"/>
    <w:rsid w:val="00430871"/>
    <w:rsid w:val="00587C2A"/>
    <w:rsid w:val="006B2D9C"/>
    <w:rsid w:val="00897053"/>
    <w:rsid w:val="00901497"/>
    <w:rsid w:val="009434E1"/>
    <w:rsid w:val="009A7B72"/>
    <w:rsid w:val="00AC6FBC"/>
    <w:rsid w:val="00C8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8E213"/>
  <w15:chartTrackingRefBased/>
  <w15:docId w15:val="{BE65A080-18C0-4275-B182-63255558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742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11574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Char">
    <w:name w:val="norm Char"/>
    <w:link w:val="norm"/>
    <w:locked/>
    <w:rsid w:val="0011574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115742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3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https://mul2.gov.am/tasks/1215903/oneclick?token=252a78fae59f5f2813d2c1951ee15d78</cp:keywords>
  <dc:description/>
  <cp:lastModifiedBy>Anna Vardazaryan</cp:lastModifiedBy>
  <cp:revision>26</cp:revision>
  <dcterms:created xsi:type="dcterms:W3CDTF">2025-07-30T10:14:00Z</dcterms:created>
  <dcterms:modified xsi:type="dcterms:W3CDTF">2025-09-24T12:57:00Z</dcterms:modified>
</cp:coreProperties>
</file>