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7A8" w:rsidRPr="006067A8" w:rsidRDefault="006067A8" w:rsidP="006067A8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:rsidR="005B0431" w:rsidRDefault="006067A8" w:rsidP="006067A8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5B0431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ԼՐԱՑՈՒՄՆԵՐ </w:t>
      </w:r>
    </w:p>
    <w:p w:rsidR="006067A8" w:rsidRPr="006067A8" w:rsidRDefault="006067A8" w:rsidP="006067A8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2018 թվականի դեկտեմբերի 27-ի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«ԱՐՄԵՆԻԱՆ ՏՈԲԱԿՈ ՔՈՄՓԱՆԻ» սահմանափակ պատասխանատվությամբ ընկերության կողմից ներկայացված հայտը բավարարելու և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արտոնությունը կիրառելու մասին» </w:t>
      </w:r>
      <w:bookmarkStart w:id="0" w:name="_GoBack"/>
      <w:bookmarkEnd w:id="0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1531-Ա որոշման 1-ին կետով հաստատված հավելվածում (այսուհետ` Հավելված) կատարել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լրացումները. 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1) Հավելվածի 2-րդ կետի «Ծագման երկիրը» սյունակում «ԱՄԷ»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«Բուլղարիա, Լիբանան, Զիմբաբվե, Բրազիլիա, Հորդանան» բառերը: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2) Հավելվածը 3-րդ կետի «Ծագման երկիրը» սյունակում «Բուլղարիա»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«Չեխիա, Ավստրիա, Չինաստանի, Իտալիա» բառերը: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 xml:space="preserve">3) Հավելվածը 4-րդ կետի «Ծագման երկիրը» սյունակում «Բուլղարիա»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«Լիտվա, Լիբանան, Չինաստան, Իտալիա» բառերը: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4) Հավելվածը 5-րդ կետի «Ծագման երկիրը» սյունակում «Բուլղարիա»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«Գերմանիա, Չինաստան, Իտալիա, Ավստրիա» բառերը: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5) Հավելվածի 6-րդ կետի «Ծագման երկիրը» սյունակում «Բուլղարիա»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«Չինաստան, Իտալիա» բառերը: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6 ) Հավելվածի 7-րդ կետի «Ծագման երկիրը» սյունակում «Բուլղարիա»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«Գերմանիա, Չինաստան, Իտալիա, Բելգիա» բառերը</w:t>
      </w:r>
    </w:p>
    <w:p w:rsidR="00106C25" w:rsidRPr="00106C25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7) Հավելվածի 8-րդ կետի «Ծագման երկիրը» սյունակում «Բուլղարիա»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«Չինաստան, Բելգիա» բառերը:</w:t>
      </w:r>
    </w:p>
    <w:p w:rsidR="00A24B49" w:rsidRPr="009137D2" w:rsidRDefault="00106C25" w:rsidP="00106C2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8) Հավելվածի 9-րդ կետի «Ծագման երկիրը» սյունակում «Բուլղարիա» բառից հետո ավելացնել </w:t>
      </w:r>
      <w:proofErr w:type="spellStart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106C2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«Հունաստան, Շվեյցարիա, Իտալիա» բառերը:</w:t>
      </w:r>
    </w:p>
    <w:p w:rsidR="00487125" w:rsidRDefault="00487125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487125" w:rsidRDefault="00487125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666F61" w:rsidRDefault="00666F61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6067A8" w:rsidRPr="006067A8" w:rsidRDefault="006067A8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:rsidR="006067A8" w:rsidRPr="006067A8" w:rsidRDefault="006067A8" w:rsidP="00E42226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ՆԻԿՈԼՓԱՇԻՆՅԱՆ 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137D2" w:rsidRDefault="009137D2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:rsidR="006067A8" w:rsidRPr="006067A8" w:rsidRDefault="006067A8" w:rsidP="009137D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6067A8" w:rsidRPr="006067A8" w:rsidRDefault="00E42226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</w:t>
      </w:r>
      <w:r w:rsidR="006067A8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 w:rsidR="006067A8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6067A8" w:rsidRPr="006067A8" w:rsidRDefault="00D43F6B" w:rsidP="006067A8">
      <w:pPr>
        <w:spacing w:after="0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 Հանրապետության կառավարության 201</w:t>
      </w:r>
      <w:r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1D3FED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6067A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:rsidR="00045FAC" w:rsidRDefault="00F83368" w:rsidP="004E271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F8336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ծրագրի իրականացման ընթացքում անհրաժեշտություն է առաջացել ավելացնել երկրներ, որոնք նախկինում ներառված չեն եղել </w:t>
      </w:r>
      <w:r w:rsidR="00666F6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ներդրումայ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ին </w:t>
      </w:r>
      <w:r w:rsidR="00666F6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ծրագրում` որտեղից ներմուծվելու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են համապատասխան հումքը և </w:t>
      </w:r>
      <w:r w:rsidRPr="00F83368">
        <w:rPr>
          <w:rFonts w:ascii="GHEA Grapalat" w:eastAsia="Times New Roman" w:hAnsi="GHEA Grapalat" w:cs="Sylfae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F83368">
        <w:rPr>
          <w:rFonts w:ascii="GHEA Grapalat" w:eastAsia="Times New Roman" w:hAnsi="GHEA Grapalat" w:cs="Sylfae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նյութերը: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4E2710" w:rsidRPr="004E2710" w:rsidRDefault="004E2710" w:rsidP="004E271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ընկերության կողմից տրամադրված տեղեկատվության` ներդրումային ծրագրի շրջանակում ընկերությունում ստեղծվել է 70 նոր աշխատատեղ և իրականացվել 7.5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մլրդ</w:t>
      </w: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ներդրում: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Ներդրումային ծրագրի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իրականացման այս փուլում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ընկերությունը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նախատեսում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իրականացնել ևս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>4 մլրդ դրամի ներդրում և ստեղծել 30 նոր աշխատատեղ:</w:t>
      </w:r>
    </w:p>
    <w:p w:rsidR="00F83368" w:rsidRDefault="00F83368" w:rsidP="004F6853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F4986" w:rsidRPr="00F83368" w:rsidRDefault="00FF4986" w:rsidP="00F83368">
      <w:pPr>
        <w:spacing w:after="0"/>
        <w:ind w:left="567" w:firstLine="15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F8336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27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6067A8" w:rsidRPr="006067A8" w:rsidRDefault="00F8336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Չկան: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F83368">
      <w:pPr>
        <w:spacing w:after="0" w:line="24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</w:t>
      </w:r>
    </w:p>
    <w:p w:rsidR="006067A8" w:rsidRPr="006067A8" w:rsidRDefault="006067A8" w:rsidP="006067A8">
      <w:pPr>
        <w:spacing w:after="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</w:t>
      </w:r>
    </w:p>
    <w:p w:rsidR="006067A8" w:rsidRPr="006067A8" w:rsidRDefault="006067A8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FF4986" w:rsidRDefault="00FF4986" w:rsidP="009F1F4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F1F46" w:rsidRDefault="009F1F46" w:rsidP="009F1F46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FF4986" w:rsidRDefault="00FF498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FF4986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ՏԵՂԵԿԱՆՔ</w:t>
      </w:r>
    </w:p>
    <w:p w:rsidR="00487125" w:rsidRPr="006067A8" w:rsidRDefault="00487125" w:rsidP="0048712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 կատարելու մասին</w:t>
      </w: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ԱՌՆՉՈՒԹՅԱՄԲ ԱՅԼ ԻՐԱՎԱԿԱՆ ԱԿՏԵՐԻ ԸՆԴՈՒՆՄԱՆ ԱՆՀՐԱԺԵՇՏՈՒԹՅԱՆ ԿԱՄ ԲԱՑԱԿԱՅՈՒԹՅԱՆ ՄԱՍԻՆ</w:t>
      </w:r>
    </w:p>
    <w:p w:rsidR="006067A8" w:rsidRPr="006067A8" w:rsidRDefault="006067A8" w:rsidP="006067A8">
      <w:pPr>
        <w:spacing w:after="0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ակտերում փոփոխությունների և/կամ լրացումներների անհրաժեշտությունը.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ակտերի ընդունման անհրաժեշտություն չի առաջանում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հակասում միջազգային պայմանագրերով ստանձնած պարտավորություններին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</w:t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34580" w:rsidRDefault="00534580" w:rsidP="00FF4986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F4986" w:rsidRDefault="00FF4986" w:rsidP="00FF498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Հասարակությանը նախագծի վերաբերյալ իրազեկումը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իրազեկվել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 մասնակցությունը նախագծմանը և/կամ քննարկումներին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մասնակցել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Տ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ԵՂԵԿԱՆՔ</w:t>
      </w:r>
    </w:p>
    <w:p w:rsidR="00487125" w:rsidRPr="006067A8" w:rsidRDefault="006067A8" w:rsidP="0048712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 կատարելու մասին</w:t>
      </w:r>
      <w:r w:rsidR="00487125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</w:p>
    <w:p w:rsidR="006067A8" w:rsidRPr="006067A8" w:rsidRDefault="00487125" w:rsidP="00487125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ԸՆԴՈՒՆՄԱՆ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27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1531-Ա որոշման մեջ լրացումներ 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կատարելու» Հայաստանի Հանրապետության կառավարության որոշման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                                      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F31CC">
      <w:footerReference w:type="default" r:id="rId7"/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F41" w:rsidRDefault="00997F41">
      <w:pPr>
        <w:spacing w:after="0" w:line="240" w:lineRule="auto"/>
      </w:pPr>
      <w:r>
        <w:separator/>
      </w:r>
    </w:p>
  </w:endnote>
  <w:endnote w:type="continuationSeparator" w:id="0">
    <w:p w:rsidR="00997F41" w:rsidRDefault="00997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A8" w:rsidRDefault="006067A8">
    <w:pPr>
      <w:pStyle w:val="Footer"/>
    </w:pPr>
  </w:p>
  <w:p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F41" w:rsidRDefault="00997F41">
      <w:pPr>
        <w:spacing w:after="0" w:line="240" w:lineRule="auto"/>
      </w:pPr>
      <w:r>
        <w:separator/>
      </w:r>
    </w:p>
  </w:footnote>
  <w:footnote w:type="continuationSeparator" w:id="0">
    <w:p w:rsidR="00997F41" w:rsidRDefault="00997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35F07"/>
    <w:rsid w:val="00045FAC"/>
    <w:rsid w:val="00106C25"/>
    <w:rsid w:val="001D3FED"/>
    <w:rsid w:val="002C4E2E"/>
    <w:rsid w:val="003F2328"/>
    <w:rsid w:val="004223D0"/>
    <w:rsid w:val="00482E6B"/>
    <w:rsid w:val="00487125"/>
    <w:rsid w:val="004A5BE0"/>
    <w:rsid w:val="004B3211"/>
    <w:rsid w:val="004E2710"/>
    <w:rsid w:val="004F6853"/>
    <w:rsid w:val="00534580"/>
    <w:rsid w:val="005B0431"/>
    <w:rsid w:val="006067A8"/>
    <w:rsid w:val="00666F61"/>
    <w:rsid w:val="00696848"/>
    <w:rsid w:val="006F753E"/>
    <w:rsid w:val="00827DCF"/>
    <w:rsid w:val="009137D2"/>
    <w:rsid w:val="009625BA"/>
    <w:rsid w:val="00997F41"/>
    <w:rsid w:val="009A125B"/>
    <w:rsid w:val="009F1F46"/>
    <w:rsid w:val="00A0296B"/>
    <w:rsid w:val="00A24B49"/>
    <w:rsid w:val="00B02E6F"/>
    <w:rsid w:val="00B43AEC"/>
    <w:rsid w:val="00B84504"/>
    <w:rsid w:val="00BF31CC"/>
    <w:rsid w:val="00C715C7"/>
    <w:rsid w:val="00D43F6B"/>
    <w:rsid w:val="00D97FC4"/>
    <w:rsid w:val="00E40945"/>
    <w:rsid w:val="00E42226"/>
    <w:rsid w:val="00EA47B4"/>
    <w:rsid w:val="00F314FF"/>
    <w:rsid w:val="00F32FD1"/>
    <w:rsid w:val="00F4631F"/>
    <w:rsid w:val="00F83368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AE46B"/>
  <w15:docId w15:val="{30E65F23-D19D-4376-90AB-22F55C07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Gohar H. Harutyunyan</dc:creator>
  <cp:keywords>Mulberry 2.0</cp:keywords>
  <dc:description/>
  <cp:lastModifiedBy>Anjela Aslanyan</cp:lastModifiedBy>
  <cp:revision>21</cp:revision>
  <dcterms:created xsi:type="dcterms:W3CDTF">2019-09-18T06:07:00Z</dcterms:created>
  <dcterms:modified xsi:type="dcterms:W3CDTF">2019-10-01T05:43:00Z</dcterms:modified>
</cp:coreProperties>
</file>