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092DA5" w:rsidRDefault="00AB0AFB" w:rsidP="005A0E22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92DA5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58C091A1" w:rsidR="00AB0AFB" w:rsidRPr="00092DA5" w:rsidRDefault="005A0E22" w:rsidP="00E845E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184306675"/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2025 ԹՎԱԿԱՆԻ ՊԵՏԱԿԱՆ ԲՅՈՒՋԵԻ ՄԱՍԻՆ</w:t>
      </w:r>
      <w:r w:rsidR="00C379D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ՕՐԵՆՔՈՒՄ ՎԵՐԱԲԱՇԽՈՒՄ, ՓՈՓՈԽՈՒԹՅՈՒՆՆԵՐ ԵՎ ՀԱՅԱՍՏԱՆԻ ՀԱՆՐԱՊԵՏՈՒԹՅԱՆ ԿԱՌԱՎԱՐՈՒԹՅԱՆ 2024 ԹՎԱԿԱՆԻ ԴԵԿՏԵՄԲԵՐԻ 27-Ի N 2060-Ն ՈՐՈՇՄԱՆ ՄԵՋ ՓՈՓՈԽՈՒԹՅՈՒՆՆԵՐ ԿԱՏԱՐԵԼՈՒ </w:t>
      </w:r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r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E845E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bookmarkEnd w:id="0"/>
      <w:r w:rsidR="00CF403F"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092D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AF4AC62" w14:textId="77777777" w:rsidR="000A6999" w:rsidRPr="00092DA5" w:rsidRDefault="000A6999" w:rsidP="005A0E22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092DA5" w:rsidRDefault="00A34E91" w:rsidP="005A0E22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092DA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092DA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06369B45" w14:textId="6F0CFA9E" w:rsidR="00D90222" w:rsidRPr="00092DA5" w:rsidRDefault="005A0E22" w:rsidP="009C3A8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/>
          <w:sz w:val="24"/>
          <w:szCs w:val="24"/>
          <w:lang w:val="hy-AM"/>
        </w:rPr>
        <w:t>«Հայաստանի</w:t>
      </w:r>
      <w:r w:rsidRPr="00092DA5">
        <w:rPr>
          <w:rFonts w:ascii="GHEA Grapalat" w:hAnsi="GHEA Grapalat" w:cs="Sylfaen"/>
          <w:noProof/>
          <w:sz w:val="24"/>
          <w:szCs w:val="24"/>
          <w:lang w:val="hy-AM"/>
        </w:rPr>
        <w:t xml:space="preserve"> Հանրապետության 2025 թվականի պետական բյուջեի մասին</w:t>
      </w:r>
      <w:r w:rsidR="00C379DA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 w:rsidRPr="00092DA5">
        <w:rPr>
          <w:rFonts w:ascii="GHEA Grapalat" w:hAnsi="GHEA Grapalat" w:cs="Sylfaen"/>
          <w:noProof/>
          <w:sz w:val="24"/>
          <w:szCs w:val="24"/>
          <w:lang w:val="hy-AM"/>
        </w:rPr>
        <w:t xml:space="preserve"> օրենքում վերաբաշխում, փոփոխություններ, Հայաստանի Հանրապետության կառավարության 2024 թվականի դեկտեմբերի 27-ի N 2060-Ն որոշման մեջ փոփոխություններ կատարելու մասին» ՀՀ կառավարության որոշման նախագծի</w:t>
      </w:r>
      <w:r w:rsidRPr="00092DA5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 xml:space="preserve"> </w:t>
      </w:r>
      <w:r w:rsidR="000A6999" w:rsidRPr="00092DA5">
        <w:rPr>
          <w:rFonts w:ascii="GHEA Grapalat" w:hAnsi="GHEA Grapalat" w:cs="Calibri"/>
          <w:sz w:val="24"/>
          <w:szCs w:val="24"/>
          <w:lang w:val="hy-AM"/>
        </w:rPr>
        <w:t>(այսուհետ` Նախագիծ)</w:t>
      </w:r>
      <w:r w:rsidR="000A6999" w:rsidRPr="00092DA5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>վ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5708035"/>
      <w:r w:rsidR="000201F1" w:rsidRPr="00092DA5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թ</w:t>
      </w:r>
      <w:r w:rsidR="00D6644D" w:rsidRPr="00092DA5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092DA5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</w:t>
      </w:r>
      <w:bookmarkEnd w:id="1"/>
      <w:r w:rsidR="000201F1" w:rsidRPr="00092DA5">
        <w:rPr>
          <w:rFonts w:ascii="GHEA Grapalat" w:hAnsi="GHEA Grapalat"/>
          <w:sz w:val="24"/>
          <w:szCs w:val="24"/>
          <w:lang w:val="hy-AM"/>
        </w:rPr>
        <w:t>հավելվածի «Առողջապահության նախարար</w:t>
      </w:r>
      <w:r w:rsidR="00D166D2" w:rsidRPr="00092DA5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092DA5">
        <w:rPr>
          <w:rFonts w:ascii="GHEA Grapalat" w:hAnsi="GHEA Grapalat"/>
          <w:sz w:val="24"/>
          <w:szCs w:val="24"/>
          <w:lang w:val="hy-AM"/>
        </w:rPr>
        <w:t>-րդ կետ</w:t>
      </w:r>
      <w:r w:rsidR="00913C11" w:rsidRPr="00092DA5">
        <w:rPr>
          <w:rFonts w:ascii="GHEA Grapalat" w:hAnsi="GHEA Grapalat"/>
          <w:sz w:val="24"/>
          <w:szCs w:val="24"/>
          <w:lang w:val="hy-AM"/>
        </w:rPr>
        <w:t>ը</w:t>
      </w:r>
      <w:r w:rsidR="00755608" w:rsidRPr="00092DA5">
        <w:rPr>
          <w:rFonts w:ascii="GHEA Grapalat" w:hAnsi="GHEA Grapalat"/>
          <w:sz w:val="24"/>
          <w:szCs w:val="24"/>
          <w:lang w:val="hy-AM"/>
        </w:rPr>
        <w:t>:</w:t>
      </w:r>
      <w:r w:rsidR="000A6999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66837B1" w14:textId="58316D4F" w:rsidR="00D90222" w:rsidRPr="00092DA5" w:rsidRDefault="00D90222" w:rsidP="00A75B62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af-ZA"/>
        </w:rPr>
      </w:pPr>
      <w:r w:rsidRPr="00092DA5">
        <w:rPr>
          <w:rFonts w:ascii="GHEA Grapalat" w:hAnsi="GHEA Grapalat"/>
          <w:sz w:val="24"/>
          <w:szCs w:val="24"/>
          <w:lang w:val="hy-AM"/>
        </w:rPr>
        <w:t>Նախագծի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ընդունումը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է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2025 </w:t>
      </w:r>
      <w:r w:rsidRPr="00092DA5">
        <w:rPr>
          <w:rFonts w:ascii="GHEA Grapalat" w:hAnsi="GHEA Grapalat"/>
          <w:sz w:val="24"/>
          <w:szCs w:val="24"/>
          <w:lang w:val="hy-AM"/>
        </w:rPr>
        <w:t>թվականին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«</w:t>
      </w:r>
      <w:r w:rsidR="009C3A8C" w:rsidRPr="00092DA5">
        <w:rPr>
          <w:rFonts w:ascii="GHEA Grapalat" w:hAnsi="GHEA Grapalat"/>
          <w:sz w:val="24"/>
          <w:szCs w:val="24"/>
          <w:lang w:val="af-ZA"/>
        </w:rPr>
        <w:t>ՀՀ կայունացման և զարգացման Եվրասիական հիմնադրամի միջոցներից ֆինանսավորվող «ՀՀ-ում COVID-19 համավարակի պատրաստվածության</w:t>
      </w:r>
      <w:r w:rsidR="009C3A8C" w:rsidRPr="0009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A8C" w:rsidRPr="00092DA5">
        <w:rPr>
          <w:rFonts w:ascii="GHEA Grapalat" w:hAnsi="GHEA Grapalat"/>
          <w:sz w:val="24"/>
          <w:szCs w:val="24"/>
          <w:lang w:val="af-ZA"/>
        </w:rPr>
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» դրամաշնորհային ծրագրի </w:t>
      </w:r>
      <w:r w:rsidR="00C80759" w:rsidRPr="00092DA5">
        <w:rPr>
          <w:rFonts w:ascii="GHEA Grapalat" w:hAnsi="GHEA Grapalat" w:cs="Calibri"/>
          <w:sz w:val="24"/>
          <w:szCs w:val="24"/>
          <w:lang w:val="hy-AM"/>
        </w:rPr>
        <w:t xml:space="preserve">(այսուհետ` Ծրագիր) </w:t>
      </w:r>
      <w:r w:rsidRPr="00092DA5">
        <w:rPr>
          <w:rFonts w:ascii="GHEA Grapalat" w:hAnsi="GHEA Grapalat"/>
          <w:sz w:val="24"/>
          <w:szCs w:val="24"/>
          <w:lang w:val="hy-AM"/>
        </w:rPr>
        <w:t>արդյունավետ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իրականացման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ապահովման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2DA5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092DA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15606FCF" w14:textId="77777777" w:rsidR="002C11B4" w:rsidRDefault="003F6B43" w:rsidP="001D2D90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92DA5">
        <w:rPr>
          <w:rFonts w:ascii="GHEA Grapalat" w:hAnsi="GHEA Grapalat" w:cs="Sylfaen"/>
          <w:sz w:val="24"/>
          <w:szCs w:val="24"/>
          <w:lang w:val="hy-AM"/>
        </w:rPr>
        <w:t xml:space="preserve">2021 թվականի սեպտեմբերի 16-ին Հայաստանի Հանրապետության և ՀՀ Կայունացման և զարգացման Եվրասիական հիմնադրամի միջև կնքվել է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Pr="00092DA5">
        <w:rPr>
          <w:rFonts w:ascii="GHEA Grapalat" w:hAnsi="GHEA Grapalat" w:cs="Sylfaen"/>
          <w:sz w:val="24"/>
          <w:szCs w:val="24"/>
          <w:lang w:val="hy-AM"/>
        </w:rPr>
        <w:t xml:space="preserve">3.0 մլն ԱՄՆ դոլարի </w:t>
      </w:r>
      <w:r w:rsidRPr="00092DA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դրամաշնորհի տրամադրման համաձայնագիր, որն ուժի մեջ է մտել 2022 թվականի հունվարի 17-ին: </w:t>
      </w:r>
    </w:p>
    <w:p w14:paraId="1D1077A9" w14:textId="6E9FB99B" w:rsidR="001D2D90" w:rsidRPr="00092DA5" w:rsidRDefault="003F6B43" w:rsidP="001D2D90">
      <w:pPr>
        <w:spacing w:after="0" w:line="360" w:lineRule="auto"/>
        <w:ind w:firstLine="53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92DA5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շրջանակներում նախատեսվել է իրականացնել </w:t>
      </w:r>
      <w:r w:rsidRPr="00092DA5">
        <w:rPr>
          <w:rFonts w:ascii="GHEA Grapalat" w:hAnsi="GHEA Grapalat" w:cs="Sylfaen"/>
          <w:sz w:val="24"/>
          <w:szCs w:val="24"/>
          <w:lang w:val="hy-AM"/>
        </w:rPr>
        <w:t>«</w:t>
      </w:r>
      <w:r w:rsidRPr="00092DA5">
        <w:rPr>
          <w:rFonts w:ascii="GHEA Grapalat" w:hAnsi="GHEA Grapalat" w:cs="Sylfaen"/>
          <w:sz w:val="24"/>
          <w:szCs w:val="24"/>
          <w:lang w:val="af-ZA"/>
        </w:rPr>
        <w:t>Հիվանդությունների վերահսկման և կանխարգելման ազգային կենտրոն</w:t>
      </w:r>
      <w:r w:rsidRPr="00092DA5">
        <w:rPr>
          <w:rFonts w:ascii="GHEA Grapalat" w:hAnsi="GHEA Grapalat" w:cs="Sylfaen"/>
          <w:sz w:val="24"/>
          <w:szCs w:val="24"/>
          <w:lang w:val="hy-AM"/>
        </w:rPr>
        <w:t>» ՊՈԱԿ-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ի </w:t>
      </w:r>
      <w:r w:rsidR="003152E8" w:rsidRPr="00092DA5">
        <w:rPr>
          <w:rFonts w:ascii="GHEA Grapalat" w:hAnsi="GHEA Grapalat" w:cs="Calibri"/>
          <w:sz w:val="24"/>
          <w:szCs w:val="24"/>
          <w:lang w:val="hy-AM"/>
        </w:rPr>
        <w:t xml:space="preserve">(այսուհետ` ՀՎԿԱԿ) </w:t>
      </w:r>
      <w:r w:rsidRPr="00092DA5">
        <w:rPr>
          <w:rFonts w:ascii="GHEA Grapalat" w:hAnsi="GHEA Grapalat" w:cs="Sylfaen"/>
          <w:sz w:val="24"/>
          <w:szCs w:val="24"/>
          <w:lang w:val="af-ZA"/>
        </w:rPr>
        <w:t>ՀՀ Արարատի և Արմավիրի մարզային մասնաճյուղերի վերակառուցում</w:t>
      </w:r>
      <w:r w:rsidR="003152E8" w:rsidRPr="00092DA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092DA5">
        <w:rPr>
          <w:rFonts w:ascii="GHEA Grapalat" w:hAnsi="GHEA Grapalat" w:cs="Sylfaen"/>
          <w:sz w:val="24"/>
          <w:szCs w:val="24"/>
          <w:lang w:val="af-ZA"/>
        </w:rPr>
        <w:t xml:space="preserve">ինչպես նաև 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ՀՀ Լոռու մարզի Վանաձոր քաղաքի 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>«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Վանաձորի 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>բժշկական կենտրոն»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 ՓԲԸ</w:t>
      </w:r>
      <w:r w:rsidR="001D2D90" w:rsidRPr="00092DA5">
        <w:rPr>
          <w:rFonts w:ascii="GHEA Grapalat" w:hAnsi="GHEA Grapalat" w:cs="Sylfaen"/>
          <w:sz w:val="24"/>
          <w:szCs w:val="24"/>
          <w:lang w:val="hy-AM"/>
        </w:rPr>
        <w:t>-ի</w:t>
      </w:r>
      <w:r w:rsidR="001D2D90" w:rsidRPr="00092DA5">
        <w:rPr>
          <w:rFonts w:ascii="GHEA Grapalat" w:hAnsi="GHEA Grapalat" w:cs="Sylfaen"/>
          <w:sz w:val="24"/>
          <w:szCs w:val="24"/>
          <w:lang w:val="af-ZA"/>
        </w:rPr>
        <w:t xml:space="preserve"> ինֆեկցիոն կենտրոնի մասնաշենքի կառուցում և բժշկական սարքավորումներով ու ապրանքներով հագեցում: </w:t>
      </w:r>
    </w:p>
    <w:p w14:paraId="5E4CE1EC" w14:textId="388FE3AC" w:rsidR="00C379DA" w:rsidRPr="00C5394B" w:rsidRDefault="003F6B43" w:rsidP="00E845E6">
      <w:pPr>
        <w:spacing w:after="0" w:line="360" w:lineRule="auto"/>
        <w:ind w:firstLine="57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379DA">
        <w:rPr>
          <w:rFonts w:ascii="GHEA Grapalat" w:hAnsi="GHEA Grapalat" w:cs="Sylfaen"/>
          <w:sz w:val="24"/>
          <w:szCs w:val="24"/>
          <w:lang w:val="af-ZA"/>
        </w:rPr>
        <w:t>ՀՎԿԱԿ-ի Արմավիրի մարզային մասնաճյուղի շինարարության աշխատանքները դադարեցվեցին՝  միակողմանի լուծելով պայմանագիրը, որն էլ գտնվում է</w:t>
      </w:r>
      <w:r w:rsidR="00557CCB">
        <w:rPr>
          <w:rFonts w:ascii="GHEA Grapalat" w:hAnsi="GHEA Grapalat" w:cs="Sylfaen"/>
          <w:sz w:val="24"/>
          <w:szCs w:val="24"/>
          <w:lang w:val="hy-AM"/>
        </w:rPr>
        <w:t>ր</w:t>
      </w:r>
      <w:r w:rsidRPr="00C379DA">
        <w:rPr>
          <w:rFonts w:ascii="GHEA Grapalat" w:hAnsi="GHEA Grapalat" w:cs="Sylfaen"/>
          <w:sz w:val="24"/>
          <w:szCs w:val="24"/>
          <w:lang w:val="af-ZA"/>
        </w:rPr>
        <w:t xml:space="preserve"> դատական գործընթացում</w:t>
      </w:r>
      <w:r w:rsidR="00E845E6">
        <w:rPr>
          <w:rFonts w:ascii="GHEA Grapalat" w:hAnsi="GHEA Grapalat"/>
          <w:bCs/>
          <w:sz w:val="24"/>
          <w:szCs w:val="24"/>
          <w:lang w:val="hy-AM"/>
        </w:rPr>
        <w:t>: Դատական գործընթացն</w:t>
      </w:r>
      <w:r w:rsidR="00C379DA" w:rsidRPr="00C379DA">
        <w:rPr>
          <w:rFonts w:ascii="GHEA Grapalat" w:hAnsi="GHEA Grapalat"/>
          <w:bCs/>
          <w:sz w:val="24"/>
          <w:szCs w:val="24"/>
          <w:lang w:val="hy-AM"/>
        </w:rPr>
        <w:t xml:space="preserve"> ավարտվել է 2025 թվականի հուլիսի 21-ին՝ կնքվելով երկկ</w:t>
      </w:r>
      <w:r w:rsidR="009C6411">
        <w:rPr>
          <w:rFonts w:ascii="GHEA Grapalat" w:hAnsi="GHEA Grapalat"/>
          <w:bCs/>
          <w:sz w:val="24"/>
          <w:szCs w:val="24"/>
          <w:lang w:val="hy-AM"/>
        </w:rPr>
        <w:t xml:space="preserve">ողմանի հաշտության համաձայնագիր, </w:t>
      </w:r>
      <w:r w:rsidR="009C6411" w:rsidRPr="00C5394B">
        <w:rPr>
          <w:rFonts w:ascii="GHEA Grapalat" w:hAnsi="GHEA Grapalat"/>
          <w:bCs/>
          <w:sz w:val="24"/>
          <w:szCs w:val="24"/>
          <w:lang w:val="hy-AM"/>
        </w:rPr>
        <w:t xml:space="preserve">որով շինարարության ժամկետը երկարաձգվում է ևս յոթ ամսով և շինարարության ավարտի ժամկետ է սահմանվում 2026թ. փետրվարի 28-ը: </w:t>
      </w:r>
      <w:r w:rsidR="00C379DA" w:rsidRPr="00C5394B">
        <w:rPr>
          <w:rFonts w:ascii="GHEA Grapalat" w:hAnsi="GHEA Grapalat"/>
          <w:bCs/>
          <w:sz w:val="24"/>
          <w:szCs w:val="24"/>
          <w:lang w:val="hy-AM"/>
        </w:rPr>
        <w:t xml:space="preserve">Այսպիսով, վերոնշյալ շինարարական աշխատանքները </w:t>
      </w:r>
      <w:r w:rsidR="009C6411" w:rsidRPr="00C5394B">
        <w:rPr>
          <w:rFonts w:ascii="GHEA Grapalat" w:hAnsi="GHEA Grapalat"/>
          <w:bCs/>
          <w:sz w:val="24"/>
          <w:szCs w:val="24"/>
          <w:lang w:val="hy-AM"/>
        </w:rPr>
        <w:t>ս.թ. հուլիսի 28-ից վերսկսվել</w:t>
      </w:r>
      <w:r w:rsidR="00C379DA" w:rsidRPr="00C5394B">
        <w:rPr>
          <w:rFonts w:ascii="GHEA Grapalat" w:hAnsi="GHEA Grapalat"/>
          <w:bCs/>
          <w:sz w:val="24"/>
          <w:szCs w:val="24"/>
          <w:lang w:val="hy-AM"/>
        </w:rPr>
        <w:t xml:space="preserve"> են և շինարարական աշխատանքների պայմանագրային պարտավորությունները կատարելու համար 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 xml:space="preserve">անհրաժեշտություն է առաջացել </w:t>
      </w:r>
      <w:r w:rsidR="00C379DA" w:rsidRPr="00C5394B">
        <w:rPr>
          <w:rFonts w:ascii="GHEA Grapalat" w:hAnsi="GHEA Grapalat"/>
          <w:bCs/>
          <w:sz w:val="24"/>
          <w:szCs w:val="24"/>
          <w:lang w:val="hy-AM"/>
        </w:rPr>
        <w:t>ֆինանսավորման միջոցների ապահովում</w:t>
      </w:r>
      <w:r w:rsidR="009C6411" w:rsidRPr="00C5394B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C5394B">
        <w:rPr>
          <w:rFonts w:ascii="GHEA Grapalat" w:hAnsi="GHEA Grapalat"/>
          <w:bCs/>
          <w:sz w:val="24"/>
          <w:szCs w:val="24"/>
          <w:lang w:val="hy-AM"/>
        </w:rPr>
        <w:t>Ծ</w:t>
      </w:r>
      <w:r w:rsidR="009C6411" w:rsidRPr="00C5394B">
        <w:rPr>
          <w:rFonts w:ascii="GHEA Grapalat" w:hAnsi="GHEA Grapalat"/>
          <w:bCs/>
          <w:sz w:val="24"/>
          <w:szCs w:val="24"/>
          <w:lang w:val="hy-AM"/>
        </w:rPr>
        <w:t>րագիրն ավարտվել է 30.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>06.2025թ</w:t>
      </w:r>
      <w:r w:rsidR="00C5394B">
        <w:rPr>
          <w:rFonts w:ascii="GHEA Grapalat" w:hAnsi="GHEA Grapalat"/>
          <w:bCs/>
          <w:sz w:val="24"/>
          <w:szCs w:val="24"/>
          <w:lang w:val="hy-AM"/>
        </w:rPr>
        <w:t xml:space="preserve">., </w:t>
      </w:r>
      <w:r w:rsidR="00C5394B" w:rsidRPr="00C5394B">
        <w:rPr>
          <w:rFonts w:ascii="GHEA Grapalat" w:hAnsi="GHEA Grapalat"/>
          <w:bCs/>
          <w:sz w:val="24"/>
          <w:szCs w:val="24"/>
          <w:lang w:val="hy-AM"/>
        </w:rPr>
        <w:t>դրամաշնորհային միջոցներն ամբողջությամբ օգտագործվել են</w:t>
      </w:r>
      <w:r w:rsidR="00C5394B">
        <w:rPr>
          <w:rFonts w:ascii="GHEA Grapalat" w:hAnsi="GHEA Grapalat"/>
          <w:bCs/>
          <w:sz w:val="24"/>
          <w:szCs w:val="24"/>
          <w:lang w:val="hy-AM"/>
        </w:rPr>
        <w:t>,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5394B">
        <w:rPr>
          <w:rFonts w:ascii="GHEA Grapalat" w:hAnsi="GHEA Grapalat"/>
          <w:bCs/>
          <w:sz w:val="24"/>
          <w:szCs w:val="24"/>
          <w:lang w:val="hy-AM"/>
        </w:rPr>
        <w:t>ո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>ւստի դրամաշնորհային համաձայնագրով սահմանված նպատակներին հասնելու</w:t>
      </w:r>
      <w:r w:rsidR="00C5394B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5394B">
        <w:rPr>
          <w:rFonts w:ascii="GHEA Grapalat" w:hAnsi="GHEA Grapalat"/>
          <w:bCs/>
          <w:sz w:val="24"/>
          <w:szCs w:val="24"/>
          <w:lang w:val="hy-AM"/>
        </w:rPr>
        <w:t>Ծ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>րագիրն ամբողջությամբ ավարտելու և պայմանագրային պարտավորությունները կատարելու համար մնացորդային ֆինանսավորումն</w:t>
      </w:r>
      <w:r w:rsidR="009C6411" w:rsidRPr="00C5394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 xml:space="preserve">անհրաժեշտ է </w:t>
      </w:r>
      <w:r w:rsidR="009C6411" w:rsidRPr="00C5394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379DA" w:rsidRPr="00C5394B">
        <w:rPr>
          <w:rFonts w:ascii="GHEA Grapalat" w:hAnsi="GHEA Grapalat"/>
          <w:bCs/>
          <w:sz w:val="24"/>
          <w:szCs w:val="24"/>
          <w:lang w:val="hy-AM"/>
        </w:rPr>
        <w:t>իրականաց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>նել</w:t>
      </w:r>
      <w:r w:rsidR="00C379DA" w:rsidRPr="00C5394B">
        <w:rPr>
          <w:rFonts w:ascii="GHEA Grapalat" w:hAnsi="GHEA Grapalat"/>
          <w:bCs/>
          <w:sz w:val="24"/>
          <w:szCs w:val="24"/>
          <w:lang w:val="hy-AM"/>
        </w:rPr>
        <w:t xml:space="preserve"> ՀՀ</w:t>
      </w:r>
      <w:r w:rsidR="009C6411" w:rsidRPr="00C5394B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միջոցների հաշվին:</w:t>
      </w:r>
      <w:r w:rsidR="00C379DA" w:rsidRPr="00C5394B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5DF19CE4" w14:textId="567FBD4C" w:rsidR="00A21C5C" w:rsidRPr="00C379DA" w:rsidRDefault="00C379DA" w:rsidP="00A21C5C">
      <w:pPr>
        <w:spacing w:after="0" w:line="360" w:lineRule="auto"/>
        <w:ind w:firstLine="53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5394B">
        <w:rPr>
          <w:rFonts w:ascii="GHEA Grapalat" w:hAnsi="GHEA Grapalat"/>
          <w:bCs/>
          <w:sz w:val="24"/>
          <w:szCs w:val="24"/>
          <w:lang w:val="hy-AM"/>
        </w:rPr>
        <w:t>ՀՎԿԱԿ-ի Արմավիրի մարզային մասնաճյուղի շինարար</w:t>
      </w:r>
      <w:r w:rsidR="00A21C5C" w:rsidRPr="00C5394B">
        <w:rPr>
          <w:rFonts w:ascii="GHEA Grapalat" w:hAnsi="GHEA Grapalat"/>
          <w:bCs/>
          <w:sz w:val="24"/>
          <w:szCs w:val="24"/>
          <w:lang w:val="hy-AM"/>
        </w:rPr>
        <w:t>ական</w:t>
      </w:r>
      <w:r w:rsidRPr="00C5394B">
        <w:rPr>
          <w:rFonts w:ascii="GHEA Grapalat" w:hAnsi="GHEA Grapalat"/>
          <w:bCs/>
          <w:sz w:val="24"/>
          <w:szCs w:val="24"/>
          <w:lang w:val="hy-AM"/>
        </w:rPr>
        <w:t xml:space="preserve"> աշխատանքներ</w:t>
      </w:r>
      <w:r w:rsidR="000D5B4B" w:rsidRPr="00C5394B">
        <w:rPr>
          <w:rFonts w:ascii="GHEA Grapalat" w:hAnsi="GHEA Grapalat"/>
          <w:bCs/>
          <w:sz w:val="24"/>
          <w:szCs w:val="24"/>
          <w:lang w:val="hy-AM"/>
        </w:rPr>
        <w:t xml:space="preserve">ի ավարտը նախատեսված է 2026թ. </w:t>
      </w:r>
      <w:r w:rsidR="003434E4" w:rsidRPr="00C5394B">
        <w:rPr>
          <w:rFonts w:ascii="GHEA Grapalat" w:hAnsi="GHEA Grapalat"/>
          <w:bCs/>
          <w:sz w:val="24"/>
          <w:szCs w:val="24"/>
          <w:lang w:val="hy-AM"/>
        </w:rPr>
        <w:t>փետրվարին</w:t>
      </w:r>
      <w:r w:rsidR="000D5B4B" w:rsidRPr="00C5394B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Pr="00C5394B">
        <w:rPr>
          <w:rFonts w:ascii="GHEA Grapalat" w:hAnsi="GHEA Grapalat"/>
          <w:bCs/>
          <w:sz w:val="24"/>
          <w:szCs w:val="24"/>
          <w:lang w:val="hy-AM"/>
        </w:rPr>
        <w:t>ավարտելու համար</w:t>
      </w:r>
      <w:r w:rsidRPr="00C379DA">
        <w:rPr>
          <w:rFonts w:ascii="GHEA Grapalat" w:hAnsi="GHEA Grapalat"/>
          <w:bCs/>
          <w:sz w:val="24"/>
          <w:szCs w:val="24"/>
          <w:lang w:val="hy-AM"/>
        </w:rPr>
        <w:t xml:space="preserve"> անհրաժեշտ գումարը կազմում է 205,000.0 </w:t>
      </w:r>
      <w:r w:rsidR="00744B5E">
        <w:rPr>
          <w:rFonts w:ascii="GHEA Grapalat" w:hAnsi="GHEA Grapalat"/>
          <w:bCs/>
          <w:sz w:val="24"/>
          <w:szCs w:val="24"/>
          <w:lang w:val="hy-AM"/>
        </w:rPr>
        <w:t xml:space="preserve">հազար </w:t>
      </w:r>
      <w:r w:rsidRPr="00C379DA">
        <w:rPr>
          <w:rFonts w:ascii="GHEA Grapalat" w:hAnsi="GHEA Grapalat"/>
          <w:bCs/>
          <w:sz w:val="24"/>
          <w:szCs w:val="24"/>
          <w:lang w:val="hy-AM"/>
        </w:rPr>
        <w:t>ՀՀ դրամ</w:t>
      </w:r>
      <w:r w:rsidR="000D5B4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D5B4B" w:rsidRPr="000D5B4B">
        <w:rPr>
          <w:rFonts w:ascii="GHEA Grapalat" w:hAnsi="GHEA Grapalat"/>
          <w:bCs/>
          <w:sz w:val="24"/>
          <w:szCs w:val="24"/>
          <w:lang w:val="hy-AM"/>
        </w:rPr>
        <w:t>(</w:t>
      </w:r>
      <w:r w:rsidR="000D5B4B">
        <w:rPr>
          <w:rFonts w:ascii="GHEA Grapalat" w:hAnsi="GHEA Grapalat"/>
          <w:bCs/>
          <w:sz w:val="24"/>
          <w:szCs w:val="24"/>
          <w:lang w:val="hy-AM"/>
        </w:rPr>
        <w:t>չկատարված աշխատանքների ընդհանուր ծավալի համար</w:t>
      </w:r>
      <w:r w:rsidR="000D5B4B" w:rsidRPr="000D5B4B">
        <w:rPr>
          <w:rFonts w:ascii="GHEA Grapalat" w:hAnsi="GHEA Grapalat"/>
          <w:bCs/>
          <w:sz w:val="24"/>
          <w:szCs w:val="24"/>
          <w:lang w:val="hy-AM"/>
        </w:rPr>
        <w:t>)</w:t>
      </w:r>
      <w:r w:rsidR="00A21C5C">
        <w:rPr>
          <w:rFonts w:ascii="GHEA Grapalat" w:hAnsi="GHEA Grapalat"/>
          <w:bCs/>
          <w:sz w:val="24"/>
          <w:szCs w:val="24"/>
          <w:lang w:val="hy-AM"/>
        </w:rPr>
        <w:t xml:space="preserve">, որից </w:t>
      </w:r>
      <w:r w:rsidR="00A21C5C" w:rsidRPr="00C379DA">
        <w:rPr>
          <w:rFonts w:ascii="GHEA Grapalat" w:hAnsi="GHEA Grapalat"/>
          <w:bCs/>
          <w:sz w:val="24"/>
          <w:szCs w:val="24"/>
          <w:lang w:val="hy-AM"/>
        </w:rPr>
        <w:t xml:space="preserve">շինարարական աշխատանքների պայմանագրի գումարի մնացորդը կազմում է </w:t>
      </w:r>
      <w:r w:rsidR="00A21C5C" w:rsidRPr="00A21C5C">
        <w:rPr>
          <w:rFonts w:ascii="GHEA Grapalat" w:hAnsi="GHEA Grapalat"/>
          <w:bCs/>
          <w:sz w:val="24"/>
          <w:szCs w:val="24"/>
          <w:lang w:val="hy-AM"/>
        </w:rPr>
        <w:t>200,524.0</w:t>
      </w:r>
      <w:r w:rsidR="00A21C5C" w:rsidRPr="00C379DA">
        <w:rPr>
          <w:rFonts w:ascii="GHEA Grapalat" w:hAnsi="GHEA Grapalat"/>
          <w:bCs/>
          <w:sz w:val="24"/>
          <w:szCs w:val="24"/>
          <w:lang w:val="hy-AM"/>
        </w:rPr>
        <w:t xml:space="preserve"> հազար ՀՀ դրամ, տեխնիկական հսկողության գումարը՝ 3,525.0 հազար ՀՀ դրամ, Հեղինակային հսկողության գումարը՝ 1,000.0 հազար ՀՀ դրամ:</w:t>
      </w:r>
    </w:p>
    <w:p w14:paraId="53E2282E" w14:textId="191CADE6" w:rsidR="00C379DA" w:rsidRPr="00C379DA" w:rsidRDefault="00C379DA" w:rsidP="00C379DA">
      <w:pPr>
        <w:spacing w:after="0" w:line="360" w:lineRule="auto"/>
        <w:ind w:firstLine="53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379DA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2025թ. </w:t>
      </w:r>
      <w:r w:rsidR="000D5B4B" w:rsidRPr="00C379DA">
        <w:rPr>
          <w:rFonts w:ascii="GHEA Grapalat" w:hAnsi="GHEA Grapalat"/>
          <w:bCs/>
          <w:sz w:val="24"/>
          <w:szCs w:val="24"/>
          <w:lang w:val="hy-AM"/>
        </w:rPr>
        <w:t>շինարար</w:t>
      </w:r>
      <w:r w:rsidR="00A21C5C">
        <w:rPr>
          <w:rFonts w:ascii="GHEA Grapalat" w:hAnsi="GHEA Grapalat"/>
          <w:bCs/>
          <w:sz w:val="24"/>
          <w:szCs w:val="24"/>
          <w:lang w:val="hy-AM"/>
        </w:rPr>
        <w:t xml:space="preserve">ական </w:t>
      </w:r>
      <w:r w:rsidR="000D5B4B" w:rsidRPr="00C379DA">
        <w:rPr>
          <w:rFonts w:ascii="GHEA Grapalat" w:hAnsi="GHEA Grapalat"/>
          <w:bCs/>
          <w:sz w:val="24"/>
          <w:szCs w:val="24"/>
          <w:lang w:val="hy-AM"/>
        </w:rPr>
        <w:t>աշխատանքներ</w:t>
      </w:r>
      <w:r w:rsidR="000D5B4B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C379DA">
        <w:rPr>
          <w:rFonts w:ascii="GHEA Grapalat" w:hAnsi="GHEA Grapalat"/>
          <w:bCs/>
          <w:sz w:val="24"/>
          <w:szCs w:val="24"/>
          <w:lang w:val="hy-AM"/>
        </w:rPr>
        <w:t>համար անհրաժեշտ գումարը կազմում է 155,000.0 հազար ՀՀ դրամ:</w:t>
      </w:r>
      <w:r w:rsidR="000D5B4B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4CE42865" w14:textId="3A9BFE68" w:rsidR="00D975E8" w:rsidRDefault="00C379DA" w:rsidP="006976BE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379DA">
        <w:rPr>
          <w:rFonts w:ascii="GHEA Grapalat" w:hAnsi="GHEA Grapalat"/>
          <w:bCs/>
          <w:sz w:val="24"/>
          <w:szCs w:val="24"/>
          <w:lang w:val="hy-AM"/>
        </w:rPr>
        <w:t xml:space="preserve">Այսպիսով, անհրաժեշտ է </w:t>
      </w:r>
      <w:r w:rsidR="006976BE" w:rsidRPr="00092DA5">
        <w:rPr>
          <w:rFonts w:ascii="GHEA Grapalat" w:hAnsi="GHEA Grapalat"/>
          <w:bCs/>
          <w:sz w:val="24"/>
          <w:szCs w:val="24"/>
          <w:lang w:val="hy-AM"/>
        </w:rPr>
        <w:t>Ծ</w:t>
      </w:r>
      <w:r w:rsidR="00D90222" w:rsidRPr="00092DA5">
        <w:rPr>
          <w:rFonts w:ascii="GHEA Grapalat" w:hAnsi="GHEA Grapalat"/>
          <w:bCs/>
          <w:sz w:val="24"/>
          <w:szCs w:val="24"/>
          <w:lang w:val="hy-AM"/>
        </w:rPr>
        <w:t>րագրի 2025</w:t>
      </w:r>
      <w:r w:rsidR="003152E8" w:rsidRPr="00092D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90222" w:rsidRPr="00092DA5">
        <w:rPr>
          <w:rFonts w:ascii="GHEA Grapalat" w:hAnsi="GHEA Grapalat"/>
          <w:bCs/>
          <w:sz w:val="24"/>
          <w:szCs w:val="24"/>
          <w:lang w:val="hy-AM"/>
        </w:rPr>
        <w:t>թ</w:t>
      </w:r>
      <w:r w:rsidR="003152E8" w:rsidRPr="00092DA5">
        <w:rPr>
          <w:rFonts w:ascii="GHEA Grapalat" w:hAnsi="GHEA Grapalat"/>
          <w:bCs/>
          <w:sz w:val="24"/>
          <w:szCs w:val="24"/>
          <w:lang w:val="hy-AM"/>
        </w:rPr>
        <w:t>վականի</w:t>
      </w:r>
      <w:r w:rsidR="00D90222" w:rsidRPr="00092DA5">
        <w:rPr>
          <w:rFonts w:ascii="GHEA Grapalat" w:hAnsi="GHEA Grapalat"/>
          <w:bCs/>
          <w:sz w:val="24"/>
          <w:szCs w:val="24"/>
          <w:lang w:val="hy-AM"/>
        </w:rPr>
        <w:t xml:space="preserve"> բյուջեի </w:t>
      </w:r>
      <w:r w:rsidR="004B3BE5"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համաֆինանսավորման գումարն ավելացնել 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155</w:t>
      </w:r>
      <w:r w:rsidR="004B3BE5"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,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000</w:t>
      </w:r>
      <w:r w:rsidR="004B3BE5"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  <w:r w:rsidR="00CD22B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0</w:t>
      </w:r>
      <w:r w:rsidR="004B3BE5" w:rsidRPr="00092D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հազար ՀՀ դրամով</w:t>
      </w:r>
      <w:r w:rsidR="00D00F1E" w:rsidRPr="00092DA5">
        <w:rPr>
          <w:rFonts w:ascii="GHEA Grapalat" w:hAnsi="GHEA Grapalat"/>
          <w:b/>
          <w:bCs/>
          <w:sz w:val="24"/>
          <w:szCs w:val="24"/>
          <w:lang w:val="hy-AM"/>
        </w:rPr>
        <w:t>`</w:t>
      </w:r>
      <w:r w:rsidR="004B3BE5" w:rsidRPr="00092DA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B3BE5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2025 թվականի պետական բյուջեի </w:t>
      </w:r>
      <w:r w:rsidR="004B3BE5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1126 </w:t>
      </w:r>
      <w:r w:rsidR="004B3BE5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ծրագրի </w:t>
      </w:r>
      <w:r w:rsidR="004B3BE5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31003</w:t>
      </w:r>
      <w:r w:rsidR="00C80759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. </w:t>
      </w:r>
      <w:r w:rsidR="00C80759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«Առողջապահական կազմակերպությունների կառուցում, վերակառուցում»</w:t>
      </w:r>
      <w:r w:rsidR="004B3BE5" w:rsidRPr="00092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4B3BE5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միջոցառման շրջանակում իրականացվող ծախսերից</w:t>
      </w:r>
      <w:r w:rsidR="006976BE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մասնավորապես ՀՀ ԱՆ </w:t>
      </w:r>
      <w:r w:rsidRPr="00C379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«Հոգեկան առողջության պահպանման ազգային կենտրոն» </w:t>
      </w:r>
      <w:r w:rsidR="006976BE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ՓԲԸ-ի</w:t>
      </w:r>
      <w:r w:rsidR="0093103C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103C" w:rsidRPr="0093103C">
        <w:rPr>
          <w:rFonts w:ascii="GHEA Grapalat" w:hAnsi="GHEA Grapalat"/>
          <w:i/>
          <w:iCs/>
          <w:sz w:val="24"/>
          <w:szCs w:val="24"/>
          <w:shd w:val="clear" w:color="auto" w:fill="FFFFFF"/>
          <w:lang w:val="hy-AM"/>
        </w:rPr>
        <w:t xml:space="preserve">(շինարարի` </w:t>
      </w:r>
      <w:r w:rsidR="0093103C">
        <w:rPr>
          <w:rFonts w:ascii="GHEA Grapalat" w:hAnsi="GHEA Grapalat"/>
          <w:i/>
          <w:iCs/>
          <w:sz w:val="24"/>
          <w:szCs w:val="24"/>
          <w:shd w:val="clear" w:color="auto" w:fill="FFFFFF"/>
          <w:lang w:val="hy-AM"/>
        </w:rPr>
        <w:t>«</w:t>
      </w:r>
      <w:r w:rsidR="0093103C" w:rsidRPr="0093103C">
        <w:rPr>
          <w:rFonts w:ascii="GHEA Grapalat" w:hAnsi="GHEA Grapalat"/>
          <w:i/>
          <w:iCs/>
          <w:sz w:val="24"/>
          <w:szCs w:val="24"/>
          <w:shd w:val="clear" w:color="auto" w:fill="FFFFFF"/>
          <w:lang w:val="hy-AM"/>
        </w:rPr>
        <w:t>Գրիգորյան շին</w:t>
      </w:r>
      <w:r w:rsidR="0093103C">
        <w:rPr>
          <w:rFonts w:ascii="GHEA Grapalat" w:hAnsi="GHEA Grapalat"/>
          <w:i/>
          <w:iCs/>
          <w:sz w:val="24"/>
          <w:szCs w:val="24"/>
          <w:shd w:val="clear" w:color="auto" w:fill="FFFFFF"/>
          <w:lang w:val="hy-AM"/>
        </w:rPr>
        <w:t>»</w:t>
      </w:r>
      <w:r w:rsidR="0093103C" w:rsidRPr="0093103C">
        <w:rPr>
          <w:rFonts w:ascii="GHEA Grapalat" w:hAnsi="GHEA Grapalat"/>
          <w:i/>
          <w:iCs/>
          <w:sz w:val="24"/>
          <w:szCs w:val="24"/>
          <w:shd w:val="clear" w:color="auto" w:fill="FFFFFF"/>
          <w:lang w:val="hy-AM"/>
        </w:rPr>
        <w:t xml:space="preserve"> ՍՊԸ-ի հետ պայմանագիրը լուծվում է` կազմակերպությունը սնանկ է ճանաչվել</w:t>
      </w:r>
      <w:r w:rsidR="0093103C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6976BE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1073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«Զարիշատ</w:t>
      </w:r>
      <w:r w:rsidR="00D975E8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1073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(Արամ) Մարտինի Մկրտչյանի անվան Արմավիրի բժշկական կենտրոն» ՓԲԸ պոլիկլինիկայի </w:t>
      </w:r>
      <w:r w:rsidR="0093103C" w:rsidRPr="0093103C">
        <w:rPr>
          <w:rFonts w:ascii="GHEA Grapalat" w:hAnsi="GHEA Grapalat"/>
          <w:i/>
          <w:iCs/>
          <w:sz w:val="24"/>
          <w:szCs w:val="24"/>
          <w:shd w:val="clear" w:color="auto" w:fill="FFFFFF"/>
          <w:lang w:val="hy-AM"/>
        </w:rPr>
        <w:t>(ՄԺԾԾ 2026-2028թթ հայտով նախատեսված չի նոր պոլիկլինիկայի կառուցում)</w:t>
      </w:r>
      <w:r w:rsidR="0093103C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976BE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վերակառուցման համար հատկացված միջոցներից</w:t>
      </w:r>
      <w:r w:rsidR="00D975E8" w:rsidRPr="0093103C">
        <w:rPr>
          <w:rFonts w:ascii="GHEA Grapalat" w:hAnsi="GHEA Grapalat"/>
          <w:sz w:val="24"/>
          <w:szCs w:val="24"/>
          <w:shd w:val="clear" w:color="auto" w:fill="FFFFFF"/>
          <w:lang w:val="hy-AM"/>
        </w:rPr>
        <w:t>` համապատասխանաբար 110,000.0 և 45,000.0 հազ</w:t>
      </w:r>
      <w:r w:rsidR="00D975E8">
        <w:rPr>
          <w:rFonts w:ascii="GHEA Grapalat" w:hAnsi="GHEA Grapalat"/>
          <w:sz w:val="24"/>
          <w:szCs w:val="24"/>
          <w:shd w:val="clear" w:color="auto" w:fill="FFFFFF"/>
          <w:lang w:val="hy-AM"/>
        </w:rPr>
        <w:t>. դրամ</w:t>
      </w:r>
      <w:r w:rsidR="006976BE"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E3BCBE8" w14:textId="0D9AA8F1" w:rsidR="004B3BE5" w:rsidRDefault="004B3BE5" w:rsidP="006976BE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92D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նախատեսված նվազեցումների մասով 2025 թվականի ընթացքում ավելացումներ չեն նախատեսվում: </w:t>
      </w:r>
    </w:p>
    <w:p w14:paraId="1100E344" w14:textId="2DECC1C8" w:rsidR="00136254" w:rsidRPr="00092DA5" w:rsidRDefault="00A34E91" w:rsidP="00C8075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092DA5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092DA5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092DA5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4AEC8B95" w:rsidR="00E22B8A" w:rsidRPr="00092DA5" w:rsidRDefault="007C55AF" w:rsidP="00D36E31">
      <w:pPr>
        <w:spacing w:after="0" w:line="360" w:lineRule="auto"/>
        <w:ind w:firstLine="502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092DA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092DA5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092DA5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092DA5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092DA5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092DA5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092DA5">
        <w:rPr>
          <w:rFonts w:ascii="GHEA Grapalat" w:hAnsi="GHEA Grapalat"/>
          <w:sz w:val="24"/>
          <w:szCs w:val="24"/>
          <w:lang w:val="hy-AM"/>
        </w:rPr>
        <w:t>կատարում</w:t>
      </w:r>
      <w:r w:rsidRPr="00092DA5">
        <w:rPr>
          <w:rFonts w:ascii="GHEA Grapalat" w:hAnsi="GHEA Grapalat"/>
          <w:sz w:val="24"/>
          <w:szCs w:val="24"/>
          <w:lang w:val="hy-AM"/>
        </w:rPr>
        <w:t>:</w:t>
      </w:r>
      <w:r w:rsidR="008825F4" w:rsidRPr="00092DA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A48BA0F" w14:textId="5F935FD5" w:rsidR="00D6644D" w:rsidRPr="00092DA5" w:rsidRDefault="00D6644D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4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092DA5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092DA5" w:rsidRDefault="00D6644D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092DA5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092DA5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092DA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9315DE" w14:textId="77777777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092DA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4BAB440" w14:textId="673D5482" w:rsidR="00D6644D" w:rsidRPr="00092DA5" w:rsidRDefault="008A61F2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92DA5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 xml:space="preserve"> 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092DA5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2" w:name="_Hlk192689337"/>
      <w:r w:rsidRPr="00092DA5">
        <w:rPr>
          <w:rFonts w:ascii="GHEA Grapalat" w:hAnsi="GHEA Grapalat" w:cs="Sylfaen"/>
          <w:sz w:val="24"/>
          <w:szCs w:val="24"/>
          <w:lang w:val="hy-AM"/>
        </w:rPr>
        <w:t>Ն</w:t>
      </w:r>
      <w:r w:rsidRPr="00092DA5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16E20B0B" w:rsidR="00D6644D" w:rsidRPr="00092DA5" w:rsidRDefault="00D6644D" w:rsidP="005A0E22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092DA5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905F97"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>2060</w:t>
      </w:r>
      <w:r w:rsidRPr="00092D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092DA5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2"/>
    <w:p w14:paraId="64BCA2A0" w14:textId="30B2A018" w:rsidR="00D6644D" w:rsidRPr="00092DA5" w:rsidRDefault="006C78E8" w:rsidP="005A0E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92D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092DA5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092DA5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092DA5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33B7BD66" w14:textId="77777777" w:rsidR="00D6644D" w:rsidRPr="00092DA5" w:rsidRDefault="00D6644D" w:rsidP="005A0E22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092DA5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092DA5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</w:p>
    <w:p w14:paraId="2AE9D3C3" w14:textId="77777777" w:rsidR="000054E3" w:rsidRPr="00092DA5" w:rsidRDefault="00F83EE1" w:rsidP="005A0E22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092DA5">
        <w:rPr>
          <w:rFonts w:ascii="GHEA Grapalat" w:hAnsi="GHEA Grapalat"/>
          <w:lang w:val="hy-AM"/>
        </w:rPr>
        <w:t xml:space="preserve"> </w:t>
      </w:r>
    </w:p>
    <w:sectPr w:rsidR="000054E3" w:rsidRPr="00092DA5" w:rsidSect="00E845E6">
      <w:pgSz w:w="11907" w:h="16840" w:code="9"/>
      <w:pgMar w:top="835" w:right="1138" w:bottom="835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8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4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76C06582"/>
    <w:multiLevelType w:val="hybridMultilevel"/>
    <w:tmpl w:val="F7367B86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8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14"/>
  </w:num>
  <w:num w:numId="7">
    <w:abstractNumId w:val="1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2"/>
  </w:num>
  <w:num w:numId="12">
    <w:abstractNumId w:val="15"/>
  </w:num>
  <w:num w:numId="13">
    <w:abstractNumId w:val="16"/>
  </w:num>
  <w:num w:numId="14">
    <w:abstractNumId w:val="20"/>
  </w:num>
  <w:num w:numId="15">
    <w:abstractNumId w:val="8"/>
  </w:num>
  <w:num w:numId="16">
    <w:abstractNumId w:val="13"/>
  </w:num>
  <w:num w:numId="17">
    <w:abstractNumId w:val="4"/>
  </w:num>
  <w:num w:numId="18">
    <w:abstractNumId w:val="19"/>
  </w:num>
  <w:num w:numId="19">
    <w:abstractNumId w:val="10"/>
  </w:num>
  <w:num w:numId="20">
    <w:abstractNumId w:val="1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204"/>
    <w:rsid w:val="00013A32"/>
    <w:rsid w:val="000176DA"/>
    <w:rsid w:val="000201F1"/>
    <w:rsid w:val="00022C9E"/>
    <w:rsid w:val="00023EA4"/>
    <w:rsid w:val="00047942"/>
    <w:rsid w:val="000501EA"/>
    <w:rsid w:val="00052CC6"/>
    <w:rsid w:val="00073135"/>
    <w:rsid w:val="000741CC"/>
    <w:rsid w:val="00077886"/>
    <w:rsid w:val="000827FF"/>
    <w:rsid w:val="00084348"/>
    <w:rsid w:val="00092DA5"/>
    <w:rsid w:val="00096668"/>
    <w:rsid w:val="000A6999"/>
    <w:rsid w:val="000A736A"/>
    <w:rsid w:val="000B25B0"/>
    <w:rsid w:val="000D5B4B"/>
    <w:rsid w:val="000E3AB7"/>
    <w:rsid w:val="000F6CBE"/>
    <w:rsid w:val="00101799"/>
    <w:rsid w:val="00101C53"/>
    <w:rsid w:val="00121C42"/>
    <w:rsid w:val="00121D44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71C1F"/>
    <w:rsid w:val="00192057"/>
    <w:rsid w:val="001A08FC"/>
    <w:rsid w:val="001A220D"/>
    <w:rsid w:val="001A52CC"/>
    <w:rsid w:val="001A7EF2"/>
    <w:rsid w:val="001B7A90"/>
    <w:rsid w:val="001C4140"/>
    <w:rsid w:val="001C4236"/>
    <w:rsid w:val="001D1CD6"/>
    <w:rsid w:val="001D2D90"/>
    <w:rsid w:val="001D4D94"/>
    <w:rsid w:val="001E2E10"/>
    <w:rsid w:val="001E57BF"/>
    <w:rsid w:val="001E7C3C"/>
    <w:rsid w:val="00203F25"/>
    <w:rsid w:val="00205517"/>
    <w:rsid w:val="002079E1"/>
    <w:rsid w:val="002525B6"/>
    <w:rsid w:val="002620C0"/>
    <w:rsid w:val="00271FD0"/>
    <w:rsid w:val="00276146"/>
    <w:rsid w:val="00281DD0"/>
    <w:rsid w:val="00283EDD"/>
    <w:rsid w:val="002901AE"/>
    <w:rsid w:val="00292144"/>
    <w:rsid w:val="002A7769"/>
    <w:rsid w:val="002C11B4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152E8"/>
    <w:rsid w:val="003259C2"/>
    <w:rsid w:val="00331087"/>
    <w:rsid w:val="003434E4"/>
    <w:rsid w:val="003479F4"/>
    <w:rsid w:val="00356249"/>
    <w:rsid w:val="00360444"/>
    <w:rsid w:val="00365397"/>
    <w:rsid w:val="003704F5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3F5B53"/>
    <w:rsid w:val="003F6B43"/>
    <w:rsid w:val="00401F41"/>
    <w:rsid w:val="00407374"/>
    <w:rsid w:val="00421B1D"/>
    <w:rsid w:val="00423EEB"/>
    <w:rsid w:val="0042546B"/>
    <w:rsid w:val="00425FD3"/>
    <w:rsid w:val="00452E21"/>
    <w:rsid w:val="00465B83"/>
    <w:rsid w:val="00497BF1"/>
    <w:rsid w:val="004A2CEB"/>
    <w:rsid w:val="004A44ED"/>
    <w:rsid w:val="004A5700"/>
    <w:rsid w:val="004B3BE5"/>
    <w:rsid w:val="004C026D"/>
    <w:rsid w:val="004C6C6B"/>
    <w:rsid w:val="004D28CF"/>
    <w:rsid w:val="004E0121"/>
    <w:rsid w:val="004E28DB"/>
    <w:rsid w:val="004E7D5E"/>
    <w:rsid w:val="004E7E48"/>
    <w:rsid w:val="00501946"/>
    <w:rsid w:val="00503738"/>
    <w:rsid w:val="00504103"/>
    <w:rsid w:val="00504108"/>
    <w:rsid w:val="005111C1"/>
    <w:rsid w:val="00522413"/>
    <w:rsid w:val="0053000D"/>
    <w:rsid w:val="00540C87"/>
    <w:rsid w:val="0054188A"/>
    <w:rsid w:val="00541DDA"/>
    <w:rsid w:val="00545890"/>
    <w:rsid w:val="005476E1"/>
    <w:rsid w:val="00557CCB"/>
    <w:rsid w:val="00566FF1"/>
    <w:rsid w:val="00580810"/>
    <w:rsid w:val="00584B00"/>
    <w:rsid w:val="005A0E22"/>
    <w:rsid w:val="005B29E6"/>
    <w:rsid w:val="005F0517"/>
    <w:rsid w:val="006025A9"/>
    <w:rsid w:val="006033E6"/>
    <w:rsid w:val="00613F44"/>
    <w:rsid w:val="006344A6"/>
    <w:rsid w:val="00651156"/>
    <w:rsid w:val="006513EE"/>
    <w:rsid w:val="00660C25"/>
    <w:rsid w:val="006620C5"/>
    <w:rsid w:val="00672643"/>
    <w:rsid w:val="00685C51"/>
    <w:rsid w:val="00695095"/>
    <w:rsid w:val="006950D8"/>
    <w:rsid w:val="006976BE"/>
    <w:rsid w:val="006C0048"/>
    <w:rsid w:val="006C5CB4"/>
    <w:rsid w:val="006C78E8"/>
    <w:rsid w:val="006D6DC9"/>
    <w:rsid w:val="006E09C9"/>
    <w:rsid w:val="006F1B22"/>
    <w:rsid w:val="00700448"/>
    <w:rsid w:val="00717FD3"/>
    <w:rsid w:val="00723315"/>
    <w:rsid w:val="00725EA2"/>
    <w:rsid w:val="007315C9"/>
    <w:rsid w:val="00744B5E"/>
    <w:rsid w:val="00750C8C"/>
    <w:rsid w:val="0075371D"/>
    <w:rsid w:val="00755608"/>
    <w:rsid w:val="00762FCD"/>
    <w:rsid w:val="007637E1"/>
    <w:rsid w:val="00763D9E"/>
    <w:rsid w:val="0076579F"/>
    <w:rsid w:val="00774E0A"/>
    <w:rsid w:val="00787E6E"/>
    <w:rsid w:val="007949E9"/>
    <w:rsid w:val="007A40C1"/>
    <w:rsid w:val="007B207F"/>
    <w:rsid w:val="007C3993"/>
    <w:rsid w:val="007C55AF"/>
    <w:rsid w:val="007D0631"/>
    <w:rsid w:val="007D0F2C"/>
    <w:rsid w:val="007F4C8D"/>
    <w:rsid w:val="0081624A"/>
    <w:rsid w:val="00827A84"/>
    <w:rsid w:val="00827BBA"/>
    <w:rsid w:val="00832B50"/>
    <w:rsid w:val="00840E01"/>
    <w:rsid w:val="0086613A"/>
    <w:rsid w:val="008674F4"/>
    <w:rsid w:val="00873F2B"/>
    <w:rsid w:val="00876259"/>
    <w:rsid w:val="008825F4"/>
    <w:rsid w:val="00887EB8"/>
    <w:rsid w:val="00891B69"/>
    <w:rsid w:val="0089376F"/>
    <w:rsid w:val="008977F2"/>
    <w:rsid w:val="008A5B87"/>
    <w:rsid w:val="008A61F2"/>
    <w:rsid w:val="008C50F4"/>
    <w:rsid w:val="008D43BA"/>
    <w:rsid w:val="008E09DC"/>
    <w:rsid w:val="008E71FF"/>
    <w:rsid w:val="008F196F"/>
    <w:rsid w:val="008F1F99"/>
    <w:rsid w:val="00902107"/>
    <w:rsid w:val="00903AAC"/>
    <w:rsid w:val="00905F97"/>
    <w:rsid w:val="00911A7B"/>
    <w:rsid w:val="00913C11"/>
    <w:rsid w:val="0093103C"/>
    <w:rsid w:val="00933A75"/>
    <w:rsid w:val="0095325D"/>
    <w:rsid w:val="009541A3"/>
    <w:rsid w:val="0096585C"/>
    <w:rsid w:val="00965E50"/>
    <w:rsid w:val="009744C9"/>
    <w:rsid w:val="0098127C"/>
    <w:rsid w:val="00990247"/>
    <w:rsid w:val="00990A72"/>
    <w:rsid w:val="00995FD6"/>
    <w:rsid w:val="009B08A2"/>
    <w:rsid w:val="009B60B7"/>
    <w:rsid w:val="009B76EF"/>
    <w:rsid w:val="009C0911"/>
    <w:rsid w:val="009C3A8C"/>
    <w:rsid w:val="009C6411"/>
    <w:rsid w:val="009C64D3"/>
    <w:rsid w:val="009D5A13"/>
    <w:rsid w:val="009E0B0F"/>
    <w:rsid w:val="009E2494"/>
    <w:rsid w:val="009E5719"/>
    <w:rsid w:val="009F2309"/>
    <w:rsid w:val="00A05C2A"/>
    <w:rsid w:val="00A11073"/>
    <w:rsid w:val="00A11281"/>
    <w:rsid w:val="00A1311D"/>
    <w:rsid w:val="00A16BC2"/>
    <w:rsid w:val="00A21C5C"/>
    <w:rsid w:val="00A34E91"/>
    <w:rsid w:val="00A3654F"/>
    <w:rsid w:val="00A75B62"/>
    <w:rsid w:val="00A77232"/>
    <w:rsid w:val="00A82906"/>
    <w:rsid w:val="00A83E29"/>
    <w:rsid w:val="00A92DD5"/>
    <w:rsid w:val="00A964D3"/>
    <w:rsid w:val="00AA3351"/>
    <w:rsid w:val="00AB0AFB"/>
    <w:rsid w:val="00AB5053"/>
    <w:rsid w:val="00AB6816"/>
    <w:rsid w:val="00AB7E82"/>
    <w:rsid w:val="00AC49D4"/>
    <w:rsid w:val="00AC722C"/>
    <w:rsid w:val="00AE1D83"/>
    <w:rsid w:val="00AF370C"/>
    <w:rsid w:val="00B201B3"/>
    <w:rsid w:val="00B22E63"/>
    <w:rsid w:val="00B261F2"/>
    <w:rsid w:val="00B31974"/>
    <w:rsid w:val="00B37974"/>
    <w:rsid w:val="00B4728C"/>
    <w:rsid w:val="00B5548F"/>
    <w:rsid w:val="00B62A27"/>
    <w:rsid w:val="00B67236"/>
    <w:rsid w:val="00B84113"/>
    <w:rsid w:val="00BC0CFF"/>
    <w:rsid w:val="00BC1C30"/>
    <w:rsid w:val="00BF05C4"/>
    <w:rsid w:val="00BF5BEF"/>
    <w:rsid w:val="00BF70A5"/>
    <w:rsid w:val="00C015D4"/>
    <w:rsid w:val="00C061A4"/>
    <w:rsid w:val="00C16DA8"/>
    <w:rsid w:val="00C2503E"/>
    <w:rsid w:val="00C254AF"/>
    <w:rsid w:val="00C33C5D"/>
    <w:rsid w:val="00C33D86"/>
    <w:rsid w:val="00C35925"/>
    <w:rsid w:val="00C379DA"/>
    <w:rsid w:val="00C423D3"/>
    <w:rsid w:val="00C43B98"/>
    <w:rsid w:val="00C5394B"/>
    <w:rsid w:val="00C80759"/>
    <w:rsid w:val="00C80FE0"/>
    <w:rsid w:val="00C812C4"/>
    <w:rsid w:val="00C82D73"/>
    <w:rsid w:val="00C83C21"/>
    <w:rsid w:val="00C936FC"/>
    <w:rsid w:val="00C94689"/>
    <w:rsid w:val="00C95901"/>
    <w:rsid w:val="00C960FD"/>
    <w:rsid w:val="00CA3CD9"/>
    <w:rsid w:val="00CB4C3B"/>
    <w:rsid w:val="00CB7963"/>
    <w:rsid w:val="00CC2218"/>
    <w:rsid w:val="00CC3E40"/>
    <w:rsid w:val="00CD09A0"/>
    <w:rsid w:val="00CD22B6"/>
    <w:rsid w:val="00CD7A5D"/>
    <w:rsid w:val="00CE0306"/>
    <w:rsid w:val="00CE2BD5"/>
    <w:rsid w:val="00CF1334"/>
    <w:rsid w:val="00CF403F"/>
    <w:rsid w:val="00D00F1E"/>
    <w:rsid w:val="00D05773"/>
    <w:rsid w:val="00D07104"/>
    <w:rsid w:val="00D07D09"/>
    <w:rsid w:val="00D11B93"/>
    <w:rsid w:val="00D166D2"/>
    <w:rsid w:val="00D24CE5"/>
    <w:rsid w:val="00D32EF0"/>
    <w:rsid w:val="00D36E31"/>
    <w:rsid w:val="00D45D51"/>
    <w:rsid w:val="00D6550A"/>
    <w:rsid w:val="00D6644D"/>
    <w:rsid w:val="00D7300B"/>
    <w:rsid w:val="00D73631"/>
    <w:rsid w:val="00D74F57"/>
    <w:rsid w:val="00D82736"/>
    <w:rsid w:val="00D90222"/>
    <w:rsid w:val="00D975E8"/>
    <w:rsid w:val="00DB4F09"/>
    <w:rsid w:val="00E0163C"/>
    <w:rsid w:val="00E0542F"/>
    <w:rsid w:val="00E07826"/>
    <w:rsid w:val="00E11A60"/>
    <w:rsid w:val="00E11ABF"/>
    <w:rsid w:val="00E14B80"/>
    <w:rsid w:val="00E2059D"/>
    <w:rsid w:val="00E22B8A"/>
    <w:rsid w:val="00E239D7"/>
    <w:rsid w:val="00E26725"/>
    <w:rsid w:val="00E471C7"/>
    <w:rsid w:val="00E65A5F"/>
    <w:rsid w:val="00E65AF1"/>
    <w:rsid w:val="00E728B7"/>
    <w:rsid w:val="00E75787"/>
    <w:rsid w:val="00E75C5F"/>
    <w:rsid w:val="00E802A3"/>
    <w:rsid w:val="00E845E6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3831"/>
    <w:rsid w:val="00F34AC8"/>
    <w:rsid w:val="00F34F5C"/>
    <w:rsid w:val="00F35EA6"/>
    <w:rsid w:val="00F403BF"/>
    <w:rsid w:val="00F42545"/>
    <w:rsid w:val="00F427D5"/>
    <w:rsid w:val="00F45635"/>
    <w:rsid w:val="00F57DB7"/>
    <w:rsid w:val="00F617F3"/>
    <w:rsid w:val="00F64850"/>
    <w:rsid w:val="00F72CCE"/>
    <w:rsid w:val="00F72D06"/>
    <w:rsid w:val="00F83EE1"/>
    <w:rsid w:val="00FA7018"/>
    <w:rsid w:val="00FB38AB"/>
    <w:rsid w:val="00FB7FCC"/>
    <w:rsid w:val="00FD3EE0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60304-2160-49A4-911B-A2437623E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https:/mul2-moh.gov.am/tasks/592595/oneclick/3a266172bad67f466bb7496cf2a1d85075d3be55a8c30f99ef05a0049852f4d5.docx?token=bea43a8a23a5ddd5c216f92383ceb2dc</cp:keywords>
  <dc:description/>
  <cp:lastModifiedBy>Ruzanna Khanaganyan</cp:lastModifiedBy>
  <cp:revision>10</cp:revision>
  <dcterms:created xsi:type="dcterms:W3CDTF">2025-09-16T06:39:00Z</dcterms:created>
  <dcterms:modified xsi:type="dcterms:W3CDTF">2025-10-01T14:00:00Z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