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B1DFCC" w14:textId="77777777" w:rsidR="00BF2BC7" w:rsidRPr="00AC3C5B" w:rsidRDefault="00BF2BC7" w:rsidP="00BF2BC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1DE3407F" w14:textId="77777777" w:rsidR="00BF2BC7" w:rsidRDefault="00BF2BC7" w:rsidP="00BF2BC7">
      <w:pPr>
        <w:spacing w:after="0" w:line="240" w:lineRule="auto"/>
        <w:ind w:left="-450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ՀԱՅԱՍՏԱՆԻ ՀԱՆՐԱՊԵՏՈՒԹՅԱՆ ԿԱՌԱՎԱՐՈՒԹՅԱՆ 2020 ԹՎԱԿԱՆԻ ԴԵԿՏԵՄԲԵՐԻ 3-Ի ԹԻՎ 2163-Ա ՈՐՈՇՄԱՆ</w:t>
      </w:r>
    </w:p>
    <w:p w14:paraId="322E0222" w14:textId="77777777" w:rsidR="00BF2BC7" w:rsidRPr="0048575B" w:rsidRDefault="00BF2BC7" w:rsidP="00BF2BC7">
      <w:pPr>
        <w:spacing w:after="0" w:line="240" w:lineRule="auto"/>
        <w:ind w:left="-450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ՄԵՋ ՓՈՓՈԽՈՒԹՅՈՒՆՆԵՐ ԿԱՏԱՐԵԼՈՒ</w:t>
      </w:r>
      <w:r w:rsidRPr="0048575B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 ՄԱՍԻՆ</w:t>
      </w:r>
    </w:p>
    <w:p w14:paraId="2A149C75" w14:textId="77777777" w:rsidR="00BF2BC7" w:rsidRPr="00AC3C5B" w:rsidRDefault="00BF2BC7" w:rsidP="00BF2BC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73C300A1" w14:textId="77777777" w:rsidR="00BF2BC7" w:rsidRPr="00AC3C5B" w:rsidRDefault="00BF2BC7" w:rsidP="00BF2BC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149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72"/>
        <w:gridCol w:w="5018"/>
      </w:tblGrid>
      <w:tr w:rsidR="00BF2BC7" w:rsidRPr="00CD4500" w14:paraId="132ECE16" w14:textId="77777777" w:rsidTr="00CB2FCD">
        <w:trPr>
          <w:trHeight w:val="465"/>
          <w:tblCellSpacing w:w="0" w:type="dxa"/>
          <w:jc w:val="center"/>
        </w:trPr>
        <w:tc>
          <w:tcPr>
            <w:tcW w:w="64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1AFC0F4F" w14:textId="77777777" w:rsidR="00BF2BC7" w:rsidRPr="00AC3C5B" w:rsidRDefault="00BF2BC7" w:rsidP="00CB2FCD">
            <w:pPr>
              <w:spacing w:after="0" w:line="240" w:lineRule="auto"/>
              <w:ind w:left="240" w:right="180" w:firstLine="9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ԿԳՄՍ նախարարություն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52E4160D" w14:textId="77777777" w:rsidR="00BF2BC7" w:rsidRPr="00E173FB" w:rsidRDefault="00BF2BC7" w:rsidP="00CB2FCD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icrosoft JhengHei" w:hAnsi="GHEA Grapalat" w:cs="Microsoft JhengHei" w:hint="eastAsia"/>
                <w:i w:val="0"/>
                <w:color w:val="000000"/>
                <w:sz w:val="24"/>
                <w:szCs w:val="24"/>
                <w:lang w:eastAsia="ru-RU"/>
              </w:rPr>
              <w:t>14</w:t>
            </w:r>
            <w:r w:rsidRPr="00E6055B">
              <w:rPr>
                <w:rFonts w:ascii="GHEA Grapalat" w:eastAsia="Microsoft JhengHei" w:hAnsi="GHEA Grapalat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E173FB">
              <w:rPr>
                <w:rFonts w:ascii="GHEA Grapalat" w:eastAsia="Microsoft JhengHei" w:hAnsi="GHEA Grapalat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Pr="00E6055B">
              <w:rPr>
                <w:rFonts w:ascii="GHEA Grapalat" w:eastAsia="Microsoft JhengHei" w:hAnsi="GHEA Grapalat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95053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Pr="0095053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Pr="00E6055B">
              <w:rPr>
                <w:rFonts w:ascii="GHEA Grapalat" w:eastAsia="Microsoft JhengHei" w:hAnsi="GHEA Grapalat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BF2BC7" w:rsidRPr="00CD4500" w14:paraId="140A69F2" w14:textId="77777777" w:rsidTr="00CB2FCD">
        <w:trPr>
          <w:trHeight w:val="462"/>
          <w:tblCellSpacing w:w="0" w:type="dxa"/>
          <w:jc w:val="center"/>
        </w:trPr>
        <w:tc>
          <w:tcPr>
            <w:tcW w:w="64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05A4E1E9" w14:textId="77777777" w:rsidR="00BF2BC7" w:rsidRPr="00AC3C5B" w:rsidRDefault="00BF2BC7" w:rsidP="00CB2FCD">
            <w:pPr>
              <w:spacing w:after="0" w:line="360" w:lineRule="auto"/>
              <w:ind w:left="240" w:right="180" w:firstLine="9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217B58CD" w14:textId="77777777" w:rsidR="00BF2BC7" w:rsidRPr="00E173FB" w:rsidRDefault="00BF2BC7" w:rsidP="00CB2FCD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Pr="00D56E81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01/20.1/11024-2025</w:t>
            </w:r>
          </w:p>
        </w:tc>
      </w:tr>
      <w:tr w:rsidR="00BF2BC7" w:rsidRPr="00BF2BC7" w14:paraId="1D13979D" w14:textId="77777777" w:rsidTr="00CB2FCD">
        <w:trPr>
          <w:tblCellSpacing w:w="0" w:type="dxa"/>
          <w:jc w:val="center"/>
        </w:trPr>
        <w:tc>
          <w:tcPr>
            <w:tcW w:w="6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8F289A" w14:textId="77777777" w:rsidR="00BF2BC7" w:rsidRPr="00A75428" w:rsidRDefault="00BF2BC7" w:rsidP="00CB2FCD">
            <w:pPr>
              <w:pStyle w:val="norm"/>
              <w:spacing w:line="276" w:lineRule="auto"/>
              <w:ind w:left="112" w:right="86" w:firstLine="450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 w:rsidRPr="00A7542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ՀՀ կրթության, գիտության, մշակույթի և սպորտի նախարարությունը (այսուհետ՝ Նախարարություն) քննարկել է Ձեր կողմից ներկայացված «Պետական գույքն օտարելու և Հայաստանի Հանրապետության կառավարության 2020 թվականի դեկտեմբերի 3-ի թիվ 2163-Ա որոշման մեջ փոփոխություններ կատարելու մասին» ՀՀ կառավարության որոշման նախագիծն ու սկզբունքորեն առարկություններ չունի, սակայն ՀՀ կառավարության 2002 թվականի ապրիլի 20-ի N 438 որոշման 43-րդ կետի համաձայն հիմնարկները, իրավաբանական և ֆիզիկական անձինք աշխատանքների կատարման ժամանակ պատմական, գիտական, գեղարվեստական և այլ մշակութային արժեք ունեցող հնագիտական և մյուս օբյեկտների հայտնաբերման պահից պարտավոր են դադարեցնել աշխատանքները և դրա մասին անհապաղ հայտնել լիազորված մարմնին:</w:t>
            </w:r>
          </w:p>
          <w:p w14:paraId="051584EC" w14:textId="77777777" w:rsidR="00BF2BC7" w:rsidRPr="00A75428" w:rsidRDefault="00BF2BC7" w:rsidP="00CB2FCD">
            <w:pPr>
              <w:pStyle w:val="norm"/>
              <w:spacing w:line="276" w:lineRule="auto"/>
              <w:ind w:left="112" w:right="86" w:firstLine="450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 w:rsidRPr="00A7542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Միաժամանակ տեղեկացնում եմ, որ ՀՀ կառավարության 2021 թվականի նոյեմբերի 4-ի N 1802-Ա որոշման համաձայն՝ «Գյումրու մանկապատանեկան համալիր մարզադպրոց» ՊՈԱԿ-ին (</w:t>
            </w:r>
            <w:proofErr w:type="spellStart"/>
            <w:r w:rsidRPr="00A7542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այսուհետև</w:t>
            </w:r>
            <w:proofErr w:type="spellEnd"/>
            <w:r w:rsidRPr="00A7542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՝ Մարզադպրոց) հատկացվել է ՀՀ Շիրակի մարզի, Գյումրի քաղաքի, Չարենցի փողոց 4 հասցեում գտնվող շենքից 2762.4 քառ. մետր ընդհանուր մակերեսով տարածք, իսկ 2023 թվականի ՀՀ պետական բյուջեի նախագծով նախատեսված էր «Պետական ոչ </w:t>
            </w:r>
            <w:proofErr w:type="spellStart"/>
            <w:r w:rsidRPr="00A7542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առևտրային</w:t>
            </w:r>
            <w:proofErr w:type="spellEnd"/>
            <w:r w:rsidRPr="00A7542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կազմակերպությունների </w:t>
            </w:r>
            <w:proofErr w:type="spellStart"/>
            <w:r w:rsidRPr="00A7542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շենքային</w:t>
            </w:r>
            <w:proofErr w:type="spellEnd"/>
            <w:r w:rsidRPr="00A7542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պայմանների բարելավում» ծրագրով վերակառուցել </w:t>
            </w:r>
            <w:r w:rsidRPr="00A7542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lastRenderedPageBreak/>
              <w:t>վերը նշված հասցեում գտնվող կառույցը, սակայն ՀՀ քաղաքաշինության կոմիտեի փորձաքննության արդյունքում որոշվել է կառուցել նորը:</w:t>
            </w:r>
          </w:p>
          <w:p w14:paraId="259917A5" w14:textId="77777777" w:rsidR="00BF2BC7" w:rsidRPr="00A75428" w:rsidRDefault="00BF2BC7" w:rsidP="00CB2FCD">
            <w:pPr>
              <w:pStyle w:val="norm"/>
              <w:spacing w:line="276" w:lineRule="auto"/>
              <w:ind w:left="112" w:right="86" w:firstLine="450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 w:rsidRPr="00A7542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Հաշվի առնելով վերոգրյալը՝ Նախարարությունն առաջարկում է «Պետական գույքն օտարելու և Հայաստանի Հանրապետության կառավարության 2020 թվականի դեկտեմբերի 3-ի թիվ 2163-Ա որոշման մեջ փոփոխություններ կատարելու մասին» ՀՀ կառավարության որոշման նախագծով քննարկվող (կադաստրային ծածկագիրը՝ 08-001-0240-0031) հողամասի (երեք հեկտար) օտարման ենթակա տարածքներին հարակից ազատ տարածքները </w:t>
            </w:r>
            <w:proofErr w:type="spellStart"/>
            <w:r w:rsidRPr="00A7542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ևս</w:t>
            </w:r>
            <w:proofErr w:type="spellEnd"/>
            <w:r w:rsidRPr="00A7542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հատկացնել նոր կառուցվող </w:t>
            </w:r>
            <w:proofErr w:type="spellStart"/>
            <w:r w:rsidRPr="00A7542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մարզակառույցին</w:t>
            </w:r>
            <w:proofErr w:type="spellEnd"/>
            <w:r w:rsidRPr="00A7542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: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D2CDA79" w14:textId="77777777" w:rsidR="00BF2BC7" w:rsidRDefault="00BF2BC7" w:rsidP="00CB2FCD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Քննարկվել է</w:t>
            </w:r>
          </w:p>
          <w:p w14:paraId="3CC64360" w14:textId="77777777" w:rsidR="00BF2BC7" w:rsidRPr="00A75428" w:rsidRDefault="00BF2BC7" w:rsidP="00CB2FCD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Գույքի օտարման հարցը կքննարկվի լրացուցիչ։ </w:t>
            </w:r>
          </w:p>
        </w:tc>
      </w:tr>
      <w:tr w:rsidR="00BF2BC7" w:rsidRPr="00AC3C5B" w14:paraId="324B60B8" w14:textId="77777777" w:rsidTr="00CB2FCD">
        <w:trPr>
          <w:trHeight w:val="300"/>
          <w:tblCellSpacing w:w="0" w:type="dxa"/>
          <w:jc w:val="center"/>
        </w:trPr>
        <w:tc>
          <w:tcPr>
            <w:tcW w:w="64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13AC1E6E" w14:textId="77777777" w:rsidR="00BF2BC7" w:rsidRPr="00AC3C5B" w:rsidRDefault="00BF2BC7" w:rsidP="00CB2FCD">
            <w:pPr>
              <w:spacing w:after="0" w:line="240" w:lineRule="auto"/>
              <w:ind w:left="240" w:firstLine="9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2</w:t>
            </w:r>
            <w:r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4D1824DF" w14:textId="77777777" w:rsidR="00BF2BC7" w:rsidRPr="00E173FB" w:rsidRDefault="00BF2BC7" w:rsidP="00CB2FCD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60D1E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18</w:t>
            </w:r>
            <w:r w:rsidRPr="00660D1E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Pr="00660D1E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2025թ</w:t>
            </w:r>
            <w:r w:rsidRPr="00660D1E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BF2BC7" w:rsidRPr="00AC3C5B" w14:paraId="7D0B2D25" w14:textId="77777777" w:rsidTr="00CB2FCD">
        <w:trPr>
          <w:trHeight w:val="285"/>
          <w:tblCellSpacing w:w="0" w:type="dxa"/>
          <w:jc w:val="center"/>
        </w:trPr>
        <w:tc>
          <w:tcPr>
            <w:tcW w:w="64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10CA474B" w14:textId="77777777" w:rsidR="00BF2BC7" w:rsidRPr="00AC3C5B" w:rsidRDefault="00BF2BC7" w:rsidP="00CB2FCD">
            <w:pPr>
              <w:spacing w:after="0" w:line="240" w:lineRule="auto"/>
              <w:ind w:left="240" w:right="180" w:firstLine="9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B1DB08F" w14:textId="77777777" w:rsidR="00BF2BC7" w:rsidRPr="00E173FB" w:rsidRDefault="00BF2BC7" w:rsidP="00CB2FCD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Pr="00660D1E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01/11-1/8779-2025</w:t>
            </w:r>
          </w:p>
        </w:tc>
      </w:tr>
      <w:tr w:rsidR="00BF2BC7" w:rsidRPr="00BF2BC7" w14:paraId="2DAF050A" w14:textId="77777777" w:rsidTr="00CB2FCD">
        <w:trPr>
          <w:tblCellSpacing w:w="0" w:type="dxa"/>
          <w:jc w:val="center"/>
        </w:trPr>
        <w:tc>
          <w:tcPr>
            <w:tcW w:w="6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CFE46C" w14:textId="77777777" w:rsidR="00BF2BC7" w:rsidRPr="008D40E5" w:rsidRDefault="00BF2BC7" w:rsidP="00CB2FCD">
            <w:pPr>
              <w:pStyle w:val="norm"/>
              <w:spacing w:line="276" w:lineRule="auto"/>
              <w:ind w:left="112" w:right="86" w:firstLine="45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3666">
              <w:rPr>
                <w:rFonts w:ascii="GHEA Grapalat" w:hAnsi="GHEA Grapalat" w:cs="GHEA Grapalat"/>
                <w:sz w:val="24"/>
                <w:szCs w:val="24"/>
                <w:lang w:val="hy-AM"/>
              </w:rPr>
              <w:t>Ի</w:t>
            </w:r>
            <w:r w:rsidRPr="000A3666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A3666">
              <w:rPr>
                <w:rFonts w:ascii="GHEA Grapalat" w:hAnsi="GHEA Grapalat" w:cs="GHEA Grapalat"/>
                <w:sz w:val="24"/>
                <w:szCs w:val="24"/>
                <w:lang w:val="hy-AM"/>
              </w:rPr>
              <w:t>պատասխան</w:t>
            </w:r>
            <w:r w:rsidRPr="000A3666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A3666">
              <w:rPr>
                <w:rFonts w:ascii="GHEA Grapalat" w:hAnsi="GHEA Grapalat" w:cs="GHEA Grapalat"/>
                <w:sz w:val="24"/>
                <w:szCs w:val="24"/>
                <w:lang w:val="hy-AM"/>
              </w:rPr>
              <w:t>Ձեր սույն</w:t>
            </w:r>
            <w:r w:rsidRPr="000A3666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A3666">
              <w:rPr>
                <w:rFonts w:ascii="GHEA Grapalat" w:hAnsi="GHEA Grapalat" w:cs="GHEA Grapalat"/>
                <w:sz w:val="24"/>
                <w:szCs w:val="24"/>
                <w:lang w:val="hy-AM"/>
              </w:rPr>
              <w:t>թվականի</w:t>
            </w:r>
            <w:r w:rsidRPr="000A3666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A3666">
              <w:rPr>
                <w:rFonts w:ascii="GHEA Grapalat" w:hAnsi="GHEA Grapalat" w:cs="GHEA Grapalat"/>
                <w:sz w:val="24"/>
                <w:szCs w:val="24"/>
                <w:lang w:val="hy-AM"/>
              </w:rPr>
              <w:t>ապրիլի</w:t>
            </w:r>
            <w:r w:rsidRPr="000A3666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A3666">
              <w:rPr>
                <w:rFonts w:ascii="GHEA Grapalat" w:hAnsi="GHEA Grapalat" w:cs="GHEA Grapalat"/>
                <w:sz w:val="24"/>
                <w:szCs w:val="24"/>
                <w:lang w:val="hy-AM"/>
              </w:rPr>
              <w:t>3-ի</w:t>
            </w:r>
            <w:r w:rsidRPr="000A3666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N </w:t>
            </w:r>
            <w:r w:rsidRPr="000A36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ԴԽ//11356-2025 գրության</w:t>
            </w:r>
            <w:r w:rsidRPr="000A36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`</w:t>
            </w:r>
            <w:r w:rsidRPr="000A366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</w:t>
            </w:r>
            <w:r w:rsidRPr="000A366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A3666">
              <w:rPr>
                <w:rFonts w:ascii="GHEA Grapalat" w:hAnsi="GHEA Grapalat"/>
                <w:sz w:val="24"/>
                <w:szCs w:val="24"/>
                <w:lang w:val="hy-AM"/>
              </w:rPr>
              <w:t>ֆինանսների</w:t>
            </w:r>
            <w:r w:rsidRPr="000A366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A3666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նախարարությունն</w:t>
            </w:r>
            <w:r w:rsidRPr="000A366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A3666">
              <w:rPr>
                <w:rFonts w:ascii="GHEA Grapalat" w:hAnsi="GHEA Grapalat"/>
                <w:sz w:val="24"/>
                <w:szCs w:val="24"/>
                <w:lang w:val="hy-AM"/>
              </w:rPr>
              <w:t>ուսումնասիրել</w:t>
            </w:r>
            <w:r w:rsidRPr="000A366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A3666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0A366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A3666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>«</w:t>
            </w:r>
            <w:r w:rsidRPr="000A3666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Պետական գույքն օտարելու և Հայաստանի Հանրապետության կառավարության 2020 թվականի դեկտեմբերի 3-ի </w:t>
            </w: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թիվ</w:t>
            </w:r>
            <w:r w:rsidRPr="000A3666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2163-Ա որոշման</w:t>
            </w: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</w:t>
            </w:r>
            <w:r w:rsidRPr="00401E7D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այսուհետ՝ Որոշում</w:t>
            </w:r>
            <w:r w:rsidRPr="00401E7D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</w:t>
            </w:r>
            <w:r w:rsidRPr="000A3666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մեջ փոփոխություններ կատարելու մասին»</w:t>
            </w:r>
            <w:r w:rsidRPr="000A366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որոշման նախագիծը, որով </w:t>
            </w:r>
            <w:r w:rsidRPr="000A366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առաջարկվում է </w:t>
            </w:r>
            <w:r w:rsidRPr="000A366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ՀՀ ՏԿԵՆ պետական գույքի կառավարման կոմիտեին ամրացված ՀՀ սեփականություն հանդիսացող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</w:t>
            </w:r>
            <w:r w:rsidRPr="000A366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արզ Շիրակ, համայնք Գյումրի ք. Կարսի խճուղի 25/1 շինություն հասցեում գտնվող 12 313.89 քառ. մետր մակերեսով շենք-շինությունները և դրանց օգտագործման ու սպասարկման համար հատկացված 19.07513 հեկտար մակերեսով հողամասը, և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</w:t>
            </w:r>
            <w:r w:rsidRPr="000A366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արզ Շիրակ, համայնք Գյումրի ք</w:t>
            </w:r>
            <w:r w:rsidRPr="000A3666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0A366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Կարսի խճուղի 25/2 շինություն հասցեում գտնվող՝ 3 393.77 քառ. մետր մակերեսով շենք-շինությունները և դրանց օգտագործման ու սպասարկման համար հատկացված 0.</w:t>
            </w:r>
            <w:r w:rsidRPr="000A366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9023 հեկտար </w:t>
            </w:r>
            <w:r w:rsidRPr="000A366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մակերեսով հողամասը օտարել դաս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ական աճուրդով՝ որպես մեկ միավոր:</w:t>
            </w:r>
          </w:p>
          <w:p w14:paraId="327AC001" w14:textId="77777777" w:rsidR="00BF2BC7" w:rsidRPr="00E173FB" w:rsidRDefault="00BF2BC7" w:rsidP="00CB2FCD">
            <w:pPr>
              <w:pStyle w:val="norm"/>
              <w:spacing w:line="276" w:lineRule="auto"/>
              <w:ind w:left="112" w:right="86" w:firstLine="567"/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կապակցությամբ հայտնում ենք, </w:t>
            </w:r>
            <w:r w:rsidRPr="000A3666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 առկա է անհամապատասխանություն Որոշման հավելված 2-ով հատկացված գույքի և Նախագծի 1-ին </w:t>
            </w:r>
            <w:proofErr w:type="spellStart"/>
            <w:r w:rsidRPr="000A3666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0A3666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գույքի հասցեների և չափերի </w:t>
            </w:r>
            <w:proofErr w:type="spellStart"/>
            <w:r w:rsidRPr="000A3666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0A3666">
              <w:rPr>
                <w:rFonts w:ascii="GHEA Grapalat" w:hAnsi="GHEA Grapalat"/>
                <w:sz w:val="24"/>
                <w:szCs w:val="24"/>
                <w:lang w:val="hy-AM"/>
              </w:rPr>
              <w:t>, որը հստակեցման անհրաժեշտություն ունի: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24A5C1" w14:textId="77777777" w:rsidR="00BF2BC7" w:rsidRDefault="00BF2BC7" w:rsidP="00CB2FCD">
            <w:pPr>
              <w:spacing w:after="0" w:line="36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Քննարկվել է</w:t>
            </w:r>
          </w:p>
          <w:p w14:paraId="5AF7AA37" w14:textId="77777777" w:rsidR="00BF2BC7" w:rsidRDefault="00BF2BC7" w:rsidP="00CB2FCD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Հիմք ընդունելով Որոշման 5-րդ կետի պահանջը ՀՀ</w:t>
            </w:r>
            <w:r w:rsidRPr="00F1131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ՏԿԵՆ</w:t>
            </w:r>
            <w:r w:rsidRPr="00F1131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պետական գույքի կառավարման կոմիտեի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կողմից</w:t>
            </w:r>
            <w:r w:rsidRPr="00F1131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իրականացվել է Որոշման հավելվածի 2-րդ </w:t>
            </w:r>
            <w:proofErr w:type="spellStart"/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կետում</w:t>
            </w:r>
            <w:proofErr w:type="spellEnd"/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ներառված գույքի</w:t>
            </w:r>
            <w:r w:rsidRPr="00F1131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հողամասի նպատակային նշանակությունը փոփոխ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ություն, որի ընթացքում գույքի վերագրանցման արդյունքում, </w:t>
            </w:r>
            <w:proofErr w:type="spellStart"/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փոփխվել</w:t>
            </w:r>
            <w:proofErr w:type="spellEnd"/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են նաև գույքի չափերը։ </w:t>
            </w:r>
          </w:p>
          <w:p w14:paraId="6A49D64C" w14:textId="77777777" w:rsidR="00BF2BC7" w:rsidRPr="00F1131A" w:rsidRDefault="00BF2BC7" w:rsidP="00CB2FCD">
            <w:pPr>
              <w:spacing w:after="0" w:line="36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Գույքի օտարման հարցը կքննարկվի լրացուցիչ։</w:t>
            </w:r>
          </w:p>
        </w:tc>
      </w:tr>
      <w:tr w:rsidR="00BF2BC7" w:rsidRPr="00525147" w14:paraId="38FB16CD" w14:textId="77777777" w:rsidTr="00CB2FCD">
        <w:trPr>
          <w:tblCellSpacing w:w="0" w:type="dxa"/>
          <w:jc w:val="center"/>
        </w:trPr>
        <w:tc>
          <w:tcPr>
            <w:tcW w:w="64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2E612BE6" w14:textId="77777777" w:rsidR="00BF2BC7" w:rsidRPr="00E6055B" w:rsidRDefault="00BF2BC7" w:rsidP="00CB2FCD">
            <w:pPr>
              <w:spacing w:after="0"/>
              <w:ind w:left="240" w:firstLine="90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Cambria Math" w:eastAsia="Times New Roman" w:hAnsi="Cambria Math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3․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Շիրակի մարզպետարան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60DDD32C" w14:textId="77777777" w:rsidR="00BF2BC7" w:rsidRPr="0057599A" w:rsidRDefault="00BF2BC7" w:rsidP="00CB2FCD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57599A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21</w:t>
            </w:r>
            <w:r w:rsidRPr="0057599A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57599A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04</w:t>
            </w:r>
            <w:r w:rsidRPr="0057599A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57599A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2025թ</w:t>
            </w:r>
            <w:r w:rsidRPr="0057599A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BF2BC7" w:rsidRPr="00AC3C5B" w14:paraId="1F561A40" w14:textId="77777777" w:rsidTr="00CB2FCD">
        <w:trPr>
          <w:tblCellSpacing w:w="0" w:type="dxa"/>
          <w:jc w:val="center"/>
        </w:trPr>
        <w:tc>
          <w:tcPr>
            <w:tcW w:w="64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13A68BD2" w14:textId="77777777" w:rsidR="00BF2BC7" w:rsidRPr="00AC3C5B" w:rsidRDefault="00BF2BC7" w:rsidP="00CB2FCD">
            <w:pPr>
              <w:spacing w:after="0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774EA67E" w14:textId="77777777" w:rsidR="00BF2BC7" w:rsidRPr="0057599A" w:rsidRDefault="00BF2BC7" w:rsidP="00CB2FCD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57599A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N 01//03539-2025</w:t>
            </w:r>
          </w:p>
        </w:tc>
      </w:tr>
      <w:tr w:rsidR="00BF2BC7" w:rsidRPr="00BF2BC7" w14:paraId="74ADFECF" w14:textId="77777777" w:rsidTr="00CB2FCD">
        <w:trPr>
          <w:trHeight w:val="345"/>
          <w:tblCellSpacing w:w="0" w:type="dxa"/>
          <w:jc w:val="center"/>
        </w:trPr>
        <w:tc>
          <w:tcPr>
            <w:tcW w:w="647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39C112" w14:textId="77777777" w:rsidR="00BF2BC7" w:rsidRPr="00660D1E" w:rsidRDefault="00BF2BC7" w:rsidP="00CB2FCD">
            <w:pPr>
              <w:pStyle w:val="norm"/>
              <w:spacing w:line="276" w:lineRule="auto"/>
              <w:ind w:left="112" w:right="86" w:firstLine="450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660D1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Ձեր 03</w:t>
            </w:r>
            <w:r w:rsidRPr="00660D1E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660D1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04</w:t>
            </w:r>
            <w:r w:rsidRPr="00660D1E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660D1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25թ</w:t>
            </w:r>
            <w:r w:rsidRPr="00660D1E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660D1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 № ԴԽ//11356-2025 հանձնարարականի կապակցությամբ ներկայացնում ենք մեր առաջարկություններն ու դիտողությունները «Պետական գույքն օտարելու և Հայաստանի Հանրապետության կառավարության 2020 թվականի դեկտեմբերի 3-ի թիվ 2163-Ա որոշման մեջ փոփոխություններ կատարելու մասին» ՀՀ կառավարության որոշման նախագծի վերաբերյալ։ </w:t>
            </w:r>
          </w:p>
          <w:p w14:paraId="53B0B5BE" w14:textId="77777777" w:rsidR="00BF2BC7" w:rsidRPr="00660D1E" w:rsidRDefault="00BF2BC7" w:rsidP="00CB2FCD">
            <w:pPr>
              <w:pStyle w:val="norm"/>
              <w:spacing w:line="276" w:lineRule="auto"/>
              <w:ind w:left="112" w:right="86" w:firstLine="450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660D1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Քննարկվող տարածքում առկա շենքերն ու շինությունները և դրանց օգտագործման, սպասարկման համար նախատեսված (հատկացված) հողամասը դասական աճուրդով օտարելու վերաբերյալ դիտողություններ չունենք։</w:t>
            </w:r>
          </w:p>
          <w:p w14:paraId="3D390A92" w14:textId="77777777" w:rsidR="00BF2BC7" w:rsidRPr="00660D1E" w:rsidRDefault="00BF2BC7" w:rsidP="00CB2FCD">
            <w:pPr>
              <w:pStyle w:val="norm"/>
              <w:spacing w:line="276" w:lineRule="auto"/>
              <w:ind w:left="112" w:right="86" w:firstLine="450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660D1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Սակայն ներկայացնենք մի քանի նկատառում տարածքի հետագա կառուցապատման հարցի վերաբերյալ։</w:t>
            </w:r>
          </w:p>
          <w:p w14:paraId="505766FE" w14:textId="77777777" w:rsidR="00BF2BC7" w:rsidRPr="00660D1E" w:rsidRDefault="00BF2BC7" w:rsidP="00CB2FCD">
            <w:pPr>
              <w:pStyle w:val="norm"/>
              <w:spacing w:line="276" w:lineRule="auto"/>
              <w:ind w:left="112" w:right="86" w:firstLine="450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660D1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Կառուցապատման ենթակա տարածքը տեղաբաշխված է Գյումրի քաղաքի պատմական միջուկի՝ «</w:t>
            </w:r>
            <w:proofErr w:type="spellStart"/>
            <w:r w:rsidRPr="00660D1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Կումայրի</w:t>
            </w:r>
            <w:proofErr w:type="spellEnd"/>
            <w:r w:rsidRPr="00660D1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» պատմամշակութային արգելոց-թանգարանի պահպանական գոտում և գտնվում է «Մայր Հայաստան» հուշահամալիրի հանգստյան գոտու </w:t>
            </w:r>
            <w:proofErr w:type="spellStart"/>
            <w:r w:rsidRPr="00660D1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հարևանությամբ</w:t>
            </w:r>
            <w:proofErr w:type="spellEnd"/>
            <w:r w:rsidRPr="00660D1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։ Ուստի քաղաքաշինական և պատմական միջավայրի կազմակերպման տեսանկյունից նախընտրելի և հիմնավորված է օտարման ենթակա </w:t>
            </w:r>
            <w:proofErr w:type="spellStart"/>
            <w:r w:rsidRPr="00660D1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հողամասն</w:t>
            </w:r>
            <w:proofErr w:type="spellEnd"/>
            <w:r w:rsidRPr="00660D1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օգտագործել որպես հանգստյան գոտի։ Ելնելով նշված հանգամանքից՝ առաջարկում ենք տարածքը կառուցապատել հանգստյան գոտուն բնորոշ, </w:t>
            </w:r>
            <w:r w:rsidRPr="00660D1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 xml:space="preserve">բնակչության սպասարկման համար նախատեսված </w:t>
            </w:r>
            <w:proofErr w:type="spellStart"/>
            <w:r w:rsidRPr="00660D1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հասարարական</w:t>
            </w:r>
            <w:proofErr w:type="spellEnd"/>
            <w:r w:rsidRPr="00660D1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նշանակության օբյեկտներով և ոչ թե բնակելի շենքերով։ Պետք է մեծ տեղ հատկացնել կանաչապատ մակերեսների </w:t>
            </w:r>
            <w:proofErr w:type="spellStart"/>
            <w:r w:rsidRPr="00660D1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ձևավորմանը</w:t>
            </w:r>
            <w:proofErr w:type="spellEnd"/>
            <w:r w:rsidRPr="00660D1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։</w:t>
            </w:r>
          </w:p>
          <w:p w14:paraId="441703F4" w14:textId="77777777" w:rsidR="00BF2BC7" w:rsidRPr="00660D1E" w:rsidRDefault="00BF2BC7" w:rsidP="00CB2FCD">
            <w:pPr>
              <w:pStyle w:val="norm"/>
              <w:spacing w:line="276" w:lineRule="auto"/>
              <w:ind w:left="112" w:right="86" w:firstLine="450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660D1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Խնդրո առարկա տարածքում առկա են պատմամշակութային հուշարձաններ հանդիսացող շենքեր և շինություններ, որոնց հետագա պահպանման, </w:t>
            </w:r>
            <w:proofErr w:type="spellStart"/>
            <w:r w:rsidRPr="00660D1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ամրակայման</w:t>
            </w:r>
            <w:proofErr w:type="spellEnd"/>
            <w:r w:rsidRPr="00660D1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, վերականգնման և համապատասխան նշանակությամբ օգտագործման առումով ձեռք բերողը պետք է ստանձնի ՀՀ օրենսդրությամբ սահմանված պարտավորություններ։</w:t>
            </w:r>
          </w:p>
          <w:p w14:paraId="41FF6DC6" w14:textId="77777777" w:rsidR="00BF2BC7" w:rsidRPr="00660D1E" w:rsidRDefault="00BF2BC7" w:rsidP="00CB2FCD">
            <w:pPr>
              <w:pStyle w:val="norm"/>
              <w:spacing w:line="276" w:lineRule="auto"/>
              <w:ind w:left="112" w:right="86" w:firstLine="450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660D1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Անհրաժեշտ է հաշվի առնել նաև տարածքի </w:t>
            </w:r>
            <w:proofErr w:type="spellStart"/>
            <w:r w:rsidRPr="00660D1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ինժեներաերկրաբանական</w:t>
            </w:r>
            <w:proofErr w:type="spellEnd"/>
            <w:r w:rsidRPr="00660D1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անբարենպաստ պայմանները և տարածքն ըստ անհրաժեշտության կառուցապատել ցածրահարկ (2-հարկանի) շենքերով և շինություններով՝ պահպանելով հանգստյան գոտու համար նորմերով նախատեսված կառուցապատման տոկոսը։</w:t>
            </w:r>
          </w:p>
          <w:p w14:paraId="7F231F5D" w14:textId="77777777" w:rsidR="00BF2BC7" w:rsidRPr="00660D1E" w:rsidRDefault="00BF2BC7" w:rsidP="00CB2FCD">
            <w:pPr>
              <w:pStyle w:val="norm"/>
              <w:spacing w:line="276" w:lineRule="auto"/>
              <w:ind w:left="112" w:right="86" w:firstLine="450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660D1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Վերը նշված պահանջներն ու պայմանները պետք է ներառվեն աճուրդային փաստաթղթերի փաթեթում։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1773C35" w14:textId="77777777" w:rsidR="00BF2BC7" w:rsidRDefault="00BF2BC7" w:rsidP="00CB2FCD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Քննարկվել է</w:t>
            </w:r>
          </w:p>
          <w:p w14:paraId="564D75D3" w14:textId="77777777" w:rsidR="00BF2BC7" w:rsidRPr="00E6055B" w:rsidRDefault="00BF2BC7" w:rsidP="00CB2FCD">
            <w:pPr>
              <w:spacing w:line="360" w:lineRule="auto"/>
              <w:ind w:left="330" w:right="247" w:firstLine="54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Գույքի օտարման հարցը կքննարկվի լրացուցիչ։</w:t>
            </w:r>
          </w:p>
        </w:tc>
      </w:tr>
      <w:tr w:rsidR="00BF2BC7" w:rsidRPr="00E6055B" w14:paraId="659CD278" w14:textId="77777777" w:rsidTr="00CB2FCD">
        <w:trPr>
          <w:tblCellSpacing w:w="0" w:type="dxa"/>
          <w:jc w:val="center"/>
        </w:trPr>
        <w:tc>
          <w:tcPr>
            <w:tcW w:w="64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52154ABA" w14:textId="77777777" w:rsidR="00BF2BC7" w:rsidRPr="00E6055B" w:rsidRDefault="00BF2BC7" w:rsidP="00CB2FCD">
            <w:pPr>
              <w:spacing w:after="0"/>
              <w:ind w:left="240" w:firstLine="90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22AA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4</w:t>
            </w:r>
            <w:r w:rsidRPr="00622AA9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622AA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15E0A168" w14:textId="77777777" w:rsidR="00BF2BC7" w:rsidRPr="00E6055B" w:rsidRDefault="00BF2BC7" w:rsidP="00CB2FCD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11</w:t>
            </w:r>
            <w:r w:rsidRPr="00CF5216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Pr="00CF5216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2025թ</w:t>
            </w:r>
            <w:r w:rsidRPr="00CF5216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BF2BC7" w:rsidRPr="00E6055B" w14:paraId="671DBBF0" w14:textId="77777777" w:rsidTr="00CB2FCD">
        <w:trPr>
          <w:tblCellSpacing w:w="0" w:type="dxa"/>
          <w:jc w:val="center"/>
        </w:trPr>
        <w:tc>
          <w:tcPr>
            <w:tcW w:w="64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4C432E91" w14:textId="77777777" w:rsidR="00BF2BC7" w:rsidRPr="00AC3C5B" w:rsidRDefault="00BF2BC7" w:rsidP="00CB2FCD">
            <w:pPr>
              <w:spacing w:after="0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485E5CDF" w14:textId="77777777" w:rsidR="00BF2BC7" w:rsidRPr="00E6055B" w:rsidRDefault="00BF2BC7" w:rsidP="00CB2FCD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Pr="009F042A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ՍԹ/7476-2025</w:t>
            </w:r>
          </w:p>
        </w:tc>
      </w:tr>
      <w:tr w:rsidR="00BF2BC7" w:rsidRPr="00BF2BC7" w14:paraId="21F7D499" w14:textId="77777777" w:rsidTr="00CB2FCD">
        <w:trPr>
          <w:trHeight w:val="345"/>
          <w:tblCellSpacing w:w="0" w:type="dxa"/>
          <w:jc w:val="center"/>
        </w:trPr>
        <w:tc>
          <w:tcPr>
            <w:tcW w:w="647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BFD9B9" w14:textId="77777777" w:rsidR="00BF2BC7" w:rsidRPr="009F042A" w:rsidRDefault="00BF2BC7" w:rsidP="00CB2FCD">
            <w:pPr>
              <w:pStyle w:val="norm"/>
              <w:spacing w:line="276" w:lineRule="auto"/>
              <w:ind w:left="112" w:right="86" w:firstLine="450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9F042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Ի պատասխան Ձեր` 2025 թվականի ապրիլի 3-ի N ԴԽ//11356-2025 գրության՝ «Պետական գույքն օտարելու և Հայաստանի Հանրապետության կառավարության 2020 թվականի դեկտեմբերի 3-ի թիվ 2163-Ա որոշման մեջ փոփոխություններ կատարելու մասին» ՀՀ կառավարության որոշման նախագծի (այսուհետ՝ Նախագիծ) վերաբերյալ հայտնում ենք </w:t>
            </w:r>
            <w:proofErr w:type="spellStart"/>
            <w:r w:rsidRPr="009F042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հետևյալը</w:t>
            </w:r>
            <w:proofErr w:type="spellEnd"/>
            <w:r w:rsidRPr="009F042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  <w:p w14:paraId="2D1091DC" w14:textId="77777777" w:rsidR="00BF2BC7" w:rsidRPr="009F042A" w:rsidRDefault="00BF2BC7" w:rsidP="00CB2FCD">
            <w:pPr>
              <w:pStyle w:val="norm"/>
              <w:spacing w:line="276" w:lineRule="auto"/>
              <w:ind w:left="112" w:right="86" w:firstLine="450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9F042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  Նախագծի 1-ին </w:t>
            </w:r>
            <w:proofErr w:type="spellStart"/>
            <w:r w:rsidRPr="009F042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 w:rsidRPr="009F042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նշված մարզ Շիրակ, համայնք Գյումրի, քաղաք Գյումրի, Կարսի խճուղի, 25/1 շինություն հասցեում գտնվող անշարժ գույքի շուկայական արժեքին </w:t>
            </w:r>
            <w:proofErr w:type="spellStart"/>
            <w:r w:rsidRPr="009F042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մոտարկված</w:t>
            </w:r>
            <w:proofErr w:type="spellEnd"/>
            <w:r w:rsidRPr="009F042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կադաստրային արժեքը 1,130,157,728 ՀՀ դրամ է, որի կազմում շենք-շինությունները՝ 282,878,604 ՀՀ դրամ, հողամասը՝ 847,279,124 ՀՀ դրամ, իսկ մարզ Շիրակ, համայնք </w:t>
            </w:r>
            <w:r w:rsidRPr="009F042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 xml:space="preserve">Գյումրի, քաղաք Գյումրի, Կարսի խճուղի, 25/2 շինություն հասցեում գտնվող անշարժ գույքի շուկայական արժեքին </w:t>
            </w:r>
            <w:proofErr w:type="spellStart"/>
            <w:r w:rsidRPr="009F042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մոտարկված</w:t>
            </w:r>
            <w:proofErr w:type="spellEnd"/>
            <w:r w:rsidRPr="009F042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կադաստրային արժեքը 260,121,304 ՀՀ դրամ է, որի կազմում շենք-շինությունները՝ 220,042,943 ՀՀ դրամ, հողամասը՝ 40,078,361 ՀՀ դրամ:</w:t>
            </w:r>
          </w:p>
          <w:p w14:paraId="6FB85DF1" w14:textId="77777777" w:rsidR="00BF2BC7" w:rsidRPr="00E6055B" w:rsidRDefault="00BF2BC7" w:rsidP="00CB2FCD">
            <w:pPr>
              <w:pStyle w:val="norm"/>
              <w:spacing w:line="276" w:lineRule="auto"/>
              <w:ind w:left="112" w:right="86" w:firstLine="450"/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</w:pPr>
            <w:r w:rsidRPr="009F042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  Հաշվի առնելով վերոգրյալը՝ առաջարկում ենք Նախագծի 1-ին </w:t>
            </w:r>
            <w:proofErr w:type="spellStart"/>
            <w:r w:rsidRPr="009F042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 w:rsidRPr="009F042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կատարել վերոնշյալ դիտարկումներից բխող համապատասխան փոփոխություններ: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F8C929" w14:textId="77777777" w:rsidR="00BF2BC7" w:rsidRDefault="00BF2BC7" w:rsidP="00CB2FCD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Քննարկվել է</w:t>
            </w:r>
          </w:p>
          <w:p w14:paraId="7949DEDE" w14:textId="77777777" w:rsidR="00BF2BC7" w:rsidRPr="00E6055B" w:rsidRDefault="00BF2BC7" w:rsidP="00CB2FCD">
            <w:pPr>
              <w:spacing w:line="360" w:lineRule="auto"/>
              <w:ind w:left="330" w:right="247" w:firstLine="54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Գույքի օտարման հարցը կքննարկվի լրացուցիչ։</w:t>
            </w:r>
          </w:p>
        </w:tc>
      </w:tr>
      <w:tr w:rsidR="00BF2BC7" w:rsidRPr="00E6055B" w14:paraId="0230E96C" w14:textId="77777777" w:rsidTr="00CB2FCD">
        <w:trPr>
          <w:tblCellSpacing w:w="0" w:type="dxa"/>
          <w:jc w:val="center"/>
        </w:trPr>
        <w:tc>
          <w:tcPr>
            <w:tcW w:w="64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3BA3C56D" w14:textId="77777777" w:rsidR="00BF2BC7" w:rsidRPr="0030762D" w:rsidRDefault="00BF2BC7" w:rsidP="00CB2FCD">
            <w:pPr>
              <w:spacing w:after="0"/>
              <w:ind w:left="240" w:firstLine="9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0762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5</w:t>
            </w:r>
            <w:r w:rsidRPr="0030762D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622AA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արդարադատության նախարարություն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14D9CA41" w14:textId="77777777" w:rsidR="00BF2BC7" w:rsidRPr="0030762D" w:rsidRDefault="00BF2BC7" w:rsidP="00CB2FCD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0762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26</w:t>
            </w:r>
            <w:r w:rsidRPr="0030762D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30762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06</w:t>
            </w:r>
            <w:r w:rsidRPr="0030762D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30762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2025թ</w:t>
            </w:r>
            <w:r w:rsidRPr="0030762D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BF2BC7" w:rsidRPr="00E6055B" w14:paraId="6CD5C679" w14:textId="77777777" w:rsidTr="00CB2FCD">
        <w:trPr>
          <w:tblCellSpacing w:w="0" w:type="dxa"/>
          <w:jc w:val="center"/>
        </w:trPr>
        <w:tc>
          <w:tcPr>
            <w:tcW w:w="64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2977847D" w14:textId="77777777" w:rsidR="00BF2BC7" w:rsidRPr="00AC3C5B" w:rsidRDefault="00BF2BC7" w:rsidP="00CB2FCD">
            <w:pPr>
              <w:spacing w:after="0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6922885A" w14:textId="77777777" w:rsidR="00BF2BC7" w:rsidRPr="0030762D" w:rsidRDefault="00BF2BC7" w:rsidP="00CB2FCD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0762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 /27.2/28596-2025</w:t>
            </w:r>
          </w:p>
        </w:tc>
      </w:tr>
      <w:tr w:rsidR="00BF2BC7" w:rsidRPr="00BF2BC7" w14:paraId="41B7021E" w14:textId="77777777" w:rsidTr="00CB2FCD">
        <w:trPr>
          <w:trHeight w:val="345"/>
          <w:tblCellSpacing w:w="0" w:type="dxa"/>
          <w:jc w:val="center"/>
        </w:trPr>
        <w:tc>
          <w:tcPr>
            <w:tcW w:w="647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2C11BB" w14:textId="77777777" w:rsidR="00BF2BC7" w:rsidRPr="0030762D" w:rsidRDefault="00BF2BC7" w:rsidP="00CB2FCD">
            <w:pPr>
              <w:pStyle w:val="norm"/>
              <w:spacing w:line="276" w:lineRule="auto"/>
              <w:ind w:left="112" w:right="86" w:firstLine="450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62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«Պետական գույքն օտարելու և Հայաստանի Հանրապետության կառավարության 2020 թվականի դեկտեմբերի 3-ի թիվ 2163-Ա որոշման մեջ փոփոխություններ կատարելու մասին» ՀՀ կառավարության որոշման նախագծի (այսուհետ՝ Նախագիծ) վերաբերյալ հայտնում ենք </w:t>
            </w:r>
            <w:proofErr w:type="spellStart"/>
            <w:r w:rsidRPr="0030762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հետևյալը</w:t>
            </w:r>
            <w:proofErr w:type="spellEnd"/>
            <w:r w:rsidRPr="0030762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՝</w:t>
            </w:r>
          </w:p>
          <w:p w14:paraId="15B123DA" w14:textId="77777777" w:rsidR="00BF2BC7" w:rsidRPr="0030762D" w:rsidRDefault="00BF2BC7" w:rsidP="00CB2FCD">
            <w:pPr>
              <w:pStyle w:val="norm"/>
              <w:spacing w:line="276" w:lineRule="auto"/>
              <w:ind w:left="112" w:right="86" w:firstLine="450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62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</w:t>
            </w:r>
            <w:r w:rsidRPr="0030762D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0762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Նախագծի նախաբանում որպես Նախագծի ընդունման իրավական հիմք անհրաժեշտ է հղում կատարել նաև ՀՀ կառավարության 2021 թվականի ապրիլի 15-ի N 587-Ն որոշմանը, պահպանելով նշված որոշման պահանջները։  </w:t>
            </w:r>
          </w:p>
          <w:p w14:paraId="47B931C5" w14:textId="77777777" w:rsidR="00BF2BC7" w:rsidRPr="0030762D" w:rsidRDefault="00BF2BC7" w:rsidP="00CB2FCD">
            <w:pPr>
              <w:pStyle w:val="norm"/>
              <w:spacing w:line="276" w:lineRule="auto"/>
              <w:ind w:left="112" w:right="86" w:firstLine="450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62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Pr="0030762D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 xml:space="preserve"> </w:t>
            </w:r>
            <w:r w:rsidRPr="0030762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Միաժամանակ հարկ ենք համարում նշել, որ Նախագծի 1-ին </w:t>
            </w:r>
            <w:proofErr w:type="spellStart"/>
            <w:r w:rsidRPr="0030762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 w:rsidRPr="0030762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նշված գույքերի կադաստրային արժեքը չի համապատասխանում Հայաստանի Հանրապետության կառավարության 2020 թվականի դեկտեմբերի 3-ի թիվ 2163-Ա որոշման հավելված N 2-ում նշված նույն գույքերի կադաստրային արժեքին, ինչպես նաև  նշված գույքերի հասցեներում առկա «Կարսի խճուղին» նշված է, որպես «Ղարսի խճուղի», ուստի անհրաժեշտ է նշված </w:t>
            </w:r>
            <w:proofErr w:type="spellStart"/>
            <w:r w:rsidRPr="0030762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անհամապատասխանությունների</w:t>
            </w:r>
            <w:proofErr w:type="spellEnd"/>
            <w:r w:rsidRPr="0030762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վերաբերյալ Նախագծին կից ներկայացված հիմնավորման մեջ ներկայացնել լրացուցիչ պարզաբանումներ։ </w:t>
            </w:r>
          </w:p>
          <w:p w14:paraId="26B728A9" w14:textId="77777777" w:rsidR="00BF2BC7" w:rsidRPr="0030762D" w:rsidRDefault="00BF2BC7" w:rsidP="00CB2FCD">
            <w:pPr>
              <w:pStyle w:val="norm"/>
              <w:spacing w:line="276" w:lineRule="auto"/>
              <w:ind w:left="112" w:right="86" w:firstLine="450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3․ </w:t>
            </w:r>
            <w:r w:rsidRPr="0030762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Միաժամանակ առաջարկում ենք նաև նշված </w:t>
            </w:r>
            <w:proofErr w:type="spellStart"/>
            <w:r w:rsidRPr="0030762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 w:rsidRPr="0030762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հստակ սահմանել, որ նշված հասցեներում առկա շենք-շինությունների օգտագործման ու սպասարկման </w:t>
            </w:r>
            <w:r w:rsidRPr="0030762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 xml:space="preserve">համար հատկացված հողամասերի արժեքը ներառված է նշված գույքի շուկայական արժեքին </w:t>
            </w:r>
            <w:proofErr w:type="spellStart"/>
            <w:r w:rsidRPr="0030762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մոտարկված</w:t>
            </w:r>
            <w:proofErr w:type="spellEnd"/>
            <w:r w:rsidRPr="0030762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կադաստրային արժեքի մեջ։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9FA9EB" w14:textId="77777777" w:rsidR="00BF2BC7" w:rsidRDefault="00BF2BC7" w:rsidP="00CB2FCD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1 Քննարկվել է</w:t>
            </w:r>
          </w:p>
          <w:p w14:paraId="17468400" w14:textId="77777777" w:rsidR="00BF2BC7" w:rsidRDefault="00BF2BC7" w:rsidP="00CB2FCD">
            <w:pPr>
              <w:spacing w:line="360" w:lineRule="auto"/>
              <w:ind w:left="330" w:right="247" w:firstLine="54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Գույքի օտարման հարցը կքննարկվի լրացուցիչ։ </w:t>
            </w:r>
          </w:p>
          <w:p w14:paraId="0742AF7F" w14:textId="77777777" w:rsidR="00BF2BC7" w:rsidRDefault="00BF2BC7" w:rsidP="00CB2FCD">
            <w:pPr>
              <w:spacing w:line="360" w:lineRule="auto"/>
              <w:ind w:left="330" w:right="247" w:firstLine="54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4535728" w14:textId="77777777" w:rsidR="00BF2BC7" w:rsidRDefault="00BF2BC7" w:rsidP="00CB2FCD">
            <w:pPr>
              <w:spacing w:line="360" w:lineRule="auto"/>
              <w:ind w:left="330" w:right="247" w:firstLine="54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C435FF7" w14:textId="77777777" w:rsidR="00BF2BC7" w:rsidRDefault="00BF2BC7" w:rsidP="00CB2FCD">
            <w:pPr>
              <w:spacing w:line="360" w:lineRule="auto"/>
              <w:ind w:left="330" w:right="247" w:firstLine="54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2․ Ընդունվել է </w:t>
            </w:r>
          </w:p>
          <w:p w14:paraId="2FC556AE" w14:textId="77777777" w:rsidR="00BF2BC7" w:rsidRDefault="00BF2BC7" w:rsidP="00CB2FCD">
            <w:pPr>
              <w:spacing w:line="360" w:lineRule="auto"/>
              <w:ind w:left="330" w:right="247" w:firstLine="54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Նախագծի ընդունումը հիմնավորող տեղեկանքում կատարվել է համապատասխան լրացում։</w:t>
            </w:r>
          </w:p>
          <w:p w14:paraId="409B23C8" w14:textId="77777777" w:rsidR="00BF2BC7" w:rsidRDefault="00BF2BC7" w:rsidP="00CB2FCD">
            <w:pPr>
              <w:spacing w:line="360" w:lineRule="auto"/>
              <w:ind w:left="330" w:right="247" w:firstLine="54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AB88FF1" w14:textId="77777777" w:rsidR="00BF2BC7" w:rsidRDefault="00BF2BC7" w:rsidP="00CB2FCD">
            <w:pPr>
              <w:spacing w:line="360" w:lineRule="auto"/>
              <w:ind w:left="330" w:right="247" w:firstLine="54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576D3B0" w14:textId="77777777" w:rsidR="00BF2BC7" w:rsidRDefault="00BF2BC7" w:rsidP="00CB2FCD">
            <w:pPr>
              <w:spacing w:line="360" w:lineRule="auto"/>
              <w:ind w:left="330" w:right="247" w:firstLine="54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AA3D730" w14:textId="77777777" w:rsidR="00BF2BC7" w:rsidRDefault="00BF2BC7" w:rsidP="00CB2FCD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 Քննարկվել է</w:t>
            </w:r>
          </w:p>
          <w:p w14:paraId="6A831484" w14:textId="77777777" w:rsidR="00BF2BC7" w:rsidRPr="00E6055B" w:rsidRDefault="00BF2BC7" w:rsidP="00CB2FCD">
            <w:pPr>
              <w:spacing w:after="0" w:line="360" w:lineRule="auto"/>
              <w:ind w:right="249" w:firstLine="539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Գույքի օտարման հարցը կքննարկվի լրացուցիչ։</w:t>
            </w:r>
          </w:p>
        </w:tc>
      </w:tr>
      <w:tr w:rsidR="00BF2BC7" w:rsidRPr="0057599A" w14:paraId="4B45BD36" w14:textId="77777777" w:rsidTr="00CB2FCD">
        <w:trPr>
          <w:tblCellSpacing w:w="0" w:type="dxa"/>
          <w:jc w:val="center"/>
        </w:trPr>
        <w:tc>
          <w:tcPr>
            <w:tcW w:w="64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24D8FD89" w14:textId="77777777" w:rsidR="00BF2BC7" w:rsidRPr="00E6055B" w:rsidRDefault="00BF2BC7" w:rsidP="00CB2FCD">
            <w:pPr>
              <w:spacing w:after="0"/>
              <w:ind w:left="240" w:firstLine="90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03DFD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6</w:t>
            </w:r>
            <w:r w:rsidRPr="00703DFD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703DFD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703DF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վարչապետի աշխատակազմի իրավաբանական վարչություն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38332EF" w14:textId="77777777" w:rsidR="00BF2BC7" w:rsidRPr="0057599A" w:rsidRDefault="00BF2BC7" w:rsidP="00CB2FCD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03DFD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06</w:t>
            </w:r>
            <w:r w:rsidRPr="00703DFD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57599A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 w:rsidRPr="00703DFD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8</w:t>
            </w:r>
            <w:r w:rsidRPr="00703DFD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57599A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2025թ</w:t>
            </w:r>
            <w:r w:rsidRPr="00703DFD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BF2BC7" w:rsidRPr="0057599A" w14:paraId="147F2375" w14:textId="77777777" w:rsidTr="00CB2FCD">
        <w:trPr>
          <w:tblCellSpacing w:w="0" w:type="dxa"/>
          <w:jc w:val="center"/>
        </w:trPr>
        <w:tc>
          <w:tcPr>
            <w:tcW w:w="64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4D7897E8" w14:textId="77777777" w:rsidR="00BF2BC7" w:rsidRPr="00703DFD" w:rsidRDefault="00BF2BC7" w:rsidP="00CB2FCD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6689093" w14:textId="77777777" w:rsidR="00BF2BC7" w:rsidRPr="0057599A" w:rsidRDefault="00BF2BC7" w:rsidP="00CB2FCD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57599A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Pr="00703DFD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02/12.21/25619-2025</w:t>
            </w:r>
          </w:p>
        </w:tc>
      </w:tr>
      <w:tr w:rsidR="00BF2BC7" w:rsidRPr="00BF2BC7" w14:paraId="5A306682" w14:textId="77777777" w:rsidTr="00CB2FCD">
        <w:trPr>
          <w:trHeight w:val="345"/>
          <w:tblCellSpacing w:w="0" w:type="dxa"/>
          <w:jc w:val="center"/>
        </w:trPr>
        <w:tc>
          <w:tcPr>
            <w:tcW w:w="647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8000FD" w14:textId="77777777" w:rsidR="00BF2BC7" w:rsidRPr="00703DFD" w:rsidRDefault="00BF2BC7" w:rsidP="00CB2FCD">
            <w:pPr>
              <w:pStyle w:val="norm"/>
              <w:tabs>
                <w:tab w:val="left" w:pos="821"/>
              </w:tabs>
              <w:spacing w:line="276" w:lineRule="auto"/>
              <w:ind w:left="112" w:right="86" w:firstLine="466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703DF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1. Ներկայացված նախագծի կից փաթեթում առկա չեն նախագծի 1-ին </w:t>
            </w:r>
            <w:proofErr w:type="spellStart"/>
            <w:r w:rsidRPr="00703DF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 w:rsidRPr="00703DF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սահմանված գույքերի նկատմամբ իրավունքների պետական գրանցման վկայականների պատճենները, որի պարագայում հնարավոր չէ </w:t>
            </w:r>
            <w:proofErr w:type="spellStart"/>
            <w:r w:rsidRPr="00703DF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նույնականացնել</w:t>
            </w:r>
            <w:proofErr w:type="spellEnd"/>
            <w:r w:rsidRPr="00703DF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վերոնշյալ գույքերը:</w:t>
            </w:r>
          </w:p>
          <w:p w14:paraId="05B2E0AD" w14:textId="77777777" w:rsidR="00BF2BC7" w:rsidRPr="00660D1E" w:rsidRDefault="00BF2BC7" w:rsidP="00CB2FCD">
            <w:pPr>
              <w:pStyle w:val="norm"/>
              <w:tabs>
                <w:tab w:val="left" w:pos="821"/>
              </w:tabs>
              <w:spacing w:line="276" w:lineRule="auto"/>
              <w:ind w:left="112" w:right="86" w:firstLine="466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703DF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2.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Ներկ</w:t>
            </w:r>
            <w:r w:rsidRPr="00703DF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այացված նախագծի 3-րդ կետի 2-րդ ենթակետի համաձայն՝ Կոմիտեի նախագահին հանձնարարվում է աճուրդի անցկացման օրվանից առնվազն 30 օր առաջ Կոմիտեի պաշտոնական և ՀՀ հրապարակային </w:t>
            </w:r>
            <w:proofErr w:type="spellStart"/>
            <w:r w:rsidRPr="00703DF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ծանուցումների</w:t>
            </w:r>
            <w:proofErr w:type="spellEnd"/>
            <w:r w:rsidRPr="00703DF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http://www.azdarar.am պաշտոնական </w:t>
            </w:r>
            <w:proofErr w:type="spellStart"/>
            <w:r w:rsidRPr="00703DF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ինտերնետային</w:t>
            </w:r>
            <w:proofErr w:type="spellEnd"/>
            <w:r w:rsidRPr="00703DF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03DF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կայքերում</w:t>
            </w:r>
            <w:proofErr w:type="spellEnd"/>
            <w:r w:rsidRPr="00703DF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ու մամուլում տեղադրել ընդհանուր տեղեկություններ Գույքի, աճուրդի անցկացման պայմանների մասին: Հարկ է նկատել, որ սույն դրույթն անհրաժեշտ է համապատասխանեցնել ՀՀ կառավարության 2021 թվականի ապրիլի 15-ի N 587-Ն որոշման 4-րդ հավելվածով հաստատված կարգի 12-րդ կետով սահմանված պահանջին, մասնավորապես՝ պետական գույքի վաճառքի աճուրդի անցկացման մասին հրապարակային ծանուցումը պետք է հրապարակվի աճուրդի անցկացման օրվանից առնվազն 15 օր առաջ (...):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61FC94" w14:textId="77777777" w:rsidR="00BF2BC7" w:rsidRDefault="00BF2BC7" w:rsidP="00CB2FCD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1․ Քննարկվել է</w:t>
            </w:r>
          </w:p>
          <w:p w14:paraId="5C23884A" w14:textId="77777777" w:rsidR="00BF2BC7" w:rsidRPr="00703DFD" w:rsidRDefault="00BF2BC7" w:rsidP="00CB2FCD">
            <w:pPr>
              <w:spacing w:line="360" w:lineRule="auto"/>
              <w:ind w:left="309" w:right="247" w:hanging="21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Գույքի օտարման հարցը կքննարկվի լրացուցիչ։ </w:t>
            </w:r>
          </w:p>
        </w:tc>
      </w:tr>
      <w:tr w:rsidR="00BF2BC7" w:rsidRPr="0057599A" w14:paraId="09C42487" w14:textId="77777777" w:rsidTr="00CB2FCD">
        <w:trPr>
          <w:tblCellSpacing w:w="0" w:type="dxa"/>
          <w:jc w:val="center"/>
        </w:trPr>
        <w:tc>
          <w:tcPr>
            <w:tcW w:w="64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0DD96B16" w14:textId="77777777" w:rsidR="00BF2BC7" w:rsidRPr="00E6055B" w:rsidRDefault="00BF2BC7" w:rsidP="00CB2FCD">
            <w:pPr>
              <w:spacing w:after="0"/>
              <w:ind w:left="240" w:firstLine="90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1769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7</w:t>
            </w:r>
            <w:r w:rsidRPr="00D1769D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D1769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վ</w:t>
            </w:r>
            <w:r w:rsidRPr="00D1769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արչապետի աշխատակազմի տարածքային զարգացման և շրջակա միջավայրի հարցերի վարչություն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68EDE702" w14:textId="77777777" w:rsidR="00BF2BC7" w:rsidRPr="0057599A" w:rsidRDefault="00BF2BC7" w:rsidP="00CB2FCD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03DFD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06</w:t>
            </w:r>
            <w:r w:rsidRPr="00703DFD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57599A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 w:rsidRPr="00703DFD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8</w:t>
            </w:r>
            <w:r w:rsidRPr="00703DFD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57599A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2025թ</w:t>
            </w:r>
            <w:r w:rsidRPr="00703DFD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BF2BC7" w:rsidRPr="0057599A" w14:paraId="3DA91EBC" w14:textId="77777777" w:rsidTr="00CB2FCD">
        <w:trPr>
          <w:tblCellSpacing w:w="0" w:type="dxa"/>
          <w:jc w:val="center"/>
        </w:trPr>
        <w:tc>
          <w:tcPr>
            <w:tcW w:w="64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44B9F8A1" w14:textId="77777777" w:rsidR="00BF2BC7" w:rsidRPr="00AC3C5B" w:rsidRDefault="00BF2BC7" w:rsidP="00CB2FCD">
            <w:pPr>
              <w:spacing w:after="0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D840B10" w14:textId="77777777" w:rsidR="00BF2BC7" w:rsidRPr="0057599A" w:rsidRDefault="00BF2BC7" w:rsidP="00CB2FCD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57599A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Pr="00703DFD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02/12.21/25619-2025</w:t>
            </w:r>
          </w:p>
        </w:tc>
      </w:tr>
      <w:tr w:rsidR="00BF2BC7" w:rsidRPr="00BF2BC7" w14:paraId="42AF7B80" w14:textId="77777777" w:rsidTr="00CB2FCD">
        <w:trPr>
          <w:trHeight w:val="345"/>
          <w:tblCellSpacing w:w="0" w:type="dxa"/>
          <w:jc w:val="center"/>
        </w:trPr>
        <w:tc>
          <w:tcPr>
            <w:tcW w:w="647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C0CD56F" w14:textId="77777777" w:rsidR="00BF2BC7" w:rsidRPr="00703DFD" w:rsidRDefault="00BF2BC7" w:rsidP="00CB2FCD">
            <w:pPr>
              <w:pStyle w:val="norm"/>
              <w:tabs>
                <w:tab w:val="left" w:pos="821"/>
              </w:tabs>
              <w:spacing w:line="276" w:lineRule="auto"/>
              <w:ind w:left="112" w:right="86" w:firstLine="466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703DF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«Պետական գույքն օտարելու և Հայաստանի Հանրապետության կառավարության 2020 թվականի դեկտեմբերի 3-ի N 2163-Ա որոշման մեջ փոփոխություններ կատարելու մասին» ՀՀ կառավարության որոշման նախագծի (այսուհետ՝ Նախագիծ) վերաբերյալ առկա են </w:t>
            </w:r>
            <w:proofErr w:type="spellStart"/>
            <w:r w:rsidRPr="00703DF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հետևյալ</w:t>
            </w:r>
            <w:proofErr w:type="spellEnd"/>
            <w:r w:rsidRPr="00703DF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նկատառումները.</w:t>
            </w:r>
          </w:p>
          <w:p w14:paraId="3364D393" w14:textId="77777777" w:rsidR="00BF2BC7" w:rsidRPr="00703DFD" w:rsidRDefault="00BF2BC7" w:rsidP="00CB2FCD">
            <w:pPr>
              <w:pStyle w:val="norm"/>
              <w:tabs>
                <w:tab w:val="left" w:pos="821"/>
              </w:tabs>
              <w:spacing w:line="276" w:lineRule="auto"/>
              <w:ind w:left="112" w:right="86" w:firstLine="466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703DF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 xml:space="preserve">1. Առաջարկում ենք Նախագծի փաթեթին կից ներկայացնել նաև համապատասխան գույքերի վկայականները, ինչպես նաև գնահատման հաշվետվությունները՝ վերջիններիս մասով նկատի ունենալով «Պետական գույքի կառավարման մասին» օրենքի 21-րդ հոդվածի 2-րդ մասով, ինչպես նաև «Գնահատման գործունեության մասին» օրենքի 13-րդ հոդվածի 1-ին մասով նախատեսված </w:t>
            </w:r>
            <w:proofErr w:type="spellStart"/>
            <w:r w:rsidRPr="00703DF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703DF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:</w:t>
            </w:r>
          </w:p>
          <w:p w14:paraId="3E15767C" w14:textId="77777777" w:rsidR="00BF2BC7" w:rsidRPr="00703DFD" w:rsidRDefault="00BF2BC7" w:rsidP="00CB2FCD">
            <w:pPr>
              <w:pStyle w:val="norm"/>
              <w:tabs>
                <w:tab w:val="left" w:pos="821"/>
              </w:tabs>
              <w:spacing w:line="276" w:lineRule="auto"/>
              <w:ind w:left="112" w:right="86" w:firstLine="466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703DF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2. Նախագծի հիմնավորման համաձայն՝ ներդրողի հետ պայմանագիր չի կնքվել և ծրագիրն ըստ էության չի իրականացվել։</w:t>
            </w:r>
          </w:p>
          <w:p w14:paraId="586F42D8" w14:textId="77777777" w:rsidR="00BF2BC7" w:rsidRPr="00703DFD" w:rsidRDefault="00BF2BC7" w:rsidP="00CB2FCD">
            <w:pPr>
              <w:pStyle w:val="norm"/>
              <w:tabs>
                <w:tab w:val="left" w:pos="821"/>
              </w:tabs>
              <w:spacing w:line="276" w:lineRule="auto"/>
              <w:ind w:left="112" w:right="86" w:firstLine="466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703DF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Այս առումով հայտնում ենք, որ լրացուցիչ պարզաբանման անհրաժեշտություն ունի ներդրողի հետ պայմանագիր չկնքելու պայմաններում Նախագիծը ՀՀ կառավարության քննարկմանը ավելի վաղ ժամկետում չներկայացնելու հանգամանքը: </w:t>
            </w:r>
          </w:p>
          <w:p w14:paraId="3F644377" w14:textId="77777777" w:rsidR="00BF2BC7" w:rsidRPr="00703DFD" w:rsidRDefault="00BF2BC7" w:rsidP="00CB2FCD">
            <w:pPr>
              <w:pStyle w:val="norm"/>
              <w:tabs>
                <w:tab w:val="left" w:pos="821"/>
              </w:tabs>
              <w:spacing w:line="276" w:lineRule="auto"/>
              <w:ind w:left="112" w:right="86" w:firstLine="466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703DF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3. Նախագծի 2-րդ կետի 1-ին ենթակետով նախատեսվում է սահմանել, որ աճուրդով օտարման ենթակա Գույքի վաճառքի նվազագույն մեկնարկային գինը՝ 2024 թվականի դեկտեմբերի 24-ի դրությամբ Գույք 1-ի 2 022 000 000 ՀՀ դրամ և 2025 թվականի մարտի 07-ի դրությամբ Գույք 2-ի 277 400 000 ՀՀ դրամ գնահատված շուկայական արժեքների 100 տոկոսի չափով՝ 2 299 400 000 ՀՀ դրամ է (որում ներառված Գույք 1-ի հատկացված հողամասի գնահատված շուկայական արժեքը՝  1 972 400 000 ՀՀ դրամ, իսկ Գույք 2-ինը՝ 100 200 000):</w:t>
            </w:r>
          </w:p>
          <w:p w14:paraId="047D14C2" w14:textId="77777777" w:rsidR="00BF2BC7" w:rsidRPr="00703DFD" w:rsidRDefault="00BF2BC7" w:rsidP="00CB2FCD">
            <w:pPr>
              <w:pStyle w:val="norm"/>
              <w:tabs>
                <w:tab w:val="left" w:pos="821"/>
              </w:tabs>
              <w:spacing w:line="276" w:lineRule="auto"/>
              <w:ind w:left="112" w:right="86" w:firstLine="466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703DF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Այս առումով առաջարկում ենք նշված </w:t>
            </w:r>
            <w:proofErr w:type="spellStart"/>
            <w:r w:rsidRPr="00703DF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 w:rsidRPr="00703DF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«որում ներառված Գույք 1-ի հատկացված հողամասի գնահատված շուկայական արժեք» </w:t>
            </w:r>
            <w:proofErr w:type="spellStart"/>
            <w:r w:rsidRPr="00703DF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ձևակերպման</w:t>
            </w:r>
            <w:proofErr w:type="spellEnd"/>
            <w:r w:rsidRPr="00703DF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շարադրանքը համապատասխանեցնել Նախագծի 1-ին կետով նախատեսված դրույթի տրամաբանությամբ շարադրանքին:</w:t>
            </w:r>
          </w:p>
          <w:p w14:paraId="4D9218DD" w14:textId="77777777" w:rsidR="00BF2BC7" w:rsidRPr="00703DFD" w:rsidRDefault="00BF2BC7" w:rsidP="00CB2FCD">
            <w:pPr>
              <w:pStyle w:val="norm"/>
              <w:tabs>
                <w:tab w:val="left" w:pos="821"/>
              </w:tabs>
              <w:spacing w:line="276" w:lineRule="auto"/>
              <w:ind w:left="112" w:right="86" w:firstLine="466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703DF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4. Հաշվի առնելով «Տեղական ինքնակառավարման մասին» օրենքի 86-րդ հոդվածի 1-ին մասի 6-րդ կետի «գ» ենթակետը՝ առաջարկում ենք Նախագծում ներառել գույքի վաճառքի առաջարկված գնից ՀՀ պետական </w:t>
            </w:r>
            <w:r w:rsidRPr="00703DF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 xml:space="preserve">բյուջե և համապատասխան համայնքի ֆոնդային բյուջե ուղղվող </w:t>
            </w:r>
            <w:proofErr w:type="spellStart"/>
            <w:r w:rsidRPr="00703DF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մասնաբաժինների</w:t>
            </w:r>
            <w:proofErr w:type="spellEnd"/>
            <w:r w:rsidRPr="00703DF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մասին տեղեկատվության վերաբերյալ դրույթ:</w:t>
            </w:r>
          </w:p>
          <w:p w14:paraId="78D0AD93" w14:textId="77777777" w:rsidR="00BF2BC7" w:rsidRPr="00660D1E" w:rsidRDefault="00BF2BC7" w:rsidP="00CB2FCD">
            <w:pPr>
              <w:pStyle w:val="norm"/>
              <w:spacing w:line="276" w:lineRule="auto"/>
              <w:ind w:left="112" w:right="86" w:firstLine="450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9FD1B1" w14:textId="77777777" w:rsidR="00BF2BC7" w:rsidRDefault="00BF2BC7" w:rsidP="00CB2FCD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63C65B8" w14:textId="77777777" w:rsidR="00BF2BC7" w:rsidRDefault="00BF2BC7" w:rsidP="00CB2FCD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6170567" w14:textId="77777777" w:rsidR="00BF2BC7" w:rsidRDefault="00BF2BC7" w:rsidP="00CB2FCD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C373E25" w14:textId="77777777" w:rsidR="00BF2BC7" w:rsidRDefault="00BF2BC7" w:rsidP="00CB2FCD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E5809DB" w14:textId="77777777" w:rsidR="00BF2BC7" w:rsidRDefault="00BF2BC7" w:rsidP="00CB2FCD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27EC624" w14:textId="77777777" w:rsidR="00BF2BC7" w:rsidRDefault="00BF2BC7" w:rsidP="00CB2FCD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48413AB" w14:textId="77777777" w:rsidR="00BF2BC7" w:rsidRDefault="00BF2BC7" w:rsidP="00CB2FCD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9F350A1" w14:textId="77777777" w:rsidR="00BF2BC7" w:rsidRDefault="00BF2BC7" w:rsidP="00CB2FCD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668EB3C" w14:textId="77777777" w:rsidR="00BF2BC7" w:rsidRDefault="00BF2BC7" w:rsidP="00CB2FCD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2151FDC" w14:textId="77777777" w:rsidR="00BF2BC7" w:rsidRDefault="00BF2BC7" w:rsidP="00CB2FCD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F740434" w14:textId="77777777" w:rsidR="00BF2BC7" w:rsidRDefault="00BF2BC7" w:rsidP="00CB2FCD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0D20B18" w14:textId="77777777" w:rsidR="00BF2BC7" w:rsidRDefault="00BF2BC7" w:rsidP="00CB2FCD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5006724" w14:textId="77777777" w:rsidR="00BF2BC7" w:rsidRDefault="00BF2BC7" w:rsidP="00CB2FCD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B81BE9A" w14:textId="77777777" w:rsidR="00BF2BC7" w:rsidRDefault="00BF2BC7" w:rsidP="00CB2FCD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B79CA5A" w14:textId="77777777" w:rsidR="00BF2BC7" w:rsidRDefault="00BF2BC7" w:rsidP="00CB2FCD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A549F35" w14:textId="77777777" w:rsidR="00BF2BC7" w:rsidRDefault="00BF2BC7" w:rsidP="00CB2FCD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B6C9D26" w14:textId="77777777" w:rsidR="00BF2BC7" w:rsidRDefault="00BF2BC7" w:rsidP="00CB2FCD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0D5C666" w14:textId="77777777" w:rsidR="00BF2BC7" w:rsidRDefault="00BF2BC7" w:rsidP="00CB2FCD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428F9D0" w14:textId="77777777" w:rsidR="00BF2BC7" w:rsidRDefault="00BF2BC7" w:rsidP="00CB2FCD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Քննարկվել է</w:t>
            </w:r>
          </w:p>
          <w:p w14:paraId="63049AB2" w14:textId="77777777" w:rsidR="00BF2BC7" w:rsidRPr="00E6055B" w:rsidRDefault="00BF2BC7" w:rsidP="00CB2FCD">
            <w:pPr>
              <w:spacing w:line="360" w:lineRule="auto"/>
              <w:ind w:left="330" w:right="247" w:hanging="21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Գույքի օտարման հարցը կքննարկվի լրացուցիչ։</w:t>
            </w:r>
          </w:p>
        </w:tc>
      </w:tr>
    </w:tbl>
    <w:p w14:paraId="6121B95C" w14:textId="77777777" w:rsidR="00BF2BC7" w:rsidRPr="00F1131A" w:rsidRDefault="00BF2BC7" w:rsidP="00BF2BC7">
      <w:pPr>
        <w:rPr>
          <w:rFonts w:asciiTheme="minorHAnsi" w:hAnsiTheme="minorHAnsi"/>
          <w:i w:val="0"/>
          <w:lang w:val="hy-AM"/>
        </w:rPr>
      </w:pPr>
    </w:p>
    <w:p w14:paraId="41FDCBB0" w14:textId="77777777" w:rsidR="00703DFD" w:rsidRPr="00BF2BC7" w:rsidRDefault="00703DFD" w:rsidP="00BF2BC7">
      <w:pPr>
        <w:rPr>
          <w:lang w:val="hy-AM"/>
        </w:rPr>
      </w:pPr>
      <w:bookmarkStart w:id="0" w:name="_GoBack"/>
      <w:bookmarkEnd w:id="0"/>
    </w:p>
    <w:sectPr w:rsidR="00703DFD" w:rsidRPr="00BF2BC7" w:rsidSect="00703DFD">
      <w:pgSz w:w="12240" w:h="15840"/>
      <w:pgMar w:top="720" w:right="1440" w:bottom="851" w:left="144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49824C3B"/>
    <w:multiLevelType w:val="hybridMultilevel"/>
    <w:tmpl w:val="03F2A896"/>
    <w:lvl w:ilvl="0" w:tplc="1AAA6362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3" w15:restartNumberingAfterBreak="0">
    <w:nsid w:val="49CC57D3"/>
    <w:multiLevelType w:val="hybridMultilevel"/>
    <w:tmpl w:val="3E326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F47428"/>
    <w:multiLevelType w:val="hybridMultilevel"/>
    <w:tmpl w:val="8BFA8AD2"/>
    <w:lvl w:ilvl="0" w:tplc="95324462">
      <w:start w:val="1"/>
      <w:numFmt w:val="decimal"/>
      <w:lvlText w:val="%1."/>
      <w:lvlJc w:val="left"/>
      <w:pPr>
        <w:ind w:left="2520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F5A"/>
    <w:rsid w:val="000007D8"/>
    <w:rsid w:val="00034F6E"/>
    <w:rsid w:val="00060D71"/>
    <w:rsid w:val="0007160D"/>
    <w:rsid w:val="00094EF6"/>
    <w:rsid w:val="000E1CF2"/>
    <w:rsid w:val="000F13B3"/>
    <w:rsid w:val="00120BAF"/>
    <w:rsid w:val="00140327"/>
    <w:rsid w:val="00177586"/>
    <w:rsid w:val="00177711"/>
    <w:rsid w:val="00190EAB"/>
    <w:rsid w:val="00192DAB"/>
    <w:rsid w:val="00227667"/>
    <w:rsid w:val="0023430D"/>
    <w:rsid w:val="002456C4"/>
    <w:rsid w:val="002618D1"/>
    <w:rsid w:val="0027329D"/>
    <w:rsid w:val="00280D59"/>
    <w:rsid w:val="002947C0"/>
    <w:rsid w:val="002A50C6"/>
    <w:rsid w:val="002B271A"/>
    <w:rsid w:val="002C1846"/>
    <w:rsid w:val="00302ECD"/>
    <w:rsid w:val="0030762D"/>
    <w:rsid w:val="00307C09"/>
    <w:rsid w:val="00397697"/>
    <w:rsid w:val="003F3C15"/>
    <w:rsid w:val="0041050B"/>
    <w:rsid w:val="00433F4B"/>
    <w:rsid w:val="004524C5"/>
    <w:rsid w:val="0046295F"/>
    <w:rsid w:val="004A6DA6"/>
    <w:rsid w:val="004B36D6"/>
    <w:rsid w:val="004E5B28"/>
    <w:rsid w:val="004F1C17"/>
    <w:rsid w:val="00525147"/>
    <w:rsid w:val="00546804"/>
    <w:rsid w:val="00571F35"/>
    <w:rsid w:val="0057599A"/>
    <w:rsid w:val="0062182A"/>
    <w:rsid w:val="00622AA9"/>
    <w:rsid w:val="00660D1E"/>
    <w:rsid w:val="0067304A"/>
    <w:rsid w:val="00674192"/>
    <w:rsid w:val="006A513D"/>
    <w:rsid w:val="006B1DC7"/>
    <w:rsid w:val="006E3C19"/>
    <w:rsid w:val="006F1CAB"/>
    <w:rsid w:val="00701267"/>
    <w:rsid w:val="00703DFD"/>
    <w:rsid w:val="00736474"/>
    <w:rsid w:val="00740209"/>
    <w:rsid w:val="00764C2B"/>
    <w:rsid w:val="007A18B0"/>
    <w:rsid w:val="007C46BF"/>
    <w:rsid w:val="007D08A9"/>
    <w:rsid w:val="007D362E"/>
    <w:rsid w:val="007E5761"/>
    <w:rsid w:val="0080227F"/>
    <w:rsid w:val="00803DDE"/>
    <w:rsid w:val="0084023A"/>
    <w:rsid w:val="0085530F"/>
    <w:rsid w:val="00862450"/>
    <w:rsid w:val="008724C8"/>
    <w:rsid w:val="00875BB8"/>
    <w:rsid w:val="008E0EB3"/>
    <w:rsid w:val="00901676"/>
    <w:rsid w:val="00950535"/>
    <w:rsid w:val="0096379A"/>
    <w:rsid w:val="00976E2A"/>
    <w:rsid w:val="009D094F"/>
    <w:rsid w:val="009D3CC2"/>
    <w:rsid w:val="009E04D4"/>
    <w:rsid w:val="009F042A"/>
    <w:rsid w:val="00A75428"/>
    <w:rsid w:val="00A80A23"/>
    <w:rsid w:val="00AB7E30"/>
    <w:rsid w:val="00AD70C3"/>
    <w:rsid w:val="00AE0627"/>
    <w:rsid w:val="00B61D64"/>
    <w:rsid w:val="00B653EC"/>
    <w:rsid w:val="00B87B0C"/>
    <w:rsid w:val="00B94FBE"/>
    <w:rsid w:val="00BC2416"/>
    <w:rsid w:val="00BD46EE"/>
    <w:rsid w:val="00BF2BC7"/>
    <w:rsid w:val="00CC0099"/>
    <w:rsid w:val="00CC28CC"/>
    <w:rsid w:val="00CC3452"/>
    <w:rsid w:val="00CD4500"/>
    <w:rsid w:val="00CE78CF"/>
    <w:rsid w:val="00CF0EEF"/>
    <w:rsid w:val="00CF5216"/>
    <w:rsid w:val="00D124C7"/>
    <w:rsid w:val="00D1769D"/>
    <w:rsid w:val="00D31F4F"/>
    <w:rsid w:val="00D54CB8"/>
    <w:rsid w:val="00D56E81"/>
    <w:rsid w:val="00D61653"/>
    <w:rsid w:val="00D70B2F"/>
    <w:rsid w:val="00DA2B19"/>
    <w:rsid w:val="00DB6244"/>
    <w:rsid w:val="00DC145B"/>
    <w:rsid w:val="00DE3404"/>
    <w:rsid w:val="00DF5AD9"/>
    <w:rsid w:val="00DF69B5"/>
    <w:rsid w:val="00E173FB"/>
    <w:rsid w:val="00E247C6"/>
    <w:rsid w:val="00E6055B"/>
    <w:rsid w:val="00EA7F5A"/>
    <w:rsid w:val="00EC3D65"/>
    <w:rsid w:val="00F1131A"/>
    <w:rsid w:val="00F25B5C"/>
    <w:rsid w:val="00F46AF9"/>
    <w:rsid w:val="00F55FAC"/>
    <w:rsid w:val="00F56DA9"/>
    <w:rsid w:val="00F82829"/>
    <w:rsid w:val="00F90880"/>
    <w:rsid w:val="00F95D21"/>
    <w:rsid w:val="00FA590F"/>
    <w:rsid w:val="00FC35BC"/>
    <w:rsid w:val="00FF5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7F5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6055B"/>
    <w:rPr>
      <w:b/>
      <w:bCs/>
    </w:rPr>
  </w:style>
  <w:style w:type="paragraph" w:customStyle="1" w:styleId="norm">
    <w:name w:val="norm"/>
    <w:basedOn w:val="Normal"/>
    <w:link w:val="normChar"/>
    <w:rsid w:val="00F1131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normChar">
    <w:name w:val="norm Char"/>
    <w:link w:val="norm"/>
    <w:locked/>
    <w:rsid w:val="00F1131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57599A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57599A"/>
    <w:pPr>
      <w:spacing w:after="0" w:line="240" w:lineRule="auto"/>
      <w:jc w:val="center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03D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03DF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8</Pages>
  <Words>1363</Words>
  <Characters>9589</Characters>
  <Application>Microsoft Office Word</Application>
  <DocSecurity>0</DocSecurity>
  <Lines>334</Lines>
  <Paragraphs>72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https://mul2.gov.am/tasks/1209027/oneclick?token=a5d57a9ed13ddad5c547fe15be81bedf</cp:keywords>
  <dc:description/>
  <cp:lastModifiedBy>Jemma Dadoyan</cp:lastModifiedBy>
  <cp:revision>20</cp:revision>
  <dcterms:created xsi:type="dcterms:W3CDTF">2025-02-25T05:56:00Z</dcterms:created>
  <dcterms:modified xsi:type="dcterms:W3CDTF">2025-10-03T11:59:00Z</dcterms:modified>
</cp:coreProperties>
</file>