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B8F" w:rsidRPr="00DA68D5" w:rsidRDefault="00E82B8F" w:rsidP="007B1DBE">
      <w:pPr>
        <w:pStyle w:val="Footer"/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DA68D5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DC29AB" w:rsidRPr="00DA68D5" w:rsidRDefault="00BB36F1" w:rsidP="000E6A38">
      <w:pPr>
        <w:pStyle w:val="NormalWeb"/>
        <w:tabs>
          <w:tab w:val="left" w:pos="1080"/>
        </w:tabs>
        <w:spacing w:before="0" w:beforeAutospacing="0" w:after="0" w:afterAutospacing="0"/>
        <w:ind w:firstLine="720"/>
        <w:contextualSpacing/>
        <w:jc w:val="center"/>
        <w:rPr>
          <w:rFonts w:ascii="GHEA Grapalat" w:hAnsi="GHEA Grapalat" w:cs="Sylfaen"/>
          <w:b/>
          <w:lang w:val="hy-AM"/>
        </w:rPr>
      </w:pPr>
      <w:r w:rsidRPr="00DA68D5">
        <w:rPr>
          <w:rFonts w:ascii="GHEA Grapalat" w:hAnsi="GHEA Grapalat" w:cs="Courier New"/>
          <w:b/>
          <w:bCs/>
          <w:color w:val="000000"/>
          <w:lang w:val="hy-AM"/>
        </w:rPr>
        <w:t>«</w:t>
      </w:r>
      <w:r w:rsidR="000E6A38" w:rsidRPr="001579F5">
        <w:rPr>
          <w:rFonts w:ascii="GHEA Grapalat" w:hAnsi="GHEA Grapalat" w:cs="Sylfaen"/>
          <w:b/>
        </w:rPr>
        <w:t>ՍՈՑԻԱԼԱԿԱՆ</w:t>
      </w:r>
      <w:r w:rsidR="000E6A38" w:rsidRPr="001579F5">
        <w:rPr>
          <w:rFonts w:ascii="GHEA Grapalat" w:hAnsi="GHEA Grapalat" w:cs="Sylfaen"/>
          <w:b/>
          <w:lang w:val="af-ZA"/>
        </w:rPr>
        <w:t xml:space="preserve"> </w:t>
      </w:r>
      <w:r w:rsidR="000E6A38" w:rsidRPr="001579F5">
        <w:rPr>
          <w:rFonts w:ascii="GHEA Grapalat" w:hAnsi="GHEA Grapalat" w:cs="Sylfaen"/>
          <w:b/>
        </w:rPr>
        <w:t>ԱՊԱՀՈՎՈՒԹՅԱՆ</w:t>
      </w:r>
      <w:r w:rsidR="000E6A38" w:rsidRPr="001579F5">
        <w:rPr>
          <w:rFonts w:ascii="GHEA Grapalat" w:hAnsi="GHEA Grapalat" w:cs="Sylfaen"/>
          <w:b/>
          <w:lang w:val="af-ZA"/>
        </w:rPr>
        <w:t xml:space="preserve"> </w:t>
      </w:r>
      <w:r w:rsidR="000E6A38" w:rsidRPr="001579F5">
        <w:rPr>
          <w:rFonts w:ascii="GHEA Grapalat" w:hAnsi="GHEA Grapalat" w:cs="Sylfaen"/>
          <w:b/>
        </w:rPr>
        <w:t>ԾԱՌԱՅՈՒԹՅԱՆ</w:t>
      </w:r>
      <w:r w:rsidR="000E6A38" w:rsidRPr="001579F5">
        <w:rPr>
          <w:rFonts w:ascii="GHEA Grapalat" w:hAnsi="GHEA Grapalat" w:cs="Sylfaen"/>
          <w:b/>
          <w:lang w:val="af-ZA"/>
        </w:rPr>
        <w:t xml:space="preserve"> </w:t>
      </w:r>
      <w:r w:rsidR="000E6A38" w:rsidRPr="001579F5">
        <w:rPr>
          <w:rFonts w:ascii="GHEA Grapalat" w:hAnsi="GHEA Grapalat" w:cs="Sylfaen"/>
          <w:b/>
          <w:lang w:val="hy-AM"/>
        </w:rPr>
        <w:t>ԿՈՂՄԻՑ</w:t>
      </w:r>
      <w:r w:rsidR="000E6A38" w:rsidRPr="001579F5">
        <w:rPr>
          <w:rFonts w:ascii="GHEA Grapalat" w:hAnsi="GHEA Grapalat" w:cs="Sylfaen"/>
          <w:b/>
          <w:lang w:val="af-ZA"/>
        </w:rPr>
        <w:t xml:space="preserve"> </w:t>
      </w:r>
      <w:r w:rsidR="000E6A38" w:rsidRPr="001579F5">
        <w:rPr>
          <w:rFonts w:ascii="GHEA Grapalat" w:hAnsi="GHEA Grapalat" w:cs="Sylfaen"/>
          <w:b/>
          <w:caps/>
          <w:lang w:val="af-ZA"/>
        </w:rPr>
        <w:t>հԱՐԿԱԴԻՐ կԱՏԱՐ</w:t>
      </w:r>
      <w:r w:rsidR="000E6A38" w:rsidRPr="001579F5">
        <w:rPr>
          <w:rFonts w:ascii="GHEA Grapalat" w:hAnsi="GHEA Grapalat" w:cs="Sylfaen"/>
          <w:b/>
          <w:caps/>
          <w:lang w:val="hy-AM"/>
        </w:rPr>
        <w:t>ումն ապահովող</w:t>
      </w:r>
      <w:r w:rsidR="000E6A38" w:rsidRPr="001579F5">
        <w:rPr>
          <w:rFonts w:ascii="GHEA Grapalat" w:hAnsi="GHEA Grapalat" w:cs="Sylfaen"/>
          <w:b/>
          <w:caps/>
          <w:lang w:val="af-ZA"/>
        </w:rPr>
        <w:t xml:space="preserve"> ԾԱՌԱՅՈՒԹՅԱՆ</w:t>
      </w:r>
      <w:r w:rsidR="000E6A38" w:rsidRPr="001579F5">
        <w:rPr>
          <w:rFonts w:ascii="GHEA Grapalat" w:hAnsi="GHEA Grapalat" w:cs="Sylfaen"/>
          <w:b/>
          <w:caps/>
          <w:lang w:val="hy-AM"/>
        </w:rPr>
        <w:t xml:space="preserve">ը ՏՎՅԱԼՆԵՐ ՏՐԱՄԱԴՐԵԼՈՒ ԵՎ </w:t>
      </w:r>
      <w:r w:rsidR="000E6A38" w:rsidRPr="006B1D3E">
        <w:rPr>
          <w:rFonts w:ascii="GHEA Grapalat" w:hAnsi="GHEA Grapalat" w:cs="Sylfaen"/>
          <w:b/>
          <w:caps/>
          <w:lang w:val="af-ZA"/>
        </w:rPr>
        <w:t xml:space="preserve"> </w:t>
      </w:r>
      <w:r w:rsidR="000E6A38" w:rsidRPr="001579F5">
        <w:rPr>
          <w:rFonts w:ascii="GHEA Grapalat" w:hAnsi="GHEA Grapalat" w:cs="Sylfaen"/>
          <w:b/>
          <w:caps/>
          <w:lang w:val="af-ZA"/>
        </w:rPr>
        <w:t>հԱՐԿԱԴԻՐ կԱՏԱՐ</w:t>
      </w:r>
      <w:r w:rsidR="000E6A38" w:rsidRPr="001579F5">
        <w:rPr>
          <w:rFonts w:ascii="GHEA Grapalat" w:hAnsi="GHEA Grapalat" w:cs="Sylfaen"/>
          <w:b/>
          <w:caps/>
          <w:lang w:val="hy-AM"/>
        </w:rPr>
        <w:t>ումն ապահովող</w:t>
      </w:r>
      <w:r w:rsidR="000E6A38" w:rsidRPr="001579F5">
        <w:rPr>
          <w:rFonts w:ascii="GHEA Grapalat" w:hAnsi="GHEA Grapalat" w:cs="Sylfaen"/>
          <w:b/>
          <w:caps/>
          <w:lang w:val="af-ZA"/>
        </w:rPr>
        <w:t xml:space="preserve"> ԾԱՌԱՅՈՒԹՅՈՒՆԻՑ ՏՎՅԱԼՆԵՐ ՍՏԱՆԱԼՈՒ </w:t>
      </w:r>
      <w:r w:rsidR="000E6A38" w:rsidRPr="001579F5">
        <w:rPr>
          <w:rFonts w:ascii="GHEA Grapalat" w:hAnsi="GHEA Grapalat" w:cs="Sylfaen"/>
          <w:b/>
          <w:bCs/>
        </w:rPr>
        <w:t>ԿԱՐԳԸ</w:t>
      </w:r>
      <w:r w:rsidR="000E6A38" w:rsidRPr="001579F5">
        <w:rPr>
          <w:rFonts w:ascii="GHEA Grapalat" w:hAnsi="GHEA Grapalat" w:cs="Sylfaen"/>
          <w:b/>
          <w:bCs/>
          <w:lang w:val="af-ZA"/>
        </w:rPr>
        <w:t xml:space="preserve"> </w:t>
      </w:r>
      <w:r w:rsidR="000E6A38" w:rsidRPr="001579F5">
        <w:rPr>
          <w:rFonts w:ascii="GHEA Grapalat" w:hAnsi="GHEA Grapalat" w:cs="Sylfaen"/>
          <w:b/>
          <w:bCs/>
        </w:rPr>
        <w:t>ՀԱՍՏԱՏԵԼՈՒ</w:t>
      </w:r>
      <w:r w:rsidR="000E6A38" w:rsidRPr="001579F5">
        <w:rPr>
          <w:rFonts w:ascii="GHEA Grapalat" w:hAnsi="GHEA Grapalat"/>
          <w:b/>
          <w:bCs/>
          <w:lang w:val="af-ZA"/>
        </w:rPr>
        <w:t xml:space="preserve"> </w:t>
      </w:r>
      <w:r w:rsidR="000E6A38" w:rsidRPr="001579F5">
        <w:rPr>
          <w:rFonts w:ascii="GHEA Grapalat" w:hAnsi="GHEA Grapalat" w:cs="Sylfaen"/>
          <w:b/>
          <w:bCs/>
        </w:rPr>
        <w:t>ՄԱՍԻՆ</w:t>
      </w:r>
      <w:r w:rsidRPr="00DA68D5">
        <w:rPr>
          <w:rFonts w:ascii="GHEA Grapalat" w:hAnsi="GHEA Grapalat"/>
          <w:b/>
          <w:lang w:val="hy-AM"/>
        </w:rPr>
        <w:t xml:space="preserve">» </w:t>
      </w:r>
      <w:r w:rsidR="003E3542" w:rsidRPr="00DA68D5">
        <w:rPr>
          <w:rFonts w:ascii="GHEA Grapalat" w:hAnsi="GHEA Grapalat"/>
          <w:b/>
          <w:bCs/>
          <w:color w:val="000000"/>
          <w:lang w:val="hy-AM"/>
        </w:rPr>
        <w:t xml:space="preserve">ՀՀ </w:t>
      </w:r>
      <w:r w:rsidRPr="00DA68D5">
        <w:rPr>
          <w:rFonts w:ascii="GHEA Grapalat" w:hAnsi="GHEA Grapalat"/>
          <w:b/>
          <w:bCs/>
          <w:color w:val="000000"/>
          <w:lang w:val="hy-AM"/>
        </w:rPr>
        <w:t xml:space="preserve">ԿԱՌԱՎԱՐՈՒԹՅԱՆ ՈՐՈՇՄԱՆ </w:t>
      </w:r>
      <w:r w:rsidR="00653C98" w:rsidRPr="00DA68D5">
        <w:rPr>
          <w:rStyle w:val="Strong"/>
          <w:rFonts w:ascii="GHEA Grapalat" w:hAnsi="GHEA Grapalat"/>
          <w:lang w:val="hy-AM"/>
        </w:rPr>
        <w:t>ՆԱԽԱԳԻԾԻ</w:t>
      </w:r>
      <w:r w:rsidR="00E64333" w:rsidRPr="00DA68D5">
        <w:rPr>
          <w:rStyle w:val="Strong"/>
          <w:rFonts w:ascii="GHEA Grapalat" w:hAnsi="GHEA Grapalat"/>
          <w:lang w:val="hy-AM"/>
        </w:rPr>
        <w:t xml:space="preserve"> </w:t>
      </w:r>
      <w:r w:rsidR="00F66841" w:rsidRPr="00DA68D5">
        <w:rPr>
          <w:rFonts w:ascii="GHEA Grapalat" w:hAnsi="GHEA Grapalat" w:cs="Sylfaen"/>
          <w:b/>
          <w:bCs/>
          <w:lang w:val="hy-AM"/>
        </w:rPr>
        <w:t>ԿԱՊԱԿՑՈՒԹՅԱՄԲ</w:t>
      </w:r>
      <w:r w:rsidR="00F66841" w:rsidRPr="00DA68D5">
        <w:rPr>
          <w:rFonts w:ascii="GHEA Grapalat" w:hAnsi="GHEA Grapalat"/>
          <w:b/>
          <w:bCs/>
          <w:lang w:val="hy-AM"/>
        </w:rPr>
        <w:t xml:space="preserve"> </w:t>
      </w:r>
      <w:r w:rsidR="00F66841" w:rsidRPr="00DA68D5">
        <w:rPr>
          <w:rFonts w:ascii="GHEA Grapalat" w:hAnsi="GHEA Grapalat" w:cs="Sylfaen"/>
          <w:b/>
          <w:bCs/>
          <w:lang w:val="hy-AM"/>
        </w:rPr>
        <w:t>ՇԱՀԱԳՐԳԻՌ</w:t>
      </w:r>
      <w:r w:rsidR="00F66841" w:rsidRPr="00DA68D5">
        <w:rPr>
          <w:rFonts w:ascii="GHEA Grapalat" w:hAnsi="GHEA Grapalat"/>
          <w:b/>
          <w:bCs/>
          <w:lang w:val="hy-AM"/>
        </w:rPr>
        <w:t xml:space="preserve"> </w:t>
      </w:r>
      <w:r w:rsidR="00F66841" w:rsidRPr="00DA68D5">
        <w:rPr>
          <w:rFonts w:ascii="GHEA Grapalat" w:hAnsi="GHEA Grapalat" w:cs="Sylfaen"/>
          <w:b/>
          <w:bCs/>
          <w:lang w:val="hy-AM"/>
        </w:rPr>
        <w:t>ՆԱԽԱՐԱՐՈՒԹՅՈՒՆՆԵՐԻ</w:t>
      </w:r>
      <w:r w:rsidR="00F66841" w:rsidRPr="00DA68D5">
        <w:rPr>
          <w:rFonts w:ascii="GHEA Grapalat" w:hAnsi="GHEA Grapalat"/>
          <w:b/>
          <w:bCs/>
          <w:lang w:val="hy-AM"/>
        </w:rPr>
        <w:t xml:space="preserve"> </w:t>
      </w:r>
      <w:r w:rsidR="00F66841" w:rsidRPr="00DA68D5">
        <w:rPr>
          <w:rFonts w:ascii="GHEA Grapalat" w:hAnsi="GHEA Grapalat" w:cs="Sylfaen"/>
          <w:b/>
          <w:bCs/>
          <w:lang w:val="hy-AM"/>
        </w:rPr>
        <w:t>ԱՌԱՐԿՈՒԹՅՈՒՆՆԵՐԻ</w:t>
      </w:r>
      <w:r w:rsidR="00F66841" w:rsidRPr="00DA68D5">
        <w:rPr>
          <w:rFonts w:ascii="GHEA Grapalat" w:hAnsi="GHEA Grapalat"/>
          <w:b/>
          <w:bCs/>
          <w:lang w:val="hy-AM"/>
        </w:rPr>
        <w:t xml:space="preserve"> </w:t>
      </w:r>
      <w:r w:rsidR="00F66841" w:rsidRPr="00DA68D5">
        <w:rPr>
          <w:rFonts w:ascii="GHEA Grapalat" w:hAnsi="GHEA Grapalat" w:cs="Sylfaen"/>
          <w:b/>
          <w:bCs/>
          <w:lang w:val="hy-AM"/>
        </w:rPr>
        <w:t>ԵՎ</w:t>
      </w:r>
      <w:r w:rsidR="00F66841" w:rsidRPr="00DA68D5">
        <w:rPr>
          <w:rFonts w:ascii="GHEA Grapalat" w:hAnsi="GHEA Grapalat"/>
          <w:b/>
          <w:bCs/>
          <w:lang w:val="hy-AM"/>
        </w:rPr>
        <w:t xml:space="preserve"> </w:t>
      </w:r>
      <w:r w:rsidR="00F66841" w:rsidRPr="00DA68D5">
        <w:rPr>
          <w:rFonts w:ascii="GHEA Grapalat" w:hAnsi="GHEA Grapalat" w:cs="Sylfaen"/>
          <w:b/>
          <w:bCs/>
          <w:lang w:val="hy-AM"/>
        </w:rPr>
        <w:t>ԱՌԱՋԱՐԿՈՒԹՅՈՒՆՆԵՐԻ</w:t>
      </w:r>
      <w:r w:rsidR="00F66841" w:rsidRPr="00DA68D5">
        <w:rPr>
          <w:rFonts w:ascii="GHEA Grapalat" w:hAnsi="GHEA Grapalat"/>
          <w:b/>
          <w:bCs/>
          <w:lang w:val="hy-AM"/>
        </w:rPr>
        <w:t xml:space="preserve"> </w:t>
      </w:r>
    </w:p>
    <w:p w:rsidR="00412931" w:rsidRPr="00DA68D5" w:rsidRDefault="00412931" w:rsidP="007B1DB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b/>
          <w:bCs/>
          <w:lang w:val="hy-AM"/>
        </w:rPr>
      </w:pPr>
    </w:p>
    <w:tbl>
      <w:tblPr>
        <w:tblW w:w="5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2771"/>
        <w:gridCol w:w="5311"/>
        <w:gridCol w:w="3482"/>
        <w:gridCol w:w="3712"/>
      </w:tblGrid>
      <w:tr w:rsidR="00111F28" w:rsidRPr="00DA68D5" w:rsidTr="00CB5BCB">
        <w:trPr>
          <w:trHeight w:val="1727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7" w:rsidRPr="00DA68D5" w:rsidRDefault="00412931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A68D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8161D0" w:rsidRPr="00DA68D5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</w:t>
            </w:r>
            <w:r w:rsidR="00955BB7" w:rsidRPr="00DA68D5">
              <w:rPr>
                <w:rFonts w:ascii="GHEA Grapalat" w:hAnsi="GHEA Grapalat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B7" w:rsidRPr="00DA68D5" w:rsidRDefault="00955BB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ռաջարկության հեղինակը, գրության ամսաթիվը </w:t>
            </w:r>
            <w:r w:rsidRPr="00DA68D5">
              <w:rPr>
                <w:rFonts w:ascii="GHEA Grapalat" w:hAnsi="GHEA Grapalat"/>
                <w:sz w:val="24"/>
                <w:szCs w:val="24"/>
                <w:lang w:val="en-US"/>
              </w:rPr>
              <w:t xml:space="preserve">և </w:t>
            </w: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7" w:rsidRPr="00DA68D5" w:rsidRDefault="00955BB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en-US"/>
              </w:rPr>
              <w:t>Առարկություն, առաջարկության բովանդակությունը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7" w:rsidRPr="00DA68D5" w:rsidRDefault="00955BB7" w:rsidP="007B1DBE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7" w:rsidRPr="00DA68D5" w:rsidRDefault="00955BB7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lang w:val="en-US"/>
              </w:rPr>
            </w:pPr>
            <w:r w:rsidRPr="00DA68D5">
              <w:rPr>
                <w:rFonts w:ascii="GHEA Grapalat" w:hAnsi="GHEA Grapalat" w:cs="Sylfaen"/>
              </w:rPr>
              <w:t>Կատարված</w:t>
            </w:r>
            <w:r w:rsidR="00BF6097" w:rsidRPr="00DA68D5">
              <w:rPr>
                <w:rFonts w:ascii="GHEA Grapalat" w:hAnsi="GHEA Grapalat" w:cs="Sylfaen"/>
                <w:lang w:val="hy-AM"/>
              </w:rPr>
              <w:t xml:space="preserve"> </w:t>
            </w:r>
            <w:r w:rsidRPr="00DA68D5">
              <w:rPr>
                <w:rFonts w:ascii="GHEA Grapalat" w:hAnsi="GHEA Grapalat" w:cs="Sylfaen"/>
              </w:rPr>
              <w:t>փոփոխությունները</w:t>
            </w:r>
          </w:p>
        </w:tc>
      </w:tr>
      <w:tr w:rsidR="0020322E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2E" w:rsidRPr="00DA68D5" w:rsidRDefault="0020322E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DA68D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F1" w:rsidRPr="00DA68D5" w:rsidRDefault="00BB36F1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DA68D5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  <w:p w:rsidR="00BB36F1" w:rsidRPr="00DA68D5" w:rsidRDefault="00BB36F1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DA68D5">
              <w:rPr>
                <w:rFonts w:ascii="GHEA Grapalat" w:hAnsi="GHEA Grapalat" w:cs="Sylfaen"/>
                <w:lang w:val="hy-AM"/>
              </w:rPr>
              <w:t>2</w:t>
            </w:r>
            <w:r w:rsidR="001E56EA" w:rsidRPr="00DA68D5">
              <w:rPr>
                <w:rFonts w:ascii="GHEA Grapalat" w:hAnsi="GHEA Grapalat" w:cs="Sylfaen"/>
                <w:lang w:val="hy-AM"/>
              </w:rPr>
              <w:t>7</w:t>
            </w:r>
            <w:r w:rsidRPr="00DA68D5">
              <w:rPr>
                <w:rFonts w:ascii="GHEA Grapalat" w:hAnsi="GHEA Grapalat" w:cs="Sylfaen"/>
                <w:lang w:val="hy-AM"/>
              </w:rPr>
              <w:t xml:space="preserve">.11.2018թ. </w:t>
            </w:r>
          </w:p>
          <w:p w:rsidR="0020322E" w:rsidRPr="00DA68D5" w:rsidRDefault="00BB36F1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թիվ </w:t>
            </w:r>
            <w:r w:rsidR="001E56EA" w:rsidRPr="00DA68D5">
              <w:rPr>
                <w:rFonts w:ascii="GHEA Grapalat" w:hAnsi="GHEA Grapalat"/>
                <w:sz w:val="24"/>
                <w:szCs w:val="24"/>
              </w:rPr>
              <w:t>01/9-1/21599-18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F1" w:rsidRPr="00DA68D5" w:rsidRDefault="00BB36F1" w:rsidP="00D429EF">
            <w:pPr>
              <w:tabs>
                <w:tab w:val="left" w:pos="452"/>
              </w:tabs>
              <w:ind w:firstLine="182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DA68D5">
              <w:rPr>
                <w:rFonts w:ascii="GHEA Grapalat" w:hAnsi="GHEA Grapalat" w:cs="GHEA Grapalat"/>
                <w:sz w:val="24"/>
                <w:szCs w:val="24"/>
                <w:lang w:val="fr-FR"/>
              </w:rPr>
              <w:t>«Սոցիալական ապահովության ծառայության և հարկադիր կատարումն ապահովող ծառայության միջև տեղեկատվության փոխանակման կարգը հաստատելու մասին» ՀՀ կառավարության որոշման նախագծ</w:t>
            </w:r>
            <w:r w:rsidRPr="00DA68D5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DA68D5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(այսուհետ՝ Նախագիծ)` հայտնում ենք հետևյալը. </w:t>
            </w:r>
          </w:p>
          <w:p w:rsidR="00BB36F1" w:rsidRPr="00DA68D5" w:rsidRDefault="00BB36F1" w:rsidP="00D429EF">
            <w:pPr>
              <w:numPr>
                <w:ilvl w:val="0"/>
                <w:numId w:val="20"/>
              </w:numPr>
              <w:tabs>
                <w:tab w:val="left" w:pos="452"/>
              </w:tabs>
              <w:ind w:left="0" w:firstLine="182"/>
              <w:contextualSpacing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A68D5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նախաբանում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հղում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է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կատարվում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կենսաթոշակների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Tahoma"/>
                <w:sz w:val="24"/>
                <w:szCs w:val="24"/>
                <w:lang w:val="af-ZA"/>
              </w:rPr>
              <w:t>43-</w:t>
            </w:r>
            <w:r w:rsidRPr="00DA68D5">
              <w:rPr>
                <w:rFonts w:ascii="GHEA Grapalat" w:hAnsi="GHEA Grapalat" w:cs="Tahoma"/>
                <w:sz w:val="24"/>
                <w:szCs w:val="24"/>
              </w:rPr>
              <w:t>րդ</w:t>
            </w:r>
            <w:r w:rsidRPr="00DA68D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Tahoma"/>
                <w:sz w:val="24"/>
                <w:szCs w:val="24"/>
              </w:rPr>
              <w:t>հոդված</w:t>
            </w:r>
            <w:r w:rsidRPr="00DA68D5">
              <w:rPr>
                <w:rFonts w:ascii="GHEA Grapalat" w:hAnsi="GHEA Grapalat" w:cs="Tahoma"/>
                <w:sz w:val="24"/>
                <w:szCs w:val="24"/>
                <w:lang w:val="hy-AM"/>
              </w:rPr>
              <w:t>ի 1-ին մաս</w:t>
            </w:r>
            <w:r w:rsidRPr="00DA68D5">
              <w:rPr>
                <w:rFonts w:ascii="GHEA Grapalat" w:hAnsi="GHEA Grapalat" w:cs="Tahoma"/>
                <w:sz w:val="24"/>
                <w:szCs w:val="24"/>
              </w:rPr>
              <w:t>ին</w:t>
            </w:r>
            <w:r w:rsidRPr="00DA68D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, </w:t>
            </w:r>
            <w:r w:rsidRPr="00DA68D5">
              <w:rPr>
                <w:rFonts w:ascii="GHEA Grapalat" w:hAnsi="GHEA Grapalat" w:cs="Tahoma"/>
                <w:sz w:val="24"/>
                <w:szCs w:val="24"/>
                <w:lang w:val="hy-AM"/>
              </w:rPr>
              <w:t>48-րդ հոդվածի 2-րդ մաս</w:t>
            </w:r>
            <w:r w:rsidRPr="00DA68D5">
              <w:rPr>
                <w:rFonts w:ascii="GHEA Grapalat" w:hAnsi="GHEA Grapalat" w:cs="Tahoma"/>
                <w:sz w:val="24"/>
                <w:szCs w:val="24"/>
              </w:rPr>
              <w:t>ին</w:t>
            </w:r>
            <w:r w:rsidRPr="00DA68D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, 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Հարկադիր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կատարումն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ապահովող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46-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հոդվածին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>, «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Դատական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հարկադիր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կատարման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5-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2-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ենթակետին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71-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հոդվածին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որոնք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վերաբերելի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չեն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կարգավորվող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իրավահարաբերություններին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:rsidR="00BB36F1" w:rsidRPr="00DA68D5" w:rsidRDefault="00BB36F1" w:rsidP="00D429EF">
            <w:pPr>
              <w:tabs>
                <w:tab w:val="left" w:pos="452"/>
              </w:tabs>
              <w:ind w:firstLine="18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օրենքի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13-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1-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մասի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համաձայն՝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ե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նթաօրենսդրական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ակտն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ունենում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նախաբան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որում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նշվում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օրենսդրական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ակտի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հոդվածը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մասը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ներառում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Սահմանադրության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6-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լիազորող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նորմեր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20322E" w:rsidRPr="00DA68D5" w:rsidRDefault="00BB36F1" w:rsidP="00D429EF">
            <w:pPr>
              <w:tabs>
                <w:tab w:val="left" w:pos="452"/>
              </w:tabs>
              <w:ind w:firstLine="18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Ելնելով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վերոգրյալից՝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ենք</w:t>
            </w:r>
            <w:r w:rsidRPr="00DA68D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,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նախաբանում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է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հղում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կատարել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Սահմանադրության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6-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սահմանված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լիազորող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նորմեր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պարունակող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ակտի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հոդվածին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կամ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DA68D5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2E" w:rsidRPr="00DA68D5" w:rsidRDefault="009F1A22" w:rsidP="007B1DBE">
            <w:pPr>
              <w:tabs>
                <w:tab w:val="left" w:pos="90"/>
              </w:tabs>
              <w:ind w:firstLine="34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Առաջարկությունն ընդունվել է: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0A6" w:rsidRPr="00DA68D5" w:rsidRDefault="009F1A22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DA68D5">
              <w:rPr>
                <w:rFonts w:ascii="GHEA Grapalat" w:hAnsi="GHEA Grapalat" w:cs="Sylfaen"/>
                <w:lang w:val="hy-AM"/>
              </w:rPr>
              <w:t>Նախագծի նախաբանում հղում է կատարվել</w:t>
            </w:r>
            <w:r w:rsidR="00B350A6" w:rsidRPr="00DA68D5">
              <w:rPr>
                <w:rFonts w:ascii="GHEA Grapalat" w:hAnsi="GHEA Grapalat" w:cs="Sylfaen"/>
                <w:lang w:val="hy-AM"/>
              </w:rPr>
              <w:t>`</w:t>
            </w:r>
          </w:p>
          <w:p w:rsidR="00B350A6" w:rsidRPr="00DA68D5" w:rsidRDefault="00B350A6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Tahoma"/>
                <w:lang w:val="hy-AM"/>
              </w:rPr>
            </w:pPr>
            <w:r w:rsidRPr="00DA68D5">
              <w:rPr>
                <w:rFonts w:ascii="GHEA Grapalat" w:hAnsi="GHEA Grapalat" w:cs="Sylfaen"/>
                <w:lang w:val="hy-AM"/>
              </w:rPr>
              <w:t>1</w:t>
            </w:r>
            <w:r w:rsidR="009F1A22" w:rsidRPr="00DA68D5">
              <w:rPr>
                <w:rFonts w:ascii="GHEA Grapalat" w:hAnsi="GHEA Grapalat" w:cs="Sylfaen"/>
                <w:lang w:val="hy-AM"/>
              </w:rPr>
              <w:t xml:space="preserve"> </w:t>
            </w:r>
            <w:r w:rsidR="009F1A22" w:rsidRPr="00DA68D5">
              <w:rPr>
                <w:rFonts w:ascii="GHEA Grapalat" w:hAnsi="GHEA Grapalat" w:cs="Sylfaen"/>
                <w:lang w:val="af-ZA"/>
              </w:rPr>
              <w:t>«</w:t>
            </w:r>
            <w:r w:rsidR="009F1A22" w:rsidRPr="00DA68D5">
              <w:rPr>
                <w:rFonts w:ascii="GHEA Grapalat" w:hAnsi="GHEA Grapalat" w:cs="Sylfaen"/>
                <w:lang w:val="hy-AM"/>
              </w:rPr>
              <w:t>Պետական</w:t>
            </w:r>
            <w:r w:rsidR="009F1A22" w:rsidRPr="00DA68D5">
              <w:rPr>
                <w:rFonts w:ascii="GHEA Grapalat" w:hAnsi="GHEA Grapalat" w:cs="Sylfaen"/>
                <w:lang w:val="af-ZA"/>
              </w:rPr>
              <w:t xml:space="preserve"> </w:t>
            </w:r>
            <w:r w:rsidR="009F1A22" w:rsidRPr="00DA68D5">
              <w:rPr>
                <w:rFonts w:ascii="GHEA Grapalat" w:hAnsi="GHEA Grapalat" w:cs="Sylfaen"/>
                <w:lang w:val="hy-AM"/>
              </w:rPr>
              <w:t>կենսաթոշակների</w:t>
            </w:r>
            <w:r w:rsidR="009F1A22" w:rsidRPr="00DA68D5">
              <w:rPr>
                <w:rFonts w:ascii="GHEA Grapalat" w:hAnsi="GHEA Grapalat" w:cs="Sylfaen"/>
                <w:lang w:val="af-ZA"/>
              </w:rPr>
              <w:t xml:space="preserve"> </w:t>
            </w:r>
            <w:r w:rsidR="009F1A22" w:rsidRPr="00DA68D5">
              <w:rPr>
                <w:rFonts w:ascii="GHEA Grapalat" w:hAnsi="GHEA Grapalat" w:cs="Sylfaen"/>
                <w:lang w:val="hy-AM"/>
              </w:rPr>
              <w:t>մասին</w:t>
            </w:r>
            <w:r w:rsidR="009F1A22" w:rsidRPr="00DA68D5">
              <w:rPr>
                <w:rFonts w:ascii="GHEA Grapalat" w:hAnsi="GHEA Grapalat" w:cs="Sylfaen"/>
                <w:lang w:val="af-ZA"/>
              </w:rPr>
              <w:t xml:space="preserve">» </w:t>
            </w:r>
            <w:r w:rsidR="009F1A22" w:rsidRPr="00DA68D5">
              <w:rPr>
                <w:rFonts w:ascii="GHEA Grapalat" w:hAnsi="GHEA Grapalat" w:cs="Sylfaen"/>
                <w:lang w:val="hy-AM"/>
              </w:rPr>
              <w:t>ՀՀ</w:t>
            </w:r>
            <w:r w:rsidR="009F1A22" w:rsidRPr="00DA68D5">
              <w:rPr>
                <w:rFonts w:ascii="GHEA Grapalat" w:hAnsi="GHEA Grapalat" w:cs="Sylfaen"/>
                <w:lang w:val="af-ZA"/>
              </w:rPr>
              <w:t xml:space="preserve"> </w:t>
            </w:r>
            <w:r w:rsidR="009F1A22" w:rsidRPr="00DA68D5">
              <w:rPr>
                <w:rFonts w:ascii="GHEA Grapalat" w:hAnsi="GHEA Grapalat" w:cs="Sylfaen"/>
                <w:lang w:val="hy-AM"/>
              </w:rPr>
              <w:t xml:space="preserve">օրենքի 47-րդ հոդվածի 3-րդ և </w:t>
            </w:r>
            <w:r w:rsidR="009F1A22" w:rsidRPr="00DA68D5">
              <w:rPr>
                <w:rFonts w:ascii="GHEA Grapalat" w:hAnsi="GHEA Grapalat" w:cs="Tahoma"/>
                <w:lang w:val="hy-AM"/>
              </w:rPr>
              <w:t>48-րդ հոդվածի 2-րդ մասերին</w:t>
            </w:r>
            <w:r w:rsidRPr="00DA68D5">
              <w:rPr>
                <w:rFonts w:ascii="GHEA Grapalat" w:hAnsi="GHEA Grapalat" w:cs="Tahoma"/>
                <w:lang w:val="hy-AM"/>
              </w:rPr>
              <w:t xml:space="preserve">: Օրենքի </w:t>
            </w:r>
            <w:r w:rsidRPr="00DA68D5">
              <w:rPr>
                <w:rFonts w:ascii="GHEA Grapalat" w:hAnsi="GHEA Grapalat" w:cs="Sylfaen"/>
                <w:lang w:val="hy-AM"/>
              </w:rPr>
              <w:t xml:space="preserve">47-րդ հոդվածի 3-րդ մասի </w:t>
            </w:r>
            <w:r w:rsidRPr="00DA68D5">
              <w:rPr>
                <w:rFonts w:ascii="GHEA Grapalat" w:hAnsi="GHEA Grapalat" w:cs="Tahoma"/>
                <w:lang w:val="hy-AM"/>
              </w:rPr>
              <w:t>հիման վրա  սահմանվում է շտեմարանը ձևավորելու և վարելու, պետական կառավարման այլ մարմիններից ԴԱՀԿ-ից տվյալներ ստանալու կարգը, իսկ 48-րդ հոդվածի 2-րդ մասի հիման վրա` պետական մարմիներին ԴԱՀԿ-ին շտեմարանից տվյալներ տրամադրելու կարգը:</w:t>
            </w:r>
          </w:p>
          <w:p w:rsidR="00B350A6" w:rsidRPr="00DA68D5" w:rsidRDefault="00B350A6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Tahoma"/>
                <w:lang w:val="hy-AM"/>
              </w:rPr>
            </w:pPr>
            <w:r w:rsidRPr="00DA68D5">
              <w:rPr>
                <w:rFonts w:ascii="GHEA Grapalat" w:hAnsi="GHEA Grapalat" w:cs="Tahoma"/>
                <w:lang w:val="hy-AM"/>
              </w:rPr>
              <w:t>2 «Հարկադիր կատարումն ապահովող</w:t>
            </w:r>
            <w:r w:rsidRPr="00DA68D5">
              <w:rPr>
                <w:rFonts w:ascii="GHEA Grapalat" w:hAnsi="GHEA Grapalat" w:cs="Tahoma"/>
                <w:lang w:val="hy-AM"/>
              </w:rPr>
              <w:tab/>
              <w:t xml:space="preserve"> ծառայության </w:t>
            </w:r>
            <w:r w:rsidRPr="00DA68D5">
              <w:rPr>
                <w:rFonts w:ascii="GHEA Grapalat" w:hAnsi="GHEA Grapalat" w:cs="Tahoma"/>
                <w:lang w:val="hy-AM"/>
              </w:rPr>
              <w:lastRenderedPageBreak/>
              <w:t>մասին» ՀՀ օրենքի 46-րդ հոդվածի 2-րդ մասին:</w:t>
            </w:r>
          </w:p>
        </w:tc>
      </w:tr>
      <w:tr w:rsidR="00794943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943" w:rsidRPr="00DA68D5" w:rsidRDefault="00794943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943" w:rsidRPr="00DA68D5" w:rsidRDefault="00794943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F1" w:rsidRPr="00DA68D5" w:rsidRDefault="00BB36F1" w:rsidP="00D429EF">
            <w:pPr>
              <w:tabs>
                <w:tab w:val="left" w:pos="452"/>
              </w:tabs>
              <w:ind w:left="4" w:firstLine="182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2. Նախագծի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11-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րդ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կետով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նախատեսվում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է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բռնագանձման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ենթակա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գործերի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ցանկը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և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բռնագանձվող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գումարների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վերաբերյալ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տեղեկատվությունը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իրականացնել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 w:cs="GHEA Grapalat"/>
                <w:sz w:val="24"/>
                <w:szCs w:val="24"/>
                <w:lang w:val="fr-FR"/>
              </w:rPr>
              <w:t>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>CLIENT-TREASURY</w:t>
            </w:r>
            <w:r w:rsidRPr="00DA68D5">
              <w:rPr>
                <w:rFonts w:ascii="GHEA Grapalat" w:hAnsi="GHEA Grapalat" w:cs="GHEA Grapalat"/>
                <w:sz w:val="24"/>
                <w:szCs w:val="24"/>
                <w:lang w:val="fr-FR"/>
              </w:rPr>
              <w:t>»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համակարգի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միջոցով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ինչը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հնարավոր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չէ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քանի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որ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վերոնշյալ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համակարգով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տեղեկատվությունը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տրամադրվում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է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`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ըստ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առանձին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վճարողների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և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վճարման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նպատակների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>:</w:t>
            </w:r>
          </w:p>
          <w:p w:rsidR="00794943" w:rsidRPr="00DA68D5" w:rsidRDefault="00BB36F1" w:rsidP="00D429EF">
            <w:pPr>
              <w:tabs>
                <w:tab w:val="left" w:pos="452"/>
                <w:tab w:val="left" w:pos="567"/>
              </w:tabs>
              <w:ind w:left="4" w:firstLine="182"/>
              <w:jc w:val="both"/>
              <w:rPr>
                <w:rFonts w:ascii="GHEA Grapalat" w:hAnsi="GHEA Grapalat"/>
                <w:bCs/>
                <w:iCs/>
                <w:sz w:val="24"/>
                <w:szCs w:val="24"/>
                <w:highlight w:val="yellow"/>
                <w:lang w:val="fr-FR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ab/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Միաժամանակ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առաջարկում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ենք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Ն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ախագծի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ընդունման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վերաբերյալ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տեղեկանքի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1.1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կետի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վերջին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պարբերությունը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</w:rPr>
              <w:t>հանել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943" w:rsidRPr="00DA68D5" w:rsidRDefault="00B350A6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Առաջարկություն</w:t>
            </w:r>
            <w:r w:rsidR="00DD52AF"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ն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ընդունվել</w:t>
            </w:r>
            <w:r w:rsidR="00DD52AF"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է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943" w:rsidRPr="00DA68D5" w:rsidRDefault="00DD52AF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t>Նախագծի</w:t>
            </w:r>
            <w:r w:rsidRPr="00DA68D5">
              <w:rPr>
                <w:rFonts w:ascii="GHEA Grapalat" w:hAnsi="GHEA Grapalat"/>
                <w:bCs/>
                <w:iCs/>
                <w:lang w:val="fr-FR"/>
              </w:rPr>
              <w:t xml:space="preserve"> 11-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րդ</w:t>
            </w:r>
            <w:r w:rsidRPr="00DA68D5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կետը վերախմբագրվել է:</w:t>
            </w:r>
          </w:p>
          <w:p w:rsidR="00DD52AF" w:rsidRPr="00DA68D5" w:rsidRDefault="00DD52AF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</w:pPr>
            <w:r w:rsidRPr="00DA68D5">
              <w:rPr>
                <w:rFonts w:ascii="GHEA Grapalat" w:hAnsi="GHEA Grapalat"/>
                <w:bCs/>
                <w:iCs/>
                <w:lang w:val="fr-FR"/>
              </w:rPr>
              <w:t>Ն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ախագծի</w:t>
            </w:r>
            <w:r w:rsidRPr="00DA68D5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ընդունման</w:t>
            </w:r>
            <w:r w:rsidRPr="00DA68D5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վերաբերյալ</w:t>
            </w:r>
            <w:r w:rsidRPr="00DA68D5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տեղեկանքի</w:t>
            </w:r>
            <w:r w:rsidRPr="00DA68D5">
              <w:rPr>
                <w:rFonts w:ascii="GHEA Grapalat" w:hAnsi="GHEA Grapalat"/>
                <w:bCs/>
                <w:iCs/>
                <w:lang w:val="fr-FR"/>
              </w:rPr>
              <w:t xml:space="preserve"> 1.1 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կետի</w:t>
            </w:r>
            <w:r w:rsidRPr="00DA68D5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վերջին</w:t>
            </w:r>
            <w:r w:rsidRPr="00DA68D5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պարբերությունը</w:t>
            </w:r>
            <w:r w:rsidRPr="00DA68D5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հանվել է</w:t>
            </w:r>
            <w:r w:rsidRPr="00DA68D5">
              <w:rPr>
                <w:rFonts w:ascii="GHEA Grapalat" w:hAnsi="GHEA Grapalat"/>
                <w:bCs/>
                <w:iCs/>
                <w:lang w:val="fr-FR"/>
              </w:rPr>
              <w:t>:</w:t>
            </w:r>
          </w:p>
        </w:tc>
      </w:tr>
      <w:tr w:rsidR="001439C5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C5" w:rsidRPr="00DA68D5" w:rsidRDefault="001439C5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C5" w:rsidRPr="00DA68D5" w:rsidRDefault="001439C5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նախարարութուն</w:t>
            </w:r>
          </w:p>
          <w:p w:rsidR="001439C5" w:rsidRPr="00DA68D5" w:rsidRDefault="001439C5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 xml:space="preserve">27.12.2018թ. թիվ </w:t>
            </w:r>
            <w:r w:rsidRPr="00DA68D5">
              <w:rPr>
                <w:rFonts w:ascii="GHEA Grapalat" w:hAnsi="GHEA Grapalat"/>
                <w:sz w:val="24"/>
                <w:szCs w:val="24"/>
              </w:rPr>
              <w:t>02/631806-18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C5" w:rsidRPr="00DA68D5" w:rsidRDefault="001439C5" w:rsidP="00D429EF">
            <w:pPr>
              <w:widowControl w:val="0"/>
              <w:tabs>
                <w:tab w:val="left" w:pos="452"/>
              </w:tabs>
              <w:ind w:firstLine="182"/>
              <w:jc w:val="both"/>
              <w:textAlignment w:val="baseline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  <w:r w:rsidRPr="00DA68D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1. Նախագծի 3-րդ կետում «պաշտոնական հրապարակման օրվան հաջորդող օրը» բառերն անհրաժեշտ է փոխարինել «պաշտոնական հրապարակմանը հաջորդող օրվանից» բառերով` նկատի ունենալով «Նորմատիվ իրավական ակտերի մասին» ՀՀ </w:t>
            </w:r>
            <w:r w:rsidRPr="00DA68D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lastRenderedPageBreak/>
              <w:t>օրենքի 23-րդ հոդվածի դրույթները: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C5" w:rsidRPr="00DA68D5" w:rsidRDefault="0072462C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C5" w:rsidRPr="00DA68D5" w:rsidRDefault="00202D26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 w:cs="GHEA Grapalat"/>
                <w:bCs/>
                <w:lang w:val="af-ZA"/>
              </w:rPr>
              <w:t>Նախագծի 3-րդ կետում</w:t>
            </w:r>
            <w:r w:rsidRPr="00DA68D5">
              <w:rPr>
                <w:rFonts w:ascii="GHEA Grapalat" w:hAnsi="GHEA Grapalat" w:cs="GHEA Grapalat"/>
                <w:bCs/>
                <w:lang w:val="hy-AM"/>
              </w:rPr>
              <w:t xml:space="preserve"> կատարվել է համապատասխան փոփոխություն:</w:t>
            </w:r>
          </w:p>
        </w:tc>
      </w:tr>
      <w:tr w:rsidR="001439C5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C5" w:rsidRPr="00DA68D5" w:rsidRDefault="001439C5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C5" w:rsidRPr="00DA68D5" w:rsidRDefault="001439C5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C5" w:rsidRPr="00DA68D5" w:rsidRDefault="001439C5" w:rsidP="00D429EF">
            <w:pPr>
              <w:widowControl w:val="0"/>
              <w:tabs>
                <w:tab w:val="left" w:pos="452"/>
              </w:tabs>
              <w:ind w:firstLine="182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DA68D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2. Նախագծի հավելվածի 1-ին կետն անհրաժեշտ է շարադրել հետևյալ խմբագրությամբ. </w:t>
            </w:r>
          </w:p>
          <w:p w:rsidR="001439C5" w:rsidRPr="00DA68D5" w:rsidRDefault="001439C5" w:rsidP="00D429EF">
            <w:pPr>
              <w:widowControl w:val="0"/>
              <w:tabs>
                <w:tab w:val="left" w:pos="452"/>
              </w:tabs>
              <w:ind w:firstLine="182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DA68D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«1. 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կարգով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կարգավորվում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են Սոցիալական ապահովության ծառայության և Հարկադիր կատարումն ապահովող ծառայության միջև տեղեկատվությ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ն փոխանակ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ման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, Հարկադիր կատարումն ապահովող ծառայության կողմից հարցում կատարելու և Սոցիալական ապահովության ծառայության կողմից հարցմանը պատասխանելու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հարաբերությունները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Pr="00DA68D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C5" w:rsidRPr="00DA68D5" w:rsidRDefault="0072462C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C5" w:rsidRPr="00DA68D5" w:rsidRDefault="0072462C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t>Նախագծում «սահմանվում են» բառերը փոխարինվել են «</w:t>
            </w:r>
            <w:r w:rsidRPr="00DA68D5">
              <w:rPr>
                <w:rFonts w:ascii="GHEA Grapalat" w:hAnsi="GHEA Grapalat" w:cs="Sylfaen"/>
              </w:rPr>
              <w:t>կարգավորվում</w:t>
            </w:r>
            <w:r w:rsidRPr="00DA68D5">
              <w:rPr>
                <w:rFonts w:ascii="GHEA Grapalat" w:hAnsi="GHEA Grapalat" w:cs="Sylfaen"/>
                <w:lang w:val="af-ZA"/>
              </w:rPr>
              <w:t xml:space="preserve"> </w:t>
            </w:r>
            <w:r w:rsidRPr="00DA68D5">
              <w:rPr>
                <w:rFonts w:ascii="GHEA Grapalat" w:hAnsi="GHEA Grapalat" w:cs="Sylfaen"/>
                <w:lang w:val="hy-AM"/>
              </w:rPr>
              <w:t>են» բառերով:</w:t>
            </w:r>
          </w:p>
        </w:tc>
      </w:tr>
      <w:tr w:rsidR="006E4477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391B20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>ՀՀ գլխավոր հարկադիր կատարող</w:t>
            </w:r>
          </w:p>
          <w:p w:rsidR="001D1EFA" w:rsidRPr="00DA68D5" w:rsidRDefault="001D1EFA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>28.02.2019թ. թիվ ԵՎ 1203</w:t>
            </w:r>
          </w:p>
          <w:p w:rsidR="006E4477" w:rsidRPr="00DA68D5" w:rsidRDefault="006E447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D429EF">
            <w:pPr>
              <w:widowControl w:val="0"/>
              <w:tabs>
                <w:tab w:val="left" w:pos="452"/>
              </w:tabs>
              <w:ind w:firstLine="18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սոցիալական հարցերի վարչության եզրակացության վերաբերյալ</w:t>
            </w:r>
          </w:p>
          <w:p w:rsidR="005A54E0" w:rsidRPr="00DA68D5" w:rsidRDefault="005A54E0" w:rsidP="00D429EF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hAnsi="GHEA Grapalat" w:cs="GHEA Grapalat"/>
                <w:bCs/>
                <w:lang w:val="af-ZA"/>
              </w:rPr>
            </w:pPr>
            <w:r w:rsidRPr="00DA68D5">
              <w:rPr>
                <w:rFonts w:ascii="GHEA Grapalat" w:hAnsi="GHEA Grapalat" w:cs="GHEA Grapalat"/>
                <w:bCs/>
                <w:lang w:val="af-ZA"/>
              </w:rPr>
              <w:t>Եզրակացության առաջին կետի կապակցությամբ անհրաժեշտ է ընդգծել, որ Հարկադիր կատարումն ապահովող ծառայությունը (այսուհետ՝ Ծառայություն) դատական և այլ ակտերի կատարման շրջանակներում կայացնում է որոշումներ, որոնք պարտադիր են բոլոր պետական և ոչ պետական մարմինների համար և ենթակա են անվերապահորեն կատարման՝ հիմք ընդունելով «Հարկադիր կատարումն ապահովող ծառայության մասին» ՀՀ օրենքի 46-րդ հոդվածը:</w:t>
            </w:r>
          </w:p>
          <w:p w:rsidR="005A54E0" w:rsidRPr="00DA68D5" w:rsidRDefault="005A54E0" w:rsidP="00D429EF">
            <w:pPr>
              <w:pStyle w:val="ListParagraph"/>
              <w:widowControl w:val="0"/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hAnsi="GHEA Grapalat" w:cs="GHEA Grapalat"/>
                <w:bCs/>
                <w:lang w:val="af-ZA"/>
              </w:rPr>
            </w:pPr>
            <w:r w:rsidRPr="00DA68D5">
              <w:rPr>
                <w:rFonts w:ascii="GHEA Grapalat" w:hAnsi="GHEA Grapalat" w:cs="GHEA Grapalat"/>
                <w:bCs/>
                <w:lang w:val="af-ZA"/>
              </w:rPr>
              <w:t xml:space="preserve">Ինչ վերաբերում է բացառապես Սոցիալական ապահովության ծառայությանը հարցումներ իրականացնելու </w:t>
            </w:r>
            <w:r w:rsidRPr="00DA68D5">
              <w:rPr>
                <w:rFonts w:ascii="GHEA Grapalat" w:hAnsi="GHEA Grapalat" w:cs="GHEA Grapalat"/>
                <w:bCs/>
                <w:lang w:val="af-ZA"/>
              </w:rPr>
              <w:lastRenderedPageBreak/>
              <w:t>իրավասությանը՝ անհրաժեշտ է ընդգծել, որ շրջանառության մեջ է գտնվում ««Դատական ակտերի հարկադիր կատարման մասին» ՀՀ օրենքում լրացումներ և փոփոխություններ կատարելու մասին» ՀՀ օրենքի նախագիծը, որի 17-րդ հոդվածով նախատեսվել է, որ պարտապանի գույքի հետախուզում իրականացնելիս, ի թիվս այլ գերատեսչությունների, հարկ է հարցում ուղարկել նաև Սոցիալական ապահովության ծառայություն՝ պարտապանի կենսաթոշակի վերաբերյալ տեղեկատվություն ստանալու համար:</w:t>
            </w:r>
          </w:p>
          <w:p w:rsidR="006E4477" w:rsidRPr="00DA68D5" w:rsidRDefault="005A54E0" w:rsidP="00D429EF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hAnsi="GHEA Grapalat" w:cs="GHEA Grapalat"/>
                <w:bCs/>
                <w:lang w:val="af-ZA"/>
              </w:rPr>
            </w:pPr>
            <w:r w:rsidRPr="00DA68D5">
              <w:rPr>
                <w:rFonts w:ascii="GHEA Grapalat" w:hAnsi="GHEA Grapalat" w:cs="GHEA Grapalat"/>
                <w:bCs/>
                <w:lang w:val="af-ZA"/>
              </w:rPr>
              <w:t xml:space="preserve">Եզրակացության 2-րդ կետով նշված՝ «անհրաժեշտության դեպքում՝ այլ տվյալներ» արտահայտությունը նախատեսված է բոլոր այն դեպքերի համար, երբ կատարողական թերթով նախատեսվում է որոշակի պարտավորություն, որը կարող է վերաբերել Սոցիալական ապահովության ծառայությանը, կամ կարող է անհրաժեշտ լինել հարկադիր կատարողին համապատասխան որոշում կայացնելու համար: 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</w:tr>
      <w:tr w:rsidR="006E4477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97906" w:rsidP="00D429EF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DA68D5">
              <w:rPr>
                <w:rFonts w:ascii="GHEA Grapalat" w:hAnsi="GHEA Grapalat" w:cs="GHEA Grapalat"/>
                <w:bCs/>
                <w:lang w:val="af-ZA"/>
              </w:rPr>
              <w:t xml:space="preserve">Ինչ վերաբերում է եզրակացության 3-րդ կետին՝ պետք է ընդգծել, որ պարտապանից բռնագանձված գումարի բաշխման հերթականությունը սահմանված է «Դատական ակտերի հարկադիր կատարման մասին» ՀՀ օրենքի 69-րդ հոդվածով, ուստի հենց այդ տրամաբանությամբ էլ հարկադիր կատարողը կայացնում է բռնագանձման վերաբերյալ որոշումներ՝ սահմանելով դրանց </w:t>
            </w:r>
            <w:r w:rsidRPr="00DA68D5">
              <w:rPr>
                <w:rFonts w:ascii="GHEA Grapalat" w:hAnsi="GHEA Grapalat" w:cs="GHEA Grapalat"/>
                <w:bCs/>
                <w:lang w:val="af-ZA"/>
              </w:rPr>
              <w:lastRenderedPageBreak/>
              <w:t>կատարման առաջնահերթությունը: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</w:tr>
      <w:tr w:rsidR="006E4477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97906" w:rsidP="00D429EF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hAnsi="GHEA Grapalat" w:cs="GHEA Grapalat"/>
                <w:bCs/>
                <w:lang w:val="af-ZA"/>
              </w:rPr>
            </w:pPr>
            <w:r w:rsidRPr="00DA68D5">
              <w:rPr>
                <w:rFonts w:ascii="GHEA Grapalat" w:hAnsi="GHEA Grapalat" w:cs="GHEA Grapalat"/>
                <w:bCs/>
                <w:lang w:val="af-ZA"/>
              </w:rPr>
              <w:t>Եզրակացությամբ բարձրացված մյուս հարցադրումների վերաբերյալ Ծառայությունը որևէ դիրքորոշում չի կարող հայտնել, քանի որ դրանք չեն առնչվում վերջինիս գործառույթներին: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</w:tr>
      <w:tr w:rsidR="006E4477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6E447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06" w:rsidRPr="00DA68D5" w:rsidRDefault="00697906" w:rsidP="00D429EF">
            <w:pPr>
              <w:pStyle w:val="ListParagraph"/>
              <w:widowControl w:val="0"/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hAnsi="GHEA Grapalat" w:cs="GHEA Grapalat"/>
                <w:bCs/>
                <w:lang w:val="af-ZA"/>
              </w:rPr>
            </w:pPr>
            <w:r w:rsidRPr="00DA68D5">
              <w:rPr>
                <w:rFonts w:ascii="GHEA Grapalat" w:hAnsi="GHEA Grapalat" w:cs="GHEA Grapalat"/>
                <w:bCs/>
                <w:lang w:val="af-ZA"/>
              </w:rPr>
              <w:t xml:space="preserve">Միաժամանակ, ուսումնասիրելով Ձեր կողմից ներկայացված «Սոցիալական ապահովության և Հարկադիր կատարումն ապահովող ծառայության միջև տեղեկատվության փոխանակման կարգը հաստատելու մասին» որոշման նախագիծը՝ (այսուհետ՝ Նախագիծ) տեղին եմ համարում ընդգծել, որ նախագծից բացակայում է այն կետը, որ հնարավորություն է ընձեռնում երկու Ծառայություններին հաստատել և փոփոխել տեղեկատվության փոխանակման ընթացքում անհրաժեշտ արձանագրությունները: </w:t>
            </w:r>
          </w:p>
          <w:p w:rsidR="00697906" w:rsidRPr="00DA68D5" w:rsidRDefault="00697906" w:rsidP="00D429EF">
            <w:pPr>
              <w:pStyle w:val="ListParagraph"/>
              <w:widowControl w:val="0"/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hAnsi="GHEA Grapalat" w:cs="GHEA Grapalat"/>
                <w:bCs/>
                <w:lang w:val="af-ZA"/>
              </w:rPr>
            </w:pPr>
            <w:r w:rsidRPr="00DA68D5">
              <w:rPr>
                <w:rFonts w:ascii="GHEA Grapalat" w:hAnsi="GHEA Grapalat" w:cs="GHEA Grapalat"/>
                <w:bCs/>
                <w:lang w:val="af-ZA"/>
              </w:rPr>
              <w:t xml:space="preserve">Վերոգրյալի լույսի ներքո, ինչպես նաև երկու ծառայությունների միջև աշխատանքի կատարումը առավել ճկուն կազմակերպելու համար, խնդրում եմ Ձեր հանձնարարականը համապատասխան ստորաբաժանմանը՝ Ձեր կողմից շրջանառվող Նախագծով նախատեսված կարգում ավելացնելու հետևյալ կետը. </w:t>
            </w:r>
          </w:p>
          <w:p w:rsidR="006E4477" w:rsidRPr="00DA68D5" w:rsidRDefault="00697906" w:rsidP="00D429EF">
            <w:pPr>
              <w:widowControl w:val="0"/>
              <w:tabs>
                <w:tab w:val="left" w:pos="452"/>
              </w:tabs>
              <w:ind w:firstLine="182"/>
              <w:jc w:val="both"/>
              <w:textAlignment w:val="baseline"/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</w:pPr>
            <w:r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t>«1. Էլեկտրոնային փաստաթղթաշրջա</w:t>
            </w:r>
            <w:r w:rsidR="00D429EF"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softHyphen/>
            </w:r>
            <w:r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t>նա</w:t>
            </w:r>
            <w:r w:rsidR="00D429EF"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softHyphen/>
            </w:r>
            <w:r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t>ռու</w:t>
            </w:r>
            <w:r w:rsidR="00D429EF"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softHyphen/>
            </w:r>
            <w:r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t>թյան ապահովման համար կիրառվող արձա</w:t>
            </w:r>
            <w:r w:rsidR="00D429EF"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softHyphen/>
            </w:r>
            <w:r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t>նա</w:t>
            </w:r>
            <w:r w:rsidR="00D429EF"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softHyphen/>
            </w:r>
            <w:r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t>գրությունները համաձայնեցվում են երկու ծառայությունների կողմից</w:t>
            </w:r>
            <w:r w:rsidR="007E4A7F"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:</w:t>
            </w:r>
            <w:r w:rsidRPr="00DA68D5">
              <w:rPr>
                <w:rFonts w:ascii="GHEA Grapalat" w:eastAsia="Calibri" w:hAnsi="GHEA Grapalat" w:cs="GHEA Grapalat"/>
                <w:bCs/>
                <w:sz w:val="24"/>
                <w:szCs w:val="24"/>
                <w:lang w:val="af-ZA"/>
              </w:rPr>
              <w:t>»։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AC2CFD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77" w:rsidRPr="00DA68D5" w:rsidRDefault="0070024E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DA68D5">
              <w:rPr>
                <w:rFonts w:ascii="GHEA Grapalat" w:hAnsi="GHEA Grapalat" w:cs="GHEA Grapalat"/>
                <w:bCs/>
                <w:lang w:val="af-ZA"/>
              </w:rPr>
              <w:t>Նախագծով նախատեսված կարգ</w:t>
            </w:r>
            <w:r w:rsidRPr="00DA68D5">
              <w:rPr>
                <w:rFonts w:ascii="GHEA Grapalat" w:hAnsi="GHEA Grapalat" w:cs="GHEA Grapalat"/>
                <w:bCs/>
                <w:lang w:val="hy-AM"/>
              </w:rPr>
              <w:t>ը լրացվել է հետևյալ բովանդակությամբ 20-րդ կետով.</w:t>
            </w:r>
          </w:p>
          <w:p w:rsidR="0070024E" w:rsidRPr="00DA68D5" w:rsidRDefault="0070024E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 w:cs="GHEA Grapalat"/>
                <w:bCs/>
                <w:lang w:val="hy-AM"/>
              </w:rPr>
              <w:t>«20. Սույն կարգով Էլեկտրոնային փաստաթղթաշրջանառությունը ապահովվում է երկու ծառայությունների կողմից համաձայնեցված արձանագրություններով:»:</w:t>
            </w:r>
          </w:p>
        </w:tc>
      </w:tr>
      <w:tr w:rsidR="009A07C9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391B20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աշխատակազմի </w:t>
            </w: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սոցիալական հարցերի վարչություն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D429EF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DA68D5">
              <w:rPr>
                <w:rFonts w:ascii="GHEA Grapalat" w:hAnsi="GHEA Grapalat" w:cs="Sylfaen"/>
                <w:lang w:val="hy-AM"/>
              </w:rPr>
              <w:lastRenderedPageBreak/>
              <w:t xml:space="preserve">«Պետական կենսաթոշակների մասին» ՀՀ օրենքի 48-րդ հոդվածի 2-րդ մասով </w:t>
            </w:r>
            <w:r w:rsidRPr="00DA68D5">
              <w:rPr>
                <w:rFonts w:ascii="GHEA Grapalat" w:hAnsi="GHEA Grapalat" w:cs="Sylfaen"/>
                <w:lang w:val="hy-AM"/>
              </w:rPr>
              <w:lastRenderedPageBreak/>
              <w:t>կառա</w:t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t>վարությանն է վերապահված սահմանելու շտեմարանը վարելու, գործատուներին, ֆիզիկական անձանց և պետական մարմին</w:t>
            </w:r>
            <w:r w:rsidR="00D429EF" w:rsidRPr="00DA68D5">
              <w:rPr>
                <w:rFonts w:ascii="GHEA Grapalat" w:eastAsia="Times New Roman" w:hAnsi="GHEA Grapalat" w:cs="Sylfaen"/>
                <w:lang w:val="hy-AM"/>
              </w:rPr>
              <w:softHyphen/>
              <w:t>ն</w:t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t>ե</w:t>
            </w:r>
            <w:r w:rsidR="00D429EF" w:rsidRPr="00DA68D5">
              <w:rPr>
                <w:rFonts w:ascii="GHEA Grapalat" w:eastAsia="Times New Roman" w:hAnsi="GHEA Grapalat" w:cs="Sylfaen"/>
                <w:lang w:val="hy-AM"/>
              </w:rPr>
              <w:softHyphen/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t>րին ու կազմակերպություններին շտեմարանից տվյալներ տրամադրելու, շտեմարան ներառվող տվյալները փոփոխելու համար առաջար</w:t>
            </w:r>
            <w:r w:rsidR="00D429EF" w:rsidRPr="00DA68D5">
              <w:rPr>
                <w:rFonts w:ascii="GHEA Grapalat" w:eastAsia="Times New Roman" w:hAnsi="GHEA Grapalat" w:cs="Sylfaen"/>
                <w:lang w:val="hy-AM"/>
              </w:rPr>
              <w:softHyphen/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t>կու</w:t>
            </w:r>
            <w:r w:rsidR="00D429EF" w:rsidRPr="00DA68D5">
              <w:rPr>
                <w:rFonts w:ascii="GHEA Grapalat" w:eastAsia="Times New Roman" w:hAnsi="GHEA Grapalat" w:cs="Sylfaen"/>
                <w:lang w:val="hy-AM"/>
              </w:rPr>
              <w:softHyphen/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t>թյուններ ներկայացնելու, կենսաթոշակ նշանա</w:t>
            </w:r>
            <w:r w:rsidR="00D429EF" w:rsidRPr="00DA68D5">
              <w:rPr>
                <w:rFonts w:ascii="GHEA Grapalat" w:eastAsia="Times New Roman" w:hAnsi="GHEA Grapalat" w:cs="Sylfaen"/>
                <w:lang w:val="hy-AM"/>
              </w:rPr>
              <w:softHyphen/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t>կելու և վճարելու համար անհրաժեշտ փաստաթղթերի և շտեմարանը ձևավորելու համար անհրաժեշտ տվյալների հավաս</w:t>
            </w:r>
            <w:r w:rsidR="00D429EF" w:rsidRPr="00DA68D5">
              <w:rPr>
                <w:rFonts w:ascii="GHEA Grapalat" w:eastAsia="Times New Roman" w:hAnsi="GHEA Grapalat" w:cs="Sylfaen"/>
                <w:lang w:val="hy-AM"/>
              </w:rPr>
              <w:softHyphen/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t>տիու</w:t>
            </w:r>
            <w:r w:rsidR="00D429EF" w:rsidRPr="00DA68D5">
              <w:rPr>
                <w:rFonts w:ascii="GHEA Grapalat" w:eastAsia="Times New Roman" w:hAnsi="GHEA Grapalat" w:cs="Sylfaen"/>
                <w:lang w:val="hy-AM"/>
              </w:rPr>
              <w:softHyphen/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t>թյունն ստուգելու կարգը, իսկ 47-րդ հոդվածի 3-րդ մասով՝ շտեմարանը ձևավորելու և վարելու, ինչպես նաև պետական կառավարման այլ մարմիններից տվյալներ ստանալու կարգը: Մինչդեռ նախագծով սահմանվում են  այնպիսի կարգավորումներ, որոնք դուրս են օրենքով կառավարությանը վերապահված լիազորու</w:t>
            </w:r>
            <w:r w:rsidR="00D429EF" w:rsidRPr="00DA68D5">
              <w:rPr>
                <w:rFonts w:ascii="GHEA Grapalat" w:eastAsia="Times New Roman" w:hAnsi="GHEA Grapalat" w:cs="Sylfaen"/>
                <w:lang w:val="hy-AM"/>
              </w:rPr>
              <w:softHyphen/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t>թյուն</w:t>
            </w:r>
            <w:r w:rsidR="00D429EF" w:rsidRPr="00DA68D5">
              <w:rPr>
                <w:rFonts w:ascii="GHEA Grapalat" w:eastAsia="Times New Roman" w:hAnsi="GHEA Grapalat" w:cs="Sylfaen"/>
                <w:lang w:val="hy-AM"/>
              </w:rPr>
              <w:softHyphen/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t xml:space="preserve">ների շրջանակից (օրինակ՝ տեղեկատվության փոխանակման կարգը, սոցիալական ապահովության ծառայության կողմից բռնագանձում իրականացնելու ընթացակարգը): 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6E4477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է:</w:t>
            </w:r>
          </w:p>
          <w:p w:rsidR="006266B8" w:rsidRPr="00DA68D5" w:rsidRDefault="006266B8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E4477" w:rsidRPr="00DA68D5" w:rsidRDefault="006E4477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0A6170" w:rsidP="007B1DB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Հաշվի առնելով «Պետական կենսաթոշակների մասին» ՀՀ 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օրենքի 48-րդ հոդվածի 2-րդ և 47-րդ հոդվածի 3-րդ մասերի պահանջները` նախագծի վերնագրում և տեքստում «Սոցիալական ապահովության ծառայության և Հարկադիր կատարումն ապահովող ծառայության միջև տեղեկա</w:t>
            </w:r>
            <w:r w:rsidR="00D429EF"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տվու</w:t>
            </w:r>
            <w:r w:rsidR="00D429EF"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թյան փոխանակման» բառերը փոխարինվել են «Սոցիալական ապահովության ծառայության կողմից </w:t>
            </w:r>
            <w:r w:rsidR="00697906"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Հարկադիր կատարումն ապահովող ծառայությունից տվյալներ ստանալու և Հ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արկադիր կատարումն ապահովող ծառայությանը տվյալներ տրամադրելու» բառերով:</w:t>
            </w:r>
          </w:p>
          <w:p w:rsidR="001F116F" w:rsidRPr="00DA68D5" w:rsidRDefault="001F116F" w:rsidP="007B1DB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հաշվի առ</w:t>
            </w:r>
            <w:r w:rsidR="00D429EF"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նե</w:t>
            </w:r>
            <w:r w:rsidR="00D429EF"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լով Օրենքի 43-րդ հոդվածի 1-ին մասի 1-ին կետի պահանջը՝ նախագծի ամբողջ տեքստում հստակեցվել է, որ </w:t>
            </w:r>
            <w:r w:rsidR="004E7ADD"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Հարկադիր կատարումն ապահովող ծառայությունից 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 ստա</w:t>
            </w:r>
            <w:r w:rsidR="00D429EF"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նալու դեպքում սոցիալական ապահովության ծառայությունը կենսաթոշակից (պարգևավճարից, պատվո</w:t>
            </w:r>
            <w:r w:rsidR="00D429EF"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վճարից) կատարում է պահում:</w:t>
            </w:r>
          </w:p>
        </w:tc>
      </w:tr>
      <w:tr w:rsidR="009A07C9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D429EF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eastAsia="Times New Roman" w:hAnsi="GHEA Grapalat" w:cs="Sylfaen"/>
                <w:lang w:val="hy-AM"/>
              </w:rPr>
            </w:pPr>
            <w:r w:rsidRPr="00DA68D5">
              <w:rPr>
                <w:rFonts w:ascii="GHEA Grapalat" w:eastAsia="Times New Roman" w:hAnsi="GHEA Grapalat" w:cs="Sylfaen"/>
                <w:lang w:val="hy-AM"/>
              </w:rPr>
              <w:t xml:space="preserve">Նախագծի հավելվածի 4-րդ կետով </w:t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lastRenderedPageBreak/>
              <w:t>սահմանվում են հարցմանը պատասխան ուղարկելու համար անհրաժեշտ տվյալները, իսկ 8-րդ ենթակետով սահմանվում է «անհրաժեշտության դեպքում՝ այլ տվյալներ» արտահայտությունը: Անհասկանալի է, թե ինչ տվյալների մասին է խոսքը: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B00178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Առաջարկությունն ընդունվել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է:</w:t>
            </w:r>
          </w:p>
          <w:p w:rsidR="00697906" w:rsidRPr="00DA68D5" w:rsidRDefault="00697906" w:rsidP="007B1DBE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00178" w:rsidRPr="00DA68D5" w:rsidRDefault="00B00178" w:rsidP="007B1DBE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1F116F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lastRenderedPageBreak/>
              <w:t>Նախագծ</w:t>
            </w:r>
            <w:r w:rsidR="004E7ADD" w:rsidRPr="00DA68D5">
              <w:rPr>
                <w:rFonts w:ascii="GHEA Grapalat" w:hAnsi="GHEA Grapalat"/>
                <w:bCs/>
                <w:iCs/>
                <w:lang w:val="hy-AM"/>
              </w:rPr>
              <w:t xml:space="preserve">ից (լրամշակված </w:t>
            </w:r>
            <w:r w:rsidR="004E7ADD" w:rsidRPr="00DA68D5">
              <w:rPr>
                <w:rFonts w:ascii="GHEA Grapalat" w:hAnsi="GHEA Grapalat"/>
                <w:bCs/>
                <w:iCs/>
                <w:lang w:val="hy-AM"/>
              </w:rPr>
              <w:lastRenderedPageBreak/>
              <w:t>տարբերակի 9-րդ կետից) հանվել է խնդրո առարկա դրույթը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</w:tr>
      <w:tr w:rsidR="009A07C9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D429EF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eastAsia="Times New Roman" w:hAnsi="GHEA Grapalat" w:cs="Sylfaen"/>
                <w:lang w:val="hy-AM"/>
              </w:rPr>
            </w:pPr>
            <w:r w:rsidRPr="00DA68D5">
              <w:rPr>
                <w:rFonts w:ascii="GHEA Grapalat" w:eastAsia="Times New Roman" w:hAnsi="GHEA Grapalat" w:cs="Sylfaen"/>
                <w:lang w:val="hy-AM"/>
              </w:rPr>
              <w:t>Նախագծի 8-րդ կետով սահմանվում է, որ հարկադիր կատարումն ապահովող ծառայության կողմից մեկից ավելի առաջնահերթության նշումով բռնագանձման որոշման տվյալներ տրամադրելու դեպքում Սոցիալական ապահովության ծառայությունը առաջնահերթ բռնագանձում է կատարում՝ համաձայն ավելի ուշ կայացրած որոշմամբ տրամադրված տվյալների: Անհասկանալի է նմանատիպ առաջնահերթություն սահմանելու նպատակը: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274" w:rsidRPr="00DA68D5" w:rsidRDefault="00842274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 ի գիտություն:</w:t>
            </w:r>
          </w:p>
          <w:p w:rsidR="00842274" w:rsidRPr="00DA68D5" w:rsidRDefault="00842274" w:rsidP="007B1DBE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F116F" w:rsidRPr="00DA68D5" w:rsidRDefault="00842274" w:rsidP="007B1DB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Տես </w:t>
            </w: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>ՀՀ գլխավոր հարկադիր կատարողի մեկնաբանությունն առաջարկության վերաբերյալ:</w:t>
            </w:r>
          </w:p>
          <w:p w:rsidR="004E7ADD" w:rsidRPr="00DA68D5" w:rsidRDefault="004E7ADD" w:rsidP="007B1DB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F116F" w:rsidRPr="00DA68D5" w:rsidRDefault="001F116F" w:rsidP="007B1DB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դրանից, հարկ է նշել, որ  </w:t>
            </w:r>
            <w:r w:rsidR="004E7ADD"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54151B"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արկադիր կատարումն ապահովող ծառայությունը բռնագանձման որոշում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կայացնելու դեպքում հաշվի է առնում իր նախորդ </w:t>
            </w:r>
            <w:r w:rsidR="00D429EF"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բոլոր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որոշումները: Այդ իսկ պատճառով խնդրո առարկա դեպքում սոցիալական ապահովության ծառայությունը պահում</w:t>
            </w:r>
            <w:r w:rsidR="004E7ADD"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կատարում ավելի ուշ կայացրած որոշմամբ տրամադրված տվյալների: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</w:tr>
      <w:tr w:rsidR="009A07C9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D429EF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eastAsia="Times New Roman" w:hAnsi="GHEA Grapalat" w:cs="Sylfaen"/>
                <w:lang w:val="hy-AM"/>
              </w:rPr>
            </w:pPr>
            <w:r w:rsidRPr="00DA68D5">
              <w:rPr>
                <w:rFonts w:ascii="GHEA Grapalat" w:eastAsia="Times New Roman" w:hAnsi="GHEA Grapalat" w:cs="Sylfaen"/>
                <w:lang w:val="hy-AM"/>
              </w:rPr>
              <w:t xml:space="preserve">Գտնում ենք, որ նախագիծն անհրաժեշտ է համաձայնեցնել ՀՀ կենտրոնական բանկի հետ՝ հաշվի առնելով, որ նախագծով </w:t>
            </w:r>
            <w:r w:rsidRPr="00DA68D5">
              <w:rPr>
                <w:rFonts w:ascii="GHEA Grapalat" w:eastAsia="Times New Roman" w:hAnsi="GHEA Grapalat" w:cs="Sylfaen"/>
                <w:lang w:val="hy-AM"/>
              </w:rPr>
              <w:lastRenderedPageBreak/>
              <w:t>կարգավորվում են բանկային հաշիվներին առնչվող հարցեր: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B00178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է:</w:t>
            </w:r>
          </w:p>
          <w:p w:rsidR="00B00178" w:rsidRPr="00DA68D5" w:rsidRDefault="00B00178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00178" w:rsidRPr="00DA68D5" w:rsidRDefault="00B00178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Նախագիծն </w:t>
            </w:r>
            <w:r w:rsidR="00842274"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19.03.2019թ. թիվ  ԶԲ/ԱնԳ/4048-19 </w:t>
            </w:r>
            <w:r w:rsidR="006266B8"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գրությամբ </w:t>
            </w: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ուղարկվել է ՀՀ կենտրոնական բանկ` կարծիքի: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</w:tr>
      <w:tr w:rsidR="009A07C9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D429EF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452"/>
              </w:tabs>
              <w:ind w:left="-51" w:firstLine="182"/>
              <w:jc w:val="both"/>
              <w:textAlignment w:val="baseline"/>
              <w:rPr>
                <w:rFonts w:ascii="GHEA Grapalat" w:eastAsia="Times New Roman" w:hAnsi="GHEA Grapalat" w:cs="Sylfaen"/>
                <w:lang w:val="hy-AM"/>
              </w:rPr>
            </w:pPr>
            <w:r w:rsidRPr="00DA68D5">
              <w:rPr>
                <w:rFonts w:ascii="GHEA Grapalat" w:eastAsia="Times New Roman" w:hAnsi="GHEA Grapalat" w:cs="Sylfaen"/>
                <w:lang w:val="hy-AM"/>
              </w:rPr>
              <w:t>Գտնում ենք, որ նախագիծն անհրաժեշտ է վարչապետի աշխատակազմ ներկայացնել նախագծի ընդունման արդյունքում էլեկտրոնային տեղեկատվական համակարգ ներդնելու համար անհրաժեշտ ֆինանսական միջոցներ նախատեսելու վերաբերյալ ՀՀ կառավարության որոշման նախագծի հետ զուգահեռ: Հակառակ պարագայում ուժի մեջ կլինեն կարգավորումներ՝ առանց դրանց իրականացումն ապահովող ֆինանսական միջոցների առկայության: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B00178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է:</w:t>
            </w:r>
          </w:p>
          <w:p w:rsidR="00B00178" w:rsidRPr="00DA68D5" w:rsidRDefault="00B00178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00178" w:rsidRPr="00DA68D5" w:rsidRDefault="00B00178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ընդունման արդյունքում էլեկտրոնային տեղեկատվական համակարգ ներդնելու համար անհրաժեշտ ֆինանսական միջոցներ նախատեսելու վերաբերյալ ՀՀ կառավարության որոշման նախագիծը ներկայացվել է ՀՀ </w:t>
            </w:r>
            <w:r w:rsidR="00842274"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վարչապետի աշխատակազմ է ուղարկվել 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42274"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20.03.2019թ. թիվ ԶԲ/ԱԲ/4134-19 </w:t>
            </w:r>
            <w:r w:rsidRPr="00DA68D5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գրությամբ: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C9" w:rsidRPr="00DA68D5" w:rsidRDefault="009A07C9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</w:tr>
      <w:tr w:rsidR="00A25176" w:rsidRPr="00391B20" w:rsidTr="00CB5BCB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176" w:rsidRPr="00DA68D5" w:rsidRDefault="00391B20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176" w:rsidRPr="00DA68D5" w:rsidRDefault="004E7ADD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sz w:val="24"/>
                <w:szCs w:val="24"/>
                <w:lang w:val="hy-AM"/>
              </w:rPr>
              <w:t>ՀՀ կենտրոնական բանկ</w:t>
            </w:r>
            <w:r w:rsidR="005A0B32">
              <w:rPr>
                <w:rFonts w:ascii="GHEA Grapalat" w:hAnsi="GHEA Grapalat"/>
                <w:sz w:val="24"/>
                <w:szCs w:val="24"/>
                <w:lang w:val="hy-AM"/>
              </w:rPr>
              <w:t xml:space="preserve"> 05.04.2019թ. թիվ </w:t>
            </w:r>
            <w:r w:rsidR="005A0B32" w:rsidRPr="005A0B32">
              <w:rPr>
                <w:rFonts w:ascii="GHEA Grapalat" w:hAnsi="GHEA Grapalat"/>
                <w:sz w:val="24"/>
                <w:szCs w:val="24"/>
              </w:rPr>
              <w:t>15.1-07/000279-19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ADD" w:rsidRPr="00DA68D5" w:rsidRDefault="004E7ADD" w:rsidP="007B1DBE">
            <w:pPr>
              <w:ind w:firstLine="272"/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fr-FR"/>
              </w:rPr>
              <w:t xml:space="preserve">Ուսումնասիրելով </w:t>
            </w:r>
            <w:r w:rsidRPr="00DA68D5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&lt;&lt;Սոցիալական ապահովության ծառայության կողմից հարկադիր կատարումն ապահովող ծառայությանը տվյալներ տրամադրելու և հարկադիր կատարումն ապահովող ծառայությունից տվյալներ ստանալու կարգը հաստատելու մասին&gt;&gt;</w:t>
            </w:r>
            <w:r w:rsidRPr="00DA68D5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fr-FR"/>
              </w:rPr>
              <w:t xml:space="preserve"> ՀՀ Կառավարության</w:t>
            </w:r>
            <w:r w:rsidRPr="00DA68D5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 xml:space="preserve"> որոշման նախագիծը (այսուհետ նաև՝ Նախագիծ), հայտնում ենք հետևյալը</w:t>
            </w:r>
            <w:r w:rsidRPr="00DA68D5">
              <w:rPr>
                <w:rFonts w:ascii="MS Mincho" w:eastAsia="MS Mincho" w:hAnsi="MS Mincho" w:cs="MS Mincho" w:hint="eastAsia"/>
                <w:bCs/>
                <w:iCs/>
                <w:color w:val="000000"/>
                <w:sz w:val="24"/>
                <w:szCs w:val="24"/>
                <w:lang w:val="hy-AM"/>
              </w:rPr>
              <w:t>․</w:t>
            </w:r>
          </w:p>
          <w:p w:rsidR="004E7ADD" w:rsidRPr="00DA68D5" w:rsidRDefault="004E7ADD" w:rsidP="007B1DBE">
            <w:pPr>
              <w:pStyle w:val="ListParagraph"/>
              <w:numPr>
                <w:ilvl w:val="0"/>
                <w:numId w:val="31"/>
              </w:numPr>
              <w:ind w:left="0" w:firstLine="0"/>
              <w:rPr>
                <w:rFonts w:ascii="GHEA Grapalat" w:hAnsi="GHEA Grapalat"/>
                <w:lang w:val="hy-AM"/>
              </w:rPr>
            </w:pPr>
            <w:r w:rsidRPr="00DA68D5">
              <w:rPr>
                <w:rFonts w:ascii="GHEA Grapalat" w:hAnsi="GHEA Grapalat"/>
                <w:lang w:val="hy-AM"/>
              </w:rPr>
              <w:t xml:space="preserve">Նախագծի ընդունման իրավական </w:t>
            </w:r>
            <w:r w:rsidRPr="00DA68D5">
              <w:rPr>
                <w:rFonts w:ascii="GHEA Grapalat" w:hAnsi="GHEA Grapalat"/>
                <w:lang w:val="hy-AM"/>
              </w:rPr>
              <w:lastRenderedPageBreak/>
              <w:t xml:space="preserve">հիմք նախատեսվել է &lt;&lt;Պետական կենսաթոշակների մասին&gt;&gt; ՀՀ օրենքի 47-րդ և 48-րդ հոդվածները, համաձայն որոնց՝ </w:t>
            </w:r>
            <w:r w:rsidRPr="00DA6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շտեմարանը ձևավորելու և վարելու համար պետական կառավարման մարմիններից տվյալներ ստանալու և </w:t>
            </w:r>
            <w:r w:rsidRPr="00DA68D5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պետական մարմիներին ու կազմակերպություններին շտեմարանից տվյալներ տրամադրելու</w:t>
            </w:r>
            <w:r w:rsidRPr="00DA6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կարգը սահմանում է Կառավարությունը։ Սակայն, Նախագծով բացի տվյալներ ստանալուց և տրամադրելուց նախատեսվում է կենսաթոշակների և այլ դրամական գումարների բռնագանձման կարգ և գործընթացներ։ Կարծում ենք, որ օրենքով որևէ հիմք առկա չէ նման գործընթաց սահմանելու համար։ Բացի այդ, սոցիալական ապահովության ծառայությունը որևէ իրավասություն չունի կենսաթոշակ կամ այլ դրամական միջոցների </w:t>
            </w:r>
            <w:r w:rsidRPr="00DA68D5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բռնագանձում</w:t>
            </w:r>
            <w:r w:rsidRPr="00DA6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իրականացնելու համար։ Նշված իրավասությունը, ինչպես նաև դրա իրականացման բոլոր գործառույթները և մեխանիզմները՝ համաձայն &lt;&lt;Դատական ակտերի հարկադիր կատարման մասին&gt;&gt; ՀՀ օրենքի՝  տրամադրված է հարկադիր կատարումն ապահովող ծառայությանը։ Ավելին, &lt;&lt;Դատական ակտերի հարկադիր կատարման մասին&gt;&gt; ՀՀ օրենքով բռնագանձման նման մեխանիզմ առկա չէ։ Առաջարկում ենք հստակեցնել Նախագծի կարգավորման շրջանակները, ինչպես նաև Նախագծից հանել օրենքներին հակասող </w:t>
            </w:r>
            <w:r w:rsidRPr="00DA6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կարգավորումները։</w:t>
            </w:r>
          </w:p>
          <w:p w:rsidR="00A25176" w:rsidRPr="00DA68D5" w:rsidRDefault="00A25176" w:rsidP="007B1DBE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176" w:rsidRPr="00DA68D5" w:rsidRDefault="00A25176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>Առաջարկությունն ընդունվել է: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176" w:rsidRPr="00DA68D5" w:rsidRDefault="00A25176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t xml:space="preserve">Նախագծում կատարվել են  համապատասխան փոփոխություններ (տես </w:t>
            </w:r>
            <w:r w:rsidRPr="00DA68D5">
              <w:rPr>
                <w:rFonts w:ascii="GHEA Grapalat" w:hAnsi="GHEA Grapalat"/>
                <w:lang w:val="hy-AM"/>
              </w:rPr>
              <w:t>Վարչապետի աշխատակազմի սոցիալական հարցերի վարչու</w:t>
            </w:r>
            <w:r w:rsidR="00D429EF" w:rsidRPr="00DA68D5">
              <w:rPr>
                <w:rFonts w:ascii="GHEA Grapalat" w:hAnsi="GHEA Grapalat"/>
                <w:lang w:val="hy-AM"/>
              </w:rPr>
              <w:softHyphen/>
            </w:r>
            <w:r w:rsidRPr="00DA68D5">
              <w:rPr>
                <w:rFonts w:ascii="GHEA Grapalat" w:hAnsi="GHEA Grapalat"/>
                <w:lang w:val="hy-AM"/>
              </w:rPr>
              <w:t>թյան առաջար</w:t>
            </w:r>
            <w:r w:rsidR="00D429EF" w:rsidRPr="00DA68D5">
              <w:rPr>
                <w:rFonts w:ascii="GHEA Grapalat" w:hAnsi="GHEA Grapalat"/>
                <w:lang w:val="hy-AM"/>
              </w:rPr>
              <w:softHyphen/>
            </w:r>
            <w:r w:rsidRPr="00DA68D5">
              <w:rPr>
                <w:rFonts w:ascii="GHEA Grapalat" w:hAnsi="GHEA Grapalat"/>
                <w:lang w:val="hy-AM"/>
              </w:rPr>
              <w:t>կու</w:t>
            </w:r>
            <w:r w:rsidR="00D429EF" w:rsidRPr="00DA68D5">
              <w:rPr>
                <w:rFonts w:ascii="GHEA Grapalat" w:hAnsi="GHEA Grapalat"/>
                <w:lang w:val="hy-AM"/>
              </w:rPr>
              <w:softHyphen/>
            </w:r>
            <w:r w:rsidRPr="00DA68D5">
              <w:rPr>
                <w:rFonts w:ascii="GHEA Grapalat" w:hAnsi="GHEA Grapalat"/>
                <w:lang w:val="hy-AM"/>
              </w:rPr>
              <w:t>թյունների 1-ին կետի վերաբերյալ դիրքորոշումը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):</w:t>
            </w:r>
          </w:p>
        </w:tc>
      </w:tr>
      <w:tr w:rsidR="001E2657" w:rsidRPr="00391B20" w:rsidTr="001E2657">
        <w:trPr>
          <w:trHeight w:val="1387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2657" w:rsidRPr="00DA68D5" w:rsidRDefault="001E265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2657" w:rsidRPr="00DA68D5" w:rsidRDefault="001E265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ADD" w:rsidRPr="00DA68D5" w:rsidRDefault="004E7ADD" w:rsidP="007B1DBE">
            <w:pPr>
              <w:pStyle w:val="ListParagraph"/>
              <w:numPr>
                <w:ilvl w:val="0"/>
                <w:numId w:val="31"/>
              </w:numPr>
              <w:ind w:left="0" w:firstLine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Հավելվածով հաստատվող կարգի (այսուհետ նաև՝ Կարգ) 5-րդ կետում օգտագործվում է &lt;&lt;այլ դրամական վճարներ&gt;&gt; արտահայտությունը, սակայն ո՛չ &lt;&lt;Պետական կենսաթոշակների մասին&gt;&gt;, ո՛չ &lt;&lt;Պետական նպաստների մասին&gt;&gt; ՀՀ օրենքներով սահմանված չեն թե որոնք են այլ դրամական վճարները։ Բացի այդ օրենքով սահմանված են նպաստի տեսակներ, որոնք բռնագանձման ենթակա չեն, օրինակ՝ &lt;&lt;Պետական նպաստների մասին&gt;&gt; ՀՀ օրենքի 26-րդ հոդվածի 8-րդ մասով սահմանված ընտանեկան դրամագլուխը։ Առաջարկում ենք կետը համապատասխանացնել օրենքների դրույթներին։</w:t>
            </w:r>
          </w:p>
          <w:p w:rsidR="001E2657" w:rsidRPr="00DA68D5" w:rsidRDefault="001E2657" w:rsidP="007B1DBE">
            <w:pPr>
              <w:widowControl w:val="0"/>
              <w:ind w:left="454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Առաջարկությունն ընդունվել է: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t>Նախագծ</w:t>
            </w:r>
            <w:r w:rsidR="004E7ADD" w:rsidRPr="00DA68D5">
              <w:rPr>
                <w:rFonts w:ascii="GHEA Grapalat" w:hAnsi="GHEA Grapalat"/>
                <w:bCs/>
                <w:iCs/>
                <w:lang w:val="hy-AM"/>
              </w:rPr>
              <w:t xml:space="preserve">ի կարգի 5-րդ կետով 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 xml:space="preserve">հստակեցվել </w:t>
            </w:r>
            <w:r w:rsidR="004E7ADD" w:rsidRPr="00DA68D5">
              <w:rPr>
                <w:rFonts w:ascii="GHEA Grapalat" w:hAnsi="GHEA Grapalat"/>
                <w:bCs/>
                <w:iCs/>
                <w:lang w:val="hy-AM"/>
              </w:rPr>
              <w:t>են</w:t>
            </w:r>
            <w:r w:rsidRPr="00DA68D5">
              <w:rPr>
                <w:rFonts w:ascii="GHEA Grapalat" w:hAnsi="GHEA Grapalat"/>
                <w:bCs/>
                <w:iCs/>
              </w:rPr>
              <w:t xml:space="preserve"> այն </w:t>
            </w:r>
            <w:r w:rsidR="004E7ADD" w:rsidRPr="00DA68D5">
              <w:rPr>
                <w:rFonts w:ascii="GHEA Grapalat" w:hAnsi="GHEA Grapalat"/>
                <w:bCs/>
                <w:iCs/>
                <w:lang w:val="hy-AM"/>
              </w:rPr>
              <w:t xml:space="preserve">դրամական </w:t>
            </w:r>
            <w:r w:rsidRPr="00DA68D5">
              <w:rPr>
                <w:rFonts w:ascii="GHEA Grapalat" w:hAnsi="GHEA Grapalat"/>
                <w:bCs/>
                <w:iCs/>
              </w:rPr>
              <w:t>վճար</w:t>
            </w:r>
            <w:r w:rsidR="004E7ADD" w:rsidRPr="00DA68D5">
              <w:rPr>
                <w:rFonts w:ascii="GHEA Grapalat" w:hAnsi="GHEA Grapalat"/>
                <w:bCs/>
                <w:iCs/>
                <w:lang w:val="hy-AM"/>
              </w:rPr>
              <w:t>ն</w:t>
            </w:r>
            <w:r w:rsidRPr="00DA68D5">
              <w:rPr>
                <w:rFonts w:ascii="GHEA Grapalat" w:hAnsi="GHEA Grapalat"/>
                <w:bCs/>
                <w:iCs/>
              </w:rPr>
              <w:t>երը, որոնց վերաբերում է նախագիծը:</w:t>
            </w:r>
          </w:p>
        </w:tc>
      </w:tr>
      <w:tr w:rsidR="001E2657" w:rsidRPr="00391B20" w:rsidTr="001E2657">
        <w:trPr>
          <w:trHeight w:val="1387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4E7ADD" w:rsidP="007B1DBE">
            <w:pPr>
              <w:pStyle w:val="ListParagraph"/>
              <w:numPr>
                <w:ilvl w:val="0"/>
                <w:numId w:val="31"/>
              </w:numPr>
              <w:ind w:left="0" w:firstLine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Կարգի 9-րդ կետի 4-րդ և 5-րդ ենթակետերով սահմանվում է, որ սոցիալական ապահովության ծառայության կողմից հարկադիր կատարման ծառայությանը պետք է տրամադրվի տեղեկատվություն, որոնք հանդիսանում են &lt;&lt;բանկային գաղտնիք&gt;&gt;։ Առաջարկում ենք այս ենթակետերը ընդհանրապես հանել Կարգից, քանի որ դրանք հակասում են &lt;&lt;Բանկային գաղտնիքի մասին&gt;&gt; ՀՀ օրենքին։ 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Առաջարկությունն ընդունվել է: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t>Նախագծ</w:t>
            </w:r>
            <w:r w:rsidR="007B1DBE" w:rsidRPr="00DA68D5">
              <w:rPr>
                <w:rFonts w:ascii="GHEA Grapalat" w:hAnsi="GHEA Grapalat"/>
                <w:bCs/>
                <w:iCs/>
                <w:lang w:val="hy-AM"/>
              </w:rPr>
              <w:t xml:space="preserve">ի </w:t>
            </w:r>
            <w:r w:rsidR="007B1DBE" w:rsidRPr="00DA6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Կարգի 9-րդ կետի 4-րդ և 5-րդ ենթակետերում 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 xml:space="preserve">կատարվել </w:t>
            </w:r>
            <w:r w:rsidR="007B1DBE" w:rsidRPr="00DA68D5">
              <w:rPr>
                <w:rFonts w:ascii="GHEA Grapalat" w:hAnsi="GHEA Grapalat"/>
                <w:bCs/>
                <w:iCs/>
                <w:lang w:val="hy-AM"/>
              </w:rPr>
              <w:t>են</w:t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 xml:space="preserve"> համապատասխան փոփոխություն</w:t>
            </w:r>
            <w:r w:rsidRPr="00DA68D5">
              <w:rPr>
                <w:rFonts w:ascii="GHEA Grapalat" w:hAnsi="GHEA Grapalat"/>
                <w:bCs/>
                <w:iCs/>
              </w:rPr>
              <w:t>:</w:t>
            </w:r>
          </w:p>
        </w:tc>
      </w:tr>
      <w:tr w:rsidR="001E2657" w:rsidRPr="00391B20" w:rsidTr="007B1DBE">
        <w:trPr>
          <w:trHeight w:val="62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7B1DBE" w:rsidP="007B1DBE">
            <w:pPr>
              <w:pStyle w:val="ListParagraph"/>
              <w:numPr>
                <w:ilvl w:val="0"/>
                <w:numId w:val="31"/>
              </w:numPr>
              <w:ind w:left="0" w:firstLine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Կարգի 19-րդ կետով սահմանվում է, որ սոցիալական ապահովության ծառայությունը </w:t>
            </w:r>
            <w:r w:rsidRPr="00DA6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և հարկադիր կատարման ծառայությունը կարող են փոխանակել գործով պայմանավորված այլ տեղեկատվություն։ Կարծում ենք, որ պետք է հստակեցվի տեղեկատվության այն շրջանակը, որը կարող է փոխանցվել՝ ելնելով որոշակիության սկզբունքից։ 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>Առաջարկությունն ընդունվել է: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t>Նախագծ</w:t>
            </w:r>
            <w:r w:rsidR="007B1DBE" w:rsidRPr="00DA68D5">
              <w:rPr>
                <w:rFonts w:ascii="GHEA Grapalat" w:hAnsi="GHEA Grapalat"/>
                <w:bCs/>
                <w:iCs/>
                <w:lang w:val="hy-AM"/>
              </w:rPr>
              <w:t>ի 19-րդ կետը խմբագրվել է</w:t>
            </w:r>
            <w:r w:rsidRPr="00DA68D5">
              <w:rPr>
                <w:rFonts w:ascii="GHEA Grapalat" w:hAnsi="GHEA Grapalat"/>
                <w:bCs/>
                <w:iCs/>
              </w:rPr>
              <w:t>:</w:t>
            </w:r>
          </w:p>
        </w:tc>
      </w:tr>
      <w:tr w:rsidR="00102959" w:rsidRPr="00391B20" w:rsidTr="001E2657">
        <w:trPr>
          <w:trHeight w:val="1387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959" w:rsidRPr="00DA68D5" w:rsidRDefault="0010295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959" w:rsidRPr="00DA68D5" w:rsidRDefault="00102959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959" w:rsidRPr="00DA68D5" w:rsidRDefault="007B1DBE" w:rsidP="00391B20">
            <w:pPr>
              <w:pStyle w:val="ListParagraph"/>
              <w:numPr>
                <w:ilvl w:val="0"/>
                <w:numId w:val="31"/>
              </w:numPr>
              <w:ind w:left="0" w:firstLine="0"/>
              <w:rPr>
                <w:rFonts w:ascii="GHEA Grapalat" w:hAnsi="GHEA Grapalat" w:cs="Sylfaen"/>
                <w:lang w:val="hy-AM"/>
              </w:rPr>
            </w:pPr>
            <w:r w:rsidRPr="00DA6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Համաձայն &lt;&lt;Դատական ակտերի հարկադիր կատարման մասին&gt;&gt; ՀՀ օրենքի պարտապանի դրամական միջոցների բռնագանձումը իրականացվում է բանկերին ուղարկվող էլեկտրոնային հաղորդագրությունների միջոցով, որոնց ձևը սահմանում է Հայաստանի Հանրապետության կենտրոնական բանկը` համաձայնեցնելով համապատասխան նախարարության հետ: Հաշվի առնելով վերոգրյալը, ինչպես նաև այն հանգամանքը, որ ներկայումս կենսաթոշակները, նպաստները հիմնականում տրամադրվում են անկանխիկ՝ բանկային հաշիվներով, այստեղ հարց է առաջանում թե հարկադիր կատարման ծառայությունը առաջնահերթ որ ընթացակարգով պետք է հաղորդագրություն ուղարկի։ Եթե բռնագանձման հաղորդագրությունները ուղարկվեն զուգահեռ, ապա կենսաթոշակ և նպաստ ստացողները խնդիրներ կունենան, որն էլ կառաջացնի նրանց դժգոհությունները։ Ուստի առաջարկում ենք օրենքով հստակ կարգավորումներ նախատեսել՝ հետագա խնդիրներից խուսափելու համար։ 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DBE" w:rsidRPr="00DA68D5" w:rsidRDefault="007B1DBE" w:rsidP="007B1DBE">
            <w:pPr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 ի գիտություն: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7B1DBE" w:rsidRPr="00DA68D5" w:rsidRDefault="007B1DBE" w:rsidP="007B1DBE">
            <w:pPr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:rsidR="00102959" w:rsidRPr="00DA68D5" w:rsidRDefault="007B1DBE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Բռնագանձման հաղորդագրութունը նախ ուղարկվում է սոցիալական ապահովության ծառայություն և հետո միայն` բանկ: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959" w:rsidRPr="00DA68D5" w:rsidRDefault="00102959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</w:tr>
      <w:tr w:rsidR="001E2657" w:rsidRPr="00391B20" w:rsidTr="007B1DBE">
        <w:trPr>
          <w:trHeight w:val="98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Միևնույն ժամանակ ստորև ներկայացնում ենք ներդրվող համակարգի տեխնիկածրագրային ապահովման հետ կապված մեր դիտարկումները ևս</w:t>
            </w:r>
            <w:r w:rsidRPr="00DA68D5">
              <w:rPr>
                <w:rFonts w:ascii="MS Mincho" w:eastAsia="MS Mincho" w:hAnsi="MS Mincho" w:cs="MS Mincho" w:hint="eastAsia"/>
                <w:bCs/>
                <w:iCs/>
                <w:sz w:val="24"/>
                <w:szCs w:val="24"/>
                <w:lang w:val="hy-AM"/>
              </w:rPr>
              <w:t>․</w:t>
            </w:r>
          </w:p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1. Նախագծով սահմանված 3-րդ կետում անհրաժեշտ է հստակեցնել ինչ առանձնացված կապուղու միջոցով է իրականացվելու տվյալների փոխանցումը:</w:t>
            </w:r>
          </w:p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2. Նախագծով սահմանված 4-րդ կետում նշված է, որ կողմերի միջև փոխանցվող տվյալները պահպանվում են «Տեղեկատվական համակարգում»: Նպատակահարմար է վերաշարադրել սույն կետը և հստակեցնել՝ </w:t>
            </w:r>
          </w:p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ա/ ով է կրում պատասխանատվություն «Տեղեկատվական համակարգի» գործունեության համար, </w:t>
            </w:r>
          </w:p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բ/ «Տեղեկատվական համակարգում» պահպանվող հաղորդագրությունները ինչ ժամկետով պետք է պահպանվեն, ինչպես են դրանք արխիվացվելու, ում կողմից  կարող են օգտագործվել այդ արխիվացված տվյալները, </w:t>
            </w:r>
          </w:p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գ/ Սոցիալական ապահովության ծառայության, ինչպես նաև հարկադիր կատարման  ծառայության  կողմից, յուրաքանչյուրը առանձին պահպանելու են արդյո՞ք ուղարկվող և ստացվող հաղորդագրությունները:</w:t>
            </w:r>
          </w:p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Նախագծում անհրաժեշտ է հստակեցնել այն ժամկետները, որի ընթացքում Սոցիալական ապահովության ծառայությունը կամ հարկադիր կատարման ծառայությունը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ապահովելու են՝ </w:t>
            </w:r>
          </w:p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ա/ ստացված հարցումների դիմաց պատասխան հաղորդագրություների տրամադրումը, </w:t>
            </w:r>
          </w:p>
          <w:p w:rsidR="001E2657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բ/ ստացված որոշումների տվյալները՝ շահագործվող համակարգերում դրանք արտացոլելու և փոփոխություններ կատարելու գործընթացը: </w:t>
            </w:r>
          </w:p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Միաժամանակ պետք է ապահովել նշված գործառույթների կատարման փոխկապվածությունը՝ համապատասխան կողմի աշխատանքային ժամանակահատվածի հետ, ինչպես նաև նախագծով կիրառված առաջնահերթության հետ: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DBE" w:rsidRPr="00DA68D5" w:rsidRDefault="007B1DBE" w:rsidP="007B1DBE">
            <w:pPr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 ի գիտություն: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7B1DBE" w:rsidRPr="00DA68D5" w:rsidRDefault="007B1DBE" w:rsidP="007B1DBE">
            <w:pPr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:rsidR="001E2657" w:rsidRPr="00DA68D5" w:rsidRDefault="007B1DBE" w:rsidP="007B1DBE">
            <w:pPr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Համակարգի տեխնիկածրագրային ապահովումը չի առնչվում CBAnet-ին:</w:t>
            </w:r>
          </w:p>
          <w:p w:rsidR="00186258" w:rsidRPr="00DA68D5" w:rsidRDefault="00186258" w:rsidP="007B1DBE">
            <w:pPr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:rsidR="00186258" w:rsidRPr="00DA68D5" w:rsidRDefault="00186258" w:rsidP="007B1DBE">
            <w:pPr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Նախագծով նախատեսված տեղեկատվությունը փոխանակվելու է  կառավարական կորպորատիվ կապուղու միջոցով:</w:t>
            </w:r>
          </w:p>
          <w:p w:rsidR="00186258" w:rsidRPr="00DA68D5" w:rsidRDefault="00186258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</w:tr>
      <w:tr w:rsidR="00A63982" w:rsidRPr="00391B20" w:rsidTr="001E2657">
        <w:trPr>
          <w:trHeight w:val="1387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82" w:rsidRPr="00DA68D5" w:rsidRDefault="00A63982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82" w:rsidRPr="00DA68D5" w:rsidRDefault="00A63982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4. Նախագծում նպատակահարմար է սահմանել՝ ինչպես է ապահովվելու անընդհատության գործընթացը՝ տվյալների փոխանակման գործընթացում՝ Սոցիալական ապահովության ծառայության և հարկադիր կատարման ծառայության միջև:</w:t>
            </w:r>
          </w:p>
          <w:p w:rsidR="00A63982" w:rsidRPr="00DA68D5" w:rsidRDefault="00A63982" w:rsidP="007B1DBE">
            <w:pPr>
              <w:widowControl w:val="0"/>
              <w:ind w:firstLine="182"/>
              <w:textAlignment w:val="baseline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82" w:rsidRPr="00DA68D5" w:rsidRDefault="007B1DBE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82" w:rsidRPr="00DA68D5" w:rsidRDefault="00A63982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t>Նախագծի 18-րդ կետի նոր խմբագրությամբ հստակեցվել է, որ սոցիալական ապահո</w:t>
            </w:r>
            <w:r w:rsidR="00D429EF" w:rsidRPr="00DA68D5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վության ծառայությունը տեղե</w:t>
            </w:r>
            <w:r w:rsidR="00D429EF" w:rsidRPr="00DA68D5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կա</w:t>
            </w:r>
            <w:r w:rsidR="00D429EF" w:rsidRPr="00DA68D5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տվությունը թարմաց</w:t>
            </w:r>
            <w:r w:rsidR="00D429EF" w:rsidRPr="00DA68D5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DA68D5">
              <w:rPr>
                <w:rFonts w:ascii="GHEA Grapalat" w:hAnsi="GHEA Grapalat"/>
                <w:bCs/>
                <w:iCs/>
                <w:lang w:val="hy-AM"/>
              </w:rPr>
              <w:t>նում է այն շահառուների մասով, ում վճարվող գումարներից պահում է կատարում:</w:t>
            </w:r>
          </w:p>
        </w:tc>
      </w:tr>
      <w:tr w:rsidR="0037141A" w:rsidRPr="00391B20" w:rsidTr="00391B20">
        <w:trPr>
          <w:trHeight w:val="35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A" w:rsidRPr="00DA68D5" w:rsidRDefault="0037141A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A" w:rsidRPr="00DA68D5" w:rsidRDefault="0037141A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A" w:rsidRPr="00DA68D5" w:rsidRDefault="007B1DBE" w:rsidP="00D429EF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5. Նախագծում նպատակահարմար է հստակեցնել՝ Սոցիալական ապահովության ծառայության և հարկադիր կատարման ծառայության միջև հաղորդագրությունների փոխանցման ժամանակ ինչպիսի՞ անվտանգության միջոցներ են կիրառվելու (այդ թվում՝ էլեկտրոնային ստորագրության կիրառման համար), ինչպես նաև իրականացվելու է արդյո՞ք 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հաղորդագրությունների ծածկագրում: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DBE" w:rsidRPr="00DA68D5" w:rsidRDefault="007B1DBE" w:rsidP="007B1DBE">
            <w:pPr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 ի գիտություն:</w:t>
            </w: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7B1DBE" w:rsidRPr="00DA68D5" w:rsidRDefault="007B1DBE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A" w:rsidRPr="00DA68D5" w:rsidRDefault="00D429EF" w:rsidP="0018625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t xml:space="preserve">Նախագծով նախատեսված տեղեկատվությունը փոխանակվելու է  </w:t>
            </w:r>
            <w:r w:rsidR="00186258" w:rsidRPr="00DA68D5">
              <w:rPr>
                <w:rFonts w:ascii="GHEA Grapalat" w:hAnsi="GHEA Grapalat"/>
                <w:bCs/>
                <w:iCs/>
                <w:lang w:val="hy-AM"/>
              </w:rPr>
              <w:t xml:space="preserve">կառավարական կորպորատիվ կապուղու միջոցով: </w:t>
            </w:r>
          </w:p>
        </w:tc>
      </w:tr>
      <w:tr w:rsidR="0054151B" w:rsidRPr="00391B20" w:rsidTr="001E2657">
        <w:trPr>
          <w:trHeight w:val="1387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1B" w:rsidRPr="00DA68D5" w:rsidRDefault="0054151B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1B" w:rsidRPr="00DA68D5" w:rsidRDefault="0054151B" w:rsidP="007B1D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DBE" w:rsidRPr="00DA68D5" w:rsidRDefault="007B1DBE" w:rsidP="007B1DBE">
            <w:pPr>
              <w:pStyle w:val="BodyText"/>
              <w:spacing w:line="240" w:lineRule="auto"/>
              <w:ind w:firstLine="18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6. Առաջարկում ենք նախագծում սահմանել քաղաքացուն տեղեկացում տրամադրելու գործառույթի մասին, հստակ նշելով ում կողմից և ինչ ընթացակարգով պետք է քաղաքացին տեղեկացվի իրեն հասանելիք միջոցներից կատարված փաստացի պահումների մասին:</w:t>
            </w:r>
          </w:p>
          <w:p w:rsidR="0054151B" w:rsidRPr="00DA68D5" w:rsidRDefault="0054151B" w:rsidP="007B1DBE">
            <w:pPr>
              <w:widowControl w:val="0"/>
              <w:ind w:firstLine="182"/>
              <w:textAlignment w:val="baseline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1B" w:rsidRPr="00DA68D5" w:rsidRDefault="007B1DBE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68D5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1B" w:rsidRPr="00DA68D5" w:rsidRDefault="007B1DBE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t xml:space="preserve">Նախագծի 19-րդ կետը </w:t>
            </w:r>
            <w:r w:rsidR="0054151B" w:rsidRPr="00DA68D5">
              <w:rPr>
                <w:rFonts w:ascii="GHEA Grapalat" w:hAnsi="GHEA Grapalat"/>
                <w:bCs/>
                <w:iCs/>
                <w:lang w:val="hy-AM"/>
              </w:rPr>
              <w:t xml:space="preserve">խմբագրվել է և սոցիալական ապահովության ծառայությանը պարտավորեցվել է տեղեկացնել շահառուին՝ </w:t>
            </w:r>
            <w:r w:rsidR="0054151B" w:rsidRPr="00DA68D5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 xml:space="preserve">հարկադիր կատարումն ապահովող ծառայության որոշման հիման վրա </w:t>
            </w:r>
            <w:r w:rsidR="0054151B" w:rsidRPr="00DA68D5">
              <w:rPr>
                <w:rFonts w:ascii="GHEA Grapalat" w:hAnsi="GHEA Grapalat"/>
                <w:bCs/>
                <w:iCs/>
                <w:lang w:val="hy-AM"/>
              </w:rPr>
              <w:t>նրան վճարվող գումարից պահում կատարելու մասին:</w:t>
            </w:r>
          </w:p>
          <w:p w:rsidR="0054151B" w:rsidRPr="00DA68D5" w:rsidRDefault="002D1C15" w:rsidP="007B1DBE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A68D5">
              <w:rPr>
                <w:rFonts w:ascii="GHEA Grapalat" w:hAnsi="GHEA Grapalat"/>
                <w:bCs/>
                <w:iCs/>
                <w:lang w:val="hy-AM"/>
              </w:rPr>
              <w:t xml:space="preserve">Ընդ որում, </w:t>
            </w:r>
            <w:r w:rsidR="0054151B" w:rsidRPr="00DA68D5">
              <w:rPr>
                <w:rFonts w:ascii="GHEA Grapalat" w:hAnsi="GHEA Grapalat"/>
                <w:bCs/>
                <w:iCs/>
                <w:lang w:val="hy-AM"/>
              </w:rPr>
              <w:t xml:space="preserve">շահառուն կտեղեկացվի նաև  </w:t>
            </w:r>
            <w:r w:rsidRPr="00DA68D5">
              <w:rPr>
                <w:rFonts w:ascii="GHEA Grapalat" w:hAnsi="GHEA Grapalat" w:cs="Sylfaen"/>
                <w:lang w:val="hy-AM"/>
              </w:rPr>
              <w:t>պ</w:t>
            </w:r>
            <w:r w:rsidRPr="00DA68D5">
              <w:rPr>
                <w:rFonts w:ascii="GHEA Grapalat" w:eastAsia="MS Gothic" w:hAnsi="GHEA Grapalat" w:cs="MS Gothic"/>
                <w:lang w:val="hy-AM" w:eastAsia="x-none"/>
              </w:rPr>
              <w:t xml:space="preserve">ահում կատարելու պարտավորության կատարման (մարման) </w:t>
            </w:r>
            <w:r w:rsidRPr="00DA68D5">
              <w:rPr>
                <w:rFonts w:ascii="GHEA Grapalat" w:hAnsi="GHEA Grapalat" w:cs="Sylfaen"/>
                <w:lang w:val="hy-AM"/>
              </w:rPr>
              <w:t>դեպքում:</w:t>
            </w:r>
          </w:p>
        </w:tc>
      </w:tr>
      <w:tr w:rsidR="00B07F68" w:rsidRPr="00391B20" w:rsidTr="001E2657">
        <w:trPr>
          <w:trHeight w:val="1387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F68" w:rsidRPr="00AA4391" w:rsidRDefault="00391B20" w:rsidP="00AA4391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6.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F68" w:rsidRPr="00AA4391" w:rsidRDefault="00AA4391" w:rsidP="00AA4391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AA4391">
              <w:rPr>
                <w:rFonts w:ascii="GHEA Grapalat" w:hAnsi="GHEA Grapalat"/>
                <w:bCs/>
                <w:iCs/>
                <w:lang w:val="hy-AM"/>
              </w:rPr>
              <w:t>Բարձր տեխնոլոգիական արդյունաբերության նախարարություն 18.06.2019</w:t>
            </w:r>
            <w:r>
              <w:rPr>
                <w:rFonts w:ascii="GHEA Grapalat" w:hAnsi="GHEA Grapalat"/>
                <w:bCs/>
                <w:iCs/>
                <w:lang w:val="hy-AM"/>
              </w:rPr>
              <w:t>թ.</w:t>
            </w:r>
            <w:r w:rsidRPr="00AA4391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թիվ </w:t>
            </w:r>
            <w:r w:rsidRPr="00AA4391">
              <w:rPr>
                <w:rFonts w:ascii="GHEA Grapalat" w:hAnsi="GHEA Grapalat"/>
                <w:bCs/>
                <w:iCs/>
                <w:lang w:val="hy-AM"/>
              </w:rPr>
              <w:t>01/15.2/7560-19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F68" w:rsidRPr="00AA4391" w:rsidRDefault="00AA4391" w:rsidP="00AA4391">
            <w:pPr>
              <w:tabs>
                <w:tab w:val="left" w:pos="370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439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Ի պատասխան Ձեր 2019 թվականի հունիսի 4-ի թիվ 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ԶԲ/ԱնԳ-1-5/9406-19, </w:t>
            </w:r>
            <w:r w:rsidRPr="00AA4391">
              <w:rPr>
                <w:rFonts w:ascii="GHEA Grapalat" w:hAnsi="GHEA Grapalat"/>
                <w:sz w:val="24"/>
                <w:szCs w:val="24"/>
                <w:lang w:val="hy-AM"/>
              </w:rPr>
              <w:t>ԶԲ/ԱնԳ/9404-19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A4391">
              <w:rPr>
                <w:rFonts w:ascii="GHEA Grapalat" w:hAnsi="GHEA Grapalat"/>
                <w:sz w:val="24"/>
                <w:szCs w:val="24"/>
                <w:lang w:val="hy-AM"/>
              </w:rPr>
              <w:t>և ԶԲ/ԱնԳ/9402-19 գրությունների` առաջարկում եմ «Լիազորած պետական մարմին ճանաչելու, միանվագ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դրամական վճարների հաշվի պայմանագրի օրինակելի ձևը, միանվագ դրամական վճարների հաշիվ բացելու համար անհրաժեշտ տվյալների ցանկը և միանվագ դրամական վճարների հաշվին մուտքագրելու միջոցով վճարվող գումարները սահմանելու մաuին», «Սոցիալական ապահովության ծառայության կողմից հարկադիր կատարումն ապահովող ծառայությանը տվյալներ տրամադրելու և հարկադիր կատարումն ապահովող ծառայությունից տվյալներ 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ստանալու կարգը հաստատելու մասին» և «Լիազորած պետական մարմին ճանաչելու, սոցիալական ապահովության հաշվի պայմանագրի օրինակելի ձևը,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մաuին» ՀՀ կառավարության որոշման նախագծերի շրջանակներում առաջացած թվայնացման ոլորտին վերաբերվող բազմաթիվ հարցերը քննարկելու նպատակով կազմակերպել աշխատանքային հանդիպում` ՀՀ բարձր տեխնոլոգիական արդյունաբերության նախարարության, ՀՀ աշխատանքի և սոցիալական </w:t>
            </w:r>
            <w:r w:rsidRPr="00AA439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հարց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AA439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րի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նախարարության, Սոցիալական ապահովության ծառայության և ԷԿԵՆԳ ՓԲԸ-ի մասնագետների մասնակցությամբ: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F68" w:rsidRDefault="00AA4391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է:</w:t>
            </w:r>
          </w:p>
          <w:p w:rsidR="00AA4391" w:rsidRPr="00DA68D5" w:rsidRDefault="00AA4391" w:rsidP="00C359D7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արձր տեխնոլոգիական արդյունաբերության նախարարության,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շխատանքի և սոցիալական հարցերի նախարարության, Սոցիալական ապահովության ծառայության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Հարկադի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 կատարումն ապահովող ծառայությա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և ԷԿԵՆԳ ՓԲԸ-ի մասնագետների մասնակցությամբ</w:t>
            </w:r>
            <w:r w:rsidR="00C359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25.06.2019թ. կայացել է աշխատանքային քննարկում</w:t>
            </w:r>
            <w:r w:rsidRPr="00AA43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391" w:rsidRPr="00E44B8D" w:rsidRDefault="00AA4391" w:rsidP="00E44B8D">
            <w:pPr>
              <w:tabs>
                <w:tab w:val="left" w:pos="3705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4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Քննարկման արդյունք</w:t>
            </w:r>
            <w:r w:rsidR="00C359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bookmarkStart w:id="0" w:name="_GoBack"/>
            <w:bookmarkEnd w:id="0"/>
            <w:r w:rsidRPr="00E44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երով </w:t>
            </w:r>
          </w:p>
          <w:p w:rsidR="00B07F68" w:rsidRPr="00DA68D5" w:rsidRDefault="00AA4391" w:rsidP="00E44B8D">
            <w:pPr>
              <w:tabs>
                <w:tab w:val="left" w:pos="3705"/>
              </w:tabs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E44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3-րդ կետը </w:t>
            </w:r>
            <w:r w:rsidR="00E44B8D" w:rsidRPr="00E44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շարադրվել է հետևյալ խմբագրությամբ. «Հարկադիր կատարումն ապահովող ծառայության և Սոցիալական ապահովության ծառայության տեղեկատվական համակարգերի միջև տվյալների փոխանակումն իրականացվում է փակ, առանձնացված կապուղիով` Հայաստանի Հանրապետության կառավարության 2015 թվականի օգոստոսի 31-ի N </w:t>
            </w:r>
            <w:r w:rsidR="00E44B8D" w:rsidRPr="00E44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1093-Ն և Հայաստանի Հանրապետության կառավարության 2017 թվականի փետրվարի 16-ի N 192-Ն որոշումների համաձայն՝ պետական էլեկտրոնային համակարգի տեխնիկական սպասարկումը և համակարգումն իրականացնող օպերատորի միջոցով:</w:t>
            </w:r>
            <w:r w:rsidR="00E44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</w:tc>
      </w:tr>
      <w:tr w:rsidR="00D01252" w:rsidRPr="00391B20" w:rsidTr="001E2657">
        <w:trPr>
          <w:trHeight w:val="1387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52" w:rsidRPr="00AA4391" w:rsidRDefault="00391B20" w:rsidP="00AA4391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lastRenderedPageBreak/>
              <w:t>7.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52" w:rsidRPr="00880971" w:rsidRDefault="00880971" w:rsidP="00880971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880971">
              <w:rPr>
                <w:rFonts w:ascii="GHEA Grapalat" w:hAnsi="GHEA Grapalat"/>
                <w:bCs/>
                <w:iCs/>
                <w:lang w:val="hy-AM"/>
              </w:rPr>
              <w:t>«Էլեկտրոնային կառավարման, ենթակառուցվածքների ներդրման գրասենյակ» ՓԲԸ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 10.06.2019թ. թիվ 690 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71" w:rsidRPr="00880971" w:rsidRDefault="00880971" w:rsidP="00880971">
            <w:pPr>
              <w:ind w:firstLine="18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 պատասխան Ձեր 2019թ. հունիսի 05-ի թիվ ԶԲ/ԱնԳ/9404-19 գրության՝ «Սոցիալական ապահովության ծառայության կողմից հարկադիր կատարումն ապահովող ծառայությանը տվյալներ տրամադրելու և հարկադիր կատարումն ապահովող ծառայությունից տվյալներ ստանալու կարգը հաստատելու մասին» ՀՀ կառավարության որոշման նախագծի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(այսուհետ՝ Նախագիծ)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վերաբերյալ կարծիք տալու մասին, հայտնում ենք, որ 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Նախագիծն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ունի վերանայման կարիք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հետևյալ պատճառաբանությամբ:</w:t>
            </w:r>
          </w:p>
          <w:p w:rsidR="00880971" w:rsidRPr="00880971" w:rsidRDefault="00880971" w:rsidP="00880971">
            <w:pPr>
              <w:ind w:firstLine="18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ախագծով նախատեսված Սոցիալական ապահովության ծառայության կողմից Հարկադիր կատարումն ապահովող ծառայությանը տվյալներ տրամադրելու և Հարկադիր կատարումն ապահովող ծառայությունից տվյալներ ստանալու կարգը հակասում է «Պետական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անվտանգության, փոխգործելիության և տեխնիկական ընդհանուր պահանջները սահմանելու մասին» ՀՀ կառավարության 2015թ. օգոստոսի 31-ի N 1093-Ն և «Պետական և տեղական ինքնակառավարման մարմինների տվյալների բազաներում մշակվող անձնական տվյալներն էլեկտրոնային եղանակով փոխանցելու կարգը հաստատելու մասին» ՀՀ կառավարության 2017թ. փետրվարի 16-ի N 192-Ն որոշումներին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:</w:t>
            </w:r>
          </w:p>
          <w:p w:rsidR="00880971" w:rsidRDefault="00880971" w:rsidP="00880971">
            <w:pPr>
              <w:ind w:firstLine="18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Մասնավորապես,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ՀՀ կառավարության 2015թ. օգոստոսի 31-ի N 1093-Ն որոշման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6-րդ կետի 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համաձայն՝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պետական տեղեկատվական համակարգի տեխնիկական սպասարկումը և համակարգումը իրականացվում է օպերատորի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«Էլեկտրոնային կառավարման ենթակառուցվածքների ներդրման գրասենյակ» փակ բաժնետիրական ընկերության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կողմից: Նույն որոշման 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Հավելված 1-ի </w:t>
            </w:r>
            <w:r w:rsidRPr="008809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9-րդ կետի և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ՀՀ կառավարության 2017թ. փետրվարի 16-ի N 192-Ն 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որոշմամբ հաստատված կարգի 4-րդ կետի</w:t>
            </w:r>
            <w:r w:rsidRPr="008809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համաձայն՝ պ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ետական և տեղական ինքնակառավարման մարմինների տնօրինության տակ գտնվող ցանկացած տվյալների բազայի հետ միացումը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էլեկտրոնային փոխկապակցումը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) և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անձնական տվյալների փոխանակումը իրականացվում </w:t>
            </w:r>
            <w:r w:rsidRPr="008809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բացառապես օպերատորի միջոցով` կիրառելով վերջինիս կողմից շահագործվող իսկորոշման համակարգը:</w:t>
            </w:r>
          </w:p>
          <w:p w:rsidR="00880971" w:rsidRPr="00880971" w:rsidRDefault="00880971" w:rsidP="00880971">
            <w:pPr>
              <w:ind w:firstLine="18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8809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Ավելին,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այժմ ԵՄ օգնությամբ «ԵՄ-ը Հայաստանի թվային օրակարգի համար» ծրագրի շրջանակներում իրական</w:t>
            </w:r>
            <w:r w:rsidRPr="008809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ցվում է նաև «Մեկ կանգառ, մեկ պատուհան» սկզբունքի ներդրման գործընթացը, և</w:t>
            </w:r>
            <w:r w:rsidRPr="008809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տվյալների փոխանցումը անհրաժեշտ է իրականաց</w:t>
            </w:r>
            <w:r w:rsidRPr="008809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 պետական կառավարման մարմինների միջև «փոխգործելիության» հարթակի միջոցով</w:t>
            </w:r>
            <w:r w:rsidRPr="008809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D01252" w:rsidRPr="00880971" w:rsidRDefault="00880971" w:rsidP="00880971">
            <w:pPr>
              <w:ind w:firstLine="18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Համապատասխանաբար, հայտնում ենք, որ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Սոցիալական ապահովության ծառայությունը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ինչպես և բոլոր այլ պետական </w:t>
            </w:r>
            <w:r w:rsidRPr="008809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տեղական ինքնակառավարման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մարմինները,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և տեղական ինքնակառավարման մարմիններում առկա համակարգերին փոխկապակցվելու և տվյ</w:t>
            </w:r>
            <w:r w:rsidRPr="008809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լներ ստանալու համար ՀՀ կառավարության 2015թ. օգոստոսի 31-ի N 1093-Ն և 2017թ. փետրվարի 16-ի N 192-Ն որոշումներով սահմանված կարգով </w:t>
            </w:r>
            <w:r w:rsidRPr="008809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«ԷԿԵՆԳ» ՓԲԸ ներկայացնեն հայտ՝ </w:t>
            </w:r>
            <w:r w:rsidRPr="008809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նշելով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պահանջվող տվյալների ձեռքբերման օրենսդրական հիմքը: Նույնը վերաբերում է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Սոցիալական ապահովության ծառայության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 այլ պետական կամ տեղական ինքնակառավարման մարմիններին տվյալների տրամադրման գործընթացին: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52" w:rsidRDefault="00391B20" w:rsidP="007B1DBE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Տես 6-րդ կետի հիմնավորումը: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52" w:rsidRPr="00E44B8D" w:rsidRDefault="00D01252" w:rsidP="00E44B8D">
            <w:pPr>
              <w:tabs>
                <w:tab w:val="left" w:pos="3705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1E2657" w:rsidRPr="00391B20" w:rsidTr="00CB5BCB">
        <w:trPr>
          <w:trHeight w:val="107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E44B8D" w:rsidRDefault="001E2657" w:rsidP="007B1DBE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4B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A68D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Նախագիծը </w:t>
            </w:r>
          </w:p>
          <w:p w:rsidR="001E2657" w:rsidRPr="00DA68D5" w:rsidRDefault="00296E3B" w:rsidP="007B1DBE">
            <w:pPr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hyperlink r:id="rId9" w:history="1">
              <w:r w:rsidR="001E2657" w:rsidRPr="00DA68D5">
                <w:rPr>
                  <w:rStyle w:val="Hyperlink"/>
                  <w:rFonts w:ascii="GHEA Grapalat" w:hAnsi="GHEA Grapalat"/>
                  <w:bCs/>
                  <w:sz w:val="24"/>
                  <w:szCs w:val="24"/>
                  <w:lang w:val="af-ZA"/>
                </w:rPr>
                <w:t>www.edraft.am</w:t>
              </w:r>
            </w:hyperlink>
            <w:r w:rsidR="001E2657" w:rsidRPr="00DA68D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1E2657" w:rsidRPr="00DA68D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կայք ներբեռնելու անհրաժեշտություն չկա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657" w:rsidRPr="00DA68D5" w:rsidRDefault="001E2657" w:rsidP="007B1DBE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897B9D" w:rsidRPr="00DA68D5" w:rsidRDefault="00897B9D" w:rsidP="007B1DBE">
      <w:pPr>
        <w:pStyle w:val="BodyTextIndent"/>
        <w:spacing w:after="0"/>
        <w:ind w:left="-180" w:right="-9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B5BCB" w:rsidRPr="00DA68D5" w:rsidRDefault="00CB5BCB" w:rsidP="007B1DBE">
      <w:pPr>
        <w:pStyle w:val="BodyTextIndent"/>
        <w:spacing w:after="0"/>
        <w:ind w:left="-180" w:right="-9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B5BCB" w:rsidRPr="00DA68D5" w:rsidRDefault="00CB5BCB" w:rsidP="007B1DBE">
      <w:pPr>
        <w:pStyle w:val="BodyTextIndent"/>
        <w:spacing w:after="0"/>
        <w:ind w:left="-180" w:right="-9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A4B12" w:rsidRPr="00DA68D5" w:rsidRDefault="00B54C7C" w:rsidP="007B1DBE">
      <w:pPr>
        <w:pStyle w:val="BodyTextIndent"/>
        <w:spacing w:after="0"/>
        <w:ind w:left="-180" w:right="-9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A68D5">
        <w:rPr>
          <w:rFonts w:ascii="GHEA Grapalat" w:hAnsi="GHEA Grapalat"/>
          <w:b/>
          <w:sz w:val="24"/>
          <w:szCs w:val="24"/>
          <w:lang w:val="hy-AM"/>
        </w:rPr>
        <w:t xml:space="preserve">ՆԱԽԱՐԱՐ </w:t>
      </w:r>
    </w:p>
    <w:sectPr w:rsidR="001A4B12" w:rsidRPr="00DA68D5" w:rsidSect="008F4935">
      <w:pgSz w:w="16838" w:h="11906" w:orient="landscape"/>
      <w:pgMar w:top="810" w:right="1440" w:bottom="63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E3B" w:rsidRDefault="00296E3B" w:rsidP="007B3D57">
      <w:r>
        <w:separator/>
      </w:r>
    </w:p>
  </w:endnote>
  <w:endnote w:type="continuationSeparator" w:id="0">
    <w:p w:rsidR="00296E3B" w:rsidRDefault="00296E3B" w:rsidP="007B3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TarumianBakhum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E3B" w:rsidRDefault="00296E3B" w:rsidP="007B3D57">
      <w:r>
        <w:separator/>
      </w:r>
    </w:p>
  </w:footnote>
  <w:footnote w:type="continuationSeparator" w:id="0">
    <w:p w:rsidR="00296E3B" w:rsidRDefault="00296E3B" w:rsidP="007B3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8A5"/>
    <w:multiLevelType w:val="hybridMultilevel"/>
    <w:tmpl w:val="C6960D78"/>
    <w:lvl w:ilvl="0" w:tplc="01C08A36">
      <w:start w:val="1"/>
      <w:numFmt w:val="decimal"/>
      <w:lvlText w:val="%1."/>
      <w:lvlJc w:val="left"/>
      <w:pPr>
        <w:ind w:left="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5" w:hanging="360"/>
      </w:pPr>
    </w:lvl>
    <w:lvl w:ilvl="2" w:tplc="0409001B" w:tentative="1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">
    <w:nsid w:val="06D1329D"/>
    <w:multiLevelType w:val="hybridMultilevel"/>
    <w:tmpl w:val="EAD825B6"/>
    <w:lvl w:ilvl="0" w:tplc="2A2416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BCF2BD6"/>
    <w:multiLevelType w:val="hybridMultilevel"/>
    <w:tmpl w:val="17685D84"/>
    <w:lvl w:ilvl="0" w:tplc="30A47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4737A4"/>
    <w:multiLevelType w:val="hybridMultilevel"/>
    <w:tmpl w:val="8C7CF630"/>
    <w:lvl w:ilvl="0" w:tplc="04090001">
      <w:start w:val="1"/>
      <w:numFmt w:val="bullet"/>
      <w:lvlText w:val=""/>
      <w:lvlJc w:val="left"/>
      <w:pPr>
        <w:ind w:left="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</w:abstractNum>
  <w:abstractNum w:abstractNumId="4">
    <w:nsid w:val="1A055CFD"/>
    <w:multiLevelType w:val="hybridMultilevel"/>
    <w:tmpl w:val="CF5EC268"/>
    <w:lvl w:ilvl="0" w:tplc="E0A6D618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9" w:hanging="360"/>
      </w:pPr>
    </w:lvl>
    <w:lvl w:ilvl="2" w:tplc="0409001B" w:tentative="1">
      <w:start w:val="1"/>
      <w:numFmt w:val="lowerRoman"/>
      <w:lvlText w:val="%3."/>
      <w:lvlJc w:val="right"/>
      <w:pPr>
        <w:ind w:left="2129" w:hanging="180"/>
      </w:pPr>
    </w:lvl>
    <w:lvl w:ilvl="3" w:tplc="0409000F" w:tentative="1">
      <w:start w:val="1"/>
      <w:numFmt w:val="decimal"/>
      <w:lvlText w:val="%4."/>
      <w:lvlJc w:val="left"/>
      <w:pPr>
        <w:ind w:left="2849" w:hanging="360"/>
      </w:pPr>
    </w:lvl>
    <w:lvl w:ilvl="4" w:tplc="04090019" w:tentative="1">
      <w:start w:val="1"/>
      <w:numFmt w:val="lowerLetter"/>
      <w:lvlText w:val="%5."/>
      <w:lvlJc w:val="left"/>
      <w:pPr>
        <w:ind w:left="3569" w:hanging="360"/>
      </w:pPr>
    </w:lvl>
    <w:lvl w:ilvl="5" w:tplc="0409001B" w:tentative="1">
      <w:start w:val="1"/>
      <w:numFmt w:val="lowerRoman"/>
      <w:lvlText w:val="%6."/>
      <w:lvlJc w:val="right"/>
      <w:pPr>
        <w:ind w:left="4289" w:hanging="180"/>
      </w:pPr>
    </w:lvl>
    <w:lvl w:ilvl="6" w:tplc="0409000F" w:tentative="1">
      <w:start w:val="1"/>
      <w:numFmt w:val="decimal"/>
      <w:lvlText w:val="%7."/>
      <w:lvlJc w:val="left"/>
      <w:pPr>
        <w:ind w:left="5009" w:hanging="360"/>
      </w:pPr>
    </w:lvl>
    <w:lvl w:ilvl="7" w:tplc="04090019" w:tentative="1">
      <w:start w:val="1"/>
      <w:numFmt w:val="lowerLetter"/>
      <w:lvlText w:val="%8."/>
      <w:lvlJc w:val="left"/>
      <w:pPr>
        <w:ind w:left="5729" w:hanging="360"/>
      </w:pPr>
    </w:lvl>
    <w:lvl w:ilvl="8" w:tplc="040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5">
    <w:nsid w:val="1E071973"/>
    <w:multiLevelType w:val="hybridMultilevel"/>
    <w:tmpl w:val="F16AFA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25648"/>
    <w:multiLevelType w:val="hybridMultilevel"/>
    <w:tmpl w:val="94EA50E6"/>
    <w:lvl w:ilvl="0" w:tplc="347862B0">
      <w:start w:val="1"/>
      <w:numFmt w:val="decimal"/>
      <w:lvlText w:val="%1."/>
      <w:lvlJc w:val="left"/>
      <w:pPr>
        <w:ind w:left="81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7">
    <w:nsid w:val="1F5944B7"/>
    <w:multiLevelType w:val="hybridMultilevel"/>
    <w:tmpl w:val="4AA6337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99E4F59"/>
    <w:multiLevelType w:val="hybridMultilevel"/>
    <w:tmpl w:val="29782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80603"/>
    <w:multiLevelType w:val="hybridMultilevel"/>
    <w:tmpl w:val="AC2CAB18"/>
    <w:lvl w:ilvl="0" w:tplc="0409000F">
      <w:start w:val="1"/>
      <w:numFmt w:val="decimal"/>
      <w:lvlText w:val="%1."/>
      <w:lvlJc w:val="left"/>
      <w:pPr>
        <w:ind w:left="1368" w:hanging="360"/>
      </w:pPr>
    </w:lvl>
    <w:lvl w:ilvl="1" w:tplc="04090019" w:tentative="1">
      <w:start w:val="1"/>
      <w:numFmt w:val="lowerLetter"/>
      <w:lvlText w:val="%2."/>
      <w:lvlJc w:val="left"/>
      <w:pPr>
        <w:ind w:left="2088" w:hanging="360"/>
      </w:pPr>
    </w:lvl>
    <w:lvl w:ilvl="2" w:tplc="0409001B" w:tentative="1">
      <w:start w:val="1"/>
      <w:numFmt w:val="lowerRoman"/>
      <w:lvlText w:val="%3."/>
      <w:lvlJc w:val="right"/>
      <w:pPr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0">
    <w:nsid w:val="306B27A1"/>
    <w:multiLevelType w:val="hybridMultilevel"/>
    <w:tmpl w:val="4DD2C17C"/>
    <w:lvl w:ilvl="0" w:tplc="D610AF4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">
    <w:nsid w:val="32CB4FD6"/>
    <w:multiLevelType w:val="hybridMultilevel"/>
    <w:tmpl w:val="256E57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E81B86"/>
    <w:multiLevelType w:val="hybridMultilevel"/>
    <w:tmpl w:val="56268A4C"/>
    <w:lvl w:ilvl="0" w:tplc="19CE6020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3E1F6D13"/>
    <w:multiLevelType w:val="hybridMultilevel"/>
    <w:tmpl w:val="94EA50E6"/>
    <w:lvl w:ilvl="0" w:tplc="347862B0">
      <w:start w:val="1"/>
      <w:numFmt w:val="decimal"/>
      <w:lvlText w:val="%1."/>
      <w:lvlJc w:val="left"/>
      <w:pPr>
        <w:ind w:left="81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4">
    <w:nsid w:val="3F5905EC"/>
    <w:multiLevelType w:val="hybridMultilevel"/>
    <w:tmpl w:val="CE1C88F0"/>
    <w:lvl w:ilvl="0" w:tplc="C2ACEAAC">
      <w:start w:val="6"/>
      <w:numFmt w:val="decimal"/>
      <w:lvlText w:val="%1."/>
      <w:lvlJc w:val="left"/>
      <w:pPr>
        <w:ind w:left="90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5">
    <w:nsid w:val="3FBE239C"/>
    <w:multiLevelType w:val="hybridMultilevel"/>
    <w:tmpl w:val="6C6CD93C"/>
    <w:lvl w:ilvl="0" w:tplc="A4F8382A">
      <w:start w:val="1"/>
      <w:numFmt w:val="decimal"/>
      <w:lvlText w:val="%1)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19A7CE2"/>
    <w:multiLevelType w:val="hybridMultilevel"/>
    <w:tmpl w:val="B72EFF12"/>
    <w:lvl w:ilvl="0" w:tplc="18306A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33214A5"/>
    <w:multiLevelType w:val="hybridMultilevel"/>
    <w:tmpl w:val="39B8B8F4"/>
    <w:lvl w:ilvl="0" w:tplc="AEFA33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F9116C"/>
    <w:multiLevelType w:val="hybridMultilevel"/>
    <w:tmpl w:val="E304A022"/>
    <w:lvl w:ilvl="0" w:tplc="4CE69CE8">
      <w:start w:val="1"/>
      <w:numFmt w:val="decimal"/>
      <w:lvlText w:val="%1."/>
      <w:lvlJc w:val="left"/>
      <w:pPr>
        <w:ind w:left="1169" w:hanging="79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>
    <w:nsid w:val="478E584F"/>
    <w:multiLevelType w:val="hybridMultilevel"/>
    <w:tmpl w:val="0B10DB5A"/>
    <w:lvl w:ilvl="0" w:tplc="0419000F">
      <w:start w:val="1"/>
      <w:numFmt w:val="decimal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0">
    <w:nsid w:val="4A4D2F7F"/>
    <w:multiLevelType w:val="hybridMultilevel"/>
    <w:tmpl w:val="B2E0F208"/>
    <w:lvl w:ilvl="0" w:tplc="DCC6297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26B1A67"/>
    <w:multiLevelType w:val="hybridMultilevel"/>
    <w:tmpl w:val="8A86BC12"/>
    <w:lvl w:ilvl="0" w:tplc="6A70A37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2">
    <w:nsid w:val="5373371D"/>
    <w:multiLevelType w:val="hybridMultilevel"/>
    <w:tmpl w:val="7D94173E"/>
    <w:lvl w:ilvl="0" w:tplc="046E6EA8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A65FA1"/>
    <w:multiLevelType w:val="hybridMultilevel"/>
    <w:tmpl w:val="61404B7E"/>
    <w:lvl w:ilvl="0" w:tplc="7C7C0A62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97F17C6"/>
    <w:multiLevelType w:val="hybridMultilevel"/>
    <w:tmpl w:val="D55E2CA0"/>
    <w:lvl w:ilvl="0" w:tplc="5D2AAA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74EBD"/>
    <w:multiLevelType w:val="hybridMultilevel"/>
    <w:tmpl w:val="D55E2CA0"/>
    <w:lvl w:ilvl="0" w:tplc="5D2AAA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BB4598"/>
    <w:multiLevelType w:val="hybridMultilevel"/>
    <w:tmpl w:val="D55E2CA0"/>
    <w:lvl w:ilvl="0" w:tplc="5D2AAA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6F5745"/>
    <w:multiLevelType w:val="hybridMultilevel"/>
    <w:tmpl w:val="6066B184"/>
    <w:lvl w:ilvl="0" w:tplc="819CE2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DF35898"/>
    <w:multiLevelType w:val="hybridMultilevel"/>
    <w:tmpl w:val="696E4026"/>
    <w:lvl w:ilvl="0" w:tplc="7996D868">
      <w:start w:val="1"/>
      <w:numFmt w:val="decimal"/>
      <w:lvlText w:val="%1."/>
      <w:lvlJc w:val="left"/>
      <w:pPr>
        <w:ind w:left="58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>
    <w:nsid w:val="73C21C1A"/>
    <w:multiLevelType w:val="hybridMultilevel"/>
    <w:tmpl w:val="BDE23EB4"/>
    <w:lvl w:ilvl="0" w:tplc="960E202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>
    <w:nsid w:val="7E403EBB"/>
    <w:multiLevelType w:val="hybridMultilevel"/>
    <w:tmpl w:val="4AA6337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F6177D7"/>
    <w:multiLevelType w:val="hybridMultilevel"/>
    <w:tmpl w:val="D55E2CA0"/>
    <w:lvl w:ilvl="0" w:tplc="5D2AAA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E5517F"/>
    <w:multiLevelType w:val="hybridMultilevel"/>
    <w:tmpl w:val="BDE23EB4"/>
    <w:lvl w:ilvl="0" w:tplc="960E202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27"/>
  </w:num>
  <w:num w:numId="2">
    <w:abstractNumId w:val="23"/>
  </w:num>
  <w:num w:numId="3">
    <w:abstractNumId w:val="15"/>
  </w:num>
  <w:num w:numId="4">
    <w:abstractNumId w:val="2"/>
  </w:num>
  <w:num w:numId="5">
    <w:abstractNumId w:val="1"/>
  </w:num>
  <w:num w:numId="6">
    <w:abstractNumId w:val="21"/>
  </w:num>
  <w:num w:numId="7">
    <w:abstractNumId w:val="8"/>
  </w:num>
  <w:num w:numId="8">
    <w:abstractNumId w:val="17"/>
  </w:num>
  <w:num w:numId="9">
    <w:abstractNumId w:val="16"/>
  </w:num>
  <w:num w:numId="10">
    <w:abstractNumId w:val="4"/>
  </w:num>
  <w:num w:numId="11">
    <w:abstractNumId w:val="3"/>
  </w:num>
  <w:num w:numId="12">
    <w:abstractNumId w:val="0"/>
  </w:num>
  <w:num w:numId="13">
    <w:abstractNumId w:val="1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9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28"/>
  </w:num>
  <w:num w:numId="20">
    <w:abstractNumId w:val="32"/>
  </w:num>
  <w:num w:numId="21">
    <w:abstractNumId w:val="29"/>
  </w:num>
  <w:num w:numId="22">
    <w:abstractNumId w:val="31"/>
  </w:num>
  <w:num w:numId="23">
    <w:abstractNumId w:val="26"/>
  </w:num>
  <w:num w:numId="24">
    <w:abstractNumId w:val="25"/>
  </w:num>
  <w:num w:numId="25">
    <w:abstractNumId w:val="24"/>
  </w:num>
  <w:num w:numId="26">
    <w:abstractNumId w:val="10"/>
  </w:num>
  <w:num w:numId="27">
    <w:abstractNumId w:val="13"/>
  </w:num>
  <w:num w:numId="28">
    <w:abstractNumId w:val="6"/>
  </w:num>
  <w:num w:numId="29">
    <w:abstractNumId w:val="5"/>
  </w:num>
  <w:num w:numId="30">
    <w:abstractNumId w:val="14"/>
  </w:num>
  <w:num w:numId="31">
    <w:abstractNumId w:val="11"/>
  </w:num>
  <w:num w:numId="32">
    <w:abstractNumId w:val="9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B8F"/>
    <w:rsid w:val="00000C1D"/>
    <w:rsid w:val="00001828"/>
    <w:rsid w:val="00006893"/>
    <w:rsid w:val="000133F0"/>
    <w:rsid w:val="00014AC0"/>
    <w:rsid w:val="000164F1"/>
    <w:rsid w:val="00016A72"/>
    <w:rsid w:val="00027D6D"/>
    <w:rsid w:val="00032415"/>
    <w:rsid w:val="0003662F"/>
    <w:rsid w:val="0003776D"/>
    <w:rsid w:val="0004200D"/>
    <w:rsid w:val="00044ECC"/>
    <w:rsid w:val="00045F3F"/>
    <w:rsid w:val="00047D37"/>
    <w:rsid w:val="000507E5"/>
    <w:rsid w:val="00054717"/>
    <w:rsid w:val="00061A51"/>
    <w:rsid w:val="00063FE6"/>
    <w:rsid w:val="000708DC"/>
    <w:rsid w:val="000724FE"/>
    <w:rsid w:val="0007282B"/>
    <w:rsid w:val="0007361B"/>
    <w:rsid w:val="00073F1F"/>
    <w:rsid w:val="0007656B"/>
    <w:rsid w:val="0008322A"/>
    <w:rsid w:val="00090EE5"/>
    <w:rsid w:val="00091D36"/>
    <w:rsid w:val="0009206B"/>
    <w:rsid w:val="00094F42"/>
    <w:rsid w:val="00097CC4"/>
    <w:rsid w:val="000A1D21"/>
    <w:rsid w:val="000A2FCF"/>
    <w:rsid w:val="000A3849"/>
    <w:rsid w:val="000A6170"/>
    <w:rsid w:val="000A6E71"/>
    <w:rsid w:val="000A7563"/>
    <w:rsid w:val="000B0F35"/>
    <w:rsid w:val="000B1EBD"/>
    <w:rsid w:val="000B3F40"/>
    <w:rsid w:val="000B4726"/>
    <w:rsid w:val="000B71EF"/>
    <w:rsid w:val="000C03C3"/>
    <w:rsid w:val="000C05C3"/>
    <w:rsid w:val="000C2B7D"/>
    <w:rsid w:val="000C34EF"/>
    <w:rsid w:val="000C42A9"/>
    <w:rsid w:val="000D09A1"/>
    <w:rsid w:val="000D5505"/>
    <w:rsid w:val="000D5E57"/>
    <w:rsid w:val="000E3822"/>
    <w:rsid w:val="000E6A38"/>
    <w:rsid w:val="000E71CB"/>
    <w:rsid w:val="00100ED8"/>
    <w:rsid w:val="00102959"/>
    <w:rsid w:val="0010649D"/>
    <w:rsid w:val="00111F28"/>
    <w:rsid w:val="0012142C"/>
    <w:rsid w:val="001240C1"/>
    <w:rsid w:val="001249B5"/>
    <w:rsid w:val="00124A0C"/>
    <w:rsid w:val="00125015"/>
    <w:rsid w:val="00125EA7"/>
    <w:rsid w:val="00130B93"/>
    <w:rsid w:val="001314A9"/>
    <w:rsid w:val="00132F38"/>
    <w:rsid w:val="00134F98"/>
    <w:rsid w:val="0013577D"/>
    <w:rsid w:val="001439C5"/>
    <w:rsid w:val="00146BF5"/>
    <w:rsid w:val="0014704F"/>
    <w:rsid w:val="00151059"/>
    <w:rsid w:val="001522E6"/>
    <w:rsid w:val="00156808"/>
    <w:rsid w:val="001600AA"/>
    <w:rsid w:val="0016109A"/>
    <w:rsid w:val="00161A18"/>
    <w:rsid w:val="00163855"/>
    <w:rsid w:val="00163AD1"/>
    <w:rsid w:val="001666D3"/>
    <w:rsid w:val="00170266"/>
    <w:rsid w:val="00171FAA"/>
    <w:rsid w:val="0017238C"/>
    <w:rsid w:val="0017240E"/>
    <w:rsid w:val="00173574"/>
    <w:rsid w:val="001776A1"/>
    <w:rsid w:val="00185FC0"/>
    <w:rsid w:val="00186258"/>
    <w:rsid w:val="0018766E"/>
    <w:rsid w:val="00191CE4"/>
    <w:rsid w:val="001941FD"/>
    <w:rsid w:val="001A04BC"/>
    <w:rsid w:val="001A4B12"/>
    <w:rsid w:val="001A522B"/>
    <w:rsid w:val="001A658E"/>
    <w:rsid w:val="001A726F"/>
    <w:rsid w:val="001B6476"/>
    <w:rsid w:val="001C1DE7"/>
    <w:rsid w:val="001C3F07"/>
    <w:rsid w:val="001C40EB"/>
    <w:rsid w:val="001C55B0"/>
    <w:rsid w:val="001D1EFA"/>
    <w:rsid w:val="001D62A2"/>
    <w:rsid w:val="001D66F1"/>
    <w:rsid w:val="001E2657"/>
    <w:rsid w:val="001E309E"/>
    <w:rsid w:val="001E3117"/>
    <w:rsid w:val="001E4791"/>
    <w:rsid w:val="001E56EA"/>
    <w:rsid w:val="001F116F"/>
    <w:rsid w:val="001F13E0"/>
    <w:rsid w:val="001F2985"/>
    <w:rsid w:val="001F7E82"/>
    <w:rsid w:val="00200037"/>
    <w:rsid w:val="002024A7"/>
    <w:rsid w:val="00202D26"/>
    <w:rsid w:val="0020322E"/>
    <w:rsid w:val="00203FC9"/>
    <w:rsid w:val="00204B68"/>
    <w:rsid w:val="002061AD"/>
    <w:rsid w:val="00206F5C"/>
    <w:rsid w:val="00207A79"/>
    <w:rsid w:val="002107BD"/>
    <w:rsid w:val="002121F0"/>
    <w:rsid w:val="002133AD"/>
    <w:rsid w:val="00214E39"/>
    <w:rsid w:val="00221F5A"/>
    <w:rsid w:val="00230FA0"/>
    <w:rsid w:val="002343BB"/>
    <w:rsid w:val="00234D85"/>
    <w:rsid w:val="0023505F"/>
    <w:rsid w:val="0024039E"/>
    <w:rsid w:val="00241B8D"/>
    <w:rsid w:val="00241E21"/>
    <w:rsid w:val="00242509"/>
    <w:rsid w:val="00242526"/>
    <w:rsid w:val="00246720"/>
    <w:rsid w:val="002513F1"/>
    <w:rsid w:val="0025697C"/>
    <w:rsid w:val="002622FF"/>
    <w:rsid w:val="00262376"/>
    <w:rsid w:val="00262530"/>
    <w:rsid w:val="00264774"/>
    <w:rsid w:val="00271ADF"/>
    <w:rsid w:val="00271D33"/>
    <w:rsid w:val="00272AA7"/>
    <w:rsid w:val="00277F70"/>
    <w:rsid w:val="002859C4"/>
    <w:rsid w:val="00291784"/>
    <w:rsid w:val="0029330E"/>
    <w:rsid w:val="0029428C"/>
    <w:rsid w:val="0029602A"/>
    <w:rsid w:val="00296306"/>
    <w:rsid w:val="00296B02"/>
    <w:rsid w:val="00296B18"/>
    <w:rsid w:val="00296E3B"/>
    <w:rsid w:val="002A1DC3"/>
    <w:rsid w:val="002A24C5"/>
    <w:rsid w:val="002A5952"/>
    <w:rsid w:val="002A5C16"/>
    <w:rsid w:val="002B062F"/>
    <w:rsid w:val="002B0B24"/>
    <w:rsid w:val="002B0FCE"/>
    <w:rsid w:val="002B2198"/>
    <w:rsid w:val="002B37C7"/>
    <w:rsid w:val="002B5EC8"/>
    <w:rsid w:val="002B716D"/>
    <w:rsid w:val="002C36A4"/>
    <w:rsid w:val="002C672B"/>
    <w:rsid w:val="002C7102"/>
    <w:rsid w:val="002C71DA"/>
    <w:rsid w:val="002D1C15"/>
    <w:rsid w:val="002E00CD"/>
    <w:rsid w:val="002E26AF"/>
    <w:rsid w:val="002E5742"/>
    <w:rsid w:val="002F57CB"/>
    <w:rsid w:val="002F6803"/>
    <w:rsid w:val="002F77CC"/>
    <w:rsid w:val="003052BF"/>
    <w:rsid w:val="00311154"/>
    <w:rsid w:val="00312233"/>
    <w:rsid w:val="00313D6F"/>
    <w:rsid w:val="00315639"/>
    <w:rsid w:val="00316206"/>
    <w:rsid w:val="003207EA"/>
    <w:rsid w:val="00320AA2"/>
    <w:rsid w:val="00322202"/>
    <w:rsid w:val="00322CDB"/>
    <w:rsid w:val="00323061"/>
    <w:rsid w:val="00323E37"/>
    <w:rsid w:val="00324129"/>
    <w:rsid w:val="0032562E"/>
    <w:rsid w:val="00326A5D"/>
    <w:rsid w:val="0032799D"/>
    <w:rsid w:val="00330FDD"/>
    <w:rsid w:val="00331B04"/>
    <w:rsid w:val="00334E85"/>
    <w:rsid w:val="00336213"/>
    <w:rsid w:val="00336CC4"/>
    <w:rsid w:val="00337647"/>
    <w:rsid w:val="003422C8"/>
    <w:rsid w:val="00342901"/>
    <w:rsid w:val="00343707"/>
    <w:rsid w:val="0034371C"/>
    <w:rsid w:val="0034711C"/>
    <w:rsid w:val="00347731"/>
    <w:rsid w:val="003478F4"/>
    <w:rsid w:val="00350F56"/>
    <w:rsid w:val="00354093"/>
    <w:rsid w:val="00357153"/>
    <w:rsid w:val="0035731A"/>
    <w:rsid w:val="00360AE1"/>
    <w:rsid w:val="003617FC"/>
    <w:rsid w:val="00367A27"/>
    <w:rsid w:val="0037141A"/>
    <w:rsid w:val="00375AC9"/>
    <w:rsid w:val="003775D7"/>
    <w:rsid w:val="0038087D"/>
    <w:rsid w:val="0038302F"/>
    <w:rsid w:val="00390436"/>
    <w:rsid w:val="00391B20"/>
    <w:rsid w:val="003A0789"/>
    <w:rsid w:val="003A0ABC"/>
    <w:rsid w:val="003A4EA2"/>
    <w:rsid w:val="003A553A"/>
    <w:rsid w:val="003A6896"/>
    <w:rsid w:val="003A745E"/>
    <w:rsid w:val="003B1B23"/>
    <w:rsid w:val="003B66BC"/>
    <w:rsid w:val="003B684A"/>
    <w:rsid w:val="003C0BE7"/>
    <w:rsid w:val="003C5C0B"/>
    <w:rsid w:val="003C6812"/>
    <w:rsid w:val="003D020C"/>
    <w:rsid w:val="003D5188"/>
    <w:rsid w:val="003E02B7"/>
    <w:rsid w:val="003E3542"/>
    <w:rsid w:val="003E3CE2"/>
    <w:rsid w:val="003F189D"/>
    <w:rsid w:val="003F1CE7"/>
    <w:rsid w:val="003F26E4"/>
    <w:rsid w:val="003F3DFC"/>
    <w:rsid w:val="003F3F48"/>
    <w:rsid w:val="003F4C86"/>
    <w:rsid w:val="003F68BC"/>
    <w:rsid w:val="003F68E4"/>
    <w:rsid w:val="00402442"/>
    <w:rsid w:val="004032F4"/>
    <w:rsid w:val="0040403E"/>
    <w:rsid w:val="00412931"/>
    <w:rsid w:val="0041397C"/>
    <w:rsid w:val="0042224F"/>
    <w:rsid w:val="004242CF"/>
    <w:rsid w:val="0042589E"/>
    <w:rsid w:val="00430656"/>
    <w:rsid w:val="00433173"/>
    <w:rsid w:val="00434927"/>
    <w:rsid w:val="004409C1"/>
    <w:rsid w:val="00440B82"/>
    <w:rsid w:val="00442D77"/>
    <w:rsid w:val="004438E3"/>
    <w:rsid w:val="004450AB"/>
    <w:rsid w:val="00445872"/>
    <w:rsid w:val="0044622E"/>
    <w:rsid w:val="004529EC"/>
    <w:rsid w:val="00457BEE"/>
    <w:rsid w:val="00460EB0"/>
    <w:rsid w:val="00461473"/>
    <w:rsid w:val="00461F3C"/>
    <w:rsid w:val="004629A2"/>
    <w:rsid w:val="00464BFF"/>
    <w:rsid w:val="004729E1"/>
    <w:rsid w:val="00474AB5"/>
    <w:rsid w:val="00475088"/>
    <w:rsid w:val="00483A11"/>
    <w:rsid w:val="00484063"/>
    <w:rsid w:val="00497CB7"/>
    <w:rsid w:val="004A310F"/>
    <w:rsid w:val="004A4FA5"/>
    <w:rsid w:val="004B32E5"/>
    <w:rsid w:val="004B5649"/>
    <w:rsid w:val="004B564E"/>
    <w:rsid w:val="004B6EA0"/>
    <w:rsid w:val="004C01E0"/>
    <w:rsid w:val="004D65C2"/>
    <w:rsid w:val="004E0A94"/>
    <w:rsid w:val="004E1884"/>
    <w:rsid w:val="004E4213"/>
    <w:rsid w:val="004E6B06"/>
    <w:rsid w:val="004E7ADD"/>
    <w:rsid w:val="004E7AF7"/>
    <w:rsid w:val="004E7BA6"/>
    <w:rsid w:val="004F3172"/>
    <w:rsid w:val="004F4343"/>
    <w:rsid w:val="004F4A70"/>
    <w:rsid w:val="004F7E71"/>
    <w:rsid w:val="0050204E"/>
    <w:rsid w:val="00502C30"/>
    <w:rsid w:val="00503DD2"/>
    <w:rsid w:val="00505684"/>
    <w:rsid w:val="005105A5"/>
    <w:rsid w:val="00511440"/>
    <w:rsid w:val="00517885"/>
    <w:rsid w:val="00520113"/>
    <w:rsid w:val="00522F33"/>
    <w:rsid w:val="005239EC"/>
    <w:rsid w:val="0052410E"/>
    <w:rsid w:val="00530E1F"/>
    <w:rsid w:val="005329BE"/>
    <w:rsid w:val="005400D2"/>
    <w:rsid w:val="0054151B"/>
    <w:rsid w:val="00542A73"/>
    <w:rsid w:val="005463B7"/>
    <w:rsid w:val="00550E3C"/>
    <w:rsid w:val="00553282"/>
    <w:rsid w:val="00557921"/>
    <w:rsid w:val="005635C2"/>
    <w:rsid w:val="005668B7"/>
    <w:rsid w:val="00566D4E"/>
    <w:rsid w:val="00566E45"/>
    <w:rsid w:val="005709A5"/>
    <w:rsid w:val="005739B9"/>
    <w:rsid w:val="00581297"/>
    <w:rsid w:val="005915CA"/>
    <w:rsid w:val="00591CDB"/>
    <w:rsid w:val="00594595"/>
    <w:rsid w:val="00594DB0"/>
    <w:rsid w:val="00597F83"/>
    <w:rsid w:val="005A0B32"/>
    <w:rsid w:val="005A1E71"/>
    <w:rsid w:val="005A24C9"/>
    <w:rsid w:val="005A2A01"/>
    <w:rsid w:val="005A54E0"/>
    <w:rsid w:val="005A6784"/>
    <w:rsid w:val="005A6905"/>
    <w:rsid w:val="005A698B"/>
    <w:rsid w:val="005A7223"/>
    <w:rsid w:val="005A7A2D"/>
    <w:rsid w:val="005B2690"/>
    <w:rsid w:val="005B6C17"/>
    <w:rsid w:val="005D2C86"/>
    <w:rsid w:val="005E1D8B"/>
    <w:rsid w:val="005E2A5B"/>
    <w:rsid w:val="005E6591"/>
    <w:rsid w:val="005E7865"/>
    <w:rsid w:val="005E7D73"/>
    <w:rsid w:val="005F383F"/>
    <w:rsid w:val="005F6E8D"/>
    <w:rsid w:val="00600662"/>
    <w:rsid w:val="00601942"/>
    <w:rsid w:val="006048BB"/>
    <w:rsid w:val="0060540B"/>
    <w:rsid w:val="0060568E"/>
    <w:rsid w:val="006102A3"/>
    <w:rsid w:val="00611809"/>
    <w:rsid w:val="00611DD0"/>
    <w:rsid w:val="00613A54"/>
    <w:rsid w:val="00613EA6"/>
    <w:rsid w:val="00615F3F"/>
    <w:rsid w:val="00622458"/>
    <w:rsid w:val="006238F5"/>
    <w:rsid w:val="006266B8"/>
    <w:rsid w:val="00626A3F"/>
    <w:rsid w:val="00626E66"/>
    <w:rsid w:val="006310E2"/>
    <w:rsid w:val="00633D0C"/>
    <w:rsid w:val="00640A37"/>
    <w:rsid w:val="00646508"/>
    <w:rsid w:val="00653C98"/>
    <w:rsid w:val="00653DE6"/>
    <w:rsid w:val="0065563C"/>
    <w:rsid w:val="006622D0"/>
    <w:rsid w:val="00663E7E"/>
    <w:rsid w:val="0066603F"/>
    <w:rsid w:val="00666D3E"/>
    <w:rsid w:val="00674882"/>
    <w:rsid w:val="00674CB7"/>
    <w:rsid w:val="006758F7"/>
    <w:rsid w:val="00677B16"/>
    <w:rsid w:val="006807E4"/>
    <w:rsid w:val="0068321D"/>
    <w:rsid w:val="006845E5"/>
    <w:rsid w:val="00684B3F"/>
    <w:rsid w:val="00695156"/>
    <w:rsid w:val="00697906"/>
    <w:rsid w:val="00697E4A"/>
    <w:rsid w:val="006A0413"/>
    <w:rsid w:val="006A1121"/>
    <w:rsid w:val="006A194A"/>
    <w:rsid w:val="006A4E1D"/>
    <w:rsid w:val="006A7143"/>
    <w:rsid w:val="006B3BA0"/>
    <w:rsid w:val="006B6F00"/>
    <w:rsid w:val="006C36E7"/>
    <w:rsid w:val="006C5032"/>
    <w:rsid w:val="006D5A2E"/>
    <w:rsid w:val="006D7BAC"/>
    <w:rsid w:val="006E4477"/>
    <w:rsid w:val="006E5DAE"/>
    <w:rsid w:val="006E5E2C"/>
    <w:rsid w:val="006E69DB"/>
    <w:rsid w:val="006F0FC0"/>
    <w:rsid w:val="006F2E2E"/>
    <w:rsid w:val="006F6A50"/>
    <w:rsid w:val="007001F1"/>
    <w:rsid w:val="0070024E"/>
    <w:rsid w:val="0070046F"/>
    <w:rsid w:val="007033CA"/>
    <w:rsid w:val="00707DD8"/>
    <w:rsid w:val="0071008D"/>
    <w:rsid w:val="007110E0"/>
    <w:rsid w:val="00712FBF"/>
    <w:rsid w:val="007161B0"/>
    <w:rsid w:val="0072232C"/>
    <w:rsid w:val="0072462C"/>
    <w:rsid w:val="00737FC1"/>
    <w:rsid w:val="00742537"/>
    <w:rsid w:val="00747319"/>
    <w:rsid w:val="00751060"/>
    <w:rsid w:val="00753F66"/>
    <w:rsid w:val="00754CDF"/>
    <w:rsid w:val="007571AA"/>
    <w:rsid w:val="00757B5C"/>
    <w:rsid w:val="007618FB"/>
    <w:rsid w:val="00762267"/>
    <w:rsid w:val="007630B7"/>
    <w:rsid w:val="00763BA6"/>
    <w:rsid w:val="007679AC"/>
    <w:rsid w:val="00767FEA"/>
    <w:rsid w:val="00772CB4"/>
    <w:rsid w:val="00776089"/>
    <w:rsid w:val="00781431"/>
    <w:rsid w:val="007832AD"/>
    <w:rsid w:val="00783E58"/>
    <w:rsid w:val="00790EF9"/>
    <w:rsid w:val="00793064"/>
    <w:rsid w:val="00794943"/>
    <w:rsid w:val="00794F55"/>
    <w:rsid w:val="007A2B35"/>
    <w:rsid w:val="007A3CFE"/>
    <w:rsid w:val="007A6373"/>
    <w:rsid w:val="007A699D"/>
    <w:rsid w:val="007B0FEE"/>
    <w:rsid w:val="007B1DBE"/>
    <w:rsid w:val="007B28B8"/>
    <w:rsid w:val="007B3D57"/>
    <w:rsid w:val="007B541D"/>
    <w:rsid w:val="007C37BD"/>
    <w:rsid w:val="007C4ED4"/>
    <w:rsid w:val="007C54BD"/>
    <w:rsid w:val="007C7E48"/>
    <w:rsid w:val="007D344A"/>
    <w:rsid w:val="007D3D2A"/>
    <w:rsid w:val="007D5635"/>
    <w:rsid w:val="007D6403"/>
    <w:rsid w:val="007E0DA5"/>
    <w:rsid w:val="007E4A7F"/>
    <w:rsid w:val="007F3706"/>
    <w:rsid w:val="007F4CF5"/>
    <w:rsid w:val="007F741F"/>
    <w:rsid w:val="007F7F3F"/>
    <w:rsid w:val="0080043A"/>
    <w:rsid w:val="00801179"/>
    <w:rsid w:val="008022D6"/>
    <w:rsid w:val="0080493E"/>
    <w:rsid w:val="00804A03"/>
    <w:rsid w:val="00807985"/>
    <w:rsid w:val="008142FC"/>
    <w:rsid w:val="008161D0"/>
    <w:rsid w:val="0082319B"/>
    <w:rsid w:val="00826A2B"/>
    <w:rsid w:val="0083139A"/>
    <w:rsid w:val="00831956"/>
    <w:rsid w:val="00831EFC"/>
    <w:rsid w:val="00834257"/>
    <w:rsid w:val="008400CC"/>
    <w:rsid w:val="008416E4"/>
    <w:rsid w:val="00842274"/>
    <w:rsid w:val="00844C63"/>
    <w:rsid w:val="00845B4C"/>
    <w:rsid w:val="00847A1B"/>
    <w:rsid w:val="008505FA"/>
    <w:rsid w:val="00852BFB"/>
    <w:rsid w:val="00861145"/>
    <w:rsid w:val="008611F2"/>
    <w:rsid w:val="008629E3"/>
    <w:rsid w:val="00863159"/>
    <w:rsid w:val="00864832"/>
    <w:rsid w:val="00864FBA"/>
    <w:rsid w:val="00867B78"/>
    <w:rsid w:val="00870AE6"/>
    <w:rsid w:val="0087373F"/>
    <w:rsid w:val="00874481"/>
    <w:rsid w:val="00874DD7"/>
    <w:rsid w:val="00877D84"/>
    <w:rsid w:val="00880971"/>
    <w:rsid w:val="00880EEB"/>
    <w:rsid w:val="0088239C"/>
    <w:rsid w:val="00884C86"/>
    <w:rsid w:val="00886901"/>
    <w:rsid w:val="00890157"/>
    <w:rsid w:val="008958AE"/>
    <w:rsid w:val="00897B9D"/>
    <w:rsid w:val="008A1072"/>
    <w:rsid w:val="008A2307"/>
    <w:rsid w:val="008A3991"/>
    <w:rsid w:val="008A4A14"/>
    <w:rsid w:val="008A5D7B"/>
    <w:rsid w:val="008A7406"/>
    <w:rsid w:val="008A7548"/>
    <w:rsid w:val="008B2092"/>
    <w:rsid w:val="008B356E"/>
    <w:rsid w:val="008B6A28"/>
    <w:rsid w:val="008C07C8"/>
    <w:rsid w:val="008C11EE"/>
    <w:rsid w:val="008C20B5"/>
    <w:rsid w:val="008C25B9"/>
    <w:rsid w:val="008C2EDF"/>
    <w:rsid w:val="008D2C56"/>
    <w:rsid w:val="008D5D99"/>
    <w:rsid w:val="008E0905"/>
    <w:rsid w:val="008E2DF9"/>
    <w:rsid w:val="008E779C"/>
    <w:rsid w:val="008F3587"/>
    <w:rsid w:val="008F4935"/>
    <w:rsid w:val="008F4BF5"/>
    <w:rsid w:val="00902738"/>
    <w:rsid w:val="0090351B"/>
    <w:rsid w:val="00904FF6"/>
    <w:rsid w:val="0090585D"/>
    <w:rsid w:val="0091031D"/>
    <w:rsid w:val="00911CC5"/>
    <w:rsid w:val="00911F49"/>
    <w:rsid w:val="0091554C"/>
    <w:rsid w:val="00916D49"/>
    <w:rsid w:val="0092154B"/>
    <w:rsid w:val="00921B79"/>
    <w:rsid w:val="00931080"/>
    <w:rsid w:val="009337E7"/>
    <w:rsid w:val="00933F5A"/>
    <w:rsid w:val="00934392"/>
    <w:rsid w:val="00937449"/>
    <w:rsid w:val="00940047"/>
    <w:rsid w:val="00943C7D"/>
    <w:rsid w:val="009444B6"/>
    <w:rsid w:val="00946ACD"/>
    <w:rsid w:val="00954415"/>
    <w:rsid w:val="009544FB"/>
    <w:rsid w:val="0095467C"/>
    <w:rsid w:val="009546F9"/>
    <w:rsid w:val="00955BB7"/>
    <w:rsid w:val="0096460A"/>
    <w:rsid w:val="00966E93"/>
    <w:rsid w:val="00967912"/>
    <w:rsid w:val="00970B40"/>
    <w:rsid w:val="009732C2"/>
    <w:rsid w:val="0097549D"/>
    <w:rsid w:val="00976D9E"/>
    <w:rsid w:val="0097759A"/>
    <w:rsid w:val="00994C3F"/>
    <w:rsid w:val="00996398"/>
    <w:rsid w:val="009A0700"/>
    <w:rsid w:val="009A07C9"/>
    <w:rsid w:val="009A50E5"/>
    <w:rsid w:val="009A6328"/>
    <w:rsid w:val="009B0CA5"/>
    <w:rsid w:val="009B49BA"/>
    <w:rsid w:val="009B4B93"/>
    <w:rsid w:val="009B558A"/>
    <w:rsid w:val="009B63C7"/>
    <w:rsid w:val="009B7768"/>
    <w:rsid w:val="009B7A03"/>
    <w:rsid w:val="009C65AC"/>
    <w:rsid w:val="009D04E1"/>
    <w:rsid w:val="009D35C8"/>
    <w:rsid w:val="009D3A2A"/>
    <w:rsid w:val="009D41ED"/>
    <w:rsid w:val="009D44F1"/>
    <w:rsid w:val="009D4F8C"/>
    <w:rsid w:val="009D6088"/>
    <w:rsid w:val="009E0D2B"/>
    <w:rsid w:val="009E0F0A"/>
    <w:rsid w:val="009F01DC"/>
    <w:rsid w:val="009F1029"/>
    <w:rsid w:val="009F1A22"/>
    <w:rsid w:val="009F2C69"/>
    <w:rsid w:val="009F2FE8"/>
    <w:rsid w:val="00A00841"/>
    <w:rsid w:val="00A030AB"/>
    <w:rsid w:val="00A04460"/>
    <w:rsid w:val="00A06173"/>
    <w:rsid w:val="00A06940"/>
    <w:rsid w:val="00A07048"/>
    <w:rsid w:val="00A11CE4"/>
    <w:rsid w:val="00A13A88"/>
    <w:rsid w:val="00A13BA1"/>
    <w:rsid w:val="00A1706C"/>
    <w:rsid w:val="00A17C25"/>
    <w:rsid w:val="00A20311"/>
    <w:rsid w:val="00A20A9D"/>
    <w:rsid w:val="00A20BD4"/>
    <w:rsid w:val="00A21C6A"/>
    <w:rsid w:val="00A25176"/>
    <w:rsid w:val="00A25C5F"/>
    <w:rsid w:val="00A25FF2"/>
    <w:rsid w:val="00A26D3F"/>
    <w:rsid w:val="00A30719"/>
    <w:rsid w:val="00A31A05"/>
    <w:rsid w:val="00A31F45"/>
    <w:rsid w:val="00A31F6C"/>
    <w:rsid w:val="00A36196"/>
    <w:rsid w:val="00A3735A"/>
    <w:rsid w:val="00A37E06"/>
    <w:rsid w:val="00A43EE7"/>
    <w:rsid w:val="00A441BA"/>
    <w:rsid w:val="00A447C8"/>
    <w:rsid w:val="00A45EA1"/>
    <w:rsid w:val="00A47705"/>
    <w:rsid w:val="00A53D37"/>
    <w:rsid w:val="00A55B3D"/>
    <w:rsid w:val="00A6192C"/>
    <w:rsid w:val="00A63982"/>
    <w:rsid w:val="00A66BCC"/>
    <w:rsid w:val="00A671F2"/>
    <w:rsid w:val="00A71289"/>
    <w:rsid w:val="00A72764"/>
    <w:rsid w:val="00A72FCE"/>
    <w:rsid w:val="00A74970"/>
    <w:rsid w:val="00A7714B"/>
    <w:rsid w:val="00A77401"/>
    <w:rsid w:val="00A80919"/>
    <w:rsid w:val="00A80E55"/>
    <w:rsid w:val="00A80F7D"/>
    <w:rsid w:val="00A84BFE"/>
    <w:rsid w:val="00A85CA6"/>
    <w:rsid w:val="00A90290"/>
    <w:rsid w:val="00A93008"/>
    <w:rsid w:val="00A977F6"/>
    <w:rsid w:val="00A979AC"/>
    <w:rsid w:val="00AA4391"/>
    <w:rsid w:val="00AA6E68"/>
    <w:rsid w:val="00AB522F"/>
    <w:rsid w:val="00AB56BD"/>
    <w:rsid w:val="00AB6DA7"/>
    <w:rsid w:val="00AC1B11"/>
    <w:rsid w:val="00AC2CFD"/>
    <w:rsid w:val="00AC7485"/>
    <w:rsid w:val="00AD2EE7"/>
    <w:rsid w:val="00AD4686"/>
    <w:rsid w:val="00AE0742"/>
    <w:rsid w:val="00AE472A"/>
    <w:rsid w:val="00AE721E"/>
    <w:rsid w:val="00AF0CCF"/>
    <w:rsid w:val="00AF4CE8"/>
    <w:rsid w:val="00AF57A7"/>
    <w:rsid w:val="00AF6234"/>
    <w:rsid w:val="00AF68EE"/>
    <w:rsid w:val="00B00178"/>
    <w:rsid w:val="00B07F68"/>
    <w:rsid w:val="00B100C3"/>
    <w:rsid w:val="00B10717"/>
    <w:rsid w:val="00B11740"/>
    <w:rsid w:val="00B16440"/>
    <w:rsid w:val="00B20184"/>
    <w:rsid w:val="00B203C1"/>
    <w:rsid w:val="00B21483"/>
    <w:rsid w:val="00B2254D"/>
    <w:rsid w:val="00B2344B"/>
    <w:rsid w:val="00B23470"/>
    <w:rsid w:val="00B2449C"/>
    <w:rsid w:val="00B24732"/>
    <w:rsid w:val="00B24EDB"/>
    <w:rsid w:val="00B34794"/>
    <w:rsid w:val="00B350A6"/>
    <w:rsid w:val="00B36C79"/>
    <w:rsid w:val="00B41EDC"/>
    <w:rsid w:val="00B41F81"/>
    <w:rsid w:val="00B451BA"/>
    <w:rsid w:val="00B45CEC"/>
    <w:rsid w:val="00B5175E"/>
    <w:rsid w:val="00B5235E"/>
    <w:rsid w:val="00B53A0E"/>
    <w:rsid w:val="00B54C7C"/>
    <w:rsid w:val="00B612D0"/>
    <w:rsid w:val="00B6150B"/>
    <w:rsid w:val="00B64C90"/>
    <w:rsid w:val="00B7319A"/>
    <w:rsid w:val="00B761F0"/>
    <w:rsid w:val="00B77603"/>
    <w:rsid w:val="00B81B33"/>
    <w:rsid w:val="00B8203A"/>
    <w:rsid w:val="00B85B75"/>
    <w:rsid w:val="00B9582D"/>
    <w:rsid w:val="00B96B5F"/>
    <w:rsid w:val="00B96D81"/>
    <w:rsid w:val="00B97CDE"/>
    <w:rsid w:val="00BA0D17"/>
    <w:rsid w:val="00BA12A8"/>
    <w:rsid w:val="00BA3091"/>
    <w:rsid w:val="00BA6E39"/>
    <w:rsid w:val="00BA7DD1"/>
    <w:rsid w:val="00BB1C51"/>
    <w:rsid w:val="00BB36F1"/>
    <w:rsid w:val="00BB4CFC"/>
    <w:rsid w:val="00BB5783"/>
    <w:rsid w:val="00BB6DC6"/>
    <w:rsid w:val="00BC1FD8"/>
    <w:rsid w:val="00BC62E6"/>
    <w:rsid w:val="00BC6B78"/>
    <w:rsid w:val="00BD003F"/>
    <w:rsid w:val="00BD0B41"/>
    <w:rsid w:val="00BD192B"/>
    <w:rsid w:val="00BD5DB3"/>
    <w:rsid w:val="00BD6557"/>
    <w:rsid w:val="00BD7EEA"/>
    <w:rsid w:val="00BE7530"/>
    <w:rsid w:val="00BF032F"/>
    <w:rsid w:val="00BF1CC1"/>
    <w:rsid w:val="00BF6097"/>
    <w:rsid w:val="00BF6357"/>
    <w:rsid w:val="00C0090D"/>
    <w:rsid w:val="00C01398"/>
    <w:rsid w:val="00C05E05"/>
    <w:rsid w:val="00C063A0"/>
    <w:rsid w:val="00C21FBD"/>
    <w:rsid w:val="00C32FE0"/>
    <w:rsid w:val="00C34836"/>
    <w:rsid w:val="00C34F99"/>
    <w:rsid w:val="00C359D7"/>
    <w:rsid w:val="00C46FE0"/>
    <w:rsid w:val="00C53878"/>
    <w:rsid w:val="00C57AAB"/>
    <w:rsid w:val="00C62FF4"/>
    <w:rsid w:val="00C64262"/>
    <w:rsid w:val="00C70AA8"/>
    <w:rsid w:val="00C801F0"/>
    <w:rsid w:val="00C821BC"/>
    <w:rsid w:val="00C84646"/>
    <w:rsid w:val="00C869D9"/>
    <w:rsid w:val="00C92E07"/>
    <w:rsid w:val="00C958C4"/>
    <w:rsid w:val="00CA15F9"/>
    <w:rsid w:val="00CA18DE"/>
    <w:rsid w:val="00CA3599"/>
    <w:rsid w:val="00CA37B3"/>
    <w:rsid w:val="00CA3B71"/>
    <w:rsid w:val="00CA4319"/>
    <w:rsid w:val="00CA5ECC"/>
    <w:rsid w:val="00CA6CF3"/>
    <w:rsid w:val="00CB11C2"/>
    <w:rsid w:val="00CB1540"/>
    <w:rsid w:val="00CB5BCB"/>
    <w:rsid w:val="00CB7C9B"/>
    <w:rsid w:val="00CC021B"/>
    <w:rsid w:val="00CC06DF"/>
    <w:rsid w:val="00CC0E25"/>
    <w:rsid w:val="00CC3C84"/>
    <w:rsid w:val="00CC4E36"/>
    <w:rsid w:val="00CC72A3"/>
    <w:rsid w:val="00CC7917"/>
    <w:rsid w:val="00CC7E28"/>
    <w:rsid w:val="00CD0742"/>
    <w:rsid w:val="00CD1CBB"/>
    <w:rsid w:val="00CD4917"/>
    <w:rsid w:val="00CD7555"/>
    <w:rsid w:val="00CD7975"/>
    <w:rsid w:val="00CE34FB"/>
    <w:rsid w:val="00CE3BF7"/>
    <w:rsid w:val="00CE3DF9"/>
    <w:rsid w:val="00CE688E"/>
    <w:rsid w:val="00CE7819"/>
    <w:rsid w:val="00D00E40"/>
    <w:rsid w:val="00D01252"/>
    <w:rsid w:val="00D02006"/>
    <w:rsid w:val="00D02B2A"/>
    <w:rsid w:val="00D03399"/>
    <w:rsid w:val="00D07ED9"/>
    <w:rsid w:val="00D200E6"/>
    <w:rsid w:val="00D21303"/>
    <w:rsid w:val="00D23BFC"/>
    <w:rsid w:val="00D277C0"/>
    <w:rsid w:val="00D3284E"/>
    <w:rsid w:val="00D33A0F"/>
    <w:rsid w:val="00D35495"/>
    <w:rsid w:val="00D35C9A"/>
    <w:rsid w:val="00D36F1C"/>
    <w:rsid w:val="00D3781B"/>
    <w:rsid w:val="00D40DC9"/>
    <w:rsid w:val="00D418D3"/>
    <w:rsid w:val="00D42607"/>
    <w:rsid w:val="00D429EF"/>
    <w:rsid w:val="00D44034"/>
    <w:rsid w:val="00D47D84"/>
    <w:rsid w:val="00D500EA"/>
    <w:rsid w:val="00D5321C"/>
    <w:rsid w:val="00D53AE6"/>
    <w:rsid w:val="00D547FF"/>
    <w:rsid w:val="00D56152"/>
    <w:rsid w:val="00D56AFF"/>
    <w:rsid w:val="00D638A7"/>
    <w:rsid w:val="00D65C91"/>
    <w:rsid w:val="00D70A75"/>
    <w:rsid w:val="00D72853"/>
    <w:rsid w:val="00D75F9A"/>
    <w:rsid w:val="00D815B4"/>
    <w:rsid w:val="00D81E32"/>
    <w:rsid w:val="00D83CC9"/>
    <w:rsid w:val="00D85B78"/>
    <w:rsid w:val="00D902BC"/>
    <w:rsid w:val="00D9093E"/>
    <w:rsid w:val="00D9230B"/>
    <w:rsid w:val="00D93EB1"/>
    <w:rsid w:val="00D96992"/>
    <w:rsid w:val="00D97288"/>
    <w:rsid w:val="00DA11E3"/>
    <w:rsid w:val="00DA2431"/>
    <w:rsid w:val="00DA2F65"/>
    <w:rsid w:val="00DA68D5"/>
    <w:rsid w:val="00DB307D"/>
    <w:rsid w:val="00DB5B21"/>
    <w:rsid w:val="00DC0125"/>
    <w:rsid w:val="00DC1979"/>
    <w:rsid w:val="00DC1D0B"/>
    <w:rsid w:val="00DC29AB"/>
    <w:rsid w:val="00DC3DA5"/>
    <w:rsid w:val="00DC4E9E"/>
    <w:rsid w:val="00DD3738"/>
    <w:rsid w:val="00DD3C32"/>
    <w:rsid w:val="00DD3DE6"/>
    <w:rsid w:val="00DD52AF"/>
    <w:rsid w:val="00DD5EA5"/>
    <w:rsid w:val="00DE04EC"/>
    <w:rsid w:val="00DE0B46"/>
    <w:rsid w:val="00DE17A3"/>
    <w:rsid w:val="00DE249C"/>
    <w:rsid w:val="00DE251E"/>
    <w:rsid w:val="00DE3B0E"/>
    <w:rsid w:val="00DE4F78"/>
    <w:rsid w:val="00DE6158"/>
    <w:rsid w:val="00DF131B"/>
    <w:rsid w:val="00DF478E"/>
    <w:rsid w:val="00DF60D6"/>
    <w:rsid w:val="00DF770D"/>
    <w:rsid w:val="00E00104"/>
    <w:rsid w:val="00E00BA6"/>
    <w:rsid w:val="00E01A43"/>
    <w:rsid w:val="00E0263A"/>
    <w:rsid w:val="00E03B6D"/>
    <w:rsid w:val="00E05937"/>
    <w:rsid w:val="00E073AE"/>
    <w:rsid w:val="00E10694"/>
    <w:rsid w:val="00E11058"/>
    <w:rsid w:val="00E12020"/>
    <w:rsid w:val="00E13144"/>
    <w:rsid w:val="00E160D5"/>
    <w:rsid w:val="00E220AE"/>
    <w:rsid w:val="00E2571F"/>
    <w:rsid w:val="00E2692D"/>
    <w:rsid w:val="00E27DE7"/>
    <w:rsid w:val="00E30282"/>
    <w:rsid w:val="00E30CD7"/>
    <w:rsid w:val="00E42BBB"/>
    <w:rsid w:val="00E43D89"/>
    <w:rsid w:val="00E44B8D"/>
    <w:rsid w:val="00E5713C"/>
    <w:rsid w:val="00E57A13"/>
    <w:rsid w:val="00E638DD"/>
    <w:rsid w:val="00E641B6"/>
    <w:rsid w:val="00E64333"/>
    <w:rsid w:val="00E65443"/>
    <w:rsid w:val="00E761CB"/>
    <w:rsid w:val="00E76B72"/>
    <w:rsid w:val="00E81221"/>
    <w:rsid w:val="00E8223B"/>
    <w:rsid w:val="00E82B8F"/>
    <w:rsid w:val="00E82FFC"/>
    <w:rsid w:val="00E84403"/>
    <w:rsid w:val="00E85F3E"/>
    <w:rsid w:val="00E9072F"/>
    <w:rsid w:val="00E93E80"/>
    <w:rsid w:val="00E967E4"/>
    <w:rsid w:val="00EA104D"/>
    <w:rsid w:val="00EA1DFB"/>
    <w:rsid w:val="00EA3B26"/>
    <w:rsid w:val="00EA425E"/>
    <w:rsid w:val="00EA51E4"/>
    <w:rsid w:val="00EA5227"/>
    <w:rsid w:val="00EB064D"/>
    <w:rsid w:val="00EB2351"/>
    <w:rsid w:val="00EB2C25"/>
    <w:rsid w:val="00EB5CFF"/>
    <w:rsid w:val="00EC00A7"/>
    <w:rsid w:val="00EC3FC1"/>
    <w:rsid w:val="00EC5803"/>
    <w:rsid w:val="00EC5A14"/>
    <w:rsid w:val="00EC5CBB"/>
    <w:rsid w:val="00EC691B"/>
    <w:rsid w:val="00EC7B70"/>
    <w:rsid w:val="00EC7E88"/>
    <w:rsid w:val="00EC7F90"/>
    <w:rsid w:val="00ED75B4"/>
    <w:rsid w:val="00EE15C8"/>
    <w:rsid w:val="00EF14F0"/>
    <w:rsid w:val="00EF19CE"/>
    <w:rsid w:val="00EF21BB"/>
    <w:rsid w:val="00EF4B8F"/>
    <w:rsid w:val="00EF6889"/>
    <w:rsid w:val="00EF6C87"/>
    <w:rsid w:val="00F00022"/>
    <w:rsid w:val="00F05E7A"/>
    <w:rsid w:val="00F06B09"/>
    <w:rsid w:val="00F075E3"/>
    <w:rsid w:val="00F134C3"/>
    <w:rsid w:val="00F14388"/>
    <w:rsid w:val="00F20B97"/>
    <w:rsid w:val="00F21671"/>
    <w:rsid w:val="00F2235E"/>
    <w:rsid w:val="00F24B13"/>
    <w:rsid w:val="00F24B79"/>
    <w:rsid w:val="00F27583"/>
    <w:rsid w:val="00F27ADE"/>
    <w:rsid w:val="00F3246F"/>
    <w:rsid w:val="00F330FF"/>
    <w:rsid w:val="00F338D0"/>
    <w:rsid w:val="00F360C2"/>
    <w:rsid w:val="00F367D4"/>
    <w:rsid w:val="00F40E1A"/>
    <w:rsid w:val="00F43F92"/>
    <w:rsid w:val="00F50B3C"/>
    <w:rsid w:val="00F51906"/>
    <w:rsid w:val="00F5283E"/>
    <w:rsid w:val="00F545B0"/>
    <w:rsid w:val="00F54BD5"/>
    <w:rsid w:val="00F57946"/>
    <w:rsid w:val="00F605A0"/>
    <w:rsid w:val="00F62DCC"/>
    <w:rsid w:val="00F64ECF"/>
    <w:rsid w:val="00F65548"/>
    <w:rsid w:val="00F65B7E"/>
    <w:rsid w:val="00F66841"/>
    <w:rsid w:val="00F701C0"/>
    <w:rsid w:val="00F73A36"/>
    <w:rsid w:val="00F838D4"/>
    <w:rsid w:val="00F85C89"/>
    <w:rsid w:val="00F879C8"/>
    <w:rsid w:val="00F93B64"/>
    <w:rsid w:val="00FA2646"/>
    <w:rsid w:val="00FB2498"/>
    <w:rsid w:val="00FB45C1"/>
    <w:rsid w:val="00FB50D0"/>
    <w:rsid w:val="00FC0301"/>
    <w:rsid w:val="00FC20C8"/>
    <w:rsid w:val="00FC3B08"/>
    <w:rsid w:val="00FD400F"/>
    <w:rsid w:val="00FD4187"/>
    <w:rsid w:val="00FD4812"/>
    <w:rsid w:val="00FD4E1E"/>
    <w:rsid w:val="00FE2956"/>
    <w:rsid w:val="00FE2F6D"/>
    <w:rsid w:val="00FE62E6"/>
    <w:rsid w:val="00FF0756"/>
    <w:rsid w:val="00FF4A33"/>
    <w:rsid w:val="00FF6A33"/>
    <w:rsid w:val="00FF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B8F"/>
    <w:rPr>
      <w:rFonts w:ascii="Times New Roman" w:eastAsia="Times New Roman" w:hAnsi="Times New Roman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unhideWhenUsed/>
    <w:rsid w:val="00E82B8F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lang w:val="en-US" w:eastAsia="x-none"/>
    </w:rPr>
  </w:style>
  <w:style w:type="character" w:customStyle="1" w:styleId="FooterChar">
    <w:name w:val="Footer Char"/>
    <w:link w:val="Footer"/>
    <w:semiHidden/>
    <w:rsid w:val="00E82B8F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E82B8F"/>
    <w:pPr>
      <w:spacing w:line="360" w:lineRule="auto"/>
    </w:pPr>
    <w:rPr>
      <w:rFonts w:ascii="Times Armenian" w:hAnsi="Times Armenian"/>
      <w:sz w:val="28"/>
      <w:lang w:val="x-none"/>
    </w:rPr>
  </w:style>
  <w:style w:type="character" w:customStyle="1" w:styleId="BodyTextChar">
    <w:name w:val="Body Text Char"/>
    <w:link w:val="BodyText"/>
    <w:rsid w:val="00E82B8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styleId="Strong">
    <w:name w:val="Strong"/>
    <w:uiPriority w:val="22"/>
    <w:qFormat/>
    <w:rsid w:val="00E82B8F"/>
    <w:rPr>
      <w:b/>
      <w:b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, webb"/>
    <w:basedOn w:val="Normal"/>
    <w:link w:val="NormalWebChar"/>
    <w:uiPriority w:val="99"/>
    <w:unhideWhenUsed/>
    <w:qFormat/>
    <w:rsid w:val="00A37E06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BodyTextIndent">
    <w:name w:val="Body Text Indent"/>
    <w:basedOn w:val="Normal"/>
    <w:link w:val="BodyTextIndentChar"/>
    <w:unhideWhenUsed/>
    <w:rsid w:val="00790EF9"/>
    <w:pPr>
      <w:spacing w:after="120"/>
      <w:ind w:left="283"/>
    </w:pPr>
    <w:rPr>
      <w:lang w:val="x-none"/>
    </w:rPr>
  </w:style>
  <w:style w:type="character" w:customStyle="1" w:styleId="BodyTextIndentChar">
    <w:name w:val="Body Text Indent Char"/>
    <w:link w:val="BodyTextIndent"/>
    <w:rsid w:val="00790EF9"/>
    <w:rPr>
      <w:rFonts w:ascii="Times New Roman" w:eastAsia="Times New Roman" w:hAnsi="Times New Rom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7B3D57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7B3D57"/>
    <w:rPr>
      <w:rFonts w:ascii="Times New Roman" w:eastAsia="Times New Roman" w:hAnsi="Times New Roman"/>
      <w:lang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433173"/>
    <w:pPr>
      <w:ind w:left="720"/>
      <w:contextualSpacing/>
    </w:pPr>
    <w:rPr>
      <w:rFonts w:ascii="Calibri" w:eastAsia="Calibri" w:hAnsi="Calibri"/>
      <w:sz w:val="24"/>
      <w:szCs w:val="24"/>
      <w:lang w:val="ru-RU"/>
    </w:rPr>
  </w:style>
  <w:style w:type="paragraph" w:styleId="CommentText">
    <w:name w:val="annotation text"/>
    <w:basedOn w:val="Normal"/>
    <w:link w:val="CommentTextChar"/>
    <w:uiPriority w:val="99"/>
    <w:unhideWhenUsed/>
    <w:rsid w:val="00F075E3"/>
    <w:pPr>
      <w:spacing w:after="200"/>
    </w:pPr>
    <w:rPr>
      <w:rFonts w:ascii="Calibri" w:eastAsia="Calibri" w:hAnsi="Calibri"/>
      <w:lang w:val="ru-RU" w:eastAsia="en-US"/>
    </w:rPr>
  </w:style>
  <w:style w:type="character" w:customStyle="1" w:styleId="CommentTextChar">
    <w:name w:val="Comment Text Char"/>
    <w:link w:val="CommentText"/>
    <w:uiPriority w:val="99"/>
    <w:rsid w:val="00F075E3"/>
    <w:rPr>
      <w:lang w:val="ru-RU" w:eastAsia="en-US"/>
    </w:rPr>
  </w:style>
  <w:style w:type="character" w:styleId="Hyperlink">
    <w:name w:val="Hyperlink"/>
    <w:unhideWhenUsed/>
    <w:rsid w:val="006A0413"/>
    <w:rPr>
      <w:color w:val="0000FF"/>
      <w:u w:val="single"/>
    </w:rPr>
  </w:style>
  <w:style w:type="character" w:customStyle="1" w:styleId="apple-converted-space">
    <w:name w:val="apple-converted-space"/>
    <w:rsid w:val="00751060"/>
  </w:style>
  <w:style w:type="character" w:customStyle="1" w:styleId="apple-style-span">
    <w:name w:val="apple-style-span"/>
    <w:rsid w:val="001A658E"/>
  </w:style>
  <w:style w:type="paragraph" w:customStyle="1" w:styleId="DefaultParagraphFontParaChar">
    <w:name w:val="Default Paragraph Font Para Char"/>
    <w:basedOn w:val="Normal"/>
    <w:locked/>
    <w:rsid w:val="00A71289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955BB7"/>
    <w:pPr>
      <w:spacing w:after="120" w:line="480" w:lineRule="auto"/>
      <w:ind w:left="360"/>
    </w:pPr>
    <w:rPr>
      <w:sz w:val="24"/>
      <w:szCs w:val="24"/>
      <w:lang w:val="ru-RU"/>
    </w:rPr>
  </w:style>
  <w:style w:type="character" w:customStyle="1" w:styleId="BodyTextIndent2Char">
    <w:name w:val="Body Text Indent 2 Char"/>
    <w:link w:val="BodyTextIndent2"/>
    <w:rsid w:val="00955BB7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, webb Char"/>
    <w:link w:val="NormalWeb"/>
    <w:uiPriority w:val="99"/>
    <w:locked/>
    <w:rsid w:val="00412931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0E3822"/>
    <w:rPr>
      <w:rFonts w:ascii="Calibri" w:eastAsia="Calibri" w:hAnsi="Calibri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3822"/>
  </w:style>
  <w:style w:type="character" w:styleId="FootnoteReference">
    <w:name w:val="footnote reference"/>
    <w:uiPriority w:val="99"/>
    <w:semiHidden/>
    <w:unhideWhenUsed/>
    <w:rsid w:val="000E3822"/>
    <w:rPr>
      <w:vertAlign w:val="superscript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0E3822"/>
    <w:rPr>
      <w:sz w:val="24"/>
      <w:szCs w:val="24"/>
      <w:lang w:val="ru-RU" w:eastAsia="ru-RU"/>
    </w:rPr>
  </w:style>
  <w:style w:type="paragraph" w:customStyle="1" w:styleId="Default">
    <w:name w:val="Default"/>
    <w:uiPriority w:val="99"/>
    <w:qFormat/>
    <w:rsid w:val="003B66BC"/>
    <w:pPr>
      <w:autoSpaceDE w:val="0"/>
      <w:autoSpaceDN w:val="0"/>
      <w:adjustRightInd w:val="0"/>
    </w:pPr>
    <w:rPr>
      <w:rFonts w:ascii="ArTarumianBakhum" w:eastAsia="Times New Roman" w:hAnsi="ArTarumianBakhum" w:cs="ArTarumianBakhum"/>
      <w:color w:val="000000"/>
      <w:sz w:val="24"/>
      <w:szCs w:val="24"/>
    </w:rPr>
  </w:style>
  <w:style w:type="character" w:customStyle="1" w:styleId="datepr">
    <w:name w:val="datepr"/>
    <w:rsid w:val="003B66BC"/>
    <w:rPr>
      <w:rFonts w:ascii="Times New Roman" w:hAnsi="Times New Roman" w:cs="Times New Roman" w:hint="default"/>
    </w:rPr>
  </w:style>
  <w:style w:type="character" w:customStyle="1" w:styleId="number">
    <w:name w:val="number"/>
    <w:rsid w:val="003B66BC"/>
    <w:rPr>
      <w:rFonts w:ascii="Times New Roman" w:hAnsi="Times New Roman" w:cs="Times New Roman" w:hint="default"/>
    </w:rPr>
  </w:style>
  <w:style w:type="paragraph" w:customStyle="1" w:styleId="point">
    <w:name w:val="point"/>
    <w:basedOn w:val="Normal"/>
    <w:rsid w:val="003D5188"/>
    <w:pPr>
      <w:ind w:firstLine="567"/>
      <w:jc w:val="both"/>
    </w:pPr>
    <w:rPr>
      <w:sz w:val="24"/>
      <w:szCs w:val="24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333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link w:val="Subtitle"/>
    <w:uiPriority w:val="11"/>
    <w:rsid w:val="00E64333"/>
    <w:rPr>
      <w:rFonts w:ascii="Cambria" w:eastAsia="Times New Roman" w:hAnsi="Cambria" w:cs="Times New Roman"/>
      <w:sz w:val="24"/>
      <w:szCs w:val="24"/>
      <w:lang w:val="en-GB" w:eastAsia="ru-RU"/>
    </w:rPr>
  </w:style>
  <w:style w:type="paragraph" w:styleId="NoSpacing">
    <w:name w:val="No Spacing"/>
    <w:uiPriority w:val="1"/>
    <w:qFormat/>
    <w:rsid w:val="00B451BA"/>
    <w:rPr>
      <w:rFonts w:eastAsia="Times New Roman"/>
      <w:sz w:val="22"/>
      <w:szCs w:val="22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1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16F"/>
    <w:rPr>
      <w:rFonts w:ascii="Tahoma" w:eastAsia="Times New Roman" w:hAnsi="Tahoma" w:cs="Tahoma"/>
      <w:sz w:val="16"/>
      <w:szCs w:val="16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B8F"/>
    <w:rPr>
      <w:rFonts w:ascii="Times New Roman" w:eastAsia="Times New Roman" w:hAnsi="Times New Roman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unhideWhenUsed/>
    <w:rsid w:val="00E82B8F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lang w:val="en-US" w:eastAsia="x-none"/>
    </w:rPr>
  </w:style>
  <w:style w:type="character" w:customStyle="1" w:styleId="FooterChar">
    <w:name w:val="Footer Char"/>
    <w:link w:val="Footer"/>
    <w:semiHidden/>
    <w:rsid w:val="00E82B8F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E82B8F"/>
    <w:pPr>
      <w:spacing w:line="360" w:lineRule="auto"/>
    </w:pPr>
    <w:rPr>
      <w:rFonts w:ascii="Times Armenian" w:hAnsi="Times Armenian"/>
      <w:sz w:val="28"/>
      <w:lang w:val="x-none"/>
    </w:rPr>
  </w:style>
  <w:style w:type="character" w:customStyle="1" w:styleId="BodyTextChar">
    <w:name w:val="Body Text Char"/>
    <w:link w:val="BodyText"/>
    <w:rsid w:val="00E82B8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styleId="Strong">
    <w:name w:val="Strong"/>
    <w:uiPriority w:val="22"/>
    <w:qFormat/>
    <w:rsid w:val="00E82B8F"/>
    <w:rPr>
      <w:b/>
      <w:b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, webb"/>
    <w:basedOn w:val="Normal"/>
    <w:link w:val="NormalWebChar"/>
    <w:uiPriority w:val="99"/>
    <w:unhideWhenUsed/>
    <w:qFormat/>
    <w:rsid w:val="00A37E06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BodyTextIndent">
    <w:name w:val="Body Text Indent"/>
    <w:basedOn w:val="Normal"/>
    <w:link w:val="BodyTextIndentChar"/>
    <w:unhideWhenUsed/>
    <w:rsid w:val="00790EF9"/>
    <w:pPr>
      <w:spacing w:after="120"/>
      <w:ind w:left="283"/>
    </w:pPr>
    <w:rPr>
      <w:lang w:val="x-none"/>
    </w:rPr>
  </w:style>
  <w:style w:type="character" w:customStyle="1" w:styleId="BodyTextIndentChar">
    <w:name w:val="Body Text Indent Char"/>
    <w:link w:val="BodyTextIndent"/>
    <w:rsid w:val="00790EF9"/>
    <w:rPr>
      <w:rFonts w:ascii="Times New Roman" w:eastAsia="Times New Roman" w:hAnsi="Times New Rom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7B3D57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7B3D57"/>
    <w:rPr>
      <w:rFonts w:ascii="Times New Roman" w:eastAsia="Times New Roman" w:hAnsi="Times New Roman"/>
      <w:lang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433173"/>
    <w:pPr>
      <w:ind w:left="720"/>
      <w:contextualSpacing/>
    </w:pPr>
    <w:rPr>
      <w:rFonts w:ascii="Calibri" w:eastAsia="Calibri" w:hAnsi="Calibri"/>
      <w:sz w:val="24"/>
      <w:szCs w:val="24"/>
      <w:lang w:val="ru-RU"/>
    </w:rPr>
  </w:style>
  <w:style w:type="paragraph" w:styleId="CommentText">
    <w:name w:val="annotation text"/>
    <w:basedOn w:val="Normal"/>
    <w:link w:val="CommentTextChar"/>
    <w:uiPriority w:val="99"/>
    <w:unhideWhenUsed/>
    <w:rsid w:val="00F075E3"/>
    <w:pPr>
      <w:spacing w:after="200"/>
    </w:pPr>
    <w:rPr>
      <w:rFonts w:ascii="Calibri" w:eastAsia="Calibri" w:hAnsi="Calibri"/>
      <w:lang w:val="ru-RU" w:eastAsia="en-US"/>
    </w:rPr>
  </w:style>
  <w:style w:type="character" w:customStyle="1" w:styleId="CommentTextChar">
    <w:name w:val="Comment Text Char"/>
    <w:link w:val="CommentText"/>
    <w:uiPriority w:val="99"/>
    <w:rsid w:val="00F075E3"/>
    <w:rPr>
      <w:lang w:val="ru-RU" w:eastAsia="en-US"/>
    </w:rPr>
  </w:style>
  <w:style w:type="character" w:styleId="Hyperlink">
    <w:name w:val="Hyperlink"/>
    <w:unhideWhenUsed/>
    <w:rsid w:val="006A0413"/>
    <w:rPr>
      <w:color w:val="0000FF"/>
      <w:u w:val="single"/>
    </w:rPr>
  </w:style>
  <w:style w:type="character" w:customStyle="1" w:styleId="apple-converted-space">
    <w:name w:val="apple-converted-space"/>
    <w:rsid w:val="00751060"/>
  </w:style>
  <w:style w:type="character" w:customStyle="1" w:styleId="apple-style-span">
    <w:name w:val="apple-style-span"/>
    <w:rsid w:val="001A658E"/>
  </w:style>
  <w:style w:type="paragraph" w:customStyle="1" w:styleId="DefaultParagraphFontParaChar">
    <w:name w:val="Default Paragraph Font Para Char"/>
    <w:basedOn w:val="Normal"/>
    <w:locked/>
    <w:rsid w:val="00A71289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955BB7"/>
    <w:pPr>
      <w:spacing w:after="120" w:line="480" w:lineRule="auto"/>
      <w:ind w:left="360"/>
    </w:pPr>
    <w:rPr>
      <w:sz w:val="24"/>
      <w:szCs w:val="24"/>
      <w:lang w:val="ru-RU"/>
    </w:rPr>
  </w:style>
  <w:style w:type="character" w:customStyle="1" w:styleId="BodyTextIndent2Char">
    <w:name w:val="Body Text Indent 2 Char"/>
    <w:link w:val="BodyTextIndent2"/>
    <w:rsid w:val="00955BB7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, webb Char"/>
    <w:link w:val="NormalWeb"/>
    <w:uiPriority w:val="99"/>
    <w:locked/>
    <w:rsid w:val="00412931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0E3822"/>
    <w:rPr>
      <w:rFonts w:ascii="Calibri" w:eastAsia="Calibri" w:hAnsi="Calibri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3822"/>
  </w:style>
  <w:style w:type="character" w:styleId="FootnoteReference">
    <w:name w:val="footnote reference"/>
    <w:uiPriority w:val="99"/>
    <w:semiHidden/>
    <w:unhideWhenUsed/>
    <w:rsid w:val="000E3822"/>
    <w:rPr>
      <w:vertAlign w:val="superscript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0E3822"/>
    <w:rPr>
      <w:sz w:val="24"/>
      <w:szCs w:val="24"/>
      <w:lang w:val="ru-RU" w:eastAsia="ru-RU"/>
    </w:rPr>
  </w:style>
  <w:style w:type="paragraph" w:customStyle="1" w:styleId="Default">
    <w:name w:val="Default"/>
    <w:uiPriority w:val="99"/>
    <w:qFormat/>
    <w:rsid w:val="003B66BC"/>
    <w:pPr>
      <w:autoSpaceDE w:val="0"/>
      <w:autoSpaceDN w:val="0"/>
      <w:adjustRightInd w:val="0"/>
    </w:pPr>
    <w:rPr>
      <w:rFonts w:ascii="ArTarumianBakhum" w:eastAsia="Times New Roman" w:hAnsi="ArTarumianBakhum" w:cs="ArTarumianBakhum"/>
      <w:color w:val="000000"/>
      <w:sz w:val="24"/>
      <w:szCs w:val="24"/>
    </w:rPr>
  </w:style>
  <w:style w:type="character" w:customStyle="1" w:styleId="datepr">
    <w:name w:val="datepr"/>
    <w:rsid w:val="003B66BC"/>
    <w:rPr>
      <w:rFonts w:ascii="Times New Roman" w:hAnsi="Times New Roman" w:cs="Times New Roman" w:hint="default"/>
    </w:rPr>
  </w:style>
  <w:style w:type="character" w:customStyle="1" w:styleId="number">
    <w:name w:val="number"/>
    <w:rsid w:val="003B66BC"/>
    <w:rPr>
      <w:rFonts w:ascii="Times New Roman" w:hAnsi="Times New Roman" w:cs="Times New Roman" w:hint="default"/>
    </w:rPr>
  </w:style>
  <w:style w:type="paragraph" w:customStyle="1" w:styleId="point">
    <w:name w:val="point"/>
    <w:basedOn w:val="Normal"/>
    <w:rsid w:val="003D5188"/>
    <w:pPr>
      <w:ind w:firstLine="567"/>
      <w:jc w:val="both"/>
    </w:pPr>
    <w:rPr>
      <w:sz w:val="24"/>
      <w:szCs w:val="24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333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link w:val="Subtitle"/>
    <w:uiPriority w:val="11"/>
    <w:rsid w:val="00E64333"/>
    <w:rPr>
      <w:rFonts w:ascii="Cambria" w:eastAsia="Times New Roman" w:hAnsi="Cambria" w:cs="Times New Roman"/>
      <w:sz w:val="24"/>
      <w:szCs w:val="24"/>
      <w:lang w:val="en-GB" w:eastAsia="ru-RU"/>
    </w:rPr>
  </w:style>
  <w:style w:type="paragraph" w:styleId="NoSpacing">
    <w:name w:val="No Spacing"/>
    <w:uiPriority w:val="1"/>
    <w:qFormat/>
    <w:rsid w:val="00B451BA"/>
    <w:rPr>
      <w:rFonts w:eastAsia="Times New Roman"/>
      <w:sz w:val="22"/>
      <w:szCs w:val="22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1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16F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e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8F7AC-9F09-4DC3-AD2B-F8036E355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18</Pages>
  <Words>3341</Words>
  <Characters>19047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22344</CharactersWithSpaces>
  <SharedDoc>false</SharedDoc>
  <HLinks>
    <vt:vector size="6" baseType="variant">
      <vt:variant>
        <vt:i4>1638464</vt:i4>
      </vt:variant>
      <vt:variant>
        <vt:i4>0</vt:i4>
      </vt:variant>
      <vt:variant>
        <vt:i4>0</vt:i4>
      </vt:variant>
      <vt:variant>
        <vt:i4>5</vt:i4>
      </vt:variant>
      <vt:variant>
        <vt:lpwstr>http://www.edraft.am/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https://mul2.gov.am/tasks/135382/oneclick/3.Ampopatert.hin.docx?token=22a18266a244ec8cd1df3db55bdaf69f</cp:keywords>
  <cp:lastModifiedBy>Roza Mkrtchyan</cp:lastModifiedBy>
  <cp:revision>12</cp:revision>
  <dcterms:created xsi:type="dcterms:W3CDTF">2019-05-10T08:27:00Z</dcterms:created>
  <dcterms:modified xsi:type="dcterms:W3CDTF">2019-06-28T15:16:00Z</dcterms:modified>
</cp:coreProperties>
</file>