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617AF" w:rsidRPr="009617AF" w:rsidRDefault="00261D20" w:rsidP="009617AF">
      <w:pPr>
        <w:spacing w:line="360" w:lineRule="auto"/>
        <w:ind w:firstLine="709"/>
        <w:jc w:val="center"/>
        <w:rPr>
          <w:rFonts w:ascii="GHEA Mariam" w:hAnsi="GHEA Mariam"/>
          <w:i/>
          <w:kern w:val="32"/>
          <w:sz w:val="24"/>
          <w:szCs w:val="24"/>
          <w:lang w:val="pt-BR"/>
        </w:rPr>
      </w:pPr>
      <w:r>
        <w:rPr>
          <w:rFonts w:ascii="GHEA Mariam" w:hAnsi="GHEA Mariam"/>
          <w:sz w:val="24"/>
          <w:szCs w:val="24"/>
        </w:rPr>
        <w:t>9</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9617AF">
        <w:rPr>
          <w:rFonts w:ascii="GHEA Mariam" w:hAnsi="GHEA Mariam"/>
          <w:sz w:val="24"/>
          <w:szCs w:val="24"/>
          <w:lang w:val="hy-AM"/>
        </w:rPr>
        <w:t xml:space="preserve">N           </w:t>
      </w:r>
      <w:r w:rsidR="009617AF" w:rsidRPr="009617AF">
        <w:rPr>
          <w:rFonts w:ascii="GHEA Mariam" w:hAnsi="GHEA Mariam" w:cs="Arial"/>
          <w:b/>
          <w:i/>
          <w:kern w:val="32"/>
          <w:sz w:val="24"/>
          <w:szCs w:val="24"/>
          <w:lang w:val="hy-AM"/>
        </w:rPr>
        <w:t xml:space="preserve">- </w:t>
      </w:r>
      <w:r w:rsidR="009617AF" w:rsidRPr="009617AF">
        <w:rPr>
          <w:rFonts w:ascii="GHEA Mariam" w:hAnsi="GHEA Mariam" w:cs="Arial"/>
          <w:kern w:val="32"/>
          <w:sz w:val="24"/>
          <w:szCs w:val="24"/>
          <w:lang w:val="hy-AM"/>
        </w:rPr>
        <w:t>Ա</w:t>
      </w:r>
    </w:p>
    <w:p w:rsidR="009617AF" w:rsidRPr="009617AF" w:rsidRDefault="009617AF" w:rsidP="009617AF">
      <w:pPr>
        <w:tabs>
          <w:tab w:val="left" w:pos="720"/>
          <w:tab w:val="center" w:pos="4680"/>
          <w:tab w:val="right" w:pos="9360"/>
        </w:tabs>
        <w:spacing w:line="360" w:lineRule="auto"/>
        <w:ind w:firstLine="709"/>
        <w:jc w:val="center"/>
        <w:rPr>
          <w:rFonts w:ascii="GHEA Mariam" w:hAnsi="GHEA Mariam"/>
          <w:sz w:val="24"/>
          <w:szCs w:val="24"/>
          <w:lang w:val="hy-AM"/>
        </w:rPr>
      </w:pPr>
      <w:r w:rsidRPr="009617AF">
        <w:rPr>
          <w:rFonts w:ascii="GHEA Mariam" w:hAnsi="GHEA Mariam"/>
          <w:sz w:val="24"/>
          <w:szCs w:val="24"/>
          <w:lang w:val="hy-AM"/>
        </w:rPr>
        <w:t xml:space="preserve"> </w:t>
      </w:r>
    </w:p>
    <w:p w:rsidR="009617AF" w:rsidRPr="009617AF" w:rsidRDefault="009617AF" w:rsidP="009617AF">
      <w:pPr>
        <w:tabs>
          <w:tab w:val="left" w:pos="720"/>
          <w:tab w:val="center" w:pos="4680"/>
          <w:tab w:val="right" w:pos="9360"/>
        </w:tabs>
        <w:spacing w:line="360" w:lineRule="auto"/>
        <w:ind w:firstLine="709"/>
        <w:jc w:val="center"/>
        <w:rPr>
          <w:rFonts w:ascii="GHEA Mariam" w:hAnsi="GHEA Mariam"/>
          <w:sz w:val="24"/>
          <w:szCs w:val="24"/>
          <w:lang w:val="hy-AM"/>
        </w:rPr>
      </w:pPr>
    </w:p>
    <w:p w:rsidR="009617AF" w:rsidRDefault="009617AF" w:rsidP="009617AF">
      <w:pPr>
        <w:tabs>
          <w:tab w:val="left" w:pos="720"/>
          <w:tab w:val="center" w:pos="4680"/>
          <w:tab w:val="right" w:pos="9360"/>
        </w:tabs>
        <w:ind w:firstLine="709"/>
        <w:jc w:val="center"/>
        <w:rPr>
          <w:rFonts w:ascii="GHEA Mariam" w:hAnsi="GHEA Mariam"/>
          <w:sz w:val="24"/>
          <w:szCs w:val="24"/>
          <w:lang w:val="hy-AM"/>
        </w:rPr>
      </w:pPr>
      <w:r w:rsidRPr="009617AF">
        <w:rPr>
          <w:rFonts w:ascii="GHEA Mariam" w:hAnsi="GHEA Mariam"/>
          <w:sz w:val="24"/>
          <w:szCs w:val="24"/>
          <w:lang w:val="hy-AM"/>
        </w:rPr>
        <w:t xml:space="preserve">ՏՐԱՆՍՊՈՐՏԱՅԻՆ ՄԻՋՈՑՆԵՐ ՀԵՏ ՎԵՐՑՆԵԼՈՒ </w:t>
      </w:r>
    </w:p>
    <w:p w:rsidR="009617AF" w:rsidRDefault="009617AF" w:rsidP="009617AF">
      <w:pPr>
        <w:tabs>
          <w:tab w:val="left" w:pos="720"/>
          <w:tab w:val="center" w:pos="4680"/>
          <w:tab w:val="right" w:pos="9360"/>
        </w:tabs>
        <w:ind w:firstLine="709"/>
        <w:jc w:val="center"/>
        <w:rPr>
          <w:rFonts w:ascii="GHEA Mariam" w:hAnsi="GHEA Mariam"/>
          <w:sz w:val="24"/>
          <w:szCs w:val="24"/>
          <w:lang w:val="hy-AM"/>
        </w:rPr>
      </w:pPr>
      <w:r w:rsidRPr="009617AF">
        <w:rPr>
          <w:rFonts w:ascii="GHEA Mariam" w:hAnsi="GHEA Mariam"/>
          <w:sz w:val="24"/>
          <w:szCs w:val="24"/>
          <w:lang w:val="hy-AM"/>
        </w:rPr>
        <w:t>ԵՎ ԱՄՐԱՑՆԵԼՈՒ ՄԱՍԻՆ</w:t>
      </w:r>
    </w:p>
    <w:p w:rsidR="009617AF" w:rsidRPr="009617AF" w:rsidRDefault="009617AF" w:rsidP="009617AF">
      <w:pPr>
        <w:tabs>
          <w:tab w:val="left" w:pos="720"/>
          <w:tab w:val="center" w:pos="4680"/>
          <w:tab w:val="right" w:pos="9360"/>
        </w:tabs>
        <w:ind w:firstLine="709"/>
        <w:jc w:val="center"/>
        <w:rPr>
          <w:rFonts w:ascii="GHEA Mariam" w:hAnsi="GHEA Mariam"/>
          <w:i/>
          <w:sz w:val="24"/>
          <w:szCs w:val="24"/>
          <w:lang w:val="hy-AM"/>
        </w:rPr>
      </w:pPr>
      <w:r>
        <w:rPr>
          <w:rFonts w:ascii="GHEA Mariam" w:hAnsi="GHEA Mariam"/>
          <w:sz w:val="24"/>
          <w:szCs w:val="24"/>
          <w:lang w:val="hy-AM"/>
        </w:rPr>
        <w:t>------------------------------------------------------------------------------</w:t>
      </w:r>
    </w:p>
    <w:p w:rsidR="009617AF" w:rsidRPr="009617AF" w:rsidRDefault="009617AF" w:rsidP="009617AF">
      <w:pPr>
        <w:tabs>
          <w:tab w:val="left" w:pos="720"/>
          <w:tab w:val="center" w:pos="4680"/>
          <w:tab w:val="right" w:pos="9360"/>
        </w:tabs>
        <w:spacing w:line="360" w:lineRule="auto"/>
        <w:ind w:firstLine="709"/>
        <w:jc w:val="center"/>
        <w:rPr>
          <w:rFonts w:ascii="GHEA Mariam" w:hAnsi="GHEA Mariam"/>
          <w:b/>
          <w:i/>
          <w:sz w:val="24"/>
          <w:szCs w:val="24"/>
          <w:lang w:val="hy-AM"/>
        </w:rPr>
      </w:pPr>
    </w:p>
    <w:p w:rsidR="009617AF" w:rsidRPr="009617AF" w:rsidRDefault="009617AF" w:rsidP="009617AF">
      <w:pPr>
        <w:tabs>
          <w:tab w:val="left" w:pos="720"/>
          <w:tab w:val="center" w:pos="4680"/>
          <w:tab w:val="right" w:pos="9360"/>
        </w:tabs>
        <w:spacing w:line="360" w:lineRule="auto"/>
        <w:ind w:firstLine="709"/>
        <w:jc w:val="center"/>
        <w:rPr>
          <w:rFonts w:ascii="GHEA Mariam" w:hAnsi="GHEA Mariam"/>
          <w:b/>
          <w:i/>
          <w:sz w:val="24"/>
          <w:szCs w:val="24"/>
          <w:lang w:val="hy-AM"/>
        </w:rPr>
      </w:pPr>
      <w:r w:rsidRPr="009617AF">
        <w:rPr>
          <w:rFonts w:ascii="GHEA Mariam" w:hAnsi="GHEA Mariam"/>
          <w:b/>
          <w:sz w:val="24"/>
          <w:szCs w:val="24"/>
          <w:lang w:val="hy-AM"/>
        </w:rPr>
        <w:t xml:space="preserve">                         </w:t>
      </w:r>
    </w:p>
    <w:p w:rsidR="009617AF" w:rsidRPr="009617AF" w:rsidRDefault="009617AF" w:rsidP="009617AF">
      <w:pPr>
        <w:spacing w:line="360" w:lineRule="auto"/>
        <w:ind w:firstLine="709"/>
        <w:jc w:val="both"/>
        <w:rPr>
          <w:rFonts w:ascii="GHEA Mariam" w:hAnsi="GHEA Mariam"/>
          <w:i/>
          <w:sz w:val="24"/>
          <w:szCs w:val="24"/>
          <w:lang w:val="pt-BR"/>
        </w:rPr>
      </w:pPr>
      <w:r w:rsidRPr="009617AF">
        <w:rPr>
          <w:rFonts w:ascii="GHEA Mariam" w:hAnsi="GHEA Mariam"/>
          <w:kern w:val="32"/>
          <w:sz w:val="24"/>
          <w:szCs w:val="24"/>
          <w:lang w:val="pt-BR"/>
        </w:rPr>
        <w:t xml:space="preserve">Հիմք </w:t>
      </w:r>
      <w:r w:rsidRPr="009617AF">
        <w:rPr>
          <w:rFonts w:ascii="GHEA Mariam" w:hAnsi="GHEA Mariam"/>
          <w:iCs/>
          <w:kern w:val="32"/>
          <w:sz w:val="24"/>
          <w:szCs w:val="24"/>
          <w:lang w:val="pt-BR"/>
        </w:rPr>
        <w:t>ընդունելով</w:t>
      </w:r>
      <w:r w:rsidRPr="009617AF">
        <w:rPr>
          <w:rFonts w:ascii="GHEA Mariam" w:hAnsi="GHEA Mariam"/>
          <w:kern w:val="32"/>
          <w:sz w:val="24"/>
          <w:szCs w:val="24"/>
          <w:lang w:val="pt-BR"/>
        </w:rPr>
        <w:t xml:space="preserve"> </w:t>
      </w:r>
      <w:r w:rsidRPr="009617AF">
        <w:rPr>
          <w:rFonts w:ascii="GHEA Mariam" w:hAnsi="GHEA Mariam"/>
          <w:iCs/>
          <w:kern w:val="32"/>
          <w:sz w:val="24"/>
          <w:szCs w:val="24"/>
          <w:lang w:val="pt-BR"/>
        </w:rPr>
        <w:t>«Կառավարչական իրավահարաբերությունների կարգա</w:t>
      </w:r>
      <w:r>
        <w:rPr>
          <w:rFonts w:ascii="GHEA Mariam" w:hAnsi="GHEA Mariam"/>
          <w:iCs/>
          <w:kern w:val="32"/>
          <w:sz w:val="24"/>
          <w:szCs w:val="24"/>
          <w:lang w:val="pt-BR"/>
        </w:rPr>
        <w:softHyphen/>
      </w:r>
      <w:r w:rsidRPr="009617AF">
        <w:rPr>
          <w:rFonts w:ascii="GHEA Mariam" w:hAnsi="GHEA Mariam"/>
          <w:iCs/>
          <w:kern w:val="32"/>
          <w:sz w:val="24"/>
          <w:szCs w:val="24"/>
          <w:lang w:val="pt-BR"/>
        </w:rPr>
        <w:t xml:space="preserve">վորման մասին» օրենքի </w:t>
      </w:r>
      <w:r w:rsidRPr="009617AF">
        <w:rPr>
          <w:rFonts w:ascii="GHEA Mariam" w:hAnsi="GHEA Mariam"/>
          <w:iCs/>
          <w:kern w:val="32"/>
          <w:sz w:val="24"/>
          <w:szCs w:val="24"/>
          <w:lang w:val="hy-AM"/>
        </w:rPr>
        <w:t xml:space="preserve">5-րդ հոդվածի 5-րդ և 7-րդ մասերը, </w:t>
      </w:r>
      <w:r w:rsidRPr="009617AF">
        <w:rPr>
          <w:rFonts w:ascii="GHEA Mariam" w:hAnsi="GHEA Mariam"/>
          <w:iCs/>
          <w:kern w:val="32"/>
          <w:sz w:val="24"/>
          <w:szCs w:val="24"/>
          <w:lang w:val="pt-BR"/>
        </w:rPr>
        <w:t xml:space="preserve">9-րդ հոդվածի 5-րդ մասը, «Պետական գույքի կառավարման մասին» օրենքի 6-րդ </w:t>
      </w:r>
      <w:r w:rsidRPr="009617AF">
        <w:rPr>
          <w:rFonts w:ascii="GHEA Mariam" w:hAnsi="GHEA Mariam"/>
          <w:sz w:val="24"/>
          <w:szCs w:val="24"/>
          <w:lang w:val="pt-BR"/>
        </w:rPr>
        <w:t xml:space="preserve">հոդվածի 1-ին կետը`  Հայաստանի Հանրապետության կառավարությունը </w:t>
      </w:r>
      <w:r>
        <w:rPr>
          <w:rFonts w:ascii="GHEA Mariam" w:hAnsi="GHEA Mariam"/>
          <w:sz w:val="24"/>
          <w:szCs w:val="24"/>
          <w:lang w:val="hy-AM"/>
        </w:rPr>
        <w:t xml:space="preserve">   </w:t>
      </w:r>
      <w:r w:rsidRPr="009617AF">
        <w:rPr>
          <w:rFonts w:ascii="GHEA Mariam" w:hAnsi="GHEA Mariam"/>
          <w:sz w:val="24"/>
          <w:szCs w:val="24"/>
          <w:lang w:val="pt-BR"/>
        </w:rPr>
        <w:t>ո</w:t>
      </w:r>
      <w:r>
        <w:rPr>
          <w:rFonts w:ascii="GHEA Mariam" w:hAnsi="GHEA Mariam"/>
          <w:sz w:val="24"/>
          <w:szCs w:val="24"/>
          <w:lang w:val="hy-AM"/>
        </w:rPr>
        <w:t xml:space="preserve"> </w:t>
      </w:r>
      <w:r w:rsidRPr="009617AF">
        <w:rPr>
          <w:rFonts w:ascii="GHEA Mariam" w:hAnsi="GHEA Mariam"/>
          <w:sz w:val="24"/>
          <w:szCs w:val="24"/>
          <w:lang w:val="pt-BR"/>
        </w:rPr>
        <w:t>ր</w:t>
      </w:r>
      <w:r>
        <w:rPr>
          <w:rFonts w:ascii="GHEA Mariam" w:hAnsi="GHEA Mariam"/>
          <w:sz w:val="24"/>
          <w:szCs w:val="24"/>
          <w:lang w:val="hy-AM"/>
        </w:rPr>
        <w:t xml:space="preserve"> </w:t>
      </w:r>
      <w:r w:rsidRPr="009617AF">
        <w:rPr>
          <w:rFonts w:ascii="GHEA Mariam" w:hAnsi="GHEA Mariam"/>
          <w:sz w:val="24"/>
          <w:szCs w:val="24"/>
          <w:lang w:val="pt-BR"/>
        </w:rPr>
        <w:t>ո</w:t>
      </w:r>
      <w:r>
        <w:rPr>
          <w:rFonts w:ascii="GHEA Mariam" w:hAnsi="GHEA Mariam"/>
          <w:sz w:val="24"/>
          <w:szCs w:val="24"/>
          <w:lang w:val="hy-AM"/>
        </w:rPr>
        <w:t xml:space="preserve"> </w:t>
      </w:r>
      <w:r w:rsidRPr="009617AF">
        <w:rPr>
          <w:rFonts w:ascii="GHEA Mariam" w:hAnsi="GHEA Mariam"/>
          <w:sz w:val="24"/>
          <w:szCs w:val="24"/>
          <w:lang w:val="pt-BR"/>
        </w:rPr>
        <w:t>շ</w:t>
      </w:r>
      <w:r>
        <w:rPr>
          <w:rFonts w:ascii="GHEA Mariam" w:hAnsi="GHEA Mariam"/>
          <w:sz w:val="24"/>
          <w:szCs w:val="24"/>
          <w:lang w:val="hy-AM"/>
        </w:rPr>
        <w:t xml:space="preserve"> </w:t>
      </w:r>
      <w:r w:rsidRPr="009617AF">
        <w:rPr>
          <w:rFonts w:ascii="GHEA Mariam" w:hAnsi="GHEA Mariam"/>
          <w:sz w:val="24"/>
          <w:szCs w:val="24"/>
          <w:lang w:val="pt-BR"/>
        </w:rPr>
        <w:t>ու</w:t>
      </w:r>
      <w:r>
        <w:rPr>
          <w:rFonts w:ascii="GHEA Mariam" w:hAnsi="GHEA Mariam"/>
          <w:sz w:val="24"/>
          <w:szCs w:val="24"/>
          <w:lang w:val="hy-AM"/>
        </w:rPr>
        <w:t xml:space="preserve"> </w:t>
      </w:r>
      <w:r w:rsidRPr="009617AF">
        <w:rPr>
          <w:rFonts w:ascii="GHEA Mariam" w:hAnsi="GHEA Mariam"/>
          <w:sz w:val="24"/>
          <w:szCs w:val="24"/>
          <w:lang w:val="pt-BR"/>
        </w:rPr>
        <w:t xml:space="preserve">մ </w:t>
      </w:r>
      <w:r>
        <w:rPr>
          <w:rFonts w:ascii="GHEA Mariam" w:hAnsi="GHEA Mariam"/>
          <w:sz w:val="24"/>
          <w:szCs w:val="24"/>
          <w:lang w:val="hy-AM"/>
        </w:rPr>
        <w:t xml:space="preserve">  </w:t>
      </w:r>
      <w:r w:rsidRPr="009617AF">
        <w:rPr>
          <w:rFonts w:ascii="GHEA Mariam" w:hAnsi="GHEA Mariam"/>
          <w:sz w:val="24"/>
          <w:szCs w:val="24"/>
          <w:lang w:val="pt-BR"/>
        </w:rPr>
        <w:t>է</w:t>
      </w:r>
      <w:r w:rsidR="007C4807">
        <w:rPr>
          <w:rFonts w:ascii="GHEA Mariam" w:hAnsi="GHEA Mariam"/>
          <w:sz w:val="24"/>
          <w:szCs w:val="24"/>
          <w:lang w:val="pt-BR"/>
        </w:rPr>
        <w:t>.</w:t>
      </w:r>
    </w:p>
    <w:p w:rsidR="009617AF" w:rsidRPr="009617AF" w:rsidRDefault="009617AF" w:rsidP="009617AF">
      <w:pPr>
        <w:tabs>
          <w:tab w:val="left" w:pos="1084"/>
          <w:tab w:val="left" w:pos="1170"/>
          <w:tab w:val="left" w:pos="1890"/>
        </w:tabs>
        <w:spacing w:line="360" w:lineRule="auto"/>
        <w:ind w:firstLine="709"/>
        <w:contextualSpacing/>
        <w:jc w:val="both"/>
        <w:rPr>
          <w:rFonts w:ascii="GHEA Mariam" w:hAnsi="GHEA Mariam"/>
          <w:bCs/>
          <w:i/>
          <w:sz w:val="24"/>
          <w:szCs w:val="24"/>
          <w:lang w:val="hy-AM"/>
        </w:rPr>
      </w:pPr>
      <w:r w:rsidRPr="009617AF">
        <w:rPr>
          <w:rFonts w:ascii="GHEA Mariam" w:hAnsi="GHEA Mariam"/>
          <w:sz w:val="24"/>
          <w:szCs w:val="24"/>
          <w:lang w:val="hy-AM"/>
        </w:rPr>
        <w:t>1</w:t>
      </w:r>
      <w:r w:rsidRPr="009617AF">
        <w:rPr>
          <w:rFonts w:ascii="Cambria Math" w:hAnsi="Cambria Math" w:cs="Cambria Math"/>
          <w:sz w:val="24"/>
          <w:szCs w:val="24"/>
          <w:lang w:val="hy-AM"/>
        </w:rPr>
        <w:t>․</w:t>
      </w:r>
      <w:r w:rsidRPr="009617AF">
        <w:rPr>
          <w:rFonts w:ascii="GHEA Mariam" w:hAnsi="GHEA Mariam" w:cs="Cambria Math"/>
          <w:sz w:val="24"/>
          <w:szCs w:val="24"/>
          <w:lang w:val="hy-AM"/>
        </w:rPr>
        <w:t xml:space="preserve"> </w:t>
      </w:r>
      <w:r w:rsidRPr="009617AF">
        <w:rPr>
          <w:rFonts w:ascii="GHEA Mariam" w:hAnsi="GHEA Mariam"/>
          <w:spacing w:val="-8"/>
          <w:sz w:val="24"/>
          <w:szCs w:val="24"/>
          <w:lang w:val="hy-AM"/>
        </w:rPr>
        <w:t>Հայաստանի Հանրապետության սեփականություն հանդիսացող</w:t>
      </w:r>
      <w:r w:rsidR="00D41269" w:rsidRPr="00D41269">
        <w:rPr>
          <w:rFonts w:ascii="GHEA Mariam" w:hAnsi="GHEA Mariam"/>
          <w:spacing w:val="-8"/>
          <w:sz w:val="24"/>
          <w:szCs w:val="24"/>
          <w:lang w:val="pt-BR"/>
        </w:rPr>
        <w:t>,</w:t>
      </w:r>
      <w:r w:rsidRPr="009617AF">
        <w:rPr>
          <w:rFonts w:ascii="GHEA Mariam" w:hAnsi="GHEA Mariam"/>
          <w:spacing w:val="-8"/>
          <w:sz w:val="24"/>
          <w:szCs w:val="24"/>
          <w:lang w:val="hy-AM"/>
        </w:rPr>
        <w:t xml:space="preserve">  Հայաստանի</w:t>
      </w:r>
      <w:r w:rsidRPr="009617AF">
        <w:rPr>
          <w:rFonts w:ascii="GHEA Mariam" w:hAnsi="GHEA Mariam"/>
          <w:sz w:val="24"/>
          <w:szCs w:val="24"/>
          <w:lang w:val="hy-AM"/>
        </w:rPr>
        <w:t xml:space="preserve"> Հանրապետության ներքին գործերի նախարարությանը ամրացված</w:t>
      </w:r>
      <w:r w:rsidR="00D41269" w:rsidRPr="00B63D2D">
        <w:rPr>
          <w:rFonts w:ascii="GHEA Mariam" w:hAnsi="GHEA Mariam"/>
          <w:sz w:val="24"/>
          <w:szCs w:val="24"/>
          <w:lang w:val="pt-BR"/>
        </w:rPr>
        <w:t>`</w:t>
      </w:r>
      <w:r w:rsidRPr="009617AF">
        <w:rPr>
          <w:rFonts w:ascii="GHEA Mariam" w:hAnsi="GHEA Mariam"/>
          <w:sz w:val="24"/>
          <w:szCs w:val="24"/>
          <w:lang w:val="hy-AM"/>
        </w:rPr>
        <w:t xml:space="preserve"> 497,314,974 ՀՀ դրամ սկզբնական արժեքով տրանսպորտային միջոցները (այսուհետ՝ տրանս</w:t>
      </w:r>
      <w:r>
        <w:rPr>
          <w:rFonts w:ascii="GHEA Mariam" w:hAnsi="GHEA Mariam"/>
          <w:sz w:val="24"/>
          <w:szCs w:val="24"/>
          <w:lang w:val="hy-AM"/>
        </w:rPr>
        <w:softHyphen/>
      </w:r>
      <w:r w:rsidRPr="009617AF">
        <w:rPr>
          <w:rFonts w:ascii="GHEA Mariam" w:hAnsi="GHEA Mariam"/>
          <w:sz w:val="24"/>
          <w:szCs w:val="24"/>
          <w:lang w:val="hy-AM"/>
        </w:rPr>
        <w:t>պոր</w:t>
      </w:r>
      <w:r>
        <w:rPr>
          <w:rFonts w:ascii="GHEA Mariam" w:hAnsi="GHEA Mariam"/>
          <w:sz w:val="24"/>
          <w:szCs w:val="24"/>
          <w:lang w:val="hy-AM"/>
        </w:rPr>
        <w:softHyphen/>
      </w:r>
      <w:r w:rsidRPr="009617AF">
        <w:rPr>
          <w:rFonts w:ascii="GHEA Mariam" w:hAnsi="GHEA Mariam"/>
          <w:sz w:val="24"/>
          <w:szCs w:val="24"/>
          <w:lang w:val="hy-AM"/>
        </w:rPr>
        <w:t>տային միջոցներ հետ վերցնել և ամրացնել Հայաստանի Հանրապետության տա</w:t>
      </w:r>
      <w:r>
        <w:rPr>
          <w:rFonts w:ascii="GHEA Mariam" w:hAnsi="GHEA Mariam"/>
          <w:sz w:val="24"/>
          <w:szCs w:val="24"/>
          <w:lang w:val="hy-AM"/>
        </w:rPr>
        <w:softHyphen/>
      </w:r>
      <w:r w:rsidRPr="009617AF">
        <w:rPr>
          <w:rFonts w:ascii="GHEA Mariam" w:hAnsi="GHEA Mariam"/>
          <w:sz w:val="24"/>
          <w:szCs w:val="24"/>
          <w:lang w:val="hy-AM"/>
        </w:rPr>
        <w:t>րած</w:t>
      </w:r>
      <w:r>
        <w:rPr>
          <w:rFonts w:ascii="GHEA Mariam" w:hAnsi="GHEA Mariam"/>
          <w:sz w:val="24"/>
          <w:szCs w:val="24"/>
          <w:lang w:val="hy-AM"/>
        </w:rPr>
        <w:softHyphen/>
      </w:r>
      <w:r w:rsidRPr="009617AF">
        <w:rPr>
          <w:rFonts w:ascii="GHEA Mariam" w:hAnsi="GHEA Mariam"/>
          <w:sz w:val="24"/>
          <w:szCs w:val="24"/>
          <w:lang w:val="hy-AM"/>
        </w:rPr>
        <w:t>քային կառավարման և ենթակառուցվածքների նախարարության պետական գույքի կառավարման կոմիտեին (այսուհետ՝ կոմիտե)՝ համաձայն հավելվածի։</w:t>
      </w:r>
    </w:p>
    <w:p w:rsidR="009617AF" w:rsidRPr="009617AF" w:rsidRDefault="009617AF" w:rsidP="009617AF">
      <w:pPr>
        <w:tabs>
          <w:tab w:val="left" w:pos="1084"/>
          <w:tab w:val="left" w:pos="1170"/>
          <w:tab w:val="left" w:pos="1890"/>
        </w:tabs>
        <w:spacing w:line="360" w:lineRule="auto"/>
        <w:ind w:firstLine="709"/>
        <w:contextualSpacing/>
        <w:jc w:val="both"/>
        <w:rPr>
          <w:rFonts w:ascii="GHEA Mariam" w:hAnsi="GHEA Mariam"/>
          <w:bCs/>
          <w:i/>
          <w:sz w:val="24"/>
          <w:szCs w:val="24"/>
          <w:lang w:val="hy-AM"/>
        </w:rPr>
      </w:pPr>
      <w:r w:rsidRPr="009617AF">
        <w:rPr>
          <w:rFonts w:ascii="GHEA Mariam" w:hAnsi="GHEA Mariam"/>
          <w:sz w:val="24"/>
          <w:szCs w:val="24"/>
          <w:lang w:val="hy-AM"/>
        </w:rPr>
        <w:t>2</w:t>
      </w:r>
      <w:r w:rsidRPr="009617AF">
        <w:rPr>
          <w:rFonts w:ascii="Cambria Math" w:hAnsi="Cambria Math" w:cs="Cambria Math"/>
          <w:sz w:val="24"/>
          <w:szCs w:val="24"/>
          <w:lang w:val="hy-AM"/>
        </w:rPr>
        <w:t>․</w:t>
      </w:r>
      <w:r w:rsidRPr="009617AF">
        <w:rPr>
          <w:rFonts w:ascii="GHEA Mariam" w:hAnsi="GHEA Mariam" w:cs="Cambria Math"/>
          <w:sz w:val="24"/>
          <w:szCs w:val="24"/>
          <w:lang w:val="hy-AM"/>
        </w:rPr>
        <w:t xml:space="preserve"> </w:t>
      </w:r>
      <w:r w:rsidRPr="009617AF">
        <w:rPr>
          <w:rFonts w:ascii="GHEA Mariam" w:hAnsi="GHEA Mariam"/>
          <w:sz w:val="24"/>
          <w:szCs w:val="24"/>
          <w:lang w:val="hy-AM"/>
        </w:rPr>
        <w:t xml:space="preserve">Կոմիտեի նախագահին՝ </w:t>
      </w:r>
    </w:p>
    <w:p w:rsidR="009617AF" w:rsidRPr="009617AF" w:rsidRDefault="009617AF" w:rsidP="009617AF">
      <w:pPr>
        <w:tabs>
          <w:tab w:val="left" w:pos="1084"/>
          <w:tab w:val="left" w:pos="1170"/>
          <w:tab w:val="left" w:pos="1890"/>
        </w:tabs>
        <w:spacing w:line="360" w:lineRule="auto"/>
        <w:ind w:firstLine="709"/>
        <w:contextualSpacing/>
        <w:jc w:val="both"/>
        <w:rPr>
          <w:rFonts w:ascii="GHEA Mariam" w:hAnsi="GHEA Mariam"/>
          <w:bCs/>
          <w:i/>
          <w:sz w:val="24"/>
          <w:szCs w:val="24"/>
          <w:lang w:val="hy-AM"/>
        </w:rPr>
      </w:pPr>
      <w:r>
        <w:rPr>
          <w:rFonts w:ascii="GHEA Mariam" w:hAnsi="GHEA Mariam"/>
          <w:sz w:val="24"/>
          <w:szCs w:val="24"/>
          <w:lang w:val="hy-AM"/>
        </w:rPr>
        <w:t xml:space="preserve">1 </w:t>
      </w:r>
      <w:r w:rsidRPr="009617AF">
        <w:rPr>
          <w:rFonts w:ascii="GHEA Mariam" w:hAnsi="GHEA Mariam"/>
          <w:sz w:val="24"/>
          <w:szCs w:val="24"/>
          <w:lang w:val="hy-AM"/>
        </w:rPr>
        <w:t>Հայաստանի Հանրապետության ներքին գործերի նախարարի հետ համա</w:t>
      </w:r>
      <w:r>
        <w:rPr>
          <w:rFonts w:ascii="GHEA Mariam" w:hAnsi="GHEA Mariam"/>
          <w:sz w:val="24"/>
          <w:szCs w:val="24"/>
          <w:lang w:val="hy-AM"/>
        </w:rPr>
        <w:softHyphen/>
      </w:r>
      <w:r w:rsidRPr="009617AF">
        <w:rPr>
          <w:rFonts w:ascii="GHEA Mariam" w:hAnsi="GHEA Mariam"/>
          <w:sz w:val="24"/>
          <w:szCs w:val="24"/>
          <w:lang w:val="hy-AM"/>
        </w:rPr>
        <w:t>տեղ</w:t>
      </w:r>
      <w:r>
        <w:rPr>
          <w:rFonts w:ascii="GHEA Mariam" w:hAnsi="GHEA Mariam"/>
          <w:sz w:val="24"/>
          <w:szCs w:val="24"/>
          <w:lang w:val="hy-AM"/>
        </w:rPr>
        <w:t>՝</w:t>
      </w:r>
      <w:r w:rsidRPr="009617AF">
        <w:rPr>
          <w:rFonts w:ascii="GHEA Mariam" w:hAnsi="GHEA Mariam"/>
          <w:sz w:val="24"/>
          <w:szCs w:val="24"/>
          <w:lang w:val="hy-AM"/>
        </w:rPr>
        <w:t xml:space="preserve"> սույն որոշումն ուժի մեջ մտնելուց հետո վեցամսյա ժամկետում իրականացնել </w:t>
      </w:r>
      <w:r w:rsidRPr="009617AF">
        <w:rPr>
          <w:rFonts w:ascii="GHEA Mariam" w:hAnsi="GHEA Mariam"/>
          <w:sz w:val="24"/>
          <w:szCs w:val="24"/>
          <w:lang w:val="hy-AM"/>
        </w:rPr>
        <w:lastRenderedPageBreak/>
        <w:t>սույն որոշման հավելվածում նշված տրանսպորտային միջոցների հանձնման-ընդունման աշխատանքները</w:t>
      </w:r>
      <w:r>
        <w:rPr>
          <w:rFonts w:ascii="GHEA Mariam" w:hAnsi="GHEA Mariam"/>
          <w:sz w:val="24"/>
          <w:szCs w:val="24"/>
          <w:lang w:val="hy-AM"/>
        </w:rPr>
        <w:t>.</w:t>
      </w:r>
    </w:p>
    <w:p w:rsidR="009617AF" w:rsidRPr="009617AF" w:rsidRDefault="009617AF" w:rsidP="009617AF">
      <w:pPr>
        <w:tabs>
          <w:tab w:val="left" w:pos="1084"/>
          <w:tab w:val="left" w:pos="1170"/>
          <w:tab w:val="left" w:pos="1890"/>
        </w:tabs>
        <w:spacing w:line="360" w:lineRule="auto"/>
        <w:ind w:firstLine="709"/>
        <w:contextualSpacing/>
        <w:jc w:val="both"/>
        <w:rPr>
          <w:rFonts w:ascii="GHEA Mariam" w:hAnsi="GHEA Mariam"/>
          <w:bCs/>
          <w:i/>
          <w:sz w:val="24"/>
          <w:szCs w:val="24"/>
          <w:lang w:val="hy-AM"/>
        </w:rPr>
      </w:pPr>
      <w:r w:rsidRPr="009617AF">
        <w:rPr>
          <w:rFonts w:ascii="GHEA Mariam" w:hAnsi="GHEA Mariam"/>
          <w:sz w:val="24"/>
          <w:szCs w:val="24"/>
          <w:lang w:val="hy-AM"/>
        </w:rPr>
        <w:t xml:space="preserve">2 սույն որոշման 2-րդ </w:t>
      </w:r>
      <w:r w:rsidRPr="009617AF">
        <w:rPr>
          <w:rFonts w:ascii="GHEA Mariam" w:hAnsi="GHEA Mariam" w:cs="GHEA Grapalat"/>
          <w:sz w:val="24"/>
          <w:szCs w:val="24"/>
          <w:lang w:val="hy-AM"/>
        </w:rPr>
        <w:t>կետի 1-ին ենթակետում</w:t>
      </w:r>
      <w:r w:rsidRPr="009617AF">
        <w:rPr>
          <w:rFonts w:ascii="GHEA Mariam" w:hAnsi="GHEA Mariam"/>
          <w:sz w:val="24"/>
          <w:szCs w:val="24"/>
          <w:lang w:val="hy-AM"/>
        </w:rPr>
        <w:t xml:space="preserve"> </w:t>
      </w:r>
      <w:r w:rsidRPr="009617AF">
        <w:rPr>
          <w:rFonts w:ascii="GHEA Mariam" w:hAnsi="GHEA Mariam" w:cs="GHEA Grapalat"/>
          <w:sz w:val="24"/>
          <w:szCs w:val="24"/>
          <w:lang w:val="hy-AM"/>
        </w:rPr>
        <w:t>նշված</w:t>
      </w:r>
      <w:r w:rsidRPr="009617AF">
        <w:rPr>
          <w:rFonts w:ascii="GHEA Mariam" w:hAnsi="GHEA Mariam"/>
          <w:sz w:val="24"/>
          <w:szCs w:val="24"/>
          <w:lang w:val="hy-AM"/>
        </w:rPr>
        <w:t xml:space="preserve"> աշխատանքների ավար</w:t>
      </w:r>
      <w:r>
        <w:rPr>
          <w:rFonts w:ascii="GHEA Mariam" w:hAnsi="GHEA Mariam"/>
          <w:sz w:val="24"/>
          <w:szCs w:val="24"/>
          <w:lang w:val="hy-AM"/>
        </w:rPr>
        <w:softHyphen/>
      </w:r>
      <w:r w:rsidRPr="009617AF">
        <w:rPr>
          <w:rFonts w:ascii="GHEA Mariam" w:hAnsi="GHEA Mariam"/>
          <w:sz w:val="24"/>
          <w:szCs w:val="24"/>
          <w:lang w:val="hy-AM"/>
        </w:rPr>
        <w:t xml:space="preserve">տից հետո </w:t>
      </w:r>
      <w:r w:rsidRPr="009617AF">
        <w:rPr>
          <w:rFonts w:ascii="GHEA Mariam" w:hAnsi="GHEA Mariam" w:cs="GHEA Grapalat"/>
          <w:sz w:val="24"/>
          <w:szCs w:val="24"/>
          <w:lang w:val="hy-AM"/>
        </w:rPr>
        <w:t>եռամսյա</w:t>
      </w:r>
      <w:r w:rsidRPr="009617AF">
        <w:rPr>
          <w:rFonts w:ascii="GHEA Mariam" w:hAnsi="GHEA Mariam"/>
          <w:sz w:val="24"/>
          <w:szCs w:val="24"/>
          <w:lang w:val="hy-AM"/>
        </w:rPr>
        <w:t xml:space="preserve"> </w:t>
      </w:r>
      <w:r w:rsidRPr="009617AF">
        <w:rPr>
          <w:rFonts w:ascii="GHEA Mariam" w:hAnsi="GHEA Mariam" w:cs="GHEA Grapalat"/>
          <w:sz w:val="24"/>
          <w:szCs w:val="24"/>
          <w:lang w:val="hy-AM"/>
        </w:rPr>
        <w:t>ժամկետում</w:t>
      </w:r>
      <w:r w:rsidRPr="009617AF">
        <w:rPr>
          <w:rFonts w:ascii="GHEA Mariam" w:hAnsi="GHEA Mariam"/>
          <w:sz w:val="24"/>
          <w:szCs w:val="24"/>
          <w:lang w:val="hy-AM"/>
        </w:rPr>
        <w:t xml:space="preserve"> իրականացնել </w:t>
      </w:r>
      <w:r w:rsidRPr="009617AF">
        <w:rPr>
          <w:rFonts w:ascii="GHEA Mariam" w:hAnsi="GHEA Mariam" w:cs="GHEA Grapalat"/>
          <w:sz w:val="24"/>
          <w:szCs w:val="24"/>
          <w:lang w:val="hy-AM"/>
        </w:rPr>
        <w:t>տրանսպորտային</w:t>
      </w:r>
      <w:r w:rsidRPr="009617AF">
        <w:rPr>
          <w:rFonts w:ascii="GHEA Mariam" w:hAnsi="GHEA Mariam"/>
          <w:sz w:val="24"/>
          <w:szCs w:val="24"/>
          <w:lang w:val="hy-AM"/>
        </w:rPr>
        <w:t xml:space="preserve"> </w:t>
      </w:r>
      <w:r w:rsidRPr="009617AF">
        <w:rPr>
          <w:rFonts w:ascii="GHEA Mariam" w:hAnsi="GHEA Mariam" w:cs="GHEA Grapalat"/>
          <w:sz w:val="24"/>
          <w:szCs w:val="24"/>
          <w:lang w:val="hy-AM"/>
        </w:rPr>
        <w:t>միջոցների</w:t>
      </w:r>
      <w:r w:rsidRPr="009617AF">
        <w:rPr>
          <w:rFonts w:ascii="GHEA Mariam" w:hAnsi="GHEA Mariam"/>
          <w:sz w:val="24"/>
          <w:szCs w:val="24"/>
          <w:lang w:val="hy-AM"/>
        </w:rPr>
        <w:t xml:space="preserve"> </w:t>
      </w:r>
      <w:r w:rsidRPr="009617AF">
        <w:rPr>
          <w:rFonts w:ascii="GHEA Mariam" w:hAnsi="GHEA Mariam" w:cs="GHEA Grapalat"/>
          <w:sz w:val="24"/>
          <w:szCs w:val="24"/>
          <w:lang w:val="hy-AM"/>
        </w:rPr>
        <w:t>իրավունքի</w:t>
      </w:r>
      <w:r w:rsidRPr="009617AF">
        <w:rPr>
          <w:rFonts w:ascii="GHEA Mariam" w:hAnsi="GHEA Mariam"/>
          <w:sz w:val="24"/>
          <w:szCs w:val="24"/>
          <w:lang w:val="hy-AM"/>
        </w:rPr>
        <w:t xml:space="preserve"> </w:t>
      </w:r>
      <w:r w:rsidRPr="009617AF">
        <w:rPr>
          <w:rFonts w:ascii="GHEA Mariam" w:hAnsi="GHEA Mariam" w:cs="GHEA Grapalat"/>
          <w:sz w:val="24"/>
          <w:szCs w:val="24"/>
          <w:lang w:val="hy-AM"/>
        </w:rPr>
        <w:t>պետական</w:t>
      </w:r>
      <w:r w:rsidRPr="009617AF">
        <w:rPr>
          <w:rFonts w:ascii="GHEA Mariam" w:hAnsi="GHEA Mariam"/>
          <w:sz w:val="24"/>
          <w:szCs w:val="24"/>
          <w:lang w:val="hy-AM"/>
        </w:rPr>
        <w:t xml:space="preserve"> </w:t>
      </w:r>
      <w:r w:rsidRPr="009617AF">
        <w:rPr>
          <w:rFonts w:ascii="GHEA Mariam" w:hAnsi="GHEA Mariam" w:cs="GHEA Grapalat"/>
          <w:sz w:val="24"/>
          <w:szCs w:val="24"/>
          <w:lang w:val="hy-AM"/>
        </w:rPr>
        <w:t>գրանցման</w:t>
      </w:r>
      <w:r w:rsidRPr="009617AF">
        <w:rPr>
          <w:rFonts w:ascii="GHEA Mariam" w:hAnsi="GHEA Mariam"/>
          <w:sz w:val="24"/>
          <w:szCs w:val="24"/>
          <w:lang w:val="hy-AM"/>
        </w:rPr>
        <w:t xml:space="preserve"> </w:t>
      </w:r>
      <w:r w:rsidRPr="009617AF">
        <w:rPr>
          <w:rFonts w:ascii="GHEA Mariam" w:hAnsi="GHEA Mariam" w:cs="GHEA Grapalat"/>
          <w:sz w:val="24"/>
          <w:szCs w:val="24"/>
          <w:lang w:val="hy-AM"/>
        </w:rPr>
        <w:t>աշ</w:t>
      </w:r>
      <w:r w:rsidRPr="009617AF">
        <w:rPr>
          <w:rFonts w:ascii="GHEA Mariam" w:hAnsi="GHEA Mariam"/>
          <w:sz w:val="24"/>
          <w:szCs w:val="24"/>
          <w:lang w:val="hy-AM"/>
        </w:rPr>
        <w:t>խատանքները</w:t>
      </w:r>
      <w:r w:rsidRPr="009617AF">
        <w:rPr>
          <w:rFonts w:ascii="GHEA Mariam" w:eastAsiaTheme="minorHAnsi" w:hAnsi="GHEA Mariam" w:cs="Sylfaen"/>
          <w:kern w:val="16"/>
          <w:sz w:val="24"/>
          <w:szCs w:val="24"/>
          <w:lang w:val="hy-AM"/>
        </w:rPr>
        <w:t>՝ նախատեսելով</w:t>
      </w:r>
      <w:r w:rsidR="00696314">
        <w:rPr>
          <w:rFonts w:ascii="GHEA Mariam" w:eastAsiaTheme="minorHAnsi" w:hAnsi="GHEA Mariam" w:cs="Sylfaen"/>
          <w:kern w:val="16"/>
          <w:sz w:val="24"/>
          <w:szCs w:val="24"/>
          <w:lang w:val="hy-AM"/>
        </w:rPr>
        <w:t>,</w:t>
      </w:r>
      <w:r w:rsidRPr="009617AF">
        <w:rPr>
          <w:rFonts w:ascii="GHEA Mariam" w:eastAsiaTheme="minorHAnsi" w:hAnsi="GHEA Mariam" w:cs="Sylfaen"/>
          <w:kern w:val="16"/>
          <w:sz w:val="24"/>
          <w:szCs w:val="24"/>
          <w:lang w:val="hy-AM"/>
        </w:rPr>
        <w:t xml:space="preserve"> որ </w:t>
      </w:r>
      <w:r w:rsidRPr="009617AF">
        <w:rPr>
          <w:rFonts w:ascii="GHEA Mariam" w:eastAsiaTheme="minorHAnsi" w:hAnsi="GHEA Mariam" w:cs="Sylfaen"/>
          <w:kern w:val="32"/>
          <w:sz w:val="24"/>
          <w:szCs w:val="24"/>
          <w:lang w:val="pt-BR"/>
        </w:rPr>
        <w:t xml:space="preserve">պետական գրանցման ծախսերն իրականացվելու են </w:t>
      </w:r>
      <w:r w:rsidRPr="009617AF">
        <w:rPr>
          <w:rFonts w:ascii="GHEA Mariam" w:hAnsi="GHEA Mariam"/>
          <w:sz w:val="24"/>
          <w:szCs w:val="24"/>
          <w:lang w:val="hy-AM"/>
        </w:rPr>
        <w:t xml:space="preserve">Հայաստանի Հանրապետության ներքին գործերի նախարարության </w:t>
      </w:r>
      <w:r w:rsidRPr="009617AF">
        <w:rPr>
          <w:rFonts w:ascii="GHEA Mariam" w:eastAsiaTheme="minorHAnsi" w:hAnsi="GHEA Mariam" w:cs="Sylfaen"/>
          <w:kern w:val="32"/>
          <w:sz w:val="24"/>
          <w:szCs w:val="24"/>
          <w:lang w:val="pt-BR"/>
        </w:rPr>
        <w:t>միջոցների հաշվին</w:t>
      </w:r>
      <w:r w:rsidRPr="009617AF">
        <w:rPr>
          <w:rFonts w:ascii="GHEA Mariam" w:hAnsi="GHEA Mariam"/>
          <w:sz w:val="24"/>
          <w:szCs w:val="24"/>
          <w:lang w:val="hy-AM"/>
        </w:rPr>
        <w:t>։</w:t>
      </w:r>
    </w:p>
    <w:p w:rsidR="009617AF" w:rsidRPr="009617AF" w:rsidRDefault="009617AF" w:rsidP="009617AF">
      <w:pPr>
        <w:spacing w:line="360" w:lineRule="auto"/>
        <w:ind w:firstLine="709"/>
        <w:jc w:val="both"/>
        <w:rPr>
          <w:rFonts w:ascii="GHEA Mariam" w:hAnsi="GHEA Mariam"/>
          <w:bCs/>
          <w:i/>
          <w:sz w:val="24"/>
          <w:szCs w:val="24"/>
          <w:lang w:val="hy-AM"/>
        </w:rPr>
      </w:pPr>
      <w:r w:rsidRPr="009617AF">
        <w:rPr>
          <w:rFonts w:ascii="GHEA Mariam" w:hAnsi="GHEA Mariam"/>
          <w:sz w:val="24"/>
          <w:szCs w:val="24"/>
          <w:lang w:val="hy-AM"/>
        </w:rPr>
        <w:t>3</w:t>
      </w:r>
      <w:r w:rsidRPr="009617AF">
        <w:rPr>
          <w:rFonts w:ascii="Cambria Math" w:hAnsi="Cambria Math" w:cs="Cambria Math"/>
          <w:sz w:val="24"/>
          <w:szCs w:val="24"/>
          <w:lang w:val="hy-AM"/>
        </w:rPr>
        <w:t>․</w:t>
      </w:r>
      <w:r>
        <w:rPr>
          <w:rFonts w:ascii="Cambria Math" w:hAnsi="Cambria Math" w:cs="Cambria Math"/>
          <w:sz w:val="24"/>
          <w:szCs w:val="24"/>
          <w:lang w:val="hy-AM"/>
        </w:rPr>
        <w:t xml:space="preserve"> </w:t>
      </w:r>
      <w:r w:rsidRPr="009617AF">
        <w:rPr>
          <w:rFonts w:ascii="GHEA Mariam" w:hAnsi="GHEA Mariam"/>
          <w:sz w:val="24"/>
          <w:szCs w:val="24"/>
          <w:lang w:val="hy-AM"/>
        </w:rPr>
        <w:t xml:space="preserve">Սահմանել, որ սույն որոշման 2-րդ կետի 1-ին ենթակետում նշված </w:t>
      </w:r>
      <w:r w:rsidRPr="00B63D2D">
        <w:rPr>
          <w:rFonts w:ascii="GHEA Mariam" w:hAnsi="GHEA Mariam"/>
          <w:spacing w:val="-4"/>
          <w:sz w:val="24"/>
          <w:szCs w:val="24"/>
          <w:lang w:val="hy-AM"/>
        </w:rPr>
        <w:t>աշխա</w:t>
      </w:r>
      <w:r w:rsidRPr="00B63D2D">
        <w:rPr>
          <w:rFonts w:ascii="GHEA Mariam" w:hAnsi="GHEA Mariam"/>
          <w:spacing w:val="-4"/>
          <w:sz w:val="24"/>
          <w:szCs w:val="24"/>
          <w:lang w:val="hy-AM"/>
        </w:rPr>
        <w:softHyphen/>
        <w:t>տանքների կատարման նպատակով՝ սույն որոշման հավելվածում ներառված տրանս</w:t>
      </w:r>
      <w:r w:rsidR="00B63D2D" w:rsidRPr="00B63D2D">
        <w:rPr>
          <w:rFonts w:ascii="GHEA Mariam" w:hAnsi="GHEA Mariam"/>
          <w:spacing w:val="-4"/>
          <w:sz w:val="24"/>
          <w:szCs w:val="24"/>
          <w:lang w:val="hy-AM"/>
        </w:rPr>
        <w:softHyphen/>
      </w:r>
      <w:r w:rsidRPr="00B63D2D">
        <w:rPr>
          <w:rFonts w:ascii="GHEA Mariam" w:hAnsi="GHEA Mariam"/>
          <w:spacing w:val="-4"/>
          <w:sz w:val="24"/>
          <w:szCs w:val="24"/>
          <w:lang w:val="hy-AM"/>
        </w:rPr>
        <w:t>պորտային</w:t>
      </w:r>
      <w:r w:rsidRPr="009617AF">
        <w:rPr>
          <w:rFonts w:ascii="GHEA Mariam" w:hAnsi="GHEA Mariam"/>
          <w:sz w:val="24"/>
          <w:szCs w:val="24"/>
          <w:lang w:val="hy-AM"/>
        </w:rPr>
        <w:t xml:space="preserve"> միջոցները ենթակա են տեղափոխման </w:t>
      </w:r>
      <w:r w:rsidR="00B63D2D">
        <w:rPr>
          <w:rFonts w:ascii="GHEA Mariam" w:hAnsi="GHEA Mariam"/>
          <w:sz w:val="24"/>
          <w:szCs w:val="24"/>
          <w:lang w:val="hy-AM"/>
        </w:rPr>
        <w:t>կ</w:t>
      </w:r>
      <w:r w:rsidRPr="009617AF">
        <w:rPr>
          <w:rFonts w:ascii="GHEA Mariam" w:hAnsi="GHEA Mariam"/>
          <w:sz w:val="24"/>
          <w:szCs w:val="24"/>
          <w:lang w:val="hy-AM"/>
        </w:rPr>
        <w:t>ոմիտեի պետական շարժական գույքի պահառության նպատակով հատկացված՝ Երևան քաղաքի Մալաթիա-Սե</w:t>
      </w:r>
      <w:r w:rsidR="00B63D2D">
        <w:rPr>
          <w:rFonts w:ascii="GHEA Mariam" w:hAnsi="GHEA Mariam"/>
          <w:sz w:val="24"/>
          <w:szCs w:val="24"/>
          <w:lang w:val="hy-AM"/>
        </w:rPr>
        <w:softHyphen/>
      </w:r>
      <w:bookmarkStart w:id="0" w:name="_GoBack"/>
      <w:bookmarkEnd w:id="0"/>
      <w:r w:rsidRPr="009617AF">
        <w:rPr>
          <w:rFonts w:ascii="GHEA Mariam" w:hAnsi="GHEA Mariam"/>
          <w:sz w:val="24"/>
          <w:szCs w:val="24"/>
          <w:lang w:val="hy-AM"/>
        </w:rPr>
        <w:t>բաստիա, Հաղթանակ 2 փող. 79 հասցեում գտնվող պահառության վայր՝ Հայաստանի Հանրապետության ներքին գործերի նախարարության միջոց</w:t>
      </w:r>
      <w:r>
        <w:rPr>
          <w:rFonts w:ascii="GHEA Mariam" w:hAnsi="GHEA Mariam"/>
          <w:sz w:val="24"/>
          <w:szCs w:val="24"/>
          <w:lang w:val="hy-AM"/>
        </w:rPr>
        <w:softHyphen/>
      </w:r>
      <w:r w:rsidRPr="009617AF">
        <w:rPr>
          <w:rFonts w:ascii="GHEA Mariam" w:hAnsi="GHEA Mariam"/>
          <w:sz w:val="24"/>
          <w:szCs w:val="24"/>
          <w:lang w:val="hy-AM"/>
        </w:rPr>
        <w:t>ների հաշվին։</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9617AF">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4BD" w:rsidRDefault="004944BD">
      <w:r>
        <w:separator/>
      </w:r>
    </w:p>
  </w:endnote>
  <w:endnote w:type="continuationSeparator" w:id="0">
    <w:p w:rsidR="004944BD" w:rsidRDefault="00494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96314">
      <w:rPr>
        <w:noProof/>
        <w:sz w:val="18"/>
      </w:rPr>
      <w:t>KA-273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4BD" w:rsidRDefault="004944BD">
      <w:r>
        <w:separator/>
      </w:r>
    </w:p>
  </w:footnote>
  <w:footnote w:type="continuationSeparator" w:id="0">
    <w:p w:rsidR="004944BD" w:rsidRDefault="00494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3D2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8E9"/>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D20"/>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4BD"/>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14"/>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807"/>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7AF"/>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47D4"/>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3D2D"/>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269"/>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696314"/>
    <w:rPr>
      <w:rFonts w:ascii="Segoe UI" w:hAnsi="Segoe UI" w:cs="Segoe UI"/>
      <w:sz w:val="18"/>
      <w:szCs w:val="18"/>
    </w:rPr>
  </w:style>
  <w:style w:type="character" w:customStyle="1" w:styleId="BalloonTextChar">
    <w:name w:val="Balloon Text Char"/>
    <w:basedOn w:val="DefaultParagraphFont"/>
    <w:link w:val="BalloonText"/>
    <w:rsid w:val="0069631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cp:lastPrinted>2025-10-06T06:53:00Z</cp:lastPrinted>
  <dcterms:created xsi:type="dcterms:W3CDTF">2022-03-23T13:26:00Z</dcterms:created>
  <dcterms:modified xsi:type="dcterms:W3CDTF">2025-10-06T10:53:00Z</dcterms:modified>
</cp:coreProperties>
</file>