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2AAA223E" w:rsidR="008E5D8F" w:rsidRDefault="001A3D07"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1A3D07">
        <w:rPr>
          <w:rFonts w:ascii="GHEA Grapalat" w:hAnsi="GHEA Grapalat" w:cs="Sylfaen"/>
          <w:b/>
          <w:sz w:val="24"/>
          <w:szCs w:val="24"/>
          <w:lang w:val="af-ZA" w:eastAsia="ru-RU"/>
        </w:rPr>
        <w:t>«ՀԱՅԱՍՏԱՆԻ ՀԱՆՐԱՊԵՏՈՒԹՅԱՆ ԿԱՌԱՎԱՐՈՒԹՅԱՆ 2019 ԹՎԱԿԱՆԻ ՓԵՏՐՎԱՐԻ 28-Ի N 201-Լ ՈՐՈՇՄԱՆ ՄԵՋ ԼՐԱՑՈՒՄՆԵՐ</w:t>
      </w:r>
      <w:r w:rsidR="008F7CE3">
        <w:rPr>
          <w:rFonts w:ascii="GHEA Grapalat" w:hAnsi="GHEA Grapalat" w:cs="Sylfaen"/>
          <w:b/>
          <w:sz w:val="24"/>
          <w:szCs w:val="24"/>
          <w:lang w:val="af-ZA" w:eastAsia="ru-RU"/>
        </w:rPr>
        <w:t xml:space="preserve"> </w:t>
      </w:r>
      <w:r w:rsidR="0094247B">
        <w:rPr>
          <w:rFonts w:ascii="GHEA Grapalat" w:hAnsi="GHEA Grapalat" w:cs="Sylfaen"/>
          <w:b/>
          <w:sz w:val="24"/>
          <w:szCs w:val="24"/>
          <w:lang w:val="af-ZA" w:eastAsia="ru-RU"/>
        </w:rPr>
        <w:t xml:space="preserve">ԵՎ ՓՈՓՈԽՈՒԹՅՈՒՆ </w:t>
      </w:r>
      <w:r w:rsidRPr="001A3D07">
        <w:rPr>
          <w:rFonts w:ascii="GHEA Grapalat" w:hAnsi="GHEA Grapalat" w:cs="Sylfaen"/>
          <w:b/>
          <w:sz w:val="24"/>
          <w:szCs w:val="24"/>
          <w:lang w:val="af-ZA" w:eastAsia="ru-RU"/>
        </w:rPr>
        <w:t xml:space="preserve">ԿԱՏԱՐԵԼՈՒ ՄԱՍԻՆ </w:t>
      </w:r>
      <w:r w:rsidR="00FB7FB0" w:rsidRPr="00FB7FB0">
        <w:rPr>
          <w:rFonts w:ascii="GHEA Grapalat" w:hAnsi="GHEA Grapalat" w:cs="Sylfaen"/>
          <w:b/>
          <w:sz w:val="24"/>
          <w:szCs w:val="24"/>
          <w:lang w:val="af-ZA" w:eastAsia="ru-RU"/>
        </w:rPr>
        <w:t xml:space="preserve">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4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9508"/>
        <w:gridCol w:w="2505"/>
        <w:gridCol w:w="3435"/>
      </w:tblGrid>
      <w:tr w:rsidR="00B07878" w:rsidRPr="00FF6816" w14:paraId="23CF24A2" w14:textId="77777777" w:rsidTr="00E26D96">
        <w:trPr>
          <w:gridBefore w:val="3"/>
          <w:wBefore w:w="24" w:type="dxa"/>
          <w:tblCellSpacing w:w="0" w:type="dxa"/>
          <w:jc w:val="center"/>
        </w:trPr>
        <w:tc>
          <w:tcPr>
            <w:tcW w:w="12013" w:type="dxa"/>
            <w:gridSpan w:val="2"/>
            <w:vMerge w:val="restart"/>
            <w:tcBorders>
              <w:top w:val="outset" w:sz="6" w:space="0" w:color="auto"/>
              <w:left w:val="outset" w:sz="6" w:space="0" w:color="auto"/>
              <w:right w:val="outset" w:sz="6" w:space="0" w:color="auto"/>
            </w:tcBorders>
            <w:shd w:val="clear" w:color="auto" w:fill="D0D0D0"/>
          </w:tcPr>
          <w:p w14:paraId="11D35B81" w14:textId="641F1675" w:rsidR="00B07878" w:rsidRDefault="00B07878" w:rsidP="00B07878">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 xml:space="preserve">1․ </w:t>
            </w:r>
            <w:r w:rsidR="00425822" w:rsidRPr="00425822">
              <w:rPr>
                <w:rFonts w:ascii="GHEA Grapalat" w:hAnsi="GHEA Grapalat"/>
                <w:sz w:val="24"/>
                <w:szCs w:val="24"/>
                <w:lang w:val="hy-AM"/>
              </w:rPr>
              <w:t>Վարչապետի աշխատակազմի իրավաբանական վարչությ</w:t>
            </w:r>
            <w:r w:rsidR="00425822">
              <w:rPr>
                <w:rFonts w:ascii="GHEA Grapalat" w:hAnsi="GHEA Grapalat"/>
                <w:sz w:val="24"/>
                <w:szCs w:val="24"/>
                <w:lang w:val="hy-AM"/>
              </w:rPr>
              <w:t>ու</w:t>
            </w:r>
            <w:r>
              <w:rPr>
                <w:rFonts w:ascii="GHEA Grapalat" w:hAnsi="GHEA Grapalat"/>
                <w:sz w:val="24"/>
                <w:szCs w:val="24"/>
                <w:lang w:val="hy-AM"/>
              </w:rPr>
              <w:t>ն</w:t>
            </w:r>
            <w:r w:rsidRPr="00E37E3B">
              <w:rPr>
                <w:rFonts w:ascii="GHEA Grapalat" w:hAnsi="GHEA Grapalat"/>
                <w:sz w:val="24"/>
                <w:szCs w:val="24"/>
                <w:lang w:val="hy-AM"/>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746A0F05" w14:textId="50BDEEF6" w:rsidR="00B07878" w:rsidRPr="00745DF1" w:rsidRDefault="00425822" w:rsidP="00B07878">
            <w:pPr>
              <w:spacing w:line="360" w:lineRule="auto"/>
              <w:jc w:val="center"/>
              <w:rPr>
                <w:rFonts w:ascii="GHEA Grapalat" w:hAnsi="GHEA Grapalat"/>
                <w:sz w:val="24"/>
                <w:szCs w:val="24"/>
                <w:lang w:val="hy-AM"/>
              </w:rPr>
            </w:pPr>
            <w:r>
              <w:rPr>
                <w:rFonts w:ascii="GHEA Grapalat" w:hAnsi="GHEA Grapalat"/>
                <w:sz w:val="24"/>
                <w:szCs w:val="24"/>
                <w:lang w:val="en-US"/>
              </w:rPr>
              <w:t>30</w:t>
            </w:r>
            <w:r w:rsidR="00B07878">
              <w:rPr>
                <w:rFonts w:ascii="GHEA Grapalat" w:hAnsi="GHEA Grapalat"/>
                <w:sz w:val="24"/>
                <w:szCs w:val="24"/>
                <w:lang w:val="en-US"/>
              </w:rPr>
              <w:t>.0</w:t>
            </w:r>
            <w:r w:rsidR="003116D3">
              <w:rPr>
                <w:rFonts w:ascii="GHEA Grapalat" w:hAnsi="GHEA Grapalat"/>
                <w:sz w:val="24"/>
                <w:szCs w:val="24"/>
                <w:lang w:val="en-US"/>
              </w:rPr>
              <w:t>9</w:t>
            </w:r>
            <w:r w:rsidR="00B07878">
              <w:rPr>
                <w:rFonts w:ascii="GHEA Grapalat" w:hAnsi="GHEA Grapalat"/>
                <w:sz w:val="24"/>
                <w:szCs w:val="24"/>
                <w:lang w:val="en-US"/>
              </w:rPr>
              <w:t>.2025</w:t>
            </w:r>
            <w:r w:rsidR="00B07878">
              <w:rPr>
                <w:rFonts w:ascii="GHEA Grapalat" w:hAnsi="GHEA Grapalat"/>
                <w:sz w:val="24"/>
                <w:szCs w:val="24"/>
                <w:lang w:val="hy-AM"/>
              </w:rPr>
              <w:t>թ</w:t>
            </w:r>
            <w:r w:rsidR="00B07878">
              <w:rPr>
                <w:rFonts w:ascii="Cambria Math" w:hAnsi="Cambria Math" w:cs="Cambria Math"/>
                <w:sz w:val="24"/>
                <w:szCs w:val="24"/>
                <w:lang w:val="hy-AM"/>
              </w:rPr>
              <w:t>․</w:t>
            </w:r>
          </w:p>
        </w:tc>
      </w:tr>
      <w:tr w:rsidR="00B07878" w14:paraId="273E65A9" w14:textId="77777777" w:rsidTr="00E26D96">
        <w:trPr>
          <w:gridBefore w:val="3"/>
          <w:wBefore w:w="24" w:type="dxa"/>
          <w:tblCellSpacing w:w="0" w:type="dxa"/>
          <w:jc w:val="center"/>
        </w:trPr>
        <w:tc>
          <w:tcPr>
            <w:tcW w:w="12013" w:type="dxa"/>
            <w:gridSpan w:val="2"/>
            <w:vMerge/>
            <w:tcBorders>
              <w:left w:val="outset" w:sz="6" w:space="0" w:color="auto"/>
              <w:bottom w:val="outset" w:sz="6" w:space="0" w:color="auto"/>
              <w:right w:val="outset" w:sz="6" w:space="0" w:color="auto"/>
            </w:tcBorders>
            <w:shd w:val="clear" w:color="auto" w:fill="FFFFFF"/>
            <w:vAlign w:val="center"/>
          </w:tcPr>
          <w:p w14:paraId="5CBD3164" w14:textId="77777777" w:rsidR="00B07878" w:rsidRDefault="00B07878" w:rsidP="00B07878">
            <w:pPr>
              <w:spacing w:line="360" w:lineRule="auto"/>
              <w:jc w:val="center"/>
              <w:rPr>
                <w:rFonts w:ascii="GHEA Grapalat" w:hAnsi="GHEA Grapalat"/>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611CC1A9" w14:textId="045F7DAA" w:rsidR="00B07878" w:rsidRPr="00745DF1" w:rsidRDefault="00B07878" w:rsidP="00E26D96">
            <w:pPr>
              <w:spacing w:line="360" w:lineRule="auto"/>
              <w:jc w:val="center"/>
              <w:rPr>
                <w:rFonts w:asciiTheme="minorHAnsi" w:eastAsia="MS Mincho" w:hAnsiTheme="minorHAnsi" w:cs="MS Mincho"/>
                <w:sz w:val="24"/>
                <w:szCs w:val="24"/>
                <w:lang w:val="hy-AM"/>
              </w:rPr>
            </w:pPr>
            <w:r w:rsidRPr="002248AE">
              <w:rPr>
                <w:rFonts w:ascii="GHEA Grapalat" w:hAnsi="GHEA Grapalat"/>
                <w:sz w:val="24"/>
                <w:szCs w:val="24"/>
                <w:lang w:val="hy-AM"/>
              </w:rPr>
              <w:t>N</w:t>
            </w:r>
            <w:r w:rsidR="00702CF4" w:rsidRPr="002248AE">
              <w:rPr>
                <w:rFonts w:ascii="GHEA Grapalat" w:hAnsi="GHEA Grapalat"/>
                <w:sz w:val="24"/>
                <w:szCs w:val="24"/>
                <w:lang w:val="hy-AM"/>
              </w:rPr>
              <w:t xml:space="preserve"> 02/16.20/31606-2025 </w:t>
            </w:r>
          </w:p>
        </w:tc>
      </w:tr>
      <w:bookmarkEnd w:id="1"/>
      <w:tr w:rsidR="00B07878" w:rsidRPr="0094247B" w14:paraId="135C60D4" w14:textId="77777777" w:rsidTr="00E26D96">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0419856E" w14:textId="16AA5BCF" w:rsidR="00B07878" w:rsidRPr="00B96AD9" w:rsidRDefault="002248AE" w:rsidP="00BF24AE">
            <w:pPr>
              <w:tabs>
                <w:tab w:val="left" w:pos="9360"/>
              </w:tabs>
              <w:spacing w:line="360" w:lineRule="auto"/>
              <w:jc w:val="both"/>
              <w:rPr>
                <w:rFonts w:ascii="GHEA Grapalat" w:hAnsi="GHEA Grapalat" w:cs="Sylfaen"/>
                <w:noProof/>
                <w:sz w:val="24"/>
                <w:szCs w:val="24"/>
                <w:lang w:val="hy-AM"/>
              </w:rPr>
            </w:pPr>
            <w:r>
              <w:rPr>
                <w:rFonts w:ascii="GHEA Grapalat" w:hAnsi="GHEA Grapalat" w:cs="Sylfaen"/>
                <w:noProof/>
                <w:sz w:val="24"/>
                <w:szCs w:val="24"/>
                <w:lang w:val="hy-AM"/>
              </w:rPr>
              <w:t xml:space="preserve">   </w:t>
            </w:r>
            <w:r w:rsidR="00702CF4" w:rsidRPr="00702CF4">
              <w:rPr>
                <w:rFonts w:ascii="GHEA Grapalat" w:hAnsi="GHEA Grapalat" w:cs="Sylfaen"/>
                <w:noProof/>
                <w:sz w:val="24"/>
                <w:szCs w:val="24"/>
                <w:lang w:val="hy-AM"/>
              </w:rPr>
              <w:t>Նախագծի 2-րդ կետով որոշմանը հետադարձ ուժ տալու մասով կարգավորումը ծանրակշիռ հիմնավորման կարիք ունի՝ իրավակարգավորիչ նշանակություն ունենալու տեսանկյունից:</w:t>
            </w:r>
          </w:p>
        </w:tc>
        <w:tc>
          <w:tcPr>
            <w:tcW w:w="5940" w:type="dxa"/>
            <w:gridSpan w:val="2"/>
            <w:tcBorders>
              <w:top w:val="outset" w:sz="6" w:space="0" w:color="auto"/>
              <w:left w:val="outset" w:sz="6" w:space="0" w:color="auto"/>
              <w:bottom w:val="outset" w:sz="6" w:space="0" w:color="auto"/>
              <w:right w:val="outset" w:sz="6" w:space="0" w:color="auto"/>
            </w:tcBorders>
            <w:shd w:val="clear" w:color="auto" w:fill="FFFFFF"/>
          </w:tcPr>
          <w:p w14:paraId="61C7DC55" w14:textId="71880E6D" w:rsidR="003F4CF9" w:rsidRDefault="00804736" w:rsidP="00425822">
            <w:pPr>
              <w:pStyle w:val="ListParagraph"/>
              <w:spacing w:line="360" w:lineRule="auto"/>
              <w:ind w:left="60" w:right="202" w:firstLine="90"/>
              <w:jc w:val="both"/>
              <w:rPr>
                <w:rFonts w:ascii="GHEA Grapalat" w:hAnsi="GHEA Grapalat" w:cs="Arial"/>
                <w:sz w:val="24"/>
                <w:szCs w:val="24"/>
                <w:shd w:val="clear" w:color="auto" w:fill="FFFFFF"/>
                <w:lang w:val="hy-AM"/>
              </w:rPr>
            </w:pPr>
            <w:r>
              <w:rPr>
                <w:rFonts w:ascii="GHEA Grapalat" w:hAnsi="GHEA Grapalat" w:cs="Sylfaen"/>
                <w:snapToGrid w:val="0"/>
                <w:sz w:val="24"/>
                <w:szCs w:val="24"/>
                <w:lang w:val="hy-AM" w:eastAsia="ru-RU"/>
              </w:rPr>
              <w:t xml:space="preserve">  </w:t>
            </w:r>
            <w:r w:rsidR="00425822" w:rsidRPr="00425822">
              <w:rPr>
                <w:rFonts w:ascii="GHEA Grapalat" w:hAnsi="GHEA Grapalat" w:cs="Sylfaen"/>
                <w:snapToGrid w:val="0"/>
                <w:sz w:val="24"/>
                <w:szCs w:val="24"/>
                <w:lang w:val="hy-AM" w:eastAsia="ru-RU"/>
              </w:rPr>
              <w:t>Գյուղատնտեսական հումքի մթերումների (գնումների) նպատակով տրամադրվող վարկերի տոկոսադրույքների սուբսիդավորման ծրագ</w:t>
            </w:r>
            <w:r w:rsidR="00425822">
              <w:rPr>
                <w:rFonts w:ascii="GHEA Grapalat" w:hAnsi="GHEA Grapalat" w:cs="Sylfaen"/>
                <w:snapToGrid w:val="0"/>
                <w:sz w:val="24"/>
                <w:szCs w:val="24"/>
                <w:lang w:val="hy-AM" w:eastAsia="ru-RU"/>
              </w:rPr>
              <w:t>ի</w:t>
            </w:r>
            <w:r w:rsidR="00425822" w:rsidRPr="00425822">
              <w:rPr>
                <w:rFonts w:ascii="GHEA Grapalat" w:hAnsi="GHEA Grapalat" w:cs="Sylfaen"/>
                <w:snapToGrid w:val="0"/>
                <w:sz w:val="24"/>
                <w:szCs w:val="24"/>
                <w:lang w:val="hy-AM" w:eastAsia="ru-RU"/>
              </w:rPr>
              <w:t>ր</w:t>
            </w:r>
            <w:r w:rsidR="00425822">
              <w:rPr>
                <w:rFonts w:ascii="GHEA Grapalat" w:hAnsi="GHEA Grapalat" w:cs="Sylfaen"/>
                <w:snapToGrid w:val="0"/>
                <w:sz w:val="24"/>
                <w:szCs w:val="24"/>
                <w:lang w:val="hy-AM" w:eastAsia="ru-RU"/>
              </w:rPr>
              <w:t>ը</w:t>
            </w:r>
            <w:r w:rsidR="007852AD">
              <w:rPr>
                <w:rFonts w:ascii="GHEA Grapalat" w:hAnsi="GHEA Grapalat" w:cs="Sylfaen"/>
                <w:snapToGrid w:val="0"/>
                <w:sz w:val="24"/>
                <w:szCs w:val="24"/>
                <w:lang w:val="hy-AM" w:eastAsia="ru-RU"/>
              </w:rPr>
              <w:t xml:space="preserve"> </w:t>
            </w:r>
            <w:r w:rsidR="007852AD" w:rsidRPr="00425822">
              <w:rPr>
                <w:rFonts w:ascii="GHEA Grapalat" w:hAnsi="GHEA Grapalat" w:cs="Sylfaen"/>
                <w:snapToGrid w:val="0"/>
                <w:sz w:val="24"/>
                <w:szCs w:val="24"/>
                <w:lang w:val="hy-AM" w:eastAsia="ru-RU"/>
              </w:rPr>
              <w:t>(</w:t>
            </w:r>
            <w:r w:rsidR="007852AD">
              <w:rPr>
                <w:rFonts w:ascii="GHEA Grapalat" w:hAnsi="GHEA Grapalat" w:cs="Sylfaen"/>
                <w:snapToGrid w:val="0"/>
                <w:sz w:val="24"/>
                <w:szCs w:val="24"/>
                <w:lang w:val="hy-AM" w:eastAsia="ru-RU"/>
              </w:rPr>
              <w:t>այսուհետ՝ ծրագիր</w:t>
            </w:r>
            <w:r w:rsidR="007852AD" w:rsidRPr="00425822">
              <w:rPr>
                <w:rFonts w:ascii="GHEA Grapalat" w:hAnsi="GHEA Grapalat" w:cs="Sylfaen"/>
                <w:snapToGrid w:val="0"/>
                <w:sz w:val="24"/>
                <w:szCs w:val="24"/>
                <w:lang w:val="hy-AM" w:eastAsia="ru-RU"/>
              </w:rPr>
              <w:t xml:space="preserve">) </w:t>
            </w:r>
            <w:r w:rsidR="007852AD">
              <w:rPr>
                <w:rFonts w:ascii="GHEA Grapalat" w:hAnsi="GHEA Grapalat" w:cs="Sylfaen"/>
                <w:snapToGrid w:val="0"/>
                <w:sz w:val="24"/>
                <w:szCs w:val="24"/>
                <w:lang w:val="hy-AM" w:eastAsia="ru-RU"/>
              </w:rPr>
              <w:t xml:space="preserve"> </w:t>
            </w:r>
            <w:r w:rsidR="00425822">
              <w:rPr>
                <w:rFonts w:ascii="GHEA Grapalat" w:hAnsi="GHEA Grapalat" w:cs="Sylfaen"/>
                <w:snapToGrid w:val="0"/>
                <w:sz w:val="24"/>
                <w:szCs w:val="24"/>
                <w:lang w:val="hy-AM" w:eastAsia="ru-RU"/>
              </w:rPr>
              <w:t xml:space="preserve"> նպատակաուղղված է գ</w:t>
            </w:r>
            <w:r w:rsidR="00425822" w:rsidRPr="00425822">
              <w:rPr>
                <w:rFonts w:ascii="GHEA Grapalat" w:hAnsi="GHEA Grapalat" w:cs="Sylfaen"/>
                <w:snapToGrid w:val="0"/>
                <w:sz w:val="24"/>
                <w:szCs w:val="24"/>
                <w:lang w:val="hy-AM" w:eastAsia="ru-RU"/>
              </w:rPr>
              <w:t>յուղատնտեսական հումքի</w:t>
            </w:r>
            <w:r w:rsidR="00425822">
              <w:rPr>
                <w:rFonts w:ascii="GHEA Grapalat" w:hAnsi="GHEA Grapalat" w:cs="Sylfaen"/>
                <w:snapToGrid w:val="0"/>
                <w:sz w:val="24"/>
                <w:szCs w:val="24"/>
                <w:lang w:val="hy-AM" w:eastAsia="ru-RU"/>
              </w:rPr>
              <w:t xml:space="preserve"> մթերումների կազմակերպման և մթերված</w:t>
            </w:r>
            <w:r w:rsidR="00F867F5">
              <w:rPr>
                <w:rFonts w:ascii="GHEA Grapalat" w:hAnsi="GHEA Grapalat" w:cs="Sylfaen"/>
                <w:snapToGrid w:val="0"/>
                <w:sz w:val="24"/>
                <w:szCs w:val="24"/>
                <w:lang w:val="hy-AM" w:eastAsia="ru-RU"/>
              </w:rPr>
              <w:t xml:space="preserve"> հումքի </w:t>
            </w:r>
            <w:r w:rsidR="00425822">
              <w:rPr>
                <w:rFonts w:ascii="GHEA Grapalat" w:hAnsi="GHEA Grapalat" w:cs="Sylfaen"/>
                <w:snapToGrid w:val="0"/>
                <w:sz w:val="24"/>
                <w:szCs w:val="24"/>
                <w:lang w:val="hy-AM" w:eastAsia="ru-RU"/>
              </w:rPr>
              <w:t>արժեքը կարճ ժամկետում գյուղացիական տնտեսություններին վճարման</w:t>
            </w:r>
            <w:r w:rsidR="00F867F5">
              <w:rPr>
                <w:rFonts w:ascii="GHEA Grapalat" w:hAnsi="GHEA Grapalat" w:cs="Sylfaen"/>
                <w:snapToGrid w:val="0"/>
                <w:sz w:val="24"/>
                <w:szCs w:val="24"/>
                <w:lang w:val="hy-AM" w:eastAsia="ru-RU"/>
              </w:rPr>
              <w:t xml:space="preserve"> հարցում տնտեսավարողներին աջակցելուն։ </w:t>
            </w:r>
            <w:r w:rsidR="009623E1">
              <w:rPr>
                <w:rFonts w:ascii="GHEA Grapalat" w:hAnsi="GHEA Grapalat" w:cs="Sylfaen"/>
                <w:snapToGrid w:val="0"/>
                <w:sz w:val="24"/>
                <w:szCs w:val="24"/>
                <w:lang w:val="hy-AM" w:eastAsia="ru-RU"/>
              </w:rPr>
              <w:t xml:space="preserve">Մյուս կողմից </w:t>
            </w:r>
            <w:r w:rsidR="00812C31" w:rsidRPr="00807873">
              <w:rPr>
                <w:rFonts w:ascii="GHEA Grapalat" w:hAnsi="GHEA Grapalat" w:cs="Arial"/>
                <w:sz w:val="24"/>
                <w:szCs w:val="24"/>
                <w:shd w:val="clear" w:color="auto" w:fill="FFFFFF"/>
                <w:lang w:val="hy-AM"/>
              </w:rPr>
              <w:t>«Առևտրի և ծառայությունների մասին» օրենք</w:t>
            </w:r>
            <w:r w:rsidR="00812C31">
              <w:rPr>
                <w:rFonts w:ascii="GHEA Grapalat" w:hAnsi="GHEA Grapalat" w:cs="Arial"/>
                <w:sz w:val="24"/>
                <w:szCs w:val="24"/>
                <w:shd w:val="clear" w:color="auto" w:fill="FFFFFF"/>
                <w:lang w:val="hy-AM"/>
              </w:rPr>
              <w:t xml:space="preserve">ի </w:t>
            </w:r>
            <w:r w:rsidR="00812C31" w:rsidRPr="00807873">
              <w:rPr>
                <w:rFonts w:ascii="GHEA Grapalat" w:hAnsi="GHEA Grapalat" w:cs="Arial"/>
                <w:sz w:val="24"/>
                <w:szCs w:val="24"/>
                <w:shd w:val="clear" w:color="auto" w:fill="FFFFFF"/>
                <w:lang w:val="hy-AM"/>
              </w:rPr>
              <w:t>9-րդ հոդվածի համաձայն ձեռք բեր</w:t>
            </w:r>
            <w:r w:rsidR="00812C31">
              <w:rPr>
                <w:rFonts w:ascii="GHEA Grapalat" w:hAnsi="GHEA Grapalat" w:cs="Arial"/>
                <w:sz w:val="24"/>
                <w:szCs w:val="24"/>
                <w:shd w:val="clear" w:color="auto" w:fill="FFFFFF"/>
                <w:lang w:val="hy-AM"/>
              </w:rPr>
              <w:t>ված</w:t>
            </w:r>
            <w:r w:rsidR="00812C31" w:rsidRPr="00807873">
              <w:rPr>
                <w:rFonts w:ascii="GHEA Grapalat" w:hAnsi="GHEA Grapalat" w:cs="Arial"/>
                <w:sz w:val="24"/>
                <w:szCs w:val="24"/>
                <w:shd w:val="clear" w:color="auto" w:fill="FFFFFF"/>
                <w:lang w:val="hy-AM"/>
              </w:rPr>
              <w:t xml:space="preserve"> գյուղատնտեսական արտադրանք</w:t>
            </w:r>
            <w:r w:rsidR="00611DFC">
              <w:rPr>
                <w:rFonts w:ascii="GHEA Grapalat" w:hAnsi="GHEA Grapalat" w:cs="Arial"/>
                <w:sz w:val="24"/>
                <w:szCs w:val="24"/>
                <w:shd w:val="clear" w:color="auto" w:fill="FFFFFF"/>
                <w:lang w:val="hy-AM"/>
              </w:rPr>
              <w:t>ի</w:t>
            </w:r>
            <w:r w:rsidR="00812C31" w:rsidRPr="00807873">
              <w:rPr>
                <w:rFonts w:ascii="GHEA Grapalat" w:hAnsi="GHEA Grapalat" w:cs="Arial"/>
                <w:sz w:val="24"/>
                <w:szCs w:val="24"/>
                <w:shd w:val="clear" w:color="auto" w:fill="FFFFFF"/>
                <w:lang w:val="hy-AM"/>
              </w:rPr>
              <w:t xml:space="preserve"> հաշվարկային փաստաթղթերով կամ պայմանագրով նախատեսված վճարումները կատարվում են ոչ ուշ, քան մատակարարի կողմից հաշվարկային փաստաթղթերի դուրսգրման, իսկ հաշվարկային փաստաթուղթ դուրս գրված չլինելու դեպքում՝ գյուղատնտեսական արտադրանքի </w:t>
            </w:r>
            <w:r w:rsidR="00812C31" w:rsidRPr="00807873">
              <w:rPr>
                <w:rFonts w:ascii="GHEA Grapalat" w:hAnsi="GHEA Grapalat" w:cs="Arial"/>
                <w:sz w:val="24"/>
                <w:szCs w:val="24"/>
                <w:shd w:val="clear" w:color="auto" w:fill="FFFFFF"/>
                <w:lang w:val="hy-AM"/>
              </w:rPr>
              <w:lastRenderedPageBreak/>
              <w:t>մատակարարման պահից 30 օրացուցային օրվա ընթացքում</w:t>
            </w:r>
            <w:r w:rsidR="00812C31">
              <w:rPr>
                <w:rFonts w:ascii="GHEA Grapalat" w:hAnsi="GHEA Grapalat" w:cs="Arial"/>
                <w:sz w:val="24"/>
                <w:szCs w:val="24"/>
                <w:shd w:val="clear" w:color="auto" w:fill="FFFFFF"/>
                <w:lang w:val="hy-AM"/>
              </w:rPr>
              <w:t>։</w:t>
            </w:r>
          </w:p>
          <w:p w14:paraId="315F6FF0" w14:textId="2B936030" w:rsidR="00812C31" w:rsidRDefault="00804736" w:rsidP="00425822">
            <w:pPr>
              <w:pStyle w:val="ListParagraph"/>
              <w:spacing w:line="360" w:lineRule="auto"/>
              <w:ind w:left="60" w:right="202" w:firstLine="9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 xml:space="preserve">  </w:t>
            </w:r>
            <w:r w:rsidR="00812C31">
              <w:rPr>
                <w:rFonts w:ascii="GHEA Grapalat" w:hAnsi="GHEA Grapalat" w:cs="Arial"/>
                <w:sz w:val="24"/>
                <w:szCs w:val="24"/>
                <w:shd w:val="clear" w:color="auto" w:fill="FFFFFF"/>
                <w:lang w:val="hy-AM"/>
              </w:rPr>
              <w:t xml:space="preserve">Ընթացիկ տարվա խաղողի մթերումներն սկսվել են սեպտեմբեր ամսից և մի շարք </w:t>
            </w:r>
            <w:r w:rsidR="007852AD">
              <w:rPr>
                <w:rFonts w:ascii="GHEA Grapalat" w:hAnsi="GHEA Grapalat" w:cs="Arial"/>
                <w:sz w:val="24"/>
                <w:szCs w:val="24"/>
                <w:shd w:val="clear" w:color="auto" w:fill="FFFFFF"/>
                <w:lang w:val="hy-AM"/>
              </w:rPr>
              <w:t xml:space="preserve">տնտեսավարողներ </w:t>
            </w:r>
            <w:r>
              <w:rPr>
                <w:rFonts w:ascii="GHEA Grapalat" w:hAnsi="GHEA Grapalat" w:cs="Arial"/>
                <w:sz w:val="24"/>
                <w:szCs w:val="24"/>
                <w:shd w:val="clear" w:color="auto" w:fill="FFFFFF"/>
                <w:lang w:val="hy-AM"/>
              </w:rPr>
              <w:t xml:space="preserve">ծրագրից օգտվելու նպատակով </w:t>
            </w:r>
            <w:r w:rsidR="007852AD">
              <w:rPr>
                <w:rFonts w:ascii="GHEA Grapalat" w:hAnsi="GHEA Grapalat" w:cs="Arial"/>
                <w:sz w:val="24"/>
                <w:szCs w:val="24"/>
                <w:shd w:val="clear" w:color="auto" w:fill="FFFFFF"/>
                <w:lang w:val="hy-AM"/>
              </w:rPr>
              <w:t>արդեն իսկ դիմել են ֆինանսական կառույցներին։ Տեղեկացված լինելով, որ շրջանառության մեջ են դրվել ծրագրի շրջանակներում բյուջետային երաշխիքների տրամադրում նախատեսող Կառավարության որոշման նախագծերը</w:t>
            </w:r>
            <w:r w:rsidR="00553367">
              <w:rPr>
                <w:rFonts w:ascii="GHEA Grapalat" w:hAnsi="GHEA Grapalat" w:cs="Arial"/>
                <w:sz w:val="24"/>
                <w:szCs w:val="24"/>
                <w:shd w:val="clear" w:color="auto" w:fill="FFFFFF"/>
                <w:lang w:val="hy-AM"/>
              </w:rPr>
              <w:t>՝</w:t>
            </w:r>
            <w:r w:rsidR="007852AD">
              <w:rPr>
                <w:rFonts w:ascii="GHEA Grapalat" w:hAnsi="GHEA Grapalat" w:cs="Arial"/>
                <w:sz w:val="24"/>
                <w:szCs w:val="24"/>
                <w:shd w:val="clear" w:color="auto" w:fill="FFFFFF"/>
                <w:lang w:val="hy-AM"/>
              </w:rPr>
              <w:t xml:space="preserve"> տնտեսավարողները ՖԿ-ներին են դիմել </w:t>
            </w:r>
            <w:r w:rsidR="00553367">
              <w:rPr>
                <w:rFonts w:ascii="GHEA Grapalat" w:hAnsi="GHEA Grapalat" w:cs="Arial"/>
                <w:sz w:val="24"/>
                <w:szCs w:val="24"/>
                <w:shd w:val="clear" w:color="auto" w:fill="FFFFFF"/>
                <w:lang w:val="hy-AM"/>
              </w:rPr>
              <w:t>սեփական</w:t>
            </w:r>
            <w:r w:rsidR="007852AD">
              <w:rPr>
                <w:rFonts w:ascii="GHEA Grapalat" w:hAnsi="GHEA Grapalat" w:cs="Arial"/>
                <w:sz w:val="24"/>
                <w:szCs w:val="24"/>
                <w:shd w:val="clear" w:color="auto" w:fill="FFFFFF"/>
                <w:lang w:val="hy-AM"/>
              </w:rPr>
              <w:t xml:space="preserve"> գրավով ապահովված</w:t>
            </w:r>
            <w:r w:rsidR="00553367">
              <w:rPr>
                <w:rFonts w:ascii="GHEA Grapalat" w:hAnsi="GHEA Grapalat" w:cs="Arial"/>
                <w:sz w:val="24"/>
                <w:szCs w:val="24"/>
                <w:shd w:val="clear" w:color="auto" w:fill="FFFFFF"/>
                <w:lang w:val="hy-AM"/>
              </w:rPr>
              <w:t xml:space="preserve"> չափը գերազանցող չափով վարկերի ստացման հայտեր, որոնք հաստատվել են կամ գտնվում են հաստատման փուլում։ ՖԿ-ները առաջին փուլով տրամադր</w:t>
            </w:r>
            <w:r>
              <w:rPr>
                <w:rFonts w:ascii="GHEA Grapalat" w:hAnsi="GHEA Grapalat" w:cs="Arial"/>
                <w:sz w:val="24"/>
                <w:szCs w:val="24"/>
                <w:shd w:val="clear" w:color="auto" w:fill="FFFFFF"/>
                <w:lang w:val="hy-AM"/>
              </w:rPr>
              <w:t>ում</w:t>
            </w:r>
            <w:r w:rsidR="00553367">
              <w:rPr>
                <w:rFonts w:ascii="GHEA Grapalat" w:hAnsi="GHEA Grapalat" w:cs="Arial"/>
                <w:sz w:val="24"/>
                <w:szCs w:val="24"/>
                <w:shd w:val="clear" w:color="auto" w:fill="FFFFFF"/>
                <w:lang w:val="hy-AM"/>
              </w:rPr>
              <w:t xml:space="preserve"> են հաստատված վարկերի միայն գրավով ապահովված մասի չափով միջոցներ, իսկ մնացած մասը՝ բյուջետային երաշխիքի տրամադրումից հետո։ </w:t>
            </w:r>
          </w:p>
          <w:p w14:paraId="62207CB0" w14:textId="05DB3508" w:rsidR="00804736" w:rsidRPr="00804736" w:rsidRDefault="000F03A0" w:rsidP="000F03A0">
            <w:pPr>
              <w:shd w:val="clear" w:color="auto" w:fill="FFFFFF"/>
              <w:spacing w:line="360" w:lineRule="auto"/>
              <w:ind w:firstLine="420"/>
              <w:jc w:val="both"/>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Վ</w:t>
            </w:r>
            <w:r w:rsidR="00804736">
              <w:rPr>
                <w:rFonts w:ascii="GHEA Grapalat" w:hAnsi="GHEA Grapalat" w:cs="Sylfaen"/>
                <w:snapToGrid w:val="0"/>
                <w:sz w:val="24"/>
                <w:szCs w:val="24"/>
                <w:lang w:val="hy-AM" w:eastAsia="ru-RU"/>
              </w:rPr>
              <w:t xml:space="preserve">երոգրյալից և մթերված խաղողի արժեքը կարճ ժամկետում խաղողագործներին վճարելու անհրաժեշտությունից </w:t>
            </w:r>
            <w:r>
              <w:rPr>
                <w:rFonts w:ascii="GHEA Grapalat" w:hAnsi="GHEA Grapalat" w:cs="Sylfaen"/>
                <w:snapToGrid w:val="0"/>
                <w:sz w:val="24"/>
                <w:szCs w:val="24"/>
                <w:lang w:val="hy-AM" w:eastAsia="ru-RU"/>
              </w:rPr>
              <w:t xml:space="preserve">ելնելով </w:t>
            </w:r>
            <w:r w:rsidR="00804736">
              <w:rPr>
                <w:rFonts w:ascii="GHEA Grapalat" w:hAnsi="GHEA Grapalat" w:cs="Sylfaen"/>
                <w:snapToGrid w:val="0"/>
                <w:sz w:val="24"/>
                <w:szCs w:val="24"/>
                <w:lang w:val="hy-AM" w:eastAsia="ru-RU"/>
              </w:rPr>
              <w:t xml:space="preserve">նախագծով նախատեսվում է, որ բյուջետային երաշխիքներ </w:t>
            </w:r>
            <w:r w:rsidR="00804736">
              <w:rPr>
                <w:rFonts w:ascii="GHEA Grapalat" w:hAnsi="GHEA Grapalat" w:cs="Sylfaen"/>
                <w:snapToGrid w:val="0"/>
                <w:sz w:val="24"/>
                <w:szCs w:val="24"/>
                <w:lang w:val="hy-AM" w:eastAsia="ru-RU"/>
              </w:rPr>
              <w:lastRenderedPageBreak/>
              <w:t xml:space="preserve">տրամադրվեն ծրագրի շրջանակներում </w:t>
            </w:r>
            <w:r w:rsidR="00804736" w:rsidRPr="00804736">
              <w:rPr>
                <w:rFonts w:ascii="GHEA Grapalat" w:hAnsi="GHEA Grapalat" w:cs="Sylfaen"/>
                <w:snapToGrid w:val="0"/>
                <w:sz w:val="24"/>
                <w:szCs w:val="24"/>
                <w:lang w:val="hy-AM" w:eastAsia="ru-RU"/>
              </w:rPr>
              <w:t xml:space="preserve">2025 թվականի սեպտեմբերի 1-ից մինչև 2025 թվականի դեկտեմբերի 30-ը տրամադրվող վարկերի </w:t>
            </w:r>
            <w:r w:rsidR="00804736">
              <w:rPr>
                <w:rFonts w:ascii="GHEA Grapalat" w:hAnsi="GHEA Grapalat" w:cs="Sylfaen"/>
                <w:snapToGrid w:val="0"/>
                <w:sz w:val="24"/>
                <w:szCs w:val="24"/>
                <w:lang w:val="hy-AM" w:eastAsia="ru-RU"/>
              </w:rPr>
              <w:t>համար</w:t>
            </w:r>
            <w:r w:rsidR="00804736" w:rsidRPr="00804736">
              <w:rPr>
                <w:rFonts w:ascii="GHEA Grapalat" w:hAnsi="GHEA Grapalat" w:cs="Sylfaen"/>
                <w:snapToGrid w:val="0"/>
                <w:sz w:val="24"/>
                <w:szCs w:val="24"/>
                <w:lang w:val="hy-AM" w:eastAsia="ru-RU"/>
              </w:rPr>
              <w:t xml:space="preserve">։ </w:t>
            </w:r>
          </w:p>
        </w:tc>
      </w:tr>
      <w:tr w:rsidR="0092334B" w:rsidRPr="00745DF1" w14:paraId="73B4703D" w14:textId="77777777" w:rsidTr="00E26D96">
        <w:trPr>
          <w:tblCellSpacing w:w="0" w:type="dxa"/>
          <w:jc w:val="center"/>
        </w:trPr>
        <w:tc>
          <w:tcPr>
            <w:tcW w:w="12037" w:type="dxa"/>
            <w:gridSpan w:val="5"/>
            <w:vMerge w:val="restart"/>
            <w:tcBorders>
              <w:top w:val="outset" w:sz="6" w:space="0" w:color="auto"/>
              <w:left w:val="outset" w:sz="6" w:space="0" w:color="auto"/>
              <w:right w:val="outset" w:sz="6" w:space="0" w:color="auto"/>
            </w:tcBorders>
            <w:shd w:val="clear" w:color="auto" w:fill="D0D0D0"/>
          </w:tcPr>
          <w:p w14:paraId="512450AE" w14:textId="1FD5D2AF" w:rsidR="0092334B" w:rsidRDefault="0092334B" w:rsidP="00F73098">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2․ Արդարադատության նախարարություն</w:t>
            </w:r>
            <w:r w:rsidRPr="00E37E3B">
              <w:rPr>
                <w:rFonts w:ascii="GHEA Grapalat" w:hAnsi="GHEA Grapalat"/>
                <w:sz w:val="24"/>
                <w:szCs w:val="24"/>
                <w:lang w:val="hy-AM"/>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7937FB66" w14:textId="77777777" w:rsidR="0092334B" w:rsidRPr="00745DF1" w:rsidRDefault="0092334B" w:rsidP="00F73098">
            <w:pPr>
              <w:spacing w:line="360" w:lineRule="auto"/>
              <w:jc w:val="center"/>
              <w:rPr>
                <w:rFonts w:ascii="GHEA Grapalat" w:hAnsi="GHEA Grapalat"/>
                <w:sz w:val="24"/>
                <w:szCs w:val="24"/>
                <w:lang w:val="hy-AM"/>
              </w:rPr>
            </w:pPr>
            <w:r>
              <w:rPr>
                <w:rFonts w:ascii="GHEA Grapalat" w:hAnsi="GHEA Grapalat"/>
                <w:sz w:val="24"/>
                <w:szCs w:val="24"/>
                <w:lang w:val="en-US"/>
              </w:rPr>
              <w:t>11.09.2025</w:t>
            </w:r>
            <w:r>
              <w:rPr>
                <w:rFonts w:ascii="GHEA Grapalat" w:hAnsi="GHEA Grapalat"/>
                <w:sz w:val="24"/>
                <w:szCs w:val="24"/>
                <w:lang w:val="hy-AM"/>
              </w:rPr>
              <w:t>թ</w:t>
            </w:r>
            <w:r>
              <w:rPr>
                <w:rFonts w:ascii="Cambria Math" w:hAnsi="Cambria Math" w:cs="Cambria Math"/>
                <w:sz w:val="24"/>
                <w:szCs w:val="24"/>
                <w:lang w:val="hy-AM"/>
              </w:rPr>
              <w:t>․</w:t>
            </w:r>
          </w:p>
        </w:tc>
      </w:tr>
      <w:tr w:rsidR="0092334B" w:rsidRPr="00745DF1" w14:paraId="6C2A7F23" w14:textId="77777777" w:rsidTr="00E26D96">
        <w:trPr>
          <w:tblCellSpacing w:w="0" w:type="dxa"/>
          <w:jc w:val="center"/>
        </w:trPr>
        <w:tc>
          <w:tcPr>
            <w:tcW w:w="12037" w:type="dxa"/>
            <w:gridSpan w:val="5"/>
            <w:vMerge/>
            <w:tcBorders>
              <w:left w:val="outset" w:sz="6" w:space="0" w:color="auto"/>
              <w:bottom w:val="outset" w:sz="6" w:space="0" w:color="auto"/>
              <w:right w:val="outset" w:sz="6" w:space="0" w:color="auto"/>
            </w:tcBorders>
            <w:shd w:val="clear" w:color="auto" w:fill="FFFFFF"/>
            <w:vAlign w:val="center"/>
          </w:tcPr>
          <w:p w14:paraId="6C42BB7C" w14:textId="77777777" w:rsidR="0092334B" w:rsidRDefault="0092334B" w:rsidP="00F73098">
            <w:pPr>
              <w:spacing w:line="360" w:lineRule="auto"/>
              <w:jc w:val="center"/>
              <w:rPr>
                <w:rFonts w:ascii="GHEA Grapalat" w:hAnsi="GHEA Grapalat"/>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571F7078" w14:textId="77777777" w:rsidR="0092334B" w:rsidRPr="00745DF1" w:rsidRDefault="0092334B" w:rsidP="00F73098">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3116D3">
              <w:rPr>
                <w:rFonts w:ascii="GHEA Grapalat" w:hAnsi="GHEA Grapalat"/>
                <w:sz w:val="24"/>
                <w:szCs w:val="24"/>
              </w:rPr>
              <w:t>/27.3/40370-2025</w:t>
            </w:r>
          </w:p>
        </w:tc>
      </w:tr>
      <w:tr w:rsidR="0092334B" w:rsidRPr="003116D3" w14:paraId="714BA8D1" w14:textId="77777777" w:rsidTr="00E26D96">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4CD17BB8" w14:textId="77777777" w:rsidR="0092334B" w:rsidRPr="00987D2F" w:rsidRDefault="0092334B" w:rsidP="0092334B">
            <w:pPr>
              <w:tabs>
                <w:tab w:val="left" w:pos="9360"/>
              </w:tabs>
              <w:spacing w:line="360" w:lineRule="auto"/>
              <w:jc w:val="both"/>
              <w:rPr>
                <w:rFonts w:ascii="GHEA Grapalat" w:hAnsi="GHEA Grapalat" w:cs="Sylfaen"/>
                <w:sz w:val="24"/>
                <w:szCs w:val="24"/>
                <w:lang w:val="hy-AM"/>
              </w:rPr>
            </w:pPr>
            <w:r w:rsidRPr="00987D2F">
              <w:rPr>
                <w:rFonts w:ascii="GHEA Grapalat" w:hAnsi="GHEA Grapalat" w:cs="Sylfaen"/>
                <w:sz w:val="24"/>
                <w:szCs w:val="24"/>
                <w:lang w:val="hy-AM"/>
              </w:rPr>
              <w:t xml:space="preserve">       1)Նախագիծ 1-ի 1-ին կետի 1-ին ենթակետով նախատեսվում է Հայաստանի Հանրապետության կառավարության 2019 թվականի փետրվարի 28-ի N 201-Լ որոշման (այսուհետ՝ Որոշում) 7-րդ կետից հետո լրացնել նոր 8-րդ կետ, հետևյալ բովանդակությամբ</w:t>
            </w:r>
            <w:r w:rsidRPr="00BF24AE">
              <w:rPr>
                <w:rFonts w:ascii="Microsoft JhengHei" w:eastAsia="Microsoft JhengHei" w:hAnsi="Microsoft JhengHei" w:cs="Microsoft JhengHei" w:hint="eastAsia"/>
                <w:sz w:val="24"/>
                <w:szCs w:val="24"/>
                <w:lang w:val="hy-AM"/>
              </w:rPr>
              <w:t>․</w:t>
            </w:r>
          </w:p>
          <w:p w14:paraId="1B840F8C" w14:textId="77777777" w:rsidR="0092334B" w:rsidRPr="00BF24AE" w:rsidRDefault="0092334B" w:rsidP="0092334B">
            <w:pPr>
              <w:pStyle w:val="NormalWeb"/>
              <w:shd w:val="clear" w:color="auto" w:fill="FFFFFF"/>
              <w:tabs>
                <w:tab w:val="left" w:pos="720"/>
              </w:tabs>
              <w:spacing w:before="0" w:beforeAutospacing="0" w:after="0" w:afterAutospacing="0" w:line="360" w:lineRule="auto"/>
              <w:ind w:firstLine="720"/>
              <w:jc w:val="both"/>
              <w:rPr>
                <w:rFonts w:ascii="GHEA Grapalat" w:hAnsi="GHEA Grapalat" w:cs="Sylfaen"/>
                <w:lang w:val="hy-AM"/>
              </w:rPr>
            </w:pPr>
            <w:r w:rsidRPr="00BF24AE">
              <w:rPr>
                <w:rFonts w:ascii="GHEA Grapalat" w:hAnsi="GHEA Grapalat" w:cs="Sylfaen"/>
                <w:lang w:val="hy-AM"/>
              </w:rPr>
              <w:t>«Խաղողի մթերումների (գնումների) նպատակով տրամադրվող վարկերի գծով տնտեսավարողների մոտ ապահովման միջոցի ոչ բավարար մակարդակի դեպքում Հայաստանի Հանրապետության կառավարության կողմից 2025 թվականի սեպտեմբերի 1-ից մինչև 2025 թվականի դեկտեմբերի 30-ը տրամադրվում է մինչև 50%-ի չափով բյուջետային երաշխիք, բայց ոչ ավելի, քան 2024 թվականին արտահանված արտադրանքի արժեքը։»։</w:t>
            </w:r>
          </w:p>
          <w:p w14:paraId="34552F33" w14:textId="77777777" w:rsidR="0092334B" w:rsidRPr="00BF24AE" w:rsidRDefault="0092334B" w:rsidP="0092334B">
            <w:pPr>
              <w:tabs>
                <w:tab w:val="left" w:pos="9360"/>
              </w:tabs>
              <w:spacing w:line="360" w:lineRule="auto"/>
              <w:jc w:val="both"/>
              <w:rPr>
                <w:rFonts w:ascii="GHEA Grapalat" w:hAnsi="GHEA Grapalat" w:cs="Sylfaen"/>
                <w:sz w:val="24"/>
                <w:szCs w:val="24"/>
                <w:lang w:val="hy-AM"/>
              </w:rPr>
            </w:pPr>
            <w:r w:rsidRPr="00BF24AE">
              <w:rPr>
                <w:rFonts w:ascii="GHEA Grapalat" w:hAnsi="GHEA Grapalat" w:cs="Sylfaen"/>
                <w:sz w:val="24"/>
                <w:szCs w:val="24"/>
                <w:lang w:val="hy-AM"/>
              </w:rPr>
              <w:t xml:space="preserve">Հարկ է նկատի ունենալ, որ Նախագծով նախատեսվող ծրագիրը՝ խաղողի մթերումը և այդ նպատակով Հայաստանի Հանրապետության կառավարության կողմից տրամադրվող վարկերի գծով բյուջետային երաշխիքի տրամադրումը նախատեսվում է իրականացնել 2025 թվականին, ուստի առաջարկում ենք Որոշման նախաբանում հղում կատարել նաև «Հայաստանի Հանրապետության 2025 թվականի պետական բյուջեի մասին» օրենքի 9-րդ հոդվածի 21-րդ մասին, համաձայն որի՝ Կառավարությանը անհրաժեշտության դեպքում՝ հաստատում է պետության ներքին և </w:t>
            </w:r>
            <w:r w:rsidRPr="00BF24AE">
              <w:rPr>
                <w:rFonts w:ascii="GHEA Grapalat" w:hAnsi="GHEA Grapalat" w:cs="Sylfaen"/>
                <w:sz w:val="24"/>
                <w:szCs w:val="24"/>
                <w:lang w:val="hy-AM"/>
              </w:rPr>
              <w:lastRenderedPageBreak/>
              <w:t>արտաքին քաղաքականության բնագավառում Հայաստանի Հանրապետության 2025 թվականի պետական բյուջեի միջոցների հաշվին (մասնակի կամ ամբողջությամբ) իրականացվող ծրագրեր և միջոցառումներ։</w:t>
            </w:r>
          </w:p>
          <w:p w14:paraId="1DB212F1" w14:textId="430079FD" w:rsidR="0092334B" w:rsidRPr="00987D2F" w:rsidRDefault="0092334B" w:rsidP="0092334B">
            <w:pPr>
              <w:tabs>
                <w:tab w:val="left" w:pos="9360"/>
              </w:tabs>
              <w:spacing w:line="360" w:lineRule="auto"/>
              <w:jc w:val="both"/>
              <w:rPr>
                <w:rFonts w:ascii="GHEA Grapalat" w:hAnsi="GHEA Grapalat" w:cs="Sylfaen"/>
                <w:sz w:val="24"/>
                <w:szCs w:val="24"/>
                <w:lang w:val="hy-AM"/>
              </w:rPr>
            </w:pPr>
            <w:r w:rsidRPr="00BF24AE">
              <w:rPr>
                <w:rFonts w:ascii="GHEA Grapalat" w:hAnsi="GHEA Grapalat" w:cs="Sylfaen"/>
                <w:sz w:val="24"/>
                <w:szCs w:val="24"/>
                <w:lang w:val="hy-AM"/>
              </w:rPr>
              <w:t>2) Նախագիծ 1-ի 2-րդ կետում հստակեցման նպատակով առաջարկում ենք «դեկտեմբերի» բառից առաջ լրացնել «2025 թվականի» բառերը։</w:t>
            </w:r>
          </w:p>
        </w:tc>
        <w:tc>
          <w:tcPr>
            <w:tcW w:w="5940" w:type="dxa"/>
            <w:gridSpan w:val="2"/>
            <w:tcBorders>
              <w:top w:val="outset" w:sz="6" w:space="0" w:color="auto"/>
              <w:left w:val="outset" w:sz="6" w:space="0" w:color="auto"/>
              <w:bottom w:val="outset" w:sz="6" w:space="0" w:color="auto"/>
              <w:right w:val="outset" w:sz="6" w:space="0" w:color="auto"/>
            </w:tcBorders>
            <w:shd w:val="clear" w:color="auto" w:fill="FFFFFF"/>
          </w:tcPr>
          <w:p w14:paraId="0454BD2D" w14:textId="77777777" w:rsidR="0092334B" w:rsidRPr="00B955C8" w:rsidRDefault="0092334B" w:rsidP="0092334B">
            <w:pPr>
              <w:pStyle w:val="ListParagraph"/>
              <w:numPr>
                <w:ilvl w:val="0"/>
                <w:numId w:val="8"/>
              </w:numPr>
              <w:spacing w:line="360" w:lineRule="auto"/>
              <w:ind w:right="202"/>
              <w:jc w:val="center"/>
              <w:rPr>
                <w:rFonts w:ascii="GHEA Grapalat" w:hAnsi="GHEA Grapalat" w:cs="Sylfaen"/>
                <w:snapToGrid w:val="0"/>
                <w:sz w:val="24"/>
                <w:szCs w:val="24"/>
                <w:lang w:val="en-US" w:eastAsia="ru-RU"/>
              </w:rPr>
            </w:pPr>
            <w:r>
              <w:rPr>
                <w:rFonts w:ascii="GHEA Grapalat" w:hAnsi="GHEA Grapalat" w:cs="Sylfaen"/>
                <w:snapToGrid w:val="0"/>
                <w:sz w:val="24"/>
                <w:szCs w:val="24"/>
                <w:lang w:val="hy-AM" w:eastAsia="ru-RU"/>
              </w:rPr>
              <w:lastRenderedPageBreak/>
              <w:t>Ընդունվել է։</w:t>
            </w:r>
          </w:p>
          <w:p w14:paraId="41EA07CB"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4A39C32C"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25015351"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3EE60638"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19896A3D"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47BD5C1C"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46836F9E"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3B5DEB3F"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1D16AA7A"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0996D4F4"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7A7444D1"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5980FE42"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44A71F64"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5A6C0B01"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7DEF10BB"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5761E14D"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610D1B1E"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4ED62710"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08A57080" w14:textId="77777777" w:rsidR="0092334B" w:rsidRDefault="0092334B" w:rsidP="0092334B">
            <w:pPr>
              <w:spacing w:line="360" w:lineRule="auto"/>
              <w:ind w:right="202"/>
              <w:jc w:val="center"/>
              <w:rPr>
                <w:rFonts w:ascii="GHEA Grapalat" w:hAnsi="GHEA Grapalat" w:cs="Sylfaen"/>
                <w:snapToGrid w:val="0"/>
                <w:sz w:val="24"/>
                <w:szCs w:val="24"/>
                <w:lang w:val="en-US" w:eastAsia="ru-RU"/>
              </w:rPr>
            </w:pPr>
          </w:p>
          <w:p w14:paraId="538D5D93" w14:textId="0D3004A1" w:rsidR="0092334B" w:rsidRPr="002248AE" w:rsidRDefault="0092334B" w:rsidP="002248AE">
            <w:pPr>
              <w:pStyle w:val="ListParagraph"/>
              <w:numPr>
                <w:ilvl w:val="0"/>
                <w:numId w:val="8"/>
              </w:numPr>
              <w:spacing w:line="360" w:lineRule="auto"/>
              <w:ind w:right="202"/>
              <w:jc w:val="center"/>
              <w:rPr>
                <w:rFonts w:ascii="GHEA Grapalat" w:hAnsi="GHEA Grapalat" w:cs="Sylfaen"/>
                <w:snapToGrid w:val="0"/>
                <w:sz w:val="24"/>
                <w:szCs w:val="24"/>
                <w:lang w:val="hy-AM" w:eastAsia="ru-RU"/>
              </w:rPr>
            </w:pPr>
            <w:r w:rsidRPr="002248AE">
              <w:rPr>
                <w:rFonts w:ascii="GHEA Grapalat" w:hAnsi="GHEA Grapalat" w:cs="Sylfaen"/>
                <w:snapToGrid w:val="0"/>
                <w:sz w:val="24"/>
                <w:szCs w:val="24"/>
                <w:lang w:val="hy-AM" w:eastAsia="ru-RU"/>
              </w:rPr>
              <w:t>Ընդունվել է։</w:t>
            </w:r>
          </w:p>
        </w:tc>
      </w:tr>
      <w:tr w:rsidR="00B07878" w:rsidRPr="00745DF1" w14:paraId="51AE7B20" w14:textId="77777777" w:rsidTr="00E26D96">
        <w:trPr>
          <w:gridBefore w:val="1"/>
          <w:wBefore w:w="8" w:type="dxa"/>
          <w:tblCellSpacing w:w="0" w:type="dxa"/>
          <w:jc w:val="center"/>
        </w:trPr>
        <w:tc>
          <w:tcPr>
            <w:tcW w:w="12029" w:type="dxa"/>
            <w:gridSpan w:val="4"/>
            <w:vMerge w:val="restart"/>
            <w:tcBorders>
              <w:top w:val="outset" w:sz="6" w:space="0" w:color="auto"/>
              <w:left w:val="outset" w:sz="6" w:space="0" w:color="auto"/>
              <w:right w:val="outset" w:sz="6" w:space="0" w:color="auto"/>
            </w:tcBorders>
            <w:shd w:val="clear" w:color="auto" w:fill="D0D0D0"/>
          </w:tcPr>
          <w:p w14:paraId="18EA37F4" w14:textId="71AEFDA1" w:rsidR="00B07878" w:rsidRDefault="00425822" w:rsidP="00B07878">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w:t>
            </w:r>
            <w:r w:rsidR="00B07878">
              <w:rPr>
                <w:rFonts w:ascii="GHEA Grapalat" w:hAnsi="GHEA Grapalat"/>
                <w:sz w:val="24"/>
                <w:szCs w:val="24"/>
                <w:lang w:val="hy-AM"/>
              </w:rPr>
              <w:t xml:space="preserve">․ Ֆինանսների նախարարություն </w:t>
            </w: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6C714D47" w14:textId="0B03691A" w:rsidR="00B07878" w:rsidRPr="00745DF1" w:rsidRDefault="005A3245" w:rsidP="00B07878">
            <w:pPr>
              <w:spacing w:line="360" w:lineRule="auto"/>
              <w:jc w:val="center"/>
              <w:rPr>
                <w:rFonts w:ascii="GHEA Grapalat" w:hAnsi="GHEA Grapalat"/>
                <w:sz w:val="24"/>
                <w:szCs w:val="24"/>
                <w:lang w:val="hy-AM"/>
              </w:rPr>
            </w:pPr>
            <w:r>
              <w:rPr>
                <w:rFonts w:ascii="GHEA Grapalat" w:hAnsi="GHEA Grapalat"/>
                <w:sz w:val="24"/>
                <w:szCs w:val="24"/>
                <w:lang w:val="en-US"/>
              </w:rPr>
              <w:t>11</w:t>
            </w:r>
            <w:r w:rsidR="00B07878">
              <w:rPr>
                <w:rFonts w:ascii="GHEA Grapalat" w:hAnsi="GHEA Grapalat"/>
                <w:sz w:val="24"/>
                <w:szCs w:val="24"/>
                <w:lang w:val="en-US"/>
              </w:rPr>
              <w:t>.0</w:t>
            </w:r>
            <w:r>
              <w:rPr>
                <w:rFonts w:ascii="GHEA Grapalat" w:hAnsi="GHEA Grapalat"/>
                <w:sz w:val="24"/>
                <w:szCs w:val="24"/>
                <w:lang w:val="en-US"/>
              </w:rPr>
              <w:t>9</w:t>
            </w:r>
            <w:r w:rsidR="00B07878">
              <w:rPr>
                <w:rFonts w:ascii="GHEA Grapalat" w:hAnsi="GHEA Grapalat"/>
                <w:sz w:val="24"/>
                <w:szCs w:val="24"/>
                <w:lang w:val="en-US"/>
              </w:rPr>
              <w:t>.2025</w:t>
            </w:r>
            <w:r w:rsidR="00B07878">
              <w:rPr>
                <w:rFonts w:ascii="GHEA Grapalat" w:hAnsi="GHEA Grapalat"/>
                <w:sz w:val="24"/>
                <w:szCs w:val="24"/>
                <w:lang w:val="hy-AM"/>
              </w:rPr>
              <w:t>թ</w:t>
            </w:r>
            <w:r w:rsidR="00B07878">
              <w:rPr>
                <w:rFonts w:ascii="Cambria Math" w:hAnsi="Cambria Math" w:cs="Cambria Math"/>
                <w:sz w:val="24"/>
                <w:szCs w:val="24"/>
                <w:lang w:val="hy-AM"/>
              </w:rPr>
              <w:t>․</w:t>
            </w:r>
          </w:p>
        </w:tc>
      </w:tr>
      <w:tr w:rsidR="00B07878" w:rsidRPr="00745DF1" w14:paraId="4EF352D2" w14:textId="77777777" w:rsidTr="00E26D96">
        <w:trPr>
          <w:gridBefore w:val="1"/>
          <w:wBefore w:w="8" w:type="dxa"/>
          <w:tblCellSpacing w:w="0" w:type="dxa"/>
          <w:jc w:val="center"/>
        </w:trPr>
        <w:tc>
          <w:tcPr>
            <w:tcW w:w="12029" w:type="dxa"/>
            <w:gridSpan w:val="4"/>
            <w:vMerge/>
            <w:tcBorders>
              <w:left w:val="outset" w:sz="6" w:space="0" w:color="auto"/>
              <w:bottom w:val="outset" w:sz="6" w:space="0" w:color="auto"/>
              <w:right w:val="outset" w:sz="6" w:space="0" w:color="auto"/>
            </w:tcBorders>
            <w:shd w:val="clear" w:color="auto" w:fill="FFFFFF"/>
            <w:vAlign w:val="center"/>
          </w:tcPr>
          <w:p w14:paraId="2DB66ED7" w14:textId="77777777" w:rsidR="00B07878" w:rsidRDefault="00B07878" w:rsidP="00B07878">
            <w:pPr>
              <w:spacing w:line="360" w:lineRule="auto"/>
              <w:jc w:val="center"/>
              <w:rPr>
                <w:rFonts w:ascii="GHEA Grapalat" w:hAnsi="GHEA Grapalat"/>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4AC6FD61" w14:textId="049DABC5" w:rsidR="00B07878" w:rsidRPr="00745DF1" w:rsidRDefault="00B07878" w:rsidP="00B07878">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N</w:t>
            </w:r>
            <w:r w:rsidR="00B554E2">
              <w:rPr>
                <w:rFonts w:ascii="GHEA Grapalat" w:hAnsi="GHEA Grapalat"/>
                <w:sz w:val="24"/>
                <w:szCs w:val="24"/>
                <w:lang w:val="en-US"/>
              </w:rPr>
              <w:t xml:space="preserve"> </w:t>
            </w:r>
            <w:r w:rsidR="005A3245" w:rsidRPr="005A3245">
              <w:rPr>
                <w:rFonts w:ascii="GHEA Grapalat" w:hAnsi="GHEA Grapalat"/>
                <w:sz w:val="24"/>
                <w:szCs w:val="24"/>
              </w:rPr>
              <w:t>01/11-4/20146-2025</w:t>
            </w:r>
          </w:p>
        </w:tc>
      </w:tr>
      <w:tr w:rsidR="00B07878" w:rsidRPr="005531C8" w14:paraId="13B86EBA" w14:textId="77777777" w:rsidTr="00E26D96">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222B5A7B" w14:textId="65318601" w:rsidR="00B07878" w:rsidRPr="00CF6CA1" w:rsidRDefault="00B96AD9" w:rsidP="00B96AD9">
            <w:pPr>
              <w:spacing w:line="360" w:lineRule="auto"/>
              <w:ind w:firstLine="720"/>
              <w:jc w:val="both"/>
              <w:rPr>
                <w:rFonts w:ascii="GHEA Grapalat" w:hAnsi="GHEA Grapalat"/>
                <w:sz w:val="24"/>
                <w:szCs w:val="24"/>
                <w:lang w:val="hy-AM"/>
              </w:rPr>
            </w:pPr>
            <w:r>
              <w:rPr>
                <w:rFonts w:ascii="GHEA Grapalat" w:hAnsi="GHEA Grapalat"/>
                <w:sz w:val="24"/>
                <w:szCs w:val="24"/>
                <w:lang w:val="hy-AM"/>
              </w:rPr>
              <w:t>Հ</w:t>
            </w:r>
            <w:r w:rsidR="005A3245" w:rsidRPr="0028554A">
              <w:rPr>
                <w:rFonts w:ascii="GHEA Grapalat" w:hAnsi="GHEA Grapalat"/>
                <w:sz w:val="24"/>
                <w:szCs w:val="24"/>
                <w:lang w:val="hy-AM"/>
              </w:rPr>
              <w:t>աշվի առնելով, որ ՀՀ կառավարության 2021 թվականի փետրվարի 25-ի թիվ 252-Լ որոշմամբ սահմանված կարգի 15-րդ կետի շրջանակներում ՀՀ ֆինանսների նախարարությունը որպես շահագրգիռ մարմին ներկայացն</w:t>
            </w:r>
            <w:r w:rsidR="005A3245">
              <w:rPr>
                <w:rFonts w:ascii="GHEA Grapalat" w:hAnsi="GHEA Grapalat"/>
                <w:sz w:val="24"/>
                <w:szCs w:val="24"/>
                <w:lang w:val="hy-AM"/>
              </w:rPr>
              <w:t>ում է</w:t>
            </w:r>
            <w:r w:rsidR="005A3245" w:rsidRPr="0028554A">
              <w:rPr>
                <w:rFonts w:ascii="GHEA Grapalat" w:hAnsi="GHEA Grapalat"/>
                <w:sz w:val="24"/>
                <w:szCs w:val="24"/>
                <w:lang w:val="hy-AM"/>
              </w:rPr>
              <w:t xml:space="preserve"> կարծիք՝ հայտնում ենք, որ անհրաժեշտ է «Հայաստանի Հանրապետության կառավարության 2019 թվականի փետրվարի 28-ի թիվ 201-Լ որոշման մեջ լրացումներ կատարելու մասին ՀՀ կառավարության որոշման 1-ին կետի 1-ին ենթակետից հանել «</w:t>
            </w:r>
            <w:r w:rsidR="005A3245" w:rsidRPr="0028554A">
              <w:rPr>
                <w:rFonts w:ascii="GHEA Grapalat" w:hAnsi="GHEA Grapalat" w:cs="Sylfaen"/>
                <w:sz w:val="24"/>
                <w:szCs w:val="24"/>
                <w:lang w:val="af-ZA" w:eastAsia="ru-RU"/>
              </w:rPr>
              <w:t>Հայաստանի Հանրապետության ֆինանսների նախարարի հետ համատեղ մշակել և</w:t>
            </w:r>
            <w:r w:rsidR="005A3245" w:rsidRPr="0028554A">
              <w:rPr>
                <w:rFonts w:ascii="GHEA Grapalat" w:hAnsi="GHEA Grapalat"/>
                <w:sz w:val="24"/>
                <w:szCs w:val="24"/>
                <w:lang w:val="hy-AM"/>
              </w:rPr>
              <w:t>» բառերը:</w:t>
            </w:r>
          </w:p>
        </w:tc>
        <w:tc>
          <w:tcPr>
            <w:tcW w:w="5940" w:type="dxa"/>
            <w:gridSpan w:val="2"/>
            <w:tcBorders>
              <w:top w:val="outset" w:sz="6" w:space="0" w:color="auto"/>
              <w:left w:val="outset" w:sz="6" w:space="0" w:color="auto"/>
              <w:bottom w:val="outset" w:sz="6" w:space="0" w:color="auto"/>
              <w:right w:val="outset" w:sz="6" w:space="0" w:color="auto"/>
            </w:tcBorders>
            <w:shd w:val="clear" w:color="auto" w:fill="FFFFFF"/>
          </w:tcPr>
          <w:p w14:paraId="743AED8F" w14:textId="49C454B3" w:rsidR="005531C8" w:rsidRDefault="00B96AD9" w:rsidP="00B07878">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tc>
      </w:tr>
      <w:tr w:rsidR="00B07878" w:rsidRPr="00A72285" w14:paraId="6B8F08EA" w14:textId="77777777" w:rsidTr="00E26D96">
        <w:trPr>
          <w:gridBefore w:val="3"/>
          <w:wBefore w:w="24" w:type="dxa"/>
          <w:tblCellSpacing w:w="0" w:type="dxa"/>
          <w:jc w:val="center"/>
        </w:trPr>
        <w:tc>
          <w:tcPr>
            <w:tcW w:w="12013" w:type="dxa"/>
            <w:gridSpan w:val="2"/>
            <w:vMerge w:val="restart"/>
            <w:tcBorders>
              <w:top w:val="outset" w:sz="6" w:space="0" w:color="auto"/>
              <w:left w:val="outset" w:sz="6" w:space="0" w:color="auto"/>
              <w:right w:val="outset" w:sz="6" w:space="0" w:color="auto"/>
            </w:tcBorders>
            <w:shd w:val="clear" w:color="auto" w:fill="D0D0D0"/>
          </w:tcPr>
          <w:p w14:paraId="021029F3" w14:textId="2E9A939B" w:rsidR="00B07878" w:rsidRDefault="00425822" w:rsidP="00B07878">
            <w:pPr>
              <w:spacing w:line="360" w:lineRule="auto"/>
              <w:jc w:val="center"/>
              <w:rPr>
                <w:rFonts w:ascii="GHEA Grapalat" w:hAnsi="GHEA Grapalat"/>
                <w:sz w:val="24"/>
                <w:szCs w:val="24"/>
                <w:lang w:val="hy-AM"/>
              </w:rPr>
            </w:pPr>
            <w:r w:rsidRPr="00425822">
              <w:rPr>
                <w:rFonts w:ascii="GHEA Grapalat" w:hAnsi="GHEA Grapalat"/>
                <w:sz w:val="24"/>
                <w:szCs w:val="24"/>
                <w:lang w:val="hy-AM"/>
              </w:rPr>
              <w:t>4</w:t>
            </w:r>
            <w:r w:rsidR="00B07878" w:rsidRPr="00425822">
              <w:rPr>
                <w:rFonts w:ascii="Microsoft JhengHei" w:eastAsia="Microsoft JhengHei" w:hAnsi="Microsoft JhengHei" w:cs="Microsoft JhengHei" w:hint="eastAsia"/>
                <w:sz w:val="24"/>
                <w:szCs w:val="24"/>
                <w:lang w:val="hy-AM"/>
              </w:rPr>
              <w:t>․</w:t>
            </w:r>
            <w:r w:rsidR="00B554E2" w:rsidRPr="00425822">
              <w:rPr>
                <w:rFonts w:ascii="GHEA Grapalat" w:hAnsi="GHEA Grapalat"/>
                <w:sz w:val="24"/>
                <w:szCs w:val="24"/>
                <w:lang w:val="hy-AM"/>
              </w:rPr>
              <w:t xml:space="preserve"> </w:t>
            </w:r>
            <w:r w:rsidR="00B07878">
              <w:rPr>
                <w:rFonts w:ascii="GHEA Grapalat" w:hAnsi="GHEA Grapalat"/>
                <w:sz w:val="24"/>
                <w:szCs w:val="24"/>
                <w:lang w:val="hy-AM"/>
              </w:rPr>
              <w:t>Տարածքային կառավարման և</w:t>
            </w:r>
            <w:r w:rsidR="00B07878" w:rsidRPr="005B77D7">
              <w:rPr>
                <w:rFonts w:ascii="GHEA Grapalat" w:hAnsi="GHEA Grapalat"/>
                <w:sz w:val="24"/>
                <w:szCs w:val="24"/>
                <w:lang w:val="hy-AM"/>
              </w:rPr>
              <w:t xml:space="preserve"> ենթակառուցվածքների նախարար</w:t>
            </w:r>
            <w:r w:rsidR="00B07878">
              <w:rPr>
                <w:rFonts w:ascii="GHEA Grapalat" w:hAnsi="GHEA Grapalat"/>
                <w:sz w:val="24"/>
                <w:szCs w:val="24"/>
                <w:lang w:val="hy-AM"/>
              </w:rPr>
              <w:t xml:space="preserve">ություն </w:t>
            </w: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41260B5F" w14:textId="083DC26F" w:rsidR="00B07878" w:rsidRDefault="003116D3" w:rsidP="00B07878">
            <w:pPr>
              <w:spacing w:line="360" w:lineRule="auto"/>
              <w:jc w:val="center"/>
              <w:rPr>
                <w:rFonts w:ascii="GHEA Grapalat" w:hAnsi="GHEA Grapalat"/>
                <w:sz w:val="24"/>
                <w:szCs w:val="24"/>
                <w:lang w:val="hy-AM"/>
              </w:rPr>
            </w:pPr>
            <w:r>
              <w:rPr>
                <w:rFonts w:ascii="GHEA Grapalat" w:hAnsi="GHEA Grapalat"/>
                <w:sz w:val="24"/>
                <w:szCs w:val="24"/>
                <w:lang w:val="en-US"/>
              </w:rPr>
              <w:t>05</w:t>
            </w:r>
            <w:r w:rsidR="00B07878">
              <w:rPr>
                <w:rFonts w:ascii="GHEA Grapalat" w:hAnsi="GHEA Grapalat"/>
                <w:sz w:val="24"/>
                <w:szCs w:val="24"/>
                <w:lang w:val="en-US"/>
              </w:rPr>
              <w:t>.0</w:t>
            </w:r>
            <w:r>
              <w:rPr>
                <w:rFonts w:ascii="GHEA Grapalat" w:hAnsi="GHEA Grapalat"/>
                <w:sz w:val="24"/>
                <w:szCs w:val="24"/>
                <w:lang w:val="en-US"/>
              </w:rPr>
              <w:t>9</w:t>
            </w:r>
            <w:r w:rsidR="00B07878">
              <w:rPr>
                <w:rFonts w:ascii="GHEA Grapalat" w:hAnsi="GHEA Grapalat"/>
                <w:sz w:val="24"/>
                <w:szCs w:val="24"/>
                <w:lang w:val="en-US"/>
              </w:rPr>
              <w:t>.2025</w:t>
            </w:r>
            <w:r w:rsidR="00B07878">
              <w:rPr>
                <w:rFonts w:ascii="GHEA Grapalat" w:hAnsi="GHEA Grapalat"/>
                <w:sz w:val="24"/>
                <w:szCs w:val="24"/>
                <w:lang w:val="hy-AM"/>
              </w:rPr>
              <w:t>թ</w:t>
            </w:r>
            <w:r w:rsidR="00B07878">
              <w:rPr>
                <w:rFonts w:ascii="Cambria Math" w:hAnsi="Cambria Math" w:cs="Cambria Math"/>
                <w:sz w:val="24"/>
                <w:szCs w:val="24"/>
                <w:lang w:val="hy-AM"/>
              </w:rPr>
              <w:t>․</w:t>
            </w:r>
          </w:p>
        </w:tc>
      </w:tr>
      <w:tr w:rsidR="00B07878" w:rsidRPr="00A72285" w14:paraId="24CCD101" w14:textId="77777777" w:rsidTr="00E26D96">
        <w:trPr>
          <w:gridBefore w:val="3"/>
          <w:wBefore w:w="24" w:type="dxa"/>
          <w:tblCellSpacing w:w="0" w:type="dxa"/>
          <w:jc w:val="center"/>
        </w:trPr>
        <w:tc>
          <w:tcPr>
            <w:tcW w:w="12013"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B07878" w:rsidRDefault="00B07878" w:rsidP="00B07878">
            <w:pPr>
              <w:spacing w:line="360" w:lineRule="auto"/>
              <w:jc w:val="center"/>
              <w:rPr>
                <w:rFonts w:ascii="GHEA Grapalat" w:hAnsi="GHEA Grapalat"/>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1DDF9110" w14:textId="48FFB224" w:rsidR="00B07878" w:rsidRDefault="00B07878" w:rsidP="00B07878">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003116D3" w:rsidRPr="003116D3">
              <w:rPr>
                <w:rFonts w:ascii="GHEA Grapalat" w:hAnsi="GHEA Grapalat"/>
                <w:sz w:val="24"/>
                <w:szCs w:val="24"/>
              </w:rPr>
              <w:t>ԴԽ/15.3/30611-2025</w:t>
            </w:r>
          </w:p>
        </w:tc>
      </w:tr>
      <w:tr w:rsidR="00B07878" w:rsidRPr="001A3D07" w14:paraId="4445E943" w14:textId="77777777" w:rsidTr="00E26D96">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1C70F96A" w14:textId="39F99E3C" w:rsidR="00B07878" w:rsidRPr="00745DF1" w:rsidRDefault="003116D3" w:rsidP="00B07878">
            <w:pPr>
              <w:spacing w:line="360" w:lineRule="auto"/>
              <w:ind w:left="180" w:right="165" w:firstLine="135"/>
              <w:jc w:val="both"/>
              <w:rPr>
                <w:rFonts w:ascii="GHEA Grapalat" w:hAnsi="GHEA Grapalat"/>
                <w:color w:val="000000"/>
                <w:sz w:val="24"/>
                <w:szCs w:val="24"/>
                <w:lang w:val="hy-AM"/>
              </w:rPr>
            </w:pPr>
            <w:r w:rsidRPr="00681D49">
              <w:rPr>
                <w:rFonts w:ascii="GHEA Grapalat" w:hAnsi="GHEA Grapalat"/>
                <w:sz w:val="24"/>
                <w:szCs w:val="24"/>
                <w:lang w:val="hy-AM"/>
              </w:rPr>
              <w:t>Առաջարկություններ չկան։</w:t>
            </w:r>
          </w:p>
        </w:tc>
        <w:tc>
          <w:tcPr>
            <w:tcW w:w="5940" w:type="dxa"/>
            <w:gridSpan w:val="2"/>
            <w:tcBorders>
              <w:top w:val="outset" w:sz="6" w:space="0" w:color="auto"/>
              <w:left w:val="outset" w:sz="6" w:space="0" w:color="auto"/>
              <w:bottom w:val="outset" w:sz="6" w:space="0" w:color="auto"/>
              <w:right w:val="outset" w:sz="6" w:space="0" w:color="auto"/>
            </w:tcBorders>
            <w:shd w:val="clear" w:color="auto" w:fill="FFFFFF"/>
          </w:tcPr>
          <w:p w14:paraId="1DB85948" w14:textId="3945E602" w:rsidR="00B07878" w:rsidRPr="009D23B1" w:rsidRDefault="00B07878" w:rsidP="00B07878">
            <w:pPr>
              <w:spacing w:line="360" w:lineRule="auto"/>
              <w:ind w:left="75" w:right="75" w:firstLine="270"/>
              <w:jc w:val="both"/>
              <w:rPr>
                <w:rFonts w:ascii="GHEA Grapalat" w:hAnsi="GHEA Grapalat"/>
                <w:sz w:val="24"/>
                <w:szCs w:val="24"/>
                <w:lang w:val="hy-AM"/>
              </w:rPr>
            </w:pPr>
          </w:p>
        </w:tc>
      </w:tr>
      <w:tr w:rsidR="003116D3" w14:paraId="30B6E74E" w14:textId="77777777" w:rsidTr="00E26D96">
        <w:trPr>
          <w:gridBefore w:val="2"/>
          <w:wBefore w:w="16" w:type="dxa"/>
          <w:tblCellSpacing w:w="0" w:type="dxa"/>
          <w:jc w:val="center"/>
        </w:trPr>
        <w:tc>
          <w:tcPr>
            <w:tcW w:w="12021" w:type="dxa"/>
            <w:gridSpan w:val="3"/>
            <w:vMerge w:val="restart"/>
            <w:tcBorders>
              <w:top w:val="outset" w:sz="6" w:space="0" w:color="auto"/>
              <w:left w:val="outset" w:sz="6" w:space="0" w:color="auto"/>
              <w:right w:val="outset" w:sz="6" w:space="0" w:color="auto"/>
            </w:tcBorders>
            <w:shd w:val="clear" w:color="auto" w:fill="D0D0D0"/>
          </w:tcPr>
          <w:p w14:paraId="50315066" w14:textId="73FE9910" w:rsidR="003116D3" w:rsidRDefault="00425822" w:rsidP="003116D3">
            <w:pPr>
              <w:spacing w:line="360" w:lineRule="auto"/>
              <w:jc w:val="center"/>
              <w:rPr>
                <w:rFonts w:ascii="GHEA Grapalat" w:hAnsi="GHEA Grapalat"/>
                <w:sz w:val="24"/>
                <w:szCs w:val="24"/>
                <w:lang w:val="hy-AM"/>
              </w:rPr>
            </w:pPr>
            <w:r w:rsidRPr="00425822">
              <w:rPr>
                <w:rFonts w:ascii="GHEA Grapalat" w:hAnsi="GHEA Grapalat"/>
                <w:sz w:val="24"/>
                <w:szCs w:val="24"/>
                <w:lang w:val="hy-AM"/>
              </w:rPr>
              <w:t>5</w:t>
            </w:r>
            <w:r w:rsidR="003116D3" w:rsidRPr="00425822">
              <w:rPr>
                <w:rFonts w:ascii="Microsoft JhengHei" w:eastAsia="Microsoft JhengHei" w:hAnsi="Microsoft JhengHei" w:cs="Microsoft JhengHei" w:hint="eastAsia"/>
                <w:sz w:val="24"/>
                <w:szCs w:val="24"/>
                <w:lang w:val="hy-AM"/>
              </w:rPr>
              <w:t>․</w:t>
            </w:r>
            <w:r w:rsidR="003116D3">
              <w:rPr>
                <w:rFonts w:ascii="GHEA Grapalat" w:hAnsi="GHEA Grapalat"/>
                <w:sz w:val="24"/>
                <w:szCs w:val="24"/>
                <w:lang w:val="hy-AM"/>
              </w:rPr>
              <w:t xml:space="preserve"> Պետական եկամուտների կոմիտե</w:t>
            </w: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0EE6361E" w14:textId="0DD16E2F" w:rsidR="003116D3" w:rsidRDefault="003116D3" w:rsidP="003116D3">
            <w:pPr>
              <w:spacing w:line="360" w:lineRule="auto"/>
              <w:jc w:val="center"/>
              <w:rPr>
                <w:rFonts w:ascii="GHEA Grapalat" w:hAnsi="GHEA Grapalat"/>
                <w:sz w:val="24"/>
                <w:szCs w:val="24"/>
                <w:lang w:val="hy-AM"/>
              </w:rPr>
            </w:pPr>
            <w:r>
              <w:rPr>
                <w:rFonts w:ascii="GHEA Grapalat" w:hAnsi="GHEA Grapalat"/>
                <w:sz w:val="24"/>
                <w:szCs w:val="24"/>
                <w:lang w:val="en-US"/>
              </w:rPr>
              <w:t>08.09.2025</w:t>
            </w:r>
            <w:r>
              <w:rPr>
                <w:rFonts w:ascii="GHEA Grapalat" w:hAnsi="GHEA Grapalat"/>
                <w:sz w:val="24"/>
                <w:szCs w:val="24"/>
                <w:lang w:val="hy-AM"/>
              </w:rPr>
              <w:t>թ</w:t>
            </w:r>
            <w:r>
              <w:rPr>
                <w:rFonts w:ascii="Cambria Math" w:hAnsi="Cambria Math" w:cs="Cambria Math"/>
                <w:sz w:val="24"/>
                <w:szCs w:val="24"/>
                <w:lang w:val="hy-AM"/>
              </w:rPr>
              <w:t>․</w:t>
            </w:r>
          </w:p>
        </w:tc>
      </w:tr>
      <w:tr w:rsidR="003116D3" w14:paraId="4CE22B99" w14:textId="77777777" w:rsidTr="00E26D96">
        <w:trPr>
          <w:gridBefore w:val="2"/>
          <w:wBefore w:w="16" w:type="dxa"/>
          <w:tblCellSpacing w:w="0" w:type="dxa"/>
          <w:jc w:val="center"/>
        </w:trPr>
        <w:tc>
          <w:tcPr>
            <w:tcW w:w="12021"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3116D3" w:rsidRDefault="003116D3" w:rsidP="003116D3">
            <w:pPr>
              <w:spacing w:line="360" w:lineRule="auto"/>
              <w:jc w:val="center"/>
              <w:rPr>
                <w:rFonts w:ascii="GHEA Grapalat" w:hAnsi="GHEA Grapalat"/>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tcPr>
          <w:p w14:paraId="34FF9ACB" w14:textId="6835E1C1" w:rsidR="003116D3" w:rsidRDefault="003116D3" w:rsidP="003116D3">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937C77">
              <w:rPr>
                <w:rFonts w:ascii="GHEA Grapalat" w:hAnsi="GHEA Grapalat"/>
                <w:sz w:val="24"/>
                <w:szCs w:val="24"/>
              </w:rPr>
              <w:t>01/3-3/55007-2025</w:t>
            </w:r>
          </w:p>
        </w:tc>
      </w:tr>
      <w:tr w:rsidR="00B07878" w:rsidRPr="001A3D07" w14:paraId="6E20A0DE" w14:textId="77777777" w:rsidTr="00E26D96">
        <w:trPr>
          <w:gridBefore w:val="3"/>
          <w:wBefore w:w="24" w:type="dxa"/>
          <w:tblCellSpacing w:w="0" w:type="dxa"/>
          <w:jc w:val="center"/>
        </w:trPr>
        <w:tc>
          <w:tcPr>
            <w:tcW w:w="9508" w:type="dxa"/>
            <w:tcBorders>
              <w:top w:val="outset" w:sz="6" w:space="0" w:color="auto"/>
              <w:left w:val="outset" w:sz="6" w:space="0" w:color="auto"/>
              <w:bottom w:val="outset" w:sz="6" w:space="0" w:color="auto"/>
              <w:right w:val="outset" w:sz="6" w:space="0" w:color="auto"/>
            </w:tcBorders>
            <w:shd w:val="clear" w:color="auto" w:fill="FFFFFF"/>
          </w:tcPr>
          <w:p w14:paraId="65ADF99D" w14:textId="73AA4B24" w:rsidR="00B07878" w:rsidRPr="00681D49" w:rsidRDefault="003116D3" w:rsidP="00B07878">
            <w:pPr>
              <w:spacing w:line="360" w:lineRule="auto"/>
              <w:ind w:left="180" w:right="165" w:firstLine="135"/>
              <w:jc w:val="both"/>
              <w:rPr>
                <w:rFonts w:ascii="GHEA Grapalat" w:hAnsi="GHEA Grapalat"/>
                <w:sz w:val="24"/>
                <w:szCs w:val="24"/>
                <w:lang w:val="hy-AM"/>
              </w:rPr>
            </w:pPr>
            <w:r w:rsidRPr="00681D49">
              <w:rPr>
                <w:rFonts w:ascii="GHEA Grapalat" w:hAnsi="GHEA Grapalat"/>
                <w:sz w:val="24"/>
                <w:szCs w:val="24"/>
                <w:lang w:val="hy-AM"/>
              </w:rPr>
              <w:t>Առաջարկություններ չկան։</w:t>
            </w:r>
          </w:p>
        </w:tc>
        <w:tc>
          <w:tcPr>
            <w:tcW w:w="5940" w:type="dxa"/>
            <w:gridSpan w:val="2"/>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B07878" w:rsidRPr="009D23B1" w:rsidRDefault="00B07878" w:rsidP="00B07878">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611DFC">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F7FA0" w14:textId="77777777" w:rsidR="00871920" w:rsidRDefault="00871920" w:rsidP="00AA7E14">
      <w:r>
        <w:separator/>
      </w:r>
    </w:p>
  </w:endnote>
  <w:endnote w:type="continuationSeparator" w:id="0">
    <w:p w14:paraId="76E82F34" w14:textId="77777777" w:rsidR="00871920" w:rsidRDefault="00871920"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7289C" w14:textId="77777777" w:rsidR="00871920" w:rsidRDefault="00871920" w:rsidP="00AA7E14">
      <w:r>
        <w:separator/>
      </w:r>
    </w:p>
  </w:footnote>
  <w:footnote w:type="continuationSeparator" w:id="0">
    <w:p w14:paraId="2250950A" w14:textId="77777777" w:rsidR="00871920" w:rsidRDefault="00871920"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380901D4"/>
    <w:multiLevelType w:val="hybridMultilevel"/>
    <w:tmpl w:val="EA08F31A"/>
    <w:lvl w:ilvl="0" w:tplc="0BE49BF0">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5"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6"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7"/>
  </w:num>
  <w:num w:numId="2" w16cid:durableId="699548702">
    <w:abstractNumId w:val="5"/>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6"/>
  </w:num>
  <w:num w:numId="8" w16cid:durableId="11209536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06D35"/>
    <w:rsid w:val="000112B3"/>
    <w:rsid w:val="00023C6E"/>
    <w:rsid w:val="00024DD2"/>
    <w:rsid w:val="00030782"/>
    <w:rsid w:val="00033F42"/>
    <w:rsid w:val="00042020"/>
    <w:rsid w:val="00045C53"/>
    <w:rsid w:val="00051E39"/>
    <w:rsid w:val="00060AF9"/>
    <w:rsid w:val="000718ED"/>
    <w:rsid w:val="0009313C"/>
    <w:rsid w:val="000A088D"/>
    <w:rsid w:val="000A374D"/>
    <w:rsid w:val="000B3F55"/>
    <w:rsid w:val="000B71DD"/>
    <w:rsid w:val="000D747F"/>
    <w:rsid w:val="000F03A0"/>
    <w:rsid w:val="000F49C9"/>
    <w:rsid w:val="000F51DC"/>
    <w:rsid w:val="00101016"/>
    <w:rsid w:val="00102F7D"/>
    <w:rsid w:val="00106754"/>
    <w:rsid w:val="00123638"/>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A3D07"/>
    <w:rsid w:val="001B6789"/>
    <w:rsid w:val="001B793D"/>
    <w:rsid w:val="001C3E92"/>
    <w:rsid w:val="001D249D"/>
    <w:rsid w:val="001E62F9"/>
    <w:rsid w:val="001F5A06"/>
    <w:rsid w:val="001F6992"/>
    <w:rsid w:val="00202324"/>
    <w:rsid w:val="00221F59"/>
    <w:rsid w:val="0022363D"/>
    <w:rsid w:val="002248AE"/>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86E"/>
    <w:rsid w:val="002E2D03"/>
    <w:rsid w:val="002E5012"/>
    <w:rsid w:val="002E51BC"/>
    <w:rsid w:val="002E56F3"/>
    <w:rsid w:val="002F5B42"/>
    <w:rsid w:val="002F5F1E"/>
    <w:rsid w:val="00302BE8"/>
    <w:rsid w:val="00306391"/>
    <w:rsid w:val="003116D3"/>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85539"/>
    <w:rsid w:val="00391DFB"/>
    <w:rsid w:val="003A2A2B"/>
    <w:rsid w:val="003A405C"/>
    <w:rsid w:val="003B0821"/>
    <w:rsid w:val="003B20DF"/>
    <w:rsid w:val="003B313D"/>
    <w:rsid w:val="003B7956"/>
    <w:rsid w:val="003D4195"/>
    <w:rsid w:val="003D4EF1"/>
    <w:rsid w:val="003D7E2A"/>
    <w:rsid w:val="003E13FF"/>
    <w:rsid w:val="003F35FC"/>
    <w:rsid w:val="003F44EE"/>
    <w:rsid w:val="003F4CF9"/>
    <w:rsid w:val="00400764"/>
    <w:rsid w:val="00404308"/>
    <w:rsid w:val="0041092E"/>
    <w:rsid w:val="00421A27"/>
    <w:rsid w:val="00425822"/>
    <w:rsid w:val="00426D7E"/>
    <w:rsid w:val="00432AE8"/>
    <w:rsid w:val="00442A19"/>
    <w:rsid w:val="00446A04"/>
    <w:rsid w:val="004646FC"/>
    <w:rsid w:val="00466DE1"/>
    <w:rsid w:val="00471972"/>
    <w:rsid w:val="0047638B"/>
    <w:rsid w:val="00486819"/>
    <w:rsid w:val="004915A5"/>
    <w:rsid w:val="0049302B"/>
    <w:rsid w:val="00494699"/>
    <w:rsid w:val="004A30C8"/>
    <w:rsid w:val="004A590E"/>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1C8"/>
    <w:rsid w:val="00553367"/>
    <w:rsid w:val="00553893"/>
    <w:rsid w:val="005541FF"/>
    <w:rsid w:val="0055481B"/>
    <w:rsid w:val="00554A2C"/>
    <w:rsid w:val="005567B8"/>
    <w:rsid w:val="0056090F"/>
    <w:rsid w:val="00561E87"/>
    <w:rsid w:val="00563929"/>
    <w:rsid w:val="0057330B"/>
    <w:rsid w:val="005743F5"/>
    <w:rsid w:val="005759C2"/>
    <w:rsid w:val="005775A3"/>
    <w:rsid w:val="00585786"/>
    <w:rsid w:val="0058787A"/>
    <w:rsid w:val="005904D8"/>
    <w:rsid w:val="005A3245"/>
    <w:rsid w:val="005B178F"/>
    <w:rsid w:val="005B4879"/>
    <w:rsid w:val="005B5602"/>
    <w:rsid w:val="005B77D7"/>
    <w:rsid w:val="005C0430"/>
    <w:rsid w:val="005C044F"/>
    <w:rsid w:val="005C16A1"/>
    <w:rsid w:val="005C1EB3"/>
    <w:rsid w:val="005C31B3"/>
    <w:rsid w:val="005C320F"/>
    <w:rsid w:val="005D20A7"/>
    <w:rsid w:val="005D720A"/>
    <w:rsid w:val="005D7852"/>
    <w:rsid w:val="005E554A"/>
    <w:rsid w:val="005F21AC"/>
    <w:rsid w:val="005F54F4"/>
    <w:rsid w:val="0060797A"/>
    <w:rsid w:val="00611DFC"/>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81D49"/>
    <w:rsid w:val="006876C5"/>
    <w:rsid w:val="006979D7"/>
    <w:rsid w:val="006B6051"/>
    <w:rsid w:val="006B6353"/>
    <w:rsid w:val="006D2757"/>
    <w:rsid w:val="006D4115"/>
    <w:rsid w:val="006E0DBC"/>
    <w:rsid w:val="006F3D68"/>
    <w:rsid w:val="006F3E5E"/>
    <w:rsid w:val="006F732F"/>
    <w:rsid w:val="00702CF4"/>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38A6"/>
    <w:rsid w:val="007852AD"/>
    <w:rsid w:val="0078554C"/>
    <w:rsid w:val="007856B5"/>
    <w:rsid w:val="00791D3A"/>
    <w:rsid w:val="007932D4"/>
    <w:rsid w:val="007A4BDE"/>
    <w:rsid w:val="007A57C2"/>
    <w:rsid w:val="007A6468"/>
    <w:rsid w:val="007A6780"/>
    <w:rsid w:val="007C0940"/>
    <w:rsid w:val="007C1AFB"/>
    <w:rsid w:val="007C3717"/>
    <w:rsid w:val="007C7DA5"/>
    <w:rsid w:val="007D2EF0"/>
    <w:rsid w:val="007D3CAB"/>
    <w:rsid w:val="007D7A8B"/>
    <w:rsid w:val="007E322A"/>
    <w:rsid w:val="007E43C5"/>
    <w:rsid w:val="007F1838"/>
    <w:rsid w:val="007F1B4F"/>
    <w:rsid w:val="007F1E08"/>
    <w:rsid w:val="007F2E83"/>
    <w:rsid w:val="007F625E"/>
    <w:rsid w:val="00804736"/>
    <w:rsid w:val="00811263"/>
    <w:rsid w:val="00812C31"/>
    <w:rsid w:val="00822196"/>
    <w:rsid w:val="008230E1"/>
    <w:rsid w:val="008302EF"/>
    <w:rsid w:val="008325D4"/>
    <w:rsid w:val="00833D00"/>
    <w:rsid w:val="008406AF"/>
    <w:rsid w:val="00850D6A"/>
    <w:rsid w:val="00861FDB"/>
    <w:rsid w:val="008651C1"/>
    <w:rsid w:val="00865759"/>
    <w:rsid w:val="00871920"/>
    <w:rsid w:val="00876E20"/>
    <w:rsid w:val="00884C15"/>
    <w:rsid w:val="008866C3"/>
    <w:rsid w:val="008A58F1"/>
    <w:rsid w:val="008A5D81"/>
    <w:rsid w:val="008B13A2"/>
    <w:rsid w:val="008B3E9C"/>
    <w:rsid w:val="008B4F8B"/>
    <w:rsid w:val="008C590D"/>
    <w:rsid w:val="008E3D56"/>
    <w:rsid w:val="008E43C0"/>
    <w:rsid w:val="008E5D8F"/>
    <w:rsid w:val="008E7691"/>
    <w:rsid w:val="008F297E"/>
    <w:rsid w:val="008F78A3"/>
    <w:rsid w:val="008F7CE3"/>
    <w:rsid w:val="009147EC"/>
    <w:rsid w:val="009226B6"/>
    <w:rsid w:val="0092334B"/>
    <w:rsid w:val="00935E3F"/>
    <w:rsid w:val="0094247B"/>
    <w:rsid w:val="00945C30"/>
    <w:rsid w:val="00951B99"/>
    <w:rsid w:val="009540AF"/>
    <w:rsid w:val="00957A24"/>
    <w:rsid w:val="00957CBD"/>
    <w:rsid w:val="009623E1"/>
    <w:rsid w:val="00963CCD"/>
    <w:rsid w:val="00965519"/>
    <w:rsid w:val="00966AFB"/>
    <w:rsid w:val="009706F7"/>
    <w:rsid w:val="00990039"/>
    <w:rsid w:val="009A23BA"/>
    <w:rsid w:val="009A57D2"/>
    <w:rsid w:val="009B2150"/>
    <w:rsid w:val="009B3352"/>
    <w:rsid w:val="009C1A37"/>
    <w:rsid w:val="009C33F8"/>
    <w:rsid w:val="009C6A23"/>
    <w:rsid w:val="009D19B0"/>
    <w:rsid w:val="009D1EA2"/>
    <w:rsid w:val="009D23B1"/>
    <w:rsid w:val="009D6642"/>
    <w:rsid w:val="009E0AFF"/>
    <w:rsid w:val="009E33F9"/>
    <w:rsid w:val="009E466B"/>
    <w:rsid w:val="00A00A4A"/>
    <w:rsid w:val="00A03721"/>
    <w:rsid w:val="00A10E33"/>
    <w:rsid w:val="00A209B8"/>
    <w:rsid w:val="00A24F55"/>
    <w:rsid w:val="00A26476"/>
    <w:rsid w:val="00A31EFC"/>
    <w:rsid w:val="00A400B1"/>
    <w:rsid w:val="00A473BF"/>
    <w:rsid w:val="00A61F16"/>
    <w:rsid w:val="00A72285"/>
    <w:rsid w:val="00A73EEE"/>
    <w:rsid w:val="00A86134"/>
    <w:rsid w:val="00AA0E4B"/>
    <w:rsid w:val="00AA327A"/>
    <w:rsid w:val="00AA46EC"/>
    <w:rsid w:val="00AA7E14"/>
    <w:rsid w:val="00AB120F"/>
    <w:rsid w:val="00AB65B0"/>
    <w:rsid w:val="00AB7966"/>
    <w:rsid w:val="00AC1897"/>
    <w:rsid w:val="00AC49E1"/>
    <w:rsid w:val="00AC54DA"/>
    <w:rsid w:val="00AC5665"/>
    <w:rsid w:val="00AD7044"/>
    <w:rsid w:val="00AE3414"/>
    <w:rsid w:val="00AF28F7"/>
    <w:rsid w:val="00B07878"/>
    <w:rsid w:val="00B10A85"/>
    <w:rsid w:val="00B14A61"/>
    <w:rsid w:val="00B2197D"/>
    <w:rsid w:val="00B35473"/>
    <w:rsid w:val="00B35B15"/>
    <w:rsid w:val="00B50F83"/>
    <w:rsid w:val="00B554E2"/>
    <w:rsid w:val="00B60372"/>
    <w:rsid w:val="00B607F2"/>
    <w:rsid w:val="00B62667"/>
    <w:rsid w:val="00B65483"/>
    <w:rsid w:val="00B70819"/>
    <w:rsid w:val="00B76931"/>
    <w:rsid w:val="00B82C62"/>
    <w:rsid w:val="00B83D32"/>
    <w:rsid w:val="00B955C8"/>
    <w:rsid w:val="00B96AD9"/>
    <w:rsid w:val="00BB3BAF"/>
    <w:rsid w:val="00BB74B0"/>
    <w:rsid w:val="00BC2720"/>
    <w:rsid w:val="00BD101E"/>
    <w:rsid w:val="00BD49AB"/>
    <w:rsid w:val="00BD7443"/>
    <w:rsid w:val="00BD7CF6"/>
    <w:rsid w:val="00BE7528"/>
    <w:rsid w:val="00BF24AE"/>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40ABD"/>
    <w:rsid w:val="00C631F5"/>
    <w:rsid w:val="00C637E0"/>
    <w:rsid w:val="00C82B79"/>
    <w:rsid w:val="00C837A8"/>
    <w:rsid w:val="00C84103"/>
    <w:rsid w:val="00CA3F22"/>
    <w:rsid w:val="00CB58F2"/>
    <w:rsid w:val="00CB5920"/>
    <w:rsid w:val="00CE0132"/>
    <w:rsid w:val="00CE01FD"/>
    <w:rsid w:val="00CE3387"/>
    <w:rsid w:val="00CE3E87"/>
    <w:rsid w:val="00CE41D7"/>
    <w:rsid w:val="00CF6CA1"/>
    <w:rsid w:val="00D07FAC"/>
    <w:rsid w:val="00D1720E"/>
    <w:rsid w:val="00D22424"/>
    <w:rsid w:val="00D3532E"/>
    <w:rsid w:val="00D474B2"/>
    <w:rsid w:val="00D55BB0"/>
    <w:rsid w:val="00D7105E"/>
    <w:rsid w:val="00D7256A"/>
    <w:rsid w:val="00D72AB7"/>
    <w:rsid w:val="00D8327B"/>
    <w:rsid w:val="00D8339D"/>
    <w:rsid w:val="00D847DF"/>
    <w:rsid w:val="00D8655A"/>
    <w:rsid w:val="00D8722A"/>
    <w:rsid w:val="00D969D1"/>
    <w:rsid w:val="00DA0E12"/>
    <w:rsid w:val="00DA2F15"/>
    <w:rsid w:val="00DA6D3E"/>
    <w:rsid w:val="00DB0635"/>
    <w:rsid w:val="00DB1042"/>
    <w:rsid w:val="00DB2E1D"/>
    <w:rsid w:val="00DB385A"/>
    <w:rsid w:val="00DB5D05"/>
    <w:rsid w:val="00DB6E2D"/>
    <w:rsid w:val="00DB76C1"/>
    <w:rsid w:val="00DC2148"/>
    <w:rsid w:val="00DC6D8E"/>
    <w:rsid w:val="00DD3FE4"/>
    <w:rsid w:val="00DD4FC0"/>
    <w:rsid w:val="00DD7AA9"/>
    <w:rsid w:val="00DE0283"/>
    <w:rsid w:val="00E118BE"/>
    <w:rsid w:val="00E122DD"/>
    <w:rsid w:val="00E17474"/>
    <w:rsid w:val="00E2423B"/>
    <w:rsid w:val="00E26D96"/>
    <w:rsid w:val="00E37E3B"/>
    <w:rsid w:val="00E440CF"/>
    <w:rsid w:val="00E46455"/>
    <w:rsid w:val="00E47113"/>
    <w:rsid w:val="00E668C0"/>
    <w:rsid w:val="00E726A6"/>
    <w:rsid w:val="00E753E8"/>
    <w:rsid w:val="00E8485D"/>
    <w:rsid w:val="00E86B64"/>
    <w:rsid w:val="00EA13B7"/>
    <w:rsid w:val="00EA3983"/>
    <w:rsid w:val="00EC0752"/>
    <w:rsid w:val="00ED17C7"/>
    <w:rsid w:val="00EE014F"/>
    <w:rsid w:val="00EE58C0"/>
    <w:rsid w:val="00EF1326"/>
    <w:rsid w:val="00EF681B"/>
    <w:rsid w:val="00F0345D"/>
    <w:rsid w:val="00F05505"/>
    <w:rsid w:val="00F06C0A"/>
    <w:rsid w:val="00F07ED5"/>
    <w:rsid w:val="00F10884"/>
    <w:rsid w:val="00F125BF"/>
    <w:rsid w:val="00F16EA8"/>
    <w:rsid w:val="00F24B80"/>
    <w:rsid w:val="00F462BC"/>
    <w:rsid w:val="00F55CF4"/>
    <w:rsid w:val="00F57D99"/>
    <w:rsid w:val="00F61D69"/>
    <w:rsid w:val="00F77155"/>
    <w:rsid w:val="00F867F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A2D"/>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911</TotalTime>
  <Pages>4</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https://mul2.gov.am/tasks/1220567/oneclick?token=d7d22b29223e479875d8fcdd1feb9262</cp:keywords>
  <cp:lastModifiedBy>Gevorg V. Ghazaryan</cp:lastModifiedBy>
  <cp:revision>166</cp:revision>
  <cp:lastPrinted>2025-04-18T11:58:00Z</cp:lastPrinted>
  <dcterms:created xsi:type="dcterms:W3CDTF">2024-01-15T09:44:00Z</dcterms:created>
  <dcterms:modified xsi:type="dcterms:W3CDTF">2025-10-03T10:02:00Z</dcterms:modified>
</cp:coreProperties>
</file>