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910B5" w14:textId="77777777" w:rsidR="005A5E57" w:rsidRPr="00D456CA" w:rsidRDefault="005A5E57" w:rsidP="005A5E57">
      <w:pPr>
        <w:spacing w:line="240" w:lineRule="auto"/>
        <w:jc w:val="center"/>
        <w:rPr>
          <w:rFonts w:ascii="GHEA Grapalat" w:hAnsi="GHEA Grapalat"/>
          <w:b/>
          <w:sz w:val="24"/>
          <w:szCs w:val="24"/>
          <w:lang w:val="hy-AM"/>
        </w:rPr>
      </w:pPr>
      <w:r w:rsidRPr="00D456CA">
        <w:rPr>
          <w:rFonts w:ascii="GHEA Grapalat" w:hAnsi="GHEA Grapalat"/>
          <w:b/>
          <w:bCs/>
          <w:sz w:val="24"/>
          <w:szCs w:val="24"/>
          <w:lang w:val="hy-AM"/>
        </w:rPr>
        <w:t>ԱՄՓՈՓԱԹԵՐԹ</w:t>
      </w:r>
    </w:p>
    <w:p w14:paraId="069DD4BD" w14:textId="2C7715F7" w:rsidR="00074377" w:rsidRDefault="005A5E57" w:rsidP="005A5E57">
      <w:pPr>
        <w:tabs>
          <w:tab w:val="center" w:pos="2520"/>
        </w:tabs>
        <w:spacing w:after="0" w:line="360" w:lineRule="auto"/>
        <w:ind w:right="-1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Pr="00C75BF0">
        <w:rPr>
          <w:rFonts w:ascii="GHEA Grapalat" w:eastAsia="Times New Roman" w:hAnsi="GHEA Grapalat" w:cs="Times New Roman"/>
          <w:b/>
          <w:bCs/>
          <w:color w:val="000000"/>
          <w:sz w:val="24"/>
          <w:szCs w:val="24"/>
          <w:lang w:val="hy-AM"/>
        </w:rPr>
        <w:t xml:space="preserve">ՀԱՅԱՍՏԱՆԻ ՀԱՆՐԱՊԵՏՈՒԹՅԱՆ 2025 ԹՎԱԿԱՆԻ ՊԵՏԱԿԱՆ ԲՅՈՒՋԵԻ ՄԱՍԻՆ» ՕՐԵՆՔՈՒՄ ՎԵՐԱԲԱՇԽՈՒՄ, ՓՈՓՈԽՈՒԹՅՈՒՆՆԵՐ </w:t>
      </w:r>
      <w:r>
        <w:rPr>
          <w:rFonts w:ascii="GHEA Grapalat" w:eastAsia="Times New Roman" w:hAnsi="GHEA Grapalat" w:cs="Times New Roman"/>
          <w:b/>
          <w:bCs/>
          <w:color w:val="000000"/>
          <w:sz w:val="24"/>
          <w:szCs w:val="24"/>
          <w:lang w:val="hy-AM"/>
        </w:rPr>
        <w:t>ԵՎ</w:t>
      </w:r>
      <w:r w:rsidRPr="00C75BF0">
        <w:rPr>
          <w:rFonts w:ascii="GHEA Grapalat" w:eastAsia="Times New Roman" w:hAnsi="GHEA Grapalat" w:cs="Times New Roman"/>
          <w:b/>
          <w:bCs/>
          <w:color w:val="000000"/>
          <w:sz w:val="24"/>
          <w:szCs w:val="24"/>
          <w:lang w:val="hy-AM"/>
        </w:rPr>
        <w:t xml:space="preserve"> ԼՐԱՑՈՒՄՆԵՐ, ՀԱՅԱՍՏԱՆԻ ՀԱՆՐԱՊԵՏՈՒԹՅԱՆ ԿԱՌԱՎԱՐՈՒԹՅԱՆ 2024 ԹՎԱԿԱՆԻ ԴԵԿՏԵՄԲԵՐԻ 27-Ի N 2060-Ն ՈՐՈՇՄԱՆ ՄԵՋ ՓՈՓՈԽՈՒԹՅՈՒՆՆԵՐ</w:t>
      </w:r>
      <w:r>
        <w:rPr>
          <w:rFonts w:ascii="GHEA Grapalat" w:eastAsia="Times New Roman" w:hAnsi="GHEA Grapalat" w:cs="Times New Roman"/>
          <w:b/>
          <w:bCs/>
          <w:color w:val="000000"/>
          <w:sz w:val="24"/>
          <w:szCs w:val="24"/>
          <w:lang w:val="hy-AM"/>
        </w:rPr>
        <w:t xml:space="preserve"> ԵՎ</w:t>
      </w:r>
      <w:r w:rsidRPr="00C75BF0">
        <w:rPr>
          <w:rFonts w:ascii="GHEA Grapalat" w:eastAsia="Times New Roman" w:hAnsi="GHEA Grapalat" w:cs="Times New Roman"/>
          <w:b/>
          <w:bCs/>
          <w:color w:val="000000"/>
          <w:sz w:val="24"/>
          <w:szCs w:val="24"/>
          <w:lang w:val="hy-AM"/>
        </w:rPr>
        <w:t xml:space="preserve"> ԼՐԱՑՈՒՄՆԵՐ ԿԱՏԱՐԵԼՈՒ ՄԱՍԻՆ</w:t>
      </w:r>
      <w:r>
        <w:rPr>
          <w:rFonts w:ascii="GHEA Grapalat" w:eastAsia="Times New Roman" w:hAnsi="GHEA Grapalat" w:cs="Times New Roman"/>
          <w:b/>
          <w:bCs/>
          <w:color w:val="000000"/>
          <w:sz w:val="24"/>
          <w:szCs w:val="24"/>
          <w:lang w:val="hy-AM"/>
        </w:rPr>
        <w:t>» ՀՀ ԿԱՌԱՎԱՐՈՒԹՅԱՆ ՈՐՈՇՄԱՆ ՆԱԽԱԳԾԻ</w:t>
      </w:r>
    </w:p>
    <w:p w14:paraId="6F925DAC" w14:textId="77777777" w:rsidR="005A5E57" w:rsidRPr="00B15C64" w:rsidRDefault="005A5E57" w:rsidP="005A5E57">
      <w:pPr>
        <w:tabs>
          <w:tab w:val="center" w:pos="2520"/>
        </w:tabs>
        <w:spacing w:after="0" w:line="360" w:lineRule="auto"/>
        <w:ind w:right="-10"/>
        <w:jc w:val="center"/>
        <w:rPr>
          <w:rFonts w:ascii="GHEA Grapalat" w:hAnsi="GHEA Grapalat"/>
          <w:b/>
          <w:bCs/>
          <w:color w:val="000000"/>
          <w:sz w:val="24"/>
          <w:szCs w:val="24"/>
          <w:shd w:val="clear" w:color="auto" w:fill="FFFFFF"/>
          <w:lang w:val="hy-AM"/>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6"/>
        <w:gridCol w:w="6851"/>
      </w:tblGrid>
      <w:tr w:rsidR="00E65470" w:rsidRPr="00B15C64" w14:paraId="481ED9BD" w14:textId="77777777" w:rsidTr="002077E8">
        <w:trPr>
          <w:trHeight w:val="255"/>
        </w:trPr>
        <w:tc>
          <w:tcPr>
            <w:tcW w:w="7766" w:type="dxa"/>
            <w:vMerge w:val="restart"/>
            <w:shd w:val="clear" w:color="auto" w:fill="E0E0E0"/>
          </w:tcPr>
          <w:p w14:paraId="4F8800F9" w14:textId="19CC8D5C" w:rsidR="00E65470" w:rsidRPr="00B15C64" w:rsidRDefault="005A5E57" w:rsidP="005A5E57">
            <w:pPr>
              <w:spacing w:after="0" w:line="240" w:lineRule="auto"/>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00BD5286" w:rsidRPr="00B15C64">
              <w:rPr>
                <w:rFonts w:ascii="GHEA Grapalat" w:eastAsia="Times New Roman" w:hAnsi="GHEA Grapalat" w:cs="Times New Roman"/>
                <w:b/>
                <w:sz w:val="24"/>
                <w:szCs w:val="24"/>
                <w:lang w:val="hy-AM"/>
              </w:rPr>
              <w:t xml:space="preserve">ՀՀ </w:t>
            </w:r>
            <w:r w:rsidR="002077E8" w:rsidRPr="00B15C64">
              <w:rPr>
                <w:rFonts w:ascii="GHEA Grapalat" w:eastAsia="Times New Roman" w:hAnsi="GHEA Grapalat" w:cs="Times New Roman"/>
                <w:b/>
                <w:sz w:val="24"/>
                <w:szCs w:val="24"/>
                <w:lang w:val="hy-AM"/>
              </w:rPr>
              <w:t>ֆինանսների նախարարություն</w:t>
            </w:r>
          </w:p>
        </w:tc>
        <w:tc>
          <w:tcPr>
            <w:tcW w:w="6851" w:type="dxa"/>
            <w:shd w:val="clear" w:color="auto" w:fill="E0E0E0"/>
          </w:tcPr>
          <w:p w14:paraId="2F9A28E0" w14:textId="3C64812E" w:rsidR="00E4529B" w:rsidRPr="00361C98" w:rsidRDefault="005A5E57" w:rsidP="008E79BF">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29</w:t>
            </w:r>
            <w:r w:rsidR="00361C98" w:rsidRPr="00361C98">
              <w:rPr>
                <w:rFonts w:ascii="MS Mincho" w:eastAsia="MS Mincho" w:hAnsi="MS Mincho" w:cs="MS Mincho"/>
                <w:b/>
                <w:sz w:val="24"/>
                <w:szCs w:val="24"/>
                <w:lang w:val="hy-AM"/>
              </w:rPr>
              <w:t>․</w:t>
            </w:r>
            <w:r w:rsidR="00361C98" w:rsidRPr="00361C98">
              <w:rPr>
                <w:rFonts w:ascii="GHEA Grapalat" w:eastAsia="Times New Roman" w:hAnsi="GHEA Grapalat" w:cs="Times New Roman"/>
                <w:b/>
                <w:sz w:val="24"/>
                <w:szCs w:val="24"/>
                <w:lang w:val="hy-AM"/>
              </w:rPr>
              <w:t>08</w:t>
            </w:r>
            <w:r w:rsidR="00361C98" w:rsidRPr="00361C98">
              <w:rPr>
                <w:rFonts w:ascii="MS Mincho" w:eastAsia="MS Mincho" w:hAnsi="MS Mincho" w:cs="MS Mincho"/>
                <w:b/>
                <w:sz w:val="24"/>
                <w:szCs w:val="24"/>
                <w:lang w:val="hy-AM"/>
              </w:rPr>
              <w:t>․</w:t>
            </w:r>
            <w:r w:rsidR="00361C98" w:rsidRPr="00361C98">
              <w:rPr>
                <w:rFonts w:ascii="GHEA Grapalat" w:eastAsia="Times New Roman" w:hAnsi="GHEA Grapalat" w:cs="Times New Roman"/>
                <w:b/>
                <w:sz w:val="24"/>
                <w:szCs w:val="24"/>
                <w:lang w:val="hy-AM"/>
              </w:rPr>
              <w:t>2025թ</w:t>
            </w:r>
            <w:r w:rsidR="00361C98" w:rsidRPr="00361C98">
              <w:rPr>
                <w:rFonts w:ascii="MS Mincho" w:eastAsia="MS Mincho" w:hAnsi="MS Mincho" w:cs="MS Mincho"/>
                <w:b/>
                <w:sz w:val="24"/>
                <w:szCs w:val="24"/>
                <w:lang w:val="hy-AM"/>
              </w:rPr>
              <w:t>․</w:t>
            </w:r>
          </w:p>
        </w:tc>
      </w:tr>
      <w:tr w:rsidR="00E65470" w:rsidRPr="00B15C64" w14:paraId="15C56EBD" w14:textId="77777777" w:rsidTr="002077E8">
        <w:trPr>
          <w:trHeight w:val="70"/>
        </w:trPr>
        <w:tc>
          <w:tcPr>
            <w:tcW w:w="7766" w:type="dxa"/>
            <w:vMerge/>
          </w:tcPr>
          <w:p w14:paraId="6294029F" w14:textId="77777777" w:rsidR="00E65470" w:rsidRPr="00B15C64" w:rsidRDefault="00E65470" w:rsidP="00531B7B">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63357B3B" w14:textId="687FAAE4" w:rsidR="00E65470" w:rsidRPr="00361C98" w:rsidRDefault="005A5E57" w:rsidP="00531B7B">
            <w:pPr>
              <w:spacing w:after="0" w:line="240" w:lineRule="auto"/>
              <w:jc w:val="center"/>
              <w:rPr>
                <w:rFonts w:ascii="GHEA Grapalat" w:eastAsia="Times New Roman" w:hAnsi="GHEA Grapalat" w:cs="Times New Roman"/>
                <w:b/>
                <w:sz w:val="24"/>
                <w:szCs w:val="24"/>
                <w:lang w:val="hy-AM" w:eastAsia="ru-RU"/>
              </w:rPr>
            </w:pPr>
            <w:r w:rsidRPr="005A5E57">
              <w:rPr>
                <w:rFonts w:ascii="GHEA Grapalat" w:eastAsia="Times New Roman" w:hAnsi="GHEA Grapalat" w:cs="Times New Roman"/>
                <w:b/>
                <w:sz w:val="24"/>
                <w:szCs w:val="24"/>
                <w:lang w:val="hy-AM" w:eastAsia="ru-RU"/>
              </w:rPr>
              <w:t>01/34-1/18895-2025</w:t>
            </w:r>
          </w:p>
        </w:tc>
      </w:tr>
      <w:tr w:rsidR="00E65470" w:rsidRPr="006A57EC" w14:paraId="0B367024" w14:textId="77777777" w:rsidTr="002077E8">
        <w:trPr>
          <w:trHeight w:val="281"/>
        </w:trPr>
        <w:tc>
          <w:tcPr>
            <w:tcW w:w="7766" w:type="dxa"/>
          </w:tcPr>
          <w:p w14:paraId="27AAF79F" w14:textId="77777777" w:rsidR="005A5E57" w:rsidRPr="004F6CBD" w:rsidRDefault="00286246" w:rsidP="005A5E57">
            <w:pPr>
              <w:spacing w:after="0"/>
              <w:jc w:val="both"/>
              <w:rPr>
                <w:rFonts w:ascii="GHEA Grapalat" w:eastAsia="Times New Roman" w:hAnsi="GHEA Grapalat" w:cs="Sylfaen"/>
                <w:color w:val="000000"/>
                <w:sz w:val="24"/>
                <w:szCs w:val="24"/>
                <w:lang w:val="hy-AM"/>
              </w:rPr>
            </w:pPr>
            <w:r>
              <w:rPr>
                <w:rFonts w:ascii="GHEA Grapalat" w:hAnsi="GHEA Grapalat"/>
                <w:sz w:val="24"/>
                <w:lang w:val="hy-AM"/>
              </w:rPr>
              <w:t xml:space="preserve"> </w:t>
            </w:r>
            <w:r w:rsidR="005A5E57" w:rsidRPr="004F6CBD">
              <w:rPr>
                <w:rFonts w:ascii="GHEA Grapalat" w:eastAsia="Times New Roman" w:hAnsi="GHEA Grapalat" w:cs="Sylfaen"/>
                <w:color w:val="000000"/>
                <w:sz w:val="24"/>
                <w:szCs w:val="24"/>
                <w:lang w:val="hy-AM"/>
              </w:rPr>
              <w:t>Նախագծով նախատեսվում է ՀՀ 2025 թվականի պետական բյուջեով ՀՀ ներքին գործերի նախարարությանը (այսուհետ՝ Նախարարություն) հատկացված ընդհանուր միջոցների շրջանակներում կատարել  450,379.4 հազար դրամի վերաբաշխում՝ «1234» ծրագրի «11001. Ներքին գործերի նախարարության ոլորտի քաղաքականության մշակում, կառավարում, կենտրոնացված միջոցառումներ, մոնիտորինգ և վերահսկողություն» միջոցառումից նվազեցվող գումարն ուղղելով «31003. ՀՀ ՆԳՆ կարիքի բավարարում» միջոցառմանը՝ Նախարարության պարեկային ծառայության և հաշվառման-քննական բաժինների համար տեսախցիկների, վարչական և այլ սարքավորումների ձեռքբերման նպատակով: Մասնավորապես, նախատեսվում է ձեռք բերել՝</w:t>
            </w:r>
          </w:p>
          <w:p w14:paraId="64EA4C0D"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համացանցային տեսախցիկներ 298,625.4 հազար դրամ,</w:t>
            </w:r>
          </w:p>
          <w:p w14:paraId="0B747EE5"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xml:space="preserve">- վարչական սարքավորումներ (օդորակիչներ, համակարգչային  աթոռներ, փոշեկուլ և այլն)՝ 82,856.8 հազար դրամ, </w:t>
            </w:r>
          </w:p>
          <w:p w14:paraId="0F34C773"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xml:space="preserve">- մատնահետք կարդացող թվով 60 սարքեր՝ 56,880.0 հազար դրամ, </w:t>
            </w:r>
          </w:p>
          <w:p w14:paraId="76D4395A"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ծրագրային ապահովման օժանդակ ծառայություններ 8,800.0 հազար դրամ,</w:t>
            </w:r>
            <w:r>
              <w:rPr>
                <w:rFonts w:ascii="GHEA Grapalat" w:eastAsia="Times New Roman" w:hAnsi="GHEA Grapalat" w:cs="Sylfaen"/>
                <w:color w:val="000000"/>
                <w:sz w:val="24"/>
                <w:szCs w:val="24"/>
                <w:lang w:val="hy-AM"/>
              </w:rPr>
              <w:t xml:space="preserve"> </w:t>
            </w:r>
            <w:r w:rsidRPr="004F6CBD">
              <w:rPr>
                <w:rFonts w:ascii="GHEA Grapalat" w:eastAsia="Times New Roman" w:hAnsi="GHEA Grapalat" w:cs="Sylfaen"/>
                <w:color w:val="000000"/>
                <w:sz w:val="24"/>
                <w:szCs w:val="24"/>
                <w:lang w:val="hy-AM"/>
              </w:rPr>
              <w:t>- ցանցային համակարգ՝ 3,217.2 հազար դրամ:</w:t>
            </w:r>
          </w:p>
          <w:p w14:paraId="46A922D6" w14:textId="77777777" w:rsidR="005A5E57"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1</w:t>
            </w:r>
            <w:r w:rsidRPr="004F6CBD">
              <w:rPr>
                <w:rFonts w:ascii="Microsoft JhengHei" w:eastAsia="Microsoft JhengHei" w:hAnsi="Microsoft JhengHei" w:cs="Microsoft JhengHei" w:hint="eastAsia"/>
                <w:color w:val="000000"/>
                <w:sz w:val="24"/>
                <w:szCs w:val="24"/>
                <w:lang w:val="hy-AM"/>
              </w:rPr>
              <w:t>․</w:t>
            </w:r>
            <w:r w:rsidRPr="004F6CBD">
              <w:rPr>
                <w:rFonts w:ascii="GHEA Grapalat" w:eastAsia="Microsoft JhengHei" w:hAnsi="GHEA Grapalat" w:cs="Microsoft JhengHei"/>
                <w:color w:val="000000"/>
                <w:sz w:val="24"/>
                <w:szCs w:val="24"/>
                <w:lang w:val="hy-AM"/>
              </w:rPr>
              <w:t xml:space="preserve"> </w:t>
            </w:r>
            <w:r w:rsidRPr="004F6CBD">
              <w:rPr>
                <w:rFonts w:ascii="GHEA Grapalat" w:eastAsia="Times New Roman" w:hAnsi="GHEA Grapalat" w:cs="Sylfaen"/>
                <w:color w:val="000000"/>
                <w:sz w:val="24"/>
                <w:szCs w:val="24"/>
                <w:lang w:val="hy-AM"/>
              </w:rPr>
              <w:t xml:space="preserve">Ընդ որում, նշված գումարն առաջարկվում է նվազեցնել «պարգևատրումներ, դրամական խրախուսումներ և հատուկ վճարներ» հոդվածից, որի նվազեցման պատճառների, ինչպես նաև </w:t>
            </w:r>
            <w:r w:rsidRPr="004F6CBD">
              <w:rPr>
                <w:rFonts w:ascii="GHEA Grapalat" w:eastAsia="Times New Roman" w:hAnsi="GHEA Grapalat" w:cs="Sylfaen"/>
                <w:color w:val="000000"/>
                <w:sz w:val="24"/>
                <w:szCs w:val="24"/>
                <w:lang w:val="hy-AM"/>
              </w:rPr>
              <w:lastRenderedPageBreak/>
              <w:t>անձնակազմի հետագա պարգևատրման վերաբերյալ տեղեկատվություն ներկայացված չէ: Միաժամանակ,  նշված նվազեցումները հնարավոր չէ կատարել Նախագծում ներառված ծախսային միջոցառումների՝ պայմանագրային պարտավորություններով ծանրաբեռնվածության, ինչպես նաև ինն ամսում բավարար միջոցներ չլինելու պատճառով։</w:t>
            </w:r>
          </w:p>
          <w:p w14:paraId="14AAC01F"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p>
          <w:p w14:paraId="75991CB5"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2</w:t>
            </w:r>
            <w:r w:rsidRPr="004F6CBD">
              <w:rPr>
                <w:rFonts w:ascii="Microsoft JhengHei" w:eastAsia="Microsoft JhengHei" w:hAnsi="Microsoft JhengHei" w:cs="Microsoft JhengHei" w:hint="eastAsia"/>
                <w:color w:val="000000"/>
                <w:sz w:val="24"/>
                <w:szCs w:val="24"/>
                <w:lang w:val="hy-AM"/>
              </w:rPr>
              <w:t>․</w:t>
            </w:r>
            <w:r w:rsidRPr="004F6CBD">
              <w:rPr>
                <w:rFonts w:ascii="GHEA Grapalat" w:eastAsia="Microsoft JhengHei" w:hAnsi="GHEA Grapalat" w:cs="Microsoft JhengHei"/>
                <w:color w:val="000000"/>
                <w:sz w:val="24"/>
                <w:szCs w:val="24"/>
                <w:lang w:val="hy-AM"/>
              </w:rPr>
              <w:t xml:space="preserve"> </w:t>
            </w:r>
            <w:r w:rsidRPr="004F6CBD">
              <w:rPr>
                <w:rFonts w:ascii="GHEA Grapalat" w:eastAsia="Times New Roman" w:hAnsi="GHEA Grapalat" w:cs="Sylfaen"/>
                <w:color w:val="000000"/>
                <w:sz w:val="24"/>
                <w:szCs w:val="24"/>
                <w:lang w:val="hy-AM"/>
              </w:rPr>
              <w:t>Ինչ վերաբերվում է Նախագծով ավելացվող ծախսային ուղղություններին, ապա առաջարկում ենք ներկայացնել տեղեկատվություն՝ Նախարարության պարեկային ծառայության և հաշվառման-քննական բաժինների համար վերը նշված սարքավորումների՝ ներկա փուլում ձեռքբերման անհրաժեշտության և հրատապության վերաբերյալ, ինչպես նաև բացահայտել չբյուջետավորման պատճառները:</w:t>
            </w:r>
          </w:p>
          <w:p w14:paraId="0DEF357B"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p>
          <w:p w14:paraId="2CE36E8D"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2C14D9E9"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36F88C72"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7830D238"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03FDA243"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344697D1"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133AFE9A"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59460CF8"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6F6C7AAE"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2FAB5754"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5B41FD91"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0DA98B88"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3C5A8A71"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787DE711"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11166519"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2331358B"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31DFD796"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735E50E8" w14:textId="77777777" w:rsidR="005A5E57" w:rsidRPr="004F6CBD" w:rsidRDefault="005A5E57" w:rsidP="005A5E57">
            <w:pPr>
              <w:spacing w:after="0" w:line="360" w:lineRule="auto"/>
              <w:jc w:val="both"/>
              <w:rPr>
                <w:rFonts w:ascii="GHEA Grapalat" w:eastAsia="Times New Roman" w:hAnsi="GHEA Grapalat" w:cs="Sylfaen"/>
                <w:color w:val="000000"/>
                <w:sz w:val="24"/>
                <w:szCs w:val="24"/>
                <w:lang w:val="hy-AM"/>
              </w:rPr>
            </w:pPr>
          </w:p>
          <w:p w14:paraId="0452D610"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78EAC800"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62079DEF"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5942D66E"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7429166B" w14:textId="77777777" w:rsidR="005A5E57" w:rsidRDefault="005A5E57" w:rsidP="005A5E57">
            <w:pPr>
              <w:spacing w:after="0" w:line="360" w:lineRule="auto"/>
              <w:jc w:val="both"/>
              <w:rPr>
                <w:rFonts w:ascii="GHEA Grapalat" w:eastAsia="Times New Roman" w:hAnsi="GHEA Grapalat" w:cs="Sylfaen"/>
                <w:color w:val="000000"/>
                <w:sz w:val="24"/>
                <w:szCs w:val="24"/>
                <w:lang w:val="hy-AM"/>
              </w:rPr>
            </w:pPr>
          </w:p>
          <w:p w14:paraId="1B82866A" w14:textId="77777777" w:rsidR="00780554" w:rsidRDefault="00780554" w:rsidP="005A5E57">
            <w:pPr>
              <w:spacing w:after="0" w:line="360" w:lineRule="auto"/>
              <w:jc w:val="both"/>
              <w:rPr>
                <w:rFonts w:ascii="GHEA Grapalat" w:eastAsia="Times New Roman" w:hAnsi="GHEA Grapalat" w:cs="Sylfaen"/>
                <w:color w:val="000000"/>
                <w:sz w:val="24"/>
                <w:szCs w:val="24"/>
                <w:lang w:val="hy-AM"/>
              </w:rPr>
            </w:pPr>
          </w:p>
          <w:p w14:paraId="6B38CFDD" w14:textId="77777777" w:rsidR="005A5E57" w:rsidRDefault="005A5E57" w:rsidP="005A5E57">
            <w:pPr>
              <w:spacing w:after="0"/>
              <w:jc w:val="both"/>
              <w:rPr>
                <w:rFonts w:ascii="GHEA Grapalat" w:eastAsia="Times New Roman" w:hAnsi="GHEA Grapalat" w:cs="Sylfaen"/>
                <w:color w:val="000000"/>
                <w:sz w:val="24"/>
                <w:szCs w:val="24"/>
                <w:lang w:val="hy-AM"/>
              </w:rPr>
            </w:pPr>
          </w:p>
          <w:p w14:paraId="7D8B4BB7" w14:textId="77777777" w:rsidR="005A5E57" w:rsidRDefault="005A5E57" w:rsidP="005A5E57">
            <w:pPr>
              <w:spacing w:after="0"/>
              <w:jc w:val="both"/>
              <w:rPr>
                <w:rFonts w:ascii="GHEA Grapalat" w:eastAsia="Times New Roman" w:hAnsi="GHEA Grapalat" w:cs="Sylfaen"/>
                <w:color w:val="000000"/>
                <w:sz w:val="24"/>
                <w:szCs w:val="24"/>
                <w:lang w:val="hy-AM"/>
              </w:rPr>
            </w:pPr>
          </w:p>
          <w:p w14:paraId="63E4A430" w14:textId="77777777" w:rsidR="005A5E57" w:rsidRPr="00CB7416"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3</w:t>
            </w:r>
            <w:r w:rsidRPr="004F6CBD">
              <w:rPr>
                <w:rFonts w:ascii="Microsoft JhengHei" w:eastAsia="Microsoft JhengHei" w:hAnsi="Microsoft JhengHei" w:cs="Microsoft JhengHei" w:hint="eastAsia"/>
                <w:color w:val="000000"/>
                <w:sz w:val="24"/>
                <w:szCs w:val="24"/>
                <w:lang w:val="hy-AM"/>
              </w:rPr>
              <w:t>․</w:t>
            </w:r>
            <w:r w:rsidRPr="004F6CBD">
              <w:rPr>
                <w:rFonts w:ascii="GHEA Grapalat" w:eastAsia="Microsoft JhengHei" w:hAnsi="GHEA Grapalat" w:cs="Microsoft JhengHei"/>
                <w:color w:val="000000"/>
                <w:sz w:val="24"/>
                <w:szCs w:val="24"/>
                <w:lang w:val="hy-AM"/>
              </w:rPr>
              <w:t xml:space="preserve"> </w:t>
            </w:r>
            <w:r w:rsidRPr="004F6CBD">
              <w:rPr>
                <w:rFonts w:ascii="GHEA Grapalat" w:eastAsia="Times New Roman" w:hAnsi="GHEA Grapalat" w:cs="Sylfaen"/>
                <w:color w:val="000000"/>
                <w:sz w:val="24"/>
                <w:szCs w:val="24"/>
                <w:lang w:val="hy-AM"/>
              </w:rPr>
              <w:t xml:space="preserve">Հաշվի առնելով, որ ՀՀ 2025 թվականի պետական բյուջեով թվայնացման հետ կապված բոլոր ծախսերը խմբավորվել են ՀՀ ԲՏԱ նախարարության «1235. Թվային փոխակերպման գործընթացի իրականացում» ծրագրի «31001. Միասնական թվային միջավայրի ձևավորում» միջոցառման մեջ, որով նախատեսվում է պետական մարմինների </w:t>
            </w:r>
            <w:r w:rsidRPr="00CB7416">
              <w:rPr>
                <w:rFonts w:ascii="GHEA Grapalat" w:eastAsia="Times New Roman" w:hAnsi="GHEA Grapalat" w:cs="Sylfaen"/>
                <w:color w:val="000000"/>
                <w:sz w:val="24"/>
                <w:szCs w:val="24"/>
                <w:lang w:val="hy-AM"/>
              </w:rPr>
              <w:t xml:space="preserve">կողմից իրականացվող թվային փոխակերպումները, առաջարկում ենք ցանցային համակարգի ձեռքբերման հարցը քննարկել թվայնացման օրակարգին համահունչ Տեղեկատվական համակարգերի կառավարման խորհրդում և դրական եզրակացության պարագայում նշված ծախսի ֆինանսավորման աղբյուր դիտարկել վերը նշված միջոցառումը: Միաժամանակ, առաջարկում ենք Նախագծով թվայնացման կարիքի համար </w:t>
            </w:r>
            <w:r w:rsidRPr="00CB7416">
              <w:rPr>
                <w:rFonts w:ascii="GHEA Grapalat" w:eastAsia="Times New Roman" w:hAnsi="GHEA Grapalat" w:cs="Sylfaen"/>
                <w:color w:val="000000"/>
                <w:sz w:val="24"/>
                <w:szCs w:val="24"/>
                <w:lang w:val="hy-AM"/>
              </w:rPr>
              <w:lastRenderedPageBreak/>
              <w:t>նվազեցվող գումարներն ուղղել ՀՀ կառավարության պահուստային ֆոնդ:</w:t>
            </w:r>
          </w:p>
          <w:p w14:paraId="557BB741" w14:textId="77777777" w:rsidR="005A5E57" w:rsidRPr="00CB7416" w:rsidRDefault="005A5E57" w:rsidP="005A5E57">
            <w:pPr>
              <w:spacing w:after="0"/>
              <w:jc w:val="both"/>
              <w:rPr>
                <w:rFonts w:ascii="GHEA Grapalat" w:eastAsia="Times New Roman" w:hAnsi="GHEA Grapalat" w:cs="Sylfaen"/>
                <w:color w:val="000000"/>
                <w:sz w:val="24"/>
                <w:szCs w:val="24"/>
                <w:lang w:val="hy-AM"/>
              </w:rPr>
            </w:pPr>
            <w:r w:rsidRPr="00CB7416">
              <w:rPr>
                <w:rFonts w:ascii="GHEA Grapalat" w:eastAsia="Times New Roman" w:hAnsi="GHEA Grapalat" w:cs="Sylfaen"/>
                <w:color w:val="000000"/>
                <w:sz w:val="24"/>
                <w:szCs w:val="24"/>
                <w:lang w:val="hy-AM"/>
              </w:rPr>
              <w:t>4</w:t>
            </w:r>
            <w:r w:rsidRPr="00CB7416">
              <w:rPr>
                <w:rFonts w:ascii="Microsoft JhengHei" w:eastAsia="Microsoft JhengHei" w:hAnsi="Microsoft JhengHei" w:cs="Microsoft JhengHei" w:hint="eastAsia"/>
                <w:color w:val="000000"/>
                <w:sz w:val="24"/>
                <w:szCs w:val="24"/>
                <w:lang w:val="hy-AM"/>
              </w:rPr>
              <w:t>․</w:t>
            </w:r>
            <w:r w:rsidRPr="00CB7416">
              <w:rPr>
                <w:rFonts w:ascii="GHEA Grapalat" w:eastAsia="Microsoft JhengHei" w:hAnsi="GHEA Grapalat" w:cs="Microsoft JhengHei"/>
                <w:color w:val="000000"/>
                <w:sz w:val="24"/>
                <w:szCs w:val="24"/>
                <w:lang w:val="hy-AM"/>
              </w:rPr>
              <w:t xml:space="preserve"> </w:t>
            </w:r>
            <w:r w:rsidRPr="00CB7416">
              <w:rPr>
                <w:rFonts w:ascii="GHEA Grapalat" w:eastAsia="Times New Roman" w:hAnsi="GHEA Grapalat" w:cs="Sylfaen"/>
                <w:color w:val="000000"/>
                <w:sz w:val="24"/>
                <w:szCs w:val="24"/>
                <w:lang w:val="hy-AM"/>
              </w:rPr>
              <w:t>Հայտնում ենք նաև, որ ՀՀ կառավարության 2024 թվականի դեկտեմբերի 27-ի N 2060-Ն որոշման 12-րդ հավելվածով սահմանված Կարգի 4-րդ կետի համաձայն՝ գլխավոր կարգադրիչները պետական բյուջեի կատարման ընթացքում կարող են 2025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2.0 տոկոսը: Հարկ է նշել, որ Նախարարությունն արդեն իսկ գերազանցել է 2.0 տոկոսի շեմը և առաջարկում ենք հետայսու զերծ մնալ վերաբաշխումների իրականացումից:</w:t>
            </w:r>
          </w:p>
          <w:p w14:paraId="06320F16" w14:textId="77777777" w:rsidR="005A5E57" w:rsidRPr="00CB7416" w:rsidRDefault="005A5E57" w:rsidP="005A5E57">
            <w:pPr>
              <w:spacing w:after="0"/>
              <w:jc w:val="both"/>
              <w:rPr>
                <w:rFonts w:ascii="GHEA Grapalat" w:eastAsia="Times New Roman" w:hAnsi="GHEA Grapalat" w:cs="Sylfaen"/>
                <w:color w:val="000000"/>
                <w:sz w:val="24"/>
                <w:szCs w:val="24"/>
                <w:lang w:val="hy-AM"/>
              </w:rPr>
            </w:pPr>
            <w:r w:rsidRPr="00CB7416">
              <w:rPr>
                <w:rFonts w:ascii="GHEA Grapalat" w:eastAsia="Times New Roman" w:hAnsi="GHEA Grapalat" w:cs="Sylfaen"/>
                <w:color w:val="000000"/>
                <w:sz w:val="24"/>
                <w:szCs w:val="24"/>
                <w:lang w:val="hy-AM"/>
              </w:rPr>
              <w:t>5</w:t>
            </w:r>
            <w:r w:rsidRPr="00CB7416">
              <w:rPr>
                <w:rFonts w:ascii="Microsoft JhengHei" w:eastAsia="Microsoft JhengHei" w:hAnsi="Microsoft JhengHei" w:cs="Microsoft JhengHei" w:hint="eastAsia"/>
                <w:color w:val="000000"/>
                <w:sz w:val="24"/>
                <w:szCs w:val="24"/>
                <w:lang w:val="hy-AM"/>
              </w:rPr>
              <w:t>․</w:t>
            </w:r>
            <w:r w:rsidRPr="00CB7416">
              <w:rPr>
                <w:rFonts w:ascii="GHEA Grapalat" w:eastAsia="Microsoft JhengHei" w:hAnsi="GHEA Grapalat" w:cs="Microsoft JhengHei"/>
                <w:color w:val="000000"/>
                <w:sz w:val="24"/>
                <w:szCs w:val="24"/>
                <w:lang w:val="hy-AM"/>
              </w:rPr>
              <w:t xml:space="preserve"> </w:t>
            </w:r>
            <w:r w:rsidRPr="00CB7416">
              <w:rPr>
                <w:rFonts w:ascii="GHEA Grapalat" w:eastAsia="Times New Roman" w:hAnsi="GHEA Grapalat" w:cs="Sylfaen"/>
                <w:color w:val="000000"/>
                <w:sz w:val="24"/>
                <w:szCs w:val="24"/>
                <w:lang w:val="hy-AM"/>
              </w:rPr>
              <w:t>Անդրադառնալով Նախագծի տեխնիկական մասին՝ հայտնում ենք հետևյալը.</w:t>
            </w:r>
          </w:p>
          <w:p w14:paraId="497963A2"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CB7416">
              <w:rPr>
                <w:rFonts w:ascii="GHEA Grapalat" w:eastAsia="Times New Roman" w:hAnsi="GHEA Grapalat" w:cs="Sylfaen"/>
                <w:color w:val="000000"/>
                <w:sz w:val="24"/>
                <w:szCs w:val="24"/>
                <w:lang w:val="hy-AM"/>
              </w:rPr>
              <w:t>- առաջարկում ենք հավելված 7-ում 44511371 ԳՄԱ կոդով ներկայացված «գործիքների հավաքածու» գնման առարկայի չափի միավորը նշել «լրակազմ».</w:t>
            </w:r>
          </w:p>
          <w:p w14:paraId="50F010DF"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Նախագծի ընդունումը հիմնավորող փաստաթղթի համաձայն՝ հավելված 7-ում 39713432 ԳԱՄ կոդով ներկայացված «փոշեկուլ» և 44511371 ԳԱՄ կոդով ներկայացված «գործիքների հավաքածու» ապրանքները համապատասխանաբար 182.0 հազար դրամ և 302.0 հազար դրամ արժեքով նախատեսվում է  ձեռք բերել մեկ անձից գնման ձևով, հաշվի առնելով, որ դրանց գնման գները չեն գերազանցում գնումների բազային միավորը՝ մեկ միլիոն դրամը:</w:t>
            </w:r>
          </w:p>
          <w:p w14:paraId="24C41EBE" w14:textId="77777777" w:rsidR="005A5E57" w:rsidRPr="004F6CBD"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xml:space="preserve"> ՀՀ կառավարության 2017 թվականի ապրիլի 13-ի N 390-Ն որոշմամբ հաստատված կարգի 2-րդ կետի 2-րդ ենթակետի համաձայն՝ գնման ձևը լրացնելիս հաշվի է առնվում, որ գնման գինը </w:t>
            </w:r>
            <w:r w:rsidRPr="004F6CBD">
              <w:rPr>
                <w:rFonts w:ascii="GHEA Grapalat" w:eastAsia="Times New Roman" w:hAnsi="GHEA Grapalat" w:cs="Sylfaen"/>
                <w:color w:val="000000"/>
                <w:sz w:val="24"/>
                <w:szCs w:val="24"/>
                <w:lang w:val="hy-AM"/>
              </w:rPr>
              <w:lastRenderedPageBreak/>
              <w:t>գնումների միասնական անվանացանկի 2-րդ մակարդակում նշված ապրանքների խմբերի հանրագումարն է.</w:t>
            </w:r>
          </w:p>
          <w:p w14:paraId="12DC2FCD" w14:textId="77777777" w:rsidR="005A5E57" w:rsidRPr="00863D73" w:rsidRDefault="005A5E57" w:rsidP="005A5E57">
            <w:pPr>
              <w:spacing w:after="0"/>
              <w:jc w:val="both"/>
              <w:rPr>
                <w:rFonts w:ascii="GHEA Grapalat" w:eastAsia="Times New Roman" w:hAnsi="GHEA Grapalat" w:cs="Sylfaen"/>
                <w:color w:val="000000"/>
                <w:sz w:val="24"/>
                <w:szCs w:val="24"/>
                <w:lang w:val="hy-AM"/>
              </w:rPr>
            </w:pPr>
            <w:r w:rsidRPr="004F6CBD">
              <w:rPr>
                <w:rFonts w:ascii="GHEA Grapalat" w:eastAsia="Times New Roman" w:hAnsi="GHEA Grapalat" w:cs="Sylfaen"/>
                <w:color w:val="000000"/>
                <w:sz w:val="24"/>
                <w:szCs w:val="24"/>
                <w:lang w:val="hy-AM"/>
              </w:rPr>
              <w:t xml:space="preserve">- 4-րդ հավելվածի 1-ին կետի 2-րդ ենթակետի համաձայն՝ երկրորդ մակարդակը` խումբը, ցույց է տալիս բաժնում ապրանքի </w:t>
            </w:r>
            <w:r w:rsidRPr="00863D73">
              <w:rPr>
                <w:rFonts w:ascii="GHEA Grapalat" w:eastAsia="Times New Roman" w:hAnsi="GHEA Grapalat" w:cs="Sylfaen"/>
                <w:color w:val="000000"/>
                <w:sz w:val="24"/>
                <w:szCs w:val="24"/>
                <w:lang w:val="hy-AM"/>
              </w:rPr>
              <w:t>անվանախումբը (XXX00000):</w:t>
            </w:r>
          </w:p>
          <w:p w14:paraId="5235F624" w14:textId="59534E9F" w:rsidR="00B15C64" w:rsidRPr="005A5E57" w:rsidRDefault="005A5E57" w:rsidP="00531B7B">
            <w:pPr>
              <w:tabs>
                <w:tab w:val="left" w:pos="990"/>
                <w:tab w:val="left" w:pos="1080"/>
              </w:tabs>
              <w:spacing w:after="0" w:line="240" w:lineRule="auto"/>
              <w:contextualSpacing/>
              <w:jc w:val="both"/>
              <w:rPr>
                <w:rFonts w:ascii="GHEA Grapalat" w:hAnsi="GHEA Grapalat"/>
                <w:sz w:val="24"/>
                <w:lang w:val="hy-AM"/>
              </w:rPr>
            </w:pPr>
            <w:r w:rsidRPr="00863D73">
              <w:rPr>
                <w:rFonts w:ascii="GHEA Grapalat" w:eastAsia="Times New Roman" w:hAnsi="GHEA Grapalat" w:cs="Sylfaen"/>
                <w:color w:val="000000"/>
                <w:sz w:val="24"/>
                <w:szCs w:val="24"/>
                <w:lang w:val="hy-AM"/>
              </w:rPr>
              <w:t>Ելնելով վերոգրյալից և հաշվի առնելով, որ Նախագծի հաստատման դեպքում հիշյալ ապրանքները պետք է ներառվեն գնումների պլանում, ինչի արդյունքում այդ անվանախմբերում նշված ապրանքների գնման գների հանրագումարը կգերազանցի գնումների բազային միավորը, հայտնում ենք, որ հիշյալ հիմքով հնարավոր չէ գնման ընթացակարգը կազմակերպել մեկ անձից գնման ձևով: Հետևաբար, առաջարկում ենք հավելված 7-ում փոխարինել գնման ձևը և ապրանքների ձեռք բերման համար նշել գնման մրցակցային ձև:</w:t>
            </w:r>
          </w:p>
        </w:tc>
        <w:tc>
          <w:tcPr>
            <w:tcW w:w="6851" w:type="dxa"/>
          </w:tcPr>
          <w:p w14:paraId="12309DB6" w14:textId="77777777" w:rsidR="005A5E57" w:rsidRDefault="005A5E57" w:rsidP="005A5E57">
            <w:pPr>
              <w:tabs>
                <w:tab w:val="left" w:pos="1275"/>
              </w:tabs>
              <w:spacing w:after="0"/>
              <w:jc w:val="center"/>
              <w:rPr>
                <w:rFonts w:ascii="GHEA Grapalat" w:hAnsi="GHEA Grapalat"/>
                <w:b/>
                <w:bCs/>
                <w:sz w:val="24"/>
                <w:szCs w:val="24"/>
                <w:lang w:val="hy-AM"/>
              </w:rPr>
            </w:pPr>
          </w:p>
          <w:p w14:paraId="375CEB43" w14:textId="77777777" w:rsidR="005A5E57" w:rsidRDefault="005A5E57" w:rsidP="005A5E57">
            <w:pPr>
              <w:tabs>
                <w:tab w:val="left" w:pos="1275"/>
              </w:tabs>
              <w:spacing w:after="0"/>
              <w:jc w:val="center"/>
              <w:rPr>
                <w:rFonts w:ascii="GHEA Grapalat" w:hAnsi="GHEA Grapalat"/>
                <w:b/>
                <w:bCs/>
                <w:sz w:val="24"/>
                <w:szCs w:val="24"/>
                <w:lang w:val="hy-AM"/>
              </w:rPr>
            </w:pPr>
          </w:p>
          <w:p w14:paraId="3CB06467" w14:textId="77777777" w:rsidR="005A5E57" w:rsidRDefault="005A5E57" w:rsidP="005A5E57">
            <w:pPr>
              <w:tabs>
                <w:tab w:val="left" w:pos="1275"/>
              </w:tabs>
              <w:spacing w:after="0"/>
              <w:jc w:val="center"/>
              <w:rPr>
                <w:rFonts w:ascii="GHEA Grapalat" w:hAnsi="GHEA Grapalat"/>
                <w:b/>
                <w:bCs/>
                <w:sz w:val="24"/>
                <w:szCs w:val="24"/>
                <w:lang w:val="hy-AM"/>
              </w:rPr>
            </w:pPr>
          </w:p>
          <w:p w14:paraId="2426CE69" w14:textId="77777777" w:rsidR="005A5E57" w:rsidRDefault="005A5E57" w:rsidP="005A5E57">
            <w:pPr>
              <w:tabs>
                <w:tab w:val="left" w:pos="1275"/>
              </w:tabs>
              <w:spacing w:after="0"/>
              <w:jc w:val="center"/>
              <w:rPr>
                <w:rFonts w:ascii="GHEA Grapalat" w:hAnsi="GHEA Grapalat"/>
                <w:b/>
                <w:bCs/>
                <w:sz w:val="24"/>
                <w:szCs w:val="24"/>
                <w:lang w:val="hy-AM"/>
              </w:rPr>
            </w:pPr>
          </w:p>
          <w:p w14:paraId="6BBC65AD" w14:textId="77777777" w:rsidR="005A5E57" w:rsidRDefault="005A5E57" w:rsidP="005A5E57">
            <w:pPr>
              <w:tabs>
                <w:tab w:val="left" w:pos="1275"/>
              </w:tabs>
              <w:spacing w:after="0"/>
              <w:jc w:val="center"/>
              <w:rPr>
                <w:rFonts w:ascii="GHEA Grapalat" w:hAnsi="GHEA Grapalat"/>
                <w:b/>
                <w:bCs/>
                <w:sz w:val="24"/>
                <w:szCs w:val="24"/>
                <w:lang w:val="hy-AM"/>
              </w:rPr>
            </w:pPr>
          </w:p>
          <w:p w14:paraId="44F1CC18" w14:textId="77777777" w:rsidR="005A5E57" w:rsidRDefault="005A5E57" w:rsidP="005A5E57">
            <w:pPr>
              <w:tabs>
                <w:tab w:val="left" w:pos="1275"/>
              </w:tabs>
              <w:spacing w:after="0"/>
              <w:jc w:val="center"/>
              <w:rPr>
                <w:rFonts w:ascii="GHEA Grapalat" w:hAnsi="GHEA Grapalat"/>
                <w:b/>
                <w:bCs/>
                <w:sz w:val="24"/>
                <w:szCs w:val="24"/>
                <w:lang w:val="hy-AM"/>
              </w:rPr>
            </w:pPr>
          </w:p>
          <w:p w14:paraId="3B0F6F07" w14:textId="77777777" w:rsidR="005A5E57" w:rsidRDefault="005A5E57" w:rsidP="005A5E57">
            <w:pPr>
              <w:tabs>
                <w:tab w:val="left" w:pos="1275"/>
              </w:tabs>
              <w:spacing w:after="0"/>
              <w:jc w:val="center"/>
              <w:rPr>
                <w:rFonts w:ascii="GHEA Grapalat" w:hAnsi="GHEA Grapalat"/>
                <w:b/>
                <w:bCs/>
                <w:sz w:val="24"/>
                <w:szCs w:val="24"/>
                <w:lang w:val="hy-AM"/>
              </w:rPr>
            </w:pPr>
          </w:p>
          <w:p w14:paraId="118BB6BD" w14:textId="77777777" w:rsidR="005A5E57" w:rsidRDefault="005A5E57" w:rsidP="005A5E57">
            <w:pPr>
              <w:tabs>
                <w:tab w:val="left" w:pos="1275"/>
              </w:tabs>
              <w:spacing w:after="0"/>
              <w:jc w:val="center"/>
              <w:rPr>
                <w:rFonts w:ascii="GHEA Grapalat" w:hAnsi="GHEA Grapalat"/>
                <w:b/>
                <w:bCs/>
                <w:sz w:val="24"/>
                <w:szCs w:val="24"/>
                <w:lang w:val="hy-AM"/>
              </w:rPr>
            </w:pPr>
          </w:p>
          <w:p w14:paraId="45A5479F" w14:textId="77777777" w:rsidR="005A5E57" w:rsidRDefault="005A5E57" w:rsidP="005A5E57">
            <w:pPr>
              <w:tabs>
                <w:tab w:val="left" w:pos="1275"/>
              </w:tabs>
              <w:spacing w:after="0"/>
              <w:jc w:val="center"/>
              <w:rPr>
                <w:rFonts w:ascii="GHEA Grapalat" w:hAnsi="GHEA Grapalat"/>
                <w:b/>
                <w:bCs/>
                <w:sz w:val="24"/>
                <w:szCs w:val="24"/>
                <w:lang w:val="hy-AM"/>
              </w:rPr>
            </w:pPr>
          </w:p>
          <w:p w14:paraId="14747338" w14:textId="77777777" w:rsidR="005A5E57" w:rsidRDefault="005A5E57" w:rsidP="005A5E57">
            <w:pPr>
              <w:tabs>
                <w:tab w:val="left" w:pos="1275"/>
              </w:tabs>
              <w:spacing w:after="0"/>
              <w:jc w:val="center"/>
              <w:rPr>
                <w:rFonts w:ascii="GHEA Grapalat" w:hAnsi="GHEA Grapalat"/>
                <w:b/>
                <w:bCs/>
                <w:sz w:val="24"/>
                <w:szCs w:val="24"/>
                <w:lang w:val="hy-AM"/>
              </w:rPr>
            </w:pPr>
          </w:p>
          <w:p w14:paraId="682D749D" w14:textId="77777777" w:rsidR="005A5E57" w:rsidRDefault="005A5E57" w:rsidP="005A5E57">
            <w:pPr>
              <w:tabs>
                <w:tab w:val="left" w:pos="1275"/>
              </w:tabs>
              <w:spacing w:after="0"/>
              <w:jc w:val="center"/>
              <w:rPr>
                <w:rFonts w:ascii="GHEA Grapalat" w:hAnsi="GHEA Grapalat"/>
                <w:b/>
                <w:bCs/>
                <w:sz w:val="24"/>
                <w:szCs w:val="24"/>
                <w:lang w:val="hy-AM"/>
              </w:rPr>
            </w:pPr>
          </w:p>
          <w:p w14:paraId="48E45E67" w14:textId="77777777" w:rsidR="005A5E57" w:rsidRDefault="005A5E57" w:rsidP="005A5E57">
            <w:pPr>
              <w:tabs>
                <w:tab w:val="left" w:pos="1275"/>
              </w:tabs>
              <w:spacing w:after="0"/>
              <w:jc w:val="center"/>
              <w:rPr>
                <w:rFonts w:ascii="GHEA Grapalat" w:hAnsi="GHEA Grapalat"/>
                <w:b/>
                <w:bCs/>
                <w:sz w:val="24"/>
                <w:szCs w:val="24"/>
                <w:lang w:val="hy-AM"/>
              </w:rPr>
            </w:pPr>
          </w:p>
          <w:p w14:paraId="1D8B0CCA" w14:textId="77777777" w:rsidR="005A5E57" w:rsidRDefault="005A5E57" w:rsidP="005A5E57">
            <w:pPr>
              <w:tabs>
                <w:tab w:val="left" w:pos="1275"/>
              </w:tabs>
              <w:spacing w:after="0"/>
              <w:jc w:val="center"/>
              <w:rPr>
                <w:rFonts w:ascii="GHEA Grapalat" w:hAnsi="GHEA Grapalat"/>
                <w:b/>
                <w:bCs/>
                <w:sz w:val="24"/>
                <w:szCs w:val="24"/>
                <w:lang w:val="hy-AM"/>
              </w:rPr>
            </w:pPr>
          </w:p>
          <w:p w14:paraId="2B1AB125" w14:textId="77777777" w:rsidR="005A5E57" w:rsidRDefault="005A5E57" w:rsidP="005A5E57">
            <w:pPr>
              <w:tabs>
                <w:tab w:val="left" w:pos="1275"/>
              </w:tabs>
              <w:spacing w:after="0"/>
              <w:jc w:val="center"/>
              <w:rPr>
                <w:rFonts w:ascii="GHEA Grapalat" w:hAnsi="GHEA Grapalat"/>
                <w:b/>
                <w:bCs/>
                <w:sz w:val="24"/>
                <w:szCs w:val="24"/>
                <w:lang w:val="hy-AM"/>
              </w:rPr>
            </w:pPr>
          </w:p>
          <w:p w14:paraId="43B7703F" w14:textId="77777777" w:rsidR="005A5E57" w:rsidRDefault="005A5E57" w:rsidP="005A5E57">
            <w:pPr>
              <w:tabs>
                <w:tab w:val="left" w:pos="1275"/>
              </w:tabs>
              <w:spacing w:after="0"/>
              <w:jc w:val="center"/>
              <w:rPr>
                <w:rFonts w:ascii="GHEA Grapalat" w:hAnsi="GHEA Grapalat"/>
                <w:b/>
                <w:bCs/>
                <w:sz w:val="24"/>
                <w:szCs w:val="24"/>
                <w:lang w:val="hy-AM"/>
              </w:rPr>
            </w:pPr>
          </w:p>
          <w:p w14:paraId="6B3C347F" w14:textId="77777777" w:rsidR="005A5E57" w:rsidRDefault="005A5E57" w:rsidP="005A5E57">
            <w:pPr>
              <w:tabs>
                <w:tab w:val="left" w:pos="1275"/>
              </w:tabs>
              <w:spacing w:after="0"/>
              <w:jc w:val="center"/>
              <w:rPr>
                <w:rFonts w:ascii="GHEA Grapalat" w:hAnsi="GHEA Grapalat"/>
                <w:b/>
                <w:bCs/>
                <w:sz w:val="24"/>
                <w:szCs w:val="24"/>
                <w:lang w:val="hy-AM"/>
              </w:rPr>
            </w:pPr>
          </w:p>
          <w:p w14:paraId="261A286D" w14:textId="77777777" w:rsidR="005A5E57" w:rsidRDefault="005A5E57" w:rsidP="005A5E57">
            <w:pPr>
              <w:tabs>
                <w:tab w:val="left" w:pos="1275"/>
              </w:tabs>
              <w:spacing w:after="0"/>
              <w:jc w:val="center"/>
              <w:rPr>
                <w:rFonts w:ascii="GHEA Grapalat" w:hAnsi="GHEA Grapalat"/>
                <w:b/>
                <w:bCs/>
                <w:sz w:val="24"/>
                <w:szCs w:val="24"/>
                <w:lang w:val="hy-AM"/>
              </w:rPr>
            </w:pPr>
          </w:p>
          <w:p w14:paraId="5808C04B" w14:textId="77777777" w:rsidR="005A5E57" w:rsidRDefault="005A5E57" w:rsidP="005A5E57">
            <w:pPr>
              <w:tabs>
                <w:tab w:val="left" w:pos="1275"/>
              </w:tabs>
              <w:spacing w:after="0"/>
              <w:jc w:val="center"/>
              <w:rPr>
                <w:rFonts w:ascii="GHEA Grapalat" w:hAnsi="GHEA Grapalat"/>
                <w:b/>
                <w:bCs/>
                <w:sz w:val="24"/>
                <w:szCs w:val="24"/>
                <w:lang w:val="hy-AM"/>
              </w:rPr>
            </w:pPr>
          </w:p>
          <w:p w14:paraId="505CE727" w14:textId="62C5F01C" w:rsidR="005A5E57" w:rsidRPr="000B7E1A" w:rsidRDefault="005A5E57" w:rsidP="005A5E57">
            <w:pPr>
              <w:tabs>
                <w:tab w:val="left" w:pos="1275"/>
              </w:tabs>
              <w:spacing w:after="0"/>
              <w:jc w:val="center"/>
              <w:rPr>
                <w:rFonts w:ascii="GHEA Grapalat" w:hAnsi="GHEA Grapalat"/>
                <w:b/>
                <w:bCs/>
                <w:sz w:val="24"/>
                <w:szCs w:val="24"/>
                <w:lang w:val="hy-AM"/>
              </w:rPr>
            </w:pPr>
            <w:r w:rsidRPr="000B7E1A">
              <w:rPr>
                <w:rFonts w:ascii="GHEA Grapalat" w:hAnsi="GHEA Grapalat"/>
                <w:b/>
                <w:bCs/>
                <w:sz w:val="24"/>
                <w:szCs w:val="24"/>
                <w:lang w:val="hy-AM"/>
              </w:rPr>
              <w:t>Ընդունվել է ի գիտություն</w:t>
            </w:r>
            <w:r>
              <w:rPr>
                <w:rFonts w:ascii="GHEA Grapalat" w:hAnsi="GHEA Grapalat"/>
                <w:b/>
                <w:bCs/>
                <w:sz w:val="24"/>
                <w:szCs w:val="24"/>
                <w:lang w:val="hy-AM"/>
              </w:rPr>
              <w:t>։</w:t>
            </w:r>
          </w:p>
          <w:p w14:paraId="4207AD25" w14:textId="7B35F68A" w:rsidR="005A5E57" w:rsidRDefault="005A5E57" w:rsidP="005A5E57">
            <w:pPr>
              <w:tabs>
                <w:tab w:val="left" w:pos="1275"/>
              </w:tabs>
              <w:spacing w:after="0"/>
              <w:jc w:val="both"/>
              <w:rPr>
                <w:rFonts w:ascii="GHEA Grapalat" w:eastAsia="Microsoft YaHei" w:hAnsi="GHEA Grapalat" w:cs="Microsoft YaHei"/>
                <w:sz w:val="24"/>
                <w:szCs w:val="24"/>
                <w:lang w:val="hy-AM"/>
              </w:rPr>
            </w:pPr>
            <w:r w:rsidRPr="000B7E1A">
              <w:rPr>
                <w:rFonts w:ascii="GHEA Grapalat" w:eastAsia="Microsoft JhengHei" w:hAnsi="GHEA Grapalat" w:cs="Microsoft JhengHei"/>
                <w:sz w:val="24"/>
                <w:szCs w:val="24"/>
                <w:lang w:val="hy-AM"/>
              </w:rPr>
              <w:t>Նախորդ տարում ՀՀ ՆԳՆ անձնակազմը 2 անգամ պարգևատրվել է, սակայն 2025թ</w:t>
            </w:r>
            <w:r w:rsidRPr="000B7E1A">
              <w:rPr>
                <w:rFonts w:ascii="Cambria Math" w:eastAsia="Microsoft JhengHei" w:hAnsi="Cambria Math" w:cs="Cambria Math"/>
                <w:sz w:val="24"/>
                <w:szCs w:val="24"/>
                <w:lang w:val="hy-AM"/>
              </w:rPr>
              <w:t>․</w:t>
            </w:r>
            <w:r w:rsidRPr="000B7E1A">
              <w:rPr>
                <w:rFonts w:ascii="GHEA Grapalat" w:eastAsia="Microsoft YaHei" w:hAnsi="GHEA Grapalat" w:cs="Microsoft YaHei"/>
                <w:sz w:val="24"/>
                <w:szCs w:val="24"/>
                <w:lang w:val="hy-AM"/>
              </w:rPr>
              <w:t xml:space="preserve"> ընթացքում ծագած </w:t>
            </w:r>
            <w:r w:rsidRPr="000B7E1A">
              <w:rPr>
                <w:rFonts w:ascii="GHEA Grapalat" w:eastAsia="Microsoft YaHei" w:hAnsi="GHEA Grapalat" w:cs="Microsoft YaHei"/>
                <w:sz w:val="24"/>
                <w:szCs w:val="24"/>
                <w:lang w:val="hy-AM"/>
              </w:rPr>
              <w:lastRenderedPageBreak/>
              <w:t>առավել հրատապ խնդիրների կարգավորման նպատակով անհրաժեշտություն է առաջացել 1 պարգևատրման միջոցներն ուղղել տվյալ խնդիրների լուծմանը։ Միաժամանակ</w:t>
            </w:r>
            <w:r w:rsidR="006A57EC">
              <w:rPr>
                <w:rFonts w:ascii="GHEA Grapalat" w:eastAsia="Microsoft YaHei" w:hAnsi="GHEA Grapalat" w:cs="Microsoft YaHei"/>
                <w:sz w:val="24"/>
                <w:szCs w:val="24"/>
                <w:lang w:val="hy-AM"/>
              </w:rPr>
              <w:t>,</w:t>
            </w:r>
            <w:r w:rsidRPr="000B7E1A">
              <w:rPr>
                <w:rFonts w:ascii="GHEA Grapalat" w:eastAsia="Microsoft YaHei" w:hAnsi="GHEA Grapalat" w:cs="Microsoft YaHei"/>
                <w:sz w:val="24"/>
                <w:szCs w:val="24"/>
                <w:lang w:val="hy-AM"/>
              </w:rPr>
              <w:t xml:space="preserve"> պետք է նշել, որ տվյալ պահին ինն ամսո</w:t>
            </w:r>
            <w:r>
              <w:rPr>
                <w:rFonts w:ascii="GHEA Grapalat" w:eastAsia="Microsoft YaHei" w:hAnsi="GHEA Grapalat" w:cs="Microsoft YaHei"/>
                <w:sz w:val="24"/>
                <w:szCs w:val="24"/>
                <w:lang w:val="hy-AM"/>
              </w:rPr>
              <w:t>ւմ</w:t>
            </w:r>
            <w:r w:rsidRPr="000B7E1A">
              <w:rPr>
                <w:rFonts w:ascii="GHEA Grapalat" w:eastAsia="Microsoft YaHei" w:hAnsi="GHEA Grapalat" w:cs="Microsoft YaHei"/>
                <w:sz w:val="24"/>
                <w:szCs w:val="24"/>
                <w:lang w:val="hy-AM"/>
              </w:rPr>
              <w:t xml:space="preserve"> առկա են բավարար միջոցներ</w:t>
            </w:r>
            <w:r w:rsidR="006A57EC">
              <w:rPr>
                <w:rFonts w:ascii="GHEA Grapalat" w:eastAsia="Microsoft YaHei" w:hAnsi="GHEA Grapalat" w:cs="Microsoft YaHei"/>
                <w:sz w:val="24"/>
                <w:szCs w:val="24"/>
                <w:lang w:val="hy-AM"/>
              </w:rPr>
              <w:t>՝</w:t>
            </w:r>
            <w:r w:rsidRPr="000B7E1A">
              <w:rPr>
                <w:rFonts w:ascii="GHEA Grapalat" w:eastAsia="Microsoft YaHei" w:hAnsi="GHEA Grapalat" w:cs="Microsoft YaHei"/>
                <w:sz w:val="24"/>
                <w:szCs w:val="24"/>
                <w:lang w:val="hy-AM"/>
              </w:rPr>
              <w:t xml:space="preserve"> նվազեցումներ կատարալու նպատակով։</w:t>
            </w:r>
          </w:p>
          <w:p w14:paraId="00FBBEE8" w14:textId="77777777" w:rsidR="005A5E57" w:rsidRPr="005A5E57" w:rsidRDefault="005A5E57" w:rsidP="005A5E57">
            <w:pPr>
              <w:tabs>
                <w:tab w:val="left" w:pos="1275"/>
              </w:tabs>
              <w:spacing w:after="0"/>
              <w:jc w:val="both"/>
              <w:rPr>
                <w:rFonts w:ascii="GHEA Grapalat" w:eastAsia="Microsoft YaHei" w:hAnsi="GHEA Grapalat" w:cs="Microsoft YaHei"/>
                <w:sz w:val="24"/>
                <w:szCs w:val="24"/>
                <w:lang w:val="hy-AM"/>
              </w:rPr>
            </w:pPr>
          </w:p>
          <w:p w14:paraId="3B8A4540" w14:textId="77777777" w:rsidR="005A5E57" w:rsidRPr="0097355B" w:rsidRDefault="005A5E57" w:rsidP="005A5E57">
            <w:pPr>
              <w:tabs>
                <w:tab w:val="left" w:pos="1275"/>
              </w:tabs>
              <w:spacing w:after="0"/>
              <w:rPr>
                <w:rFonts w:ascii="GHEA Grapalat" w:hAnsi="GHEA Grapalat"/>
                <w:b/>
                <w:bCs/>
                <w:sz w:val="24"/>
                <w:szCs w:val="24"/>
                <w:lang w:val="hy-AM"/>
              </w:rPr>
            </w:pPr>
            <w:r>
              <w:rPr>
                <w:rFonts w:ascii="GHEA Grapalat" w:hAnsi="GHEA Grapalat"/>
                <w:b/>
                <w:bCs/>
                <w:sz w:val="24"/>
                <w:szCs w:val="24"/>
                <w:lang w:val="hy-AM"/>
              </w:rPr>
              <w:t xml:space="preserve">                     </w:t>
            </w:r>
            <w:r w:rsidRPr="000B7E1A">
              <w:rPr>
                <w:rFonts w:ascii="GHEA Grapalat" w:hAnsi="GHEA Grapalat"/>
                <w:b/>
                <w:bCs/>
                <w:sz w:val="24"/>
                <w:szCs w:val="24"/>
                <w:lang w:val="hy-AM"/>
              </w:rPr>
              <w:t>Ընդունվել է ի գիտություն</w:t>
            </w:r>
            <w:r>
              <w:rPr>
                <w:rFonts w:ascii="GHEA Grapalat" w:hAnsi="GHEA Grapalat"/>
                <w:b/>
                <w:bCs/>
                <w:sz w:val="24"/>
                <w:szCs w:val="24"/>
                <w:lang w:val="hy-AM"/>
              </w:rPr>
              <w:t>։</w:t>
            </w:r>
          </w:p>
          <w:p w14:paraId="428F75CD" w14:textId="5F4DCC30" w:rsidR="005A5E57" w:rsidRDefault="005A5E57" w:rsidP="005A5E57">
            <w:pPr>
              <w:tabs>
                <w:tab w:val="left" w:pos="1275"/>
              </w:tabs>
              <w:spacing w:after="0"/>
              <w:jc w:val="both"/>
              <w:rPr>
                <w:rFonts w:ascii="GHEA Grapalat" w:hAnsi="GHEA Grapalat"/>
                <w:sz w:val="24"/>
                <w:szCs w:val="24"/>
                <w:lang w:val="hy-AM"/>
              </w:rPr>
            </w:pPr>
            <w:r w:rsidRPr="004F6CBD">
              <w:rPr>
                <w:rFonts w:ascii="GHEA Grapalat" w:eastAsia="Times New Roman" w:hAnsi="GHEA Grapalat" w:cs="Sylfaen"/>
                <w:color w:val="000000"/>
                <w:sz w:val="24"/>
                <w:szCs w:val="24"/>
                <w:lang w:val="hy-AM"/>
              </w:rPr>
              <w:t xml:space="preserve">  </w:t>
            </w:r>
            <w:r w:rsidRPr="004F6CBD">
              <w:rPr>
                <w:rFonts w:ascii="GHEA Grapalat" w:hAnsi="GHEA Grapalat"/>
                <w:sz w:val="24"/>
                <w:szCs w:val="24"/>
                <w:lang w:val="hy-AM"/>
              </w:rPr>
              <w:t>Թվով 30 համացանցային տեսախցիկ</w:t>
            </w:r>
            <w:r w:rsidR="006A57EC">
              <w:rPr>
                <w:rFonts w:ascii="GHEA Grapalat" w:hAnsi="GHEA Grapalat"/>
                <w:sz w:val="24"/>
                <w:szCs w:val="24"/>
                <w:lang w:val="hy-AM"/>
              </w:rPr>
              <w:t>ներ</w:t>
            </w:r>
            <w:r w:rsidRPr="004F6CBD">
              <w:rPr>
                <w:rFonts w:ascii="GHEA Grapalat" w:hAnsi="GHEA Grapalat"/>
                <w:sz w:val="24"/>
                <w:szCs w:val="24"/>
                <w:lang w:val="hy-AM"/>
              </w:rPr>
              <w:t xml:space="preserve">ը նախատեսված </w:t>
            </w:r>
            <w:r w:rsidR="006A57EC">
              <w:rPr>
                <w:rFonts w:ascii="GHEA Grapalat" w:hAnsi="GHEA Grapalat"/>
                <w:sz w:val="24"/>
                <w:szCs w:val="24"/>
                <w:lang w:val="hy-AM"/>
              </w:rPr>
              <w:t>են</w:t>
            </w:r>
            <w:r w:rsidRPr="004F6CBD">
              <w:rPr>
                <w:rFonts w:ascii="GHEA Grapalat" w:hAnsi="GHEA Grapalat"/>
                <w:sz w:val="24"/>
                <w:szCs w:val="24"/>
                <w:lang w:val="hy-AM"/>
              </w:rPr>
              <w:t xml:space="preserve"> ՀՀ ՆԳՆ հաշվառման</w:t>
            </w:r>
            <w:r>
              <w:rPr>
                <w:rFonts w:ascii="GHEA Grapalat" w:hAnsi="GHEA Grapalat"/>
                <w:sz w:val="24"/>
                <w:szCs w:val="24"/>
                <w:lang w:val="hy-AM"/>
              </w:rPr>
              <w:t>-</w:t>
            </w:r>
            <w:r w:rsidRPr="004F6CBD">
              <w:rPr>
                <w:rFonts w:ascii="GHEA Grapalat" w:hAnsi="GHEA Grapalat"/>
                <w:sz w:val="24"/>
                <w:szCs w:val="24"/>
                <w:lang w:val="hy-AM"/>
              </w:rPr>
              <w:t>քննական ծ</w:t>
            </w:r>
            <w:r>
              <w:rPr>
                <w:rFonts w:ascii="GHEA Grapalat" w:hAnsi="GHEA Grapalat"/>
                <w:sz w:val="24"/>
                <w:szCs w:val="24"/>
                <w:lang w:val="hy-AM"/>
              </w:rPr>
              <w:t>ա</w:t>
            </w:r>
            <w:r w:rsidRPr="004F6CBD">
              <w:rPr>
                <w:rFonts w:ascii="GHEA Grapalat" w:hAnsi="GHEA Grapalat"/>
                <w:sz w:val="24"/>
                <w:szCs w:val="24"/>
                <w:lang w:val="hy-AM"/>
              </w:rPr>
              <w:t>ռայությունն</w:t>
            </w:r>
            <w:r>
              <w:rPr>
                <w:rFonts w:ascii="GHEA Grapalat" w:hAnsi="GHEA Grapalat"/>
                <w:sz w:val="24"/>
                <w:szCs w:val="24"/>
                <w:lang w:val="hy-AM"/>
              </w:rPr>
              <w:t>ե</w:t>
            </w:r>
            <w:r w:rsidRPr="004F6CBD">
              <w:rPr>
                <w:rFonts w:ascii="GHEA Grapalat" w:hAnsi="GHEA Grapalat"/>
                <w:sz w:val="24"/>
                <w:szCs w:val="24"/>
                <w:lang w:val="hy-AM"/>
              </w:rPr>
              <w:t>րի մատ</w:t>
            </w:r>
            <w:r>
              <w:rPr>
                <w:rFonts w:ascii="GHEA Grapalat" w:hAnsi="GHEA Grapalat"/>
                <w:sz w:val="24"/>
                <w:szCs w:val="24"/>
                <w:lang w:val="hy-AM"/>
              </w:rPr>
              <w:t>ո</w:t>
            </w:r>
            <w:r w:rsidRPr="004F6CBD">
              <w:rPr>
                <w:rFonts w:ascii="GHEA Grapalat" w:hAnsi="GHEA Grapalat"/>
                <w:sz w:val="24"/>
                <w:szCs w:val="24"/>
                <w:lang w:val="hy-AM"/>
              </w:rPr>
              <w:t>ւցման, թու</w:t>
            </w:r>
            <w:r>
              <w:rPr>
                <w:rFonts w:ascii="GHEA Grapalat" w:hAnsi="GHEA Grapalat"/>
                <w:sz w:val="24"/>
                <w:szCs w:val="24"/>
                <w:lang w:val="hy-AM"/>
              </w:rPr>
              <w:t>յ</w:t>
            </w:r>
            <w:r w:rsidRPr="004F6CBD">
              <w:rPr>
                <w:rFonts w:ascii="GHEA Grapalat" w:hAnsi="GHEA Grapalat"/>
                <w:sz w:val="24"/>
                <w:szCs w:val="24"/>
                <w:lang w:val="hy-AM"/>
              </w:rPr>
              <w:t>լտվությունների և լից</w:t>
            </w:r>
            <w:r>
              <w:rPr>
                <w:rFonts w:ascii="GHEA Grapalat" w:hAnsi="GHEA Grapalat"/>
                <w:sz w:val="24"/>
                <w:szCs w:val="24"/>
                <w:lang w:val="hy-AM"/>
              </w:rPr>
              <w:t>ե</w:t>
            </w:r>
            <w:r w:rsidRPr="004F6CBD">
              <w:rPr>
                <w:rFonts w:ascii="GHEA Grapalat" w:hAnsi="GHEA Grapalat"/>
                <w:sz w:val="24"/>
                <w:szCs w:val="24"/>
                <w:lang w:val="hy-AM"/>
              </w:rPr>
              <w:t>նզավորման վարչության համար նախատեսված քննական ավտոմեքենա</w:t>
            </w:r>
            <w:r>
              <w:rPr>
                <w:rFonts w:ascii="GHEA Grapalat" w:hAnsi="GHEA Grapalat"/>
                <w:sz w:val="24"/>
                <w:szCs w:val="24"/>
                <w:lang w:val="hy-AM"/>
              </w:rPr>
              <w:t>նե</w:t>
            </w:r>
            <w:r w:rsidRPr="004F6CBD">
              <w:rPr>
                <w:rFonts w:ascii="GHEA Grapalat" w:hAnsi="GHEA Grapalat"/>
                <w:sz w:val="24"/>
                <w:szCs w:val="24"/>
                <w:lang w:val="hy-AM"/>
              </w:rPr>
              <w:t>րի համար</w:t>
            </w:r>
            <w:r w:rsidR="006A57EC">
              <w:rPr>
                <w:rFonts w:ascii="GHEA Grapalat" w:hAnsi="GHEA Grapalat"/>
                <w:sz w:val="24"/>
                <w:szCs w:val="24"/>
                <w:lang w:val="hy-AM"/>
              </w:rPr>
              <w:t>՝</w:t>
            </w:r>
            <w:r w:rsidRPr="004F6CBD">
              <w:rPr>
                <w:rFonts w:ascii="GHEA Grapalat" w:hAnsi="GHEA Grapalat"/>
                <w:sz w:val="24"/>
                <w:szCs w:val="24"/>
                <w:lang w:val="hy-AM"/>
              </w:rPr>
              <w:t xml:space="preserve"> վարորդ</w:t>
            </w:r>
            <w:r>
              <w:rPr>
                <w:rFonts w:ascii="GHEA Grapalat" w:hAnsi="GHEA Grapalat"/>
                <w:sz w:val="24"/>
                <w:szCs w:val="24"/>
                <w:lang w:val="hy-AM"/>
              </w:rPr>
              <w:t>ա</w:t>
            </w:r>
            <w:r w:rsidRPr="004F6CBD">
              <w:rPr>
                <w:rFonts w:ascii="GHEA Grapalat" w:hAnsi="GHEA Grapalat"/>
                <w:sz w:val="24"/>
                <w:szCs w:val="24"/>
                <w:lang w:val="hy-AM"/>
              </w:rPr>
              <w:t xml:space="preserve">կան իրավունքի քննության անցկացման ժամանակ տեսաձայնագրությունների իրականացման </w:t>
            </w:r>
            <w:r>
              <w:rPr>
                <w:rFonts w:ascii="GHEA Grapalat" w:hAnsi="GHEA Grapalat"/>
                <w:sz w:val="24"/>
                <w:szCs w:val="24"/>
                <w:lang w:val="hy-AM"/>
              </w:rPr>
              <w:t>նպատակով</w:t>
            </w:r>
            <w:r w:rsidR="006A57EC">
              <w:rPr>
                <w:rFonts w:ascii="GHEA Grapalat" w:hAnsi="GHEA Grapalat"/>
                <w:sz w:val="24"/>
                <w:szCs w:val="24"/>
                <w:lang w:val="hy-AM"/>
              </w:rPr>
              <w:t>,</w:t>
            </w:r>
            <w:r w:rsidRPr="004F6CBD">
              <w:rPr>
                <w:rFonts w:ascii="GHEA Grapalat" w:hAnsi="GHEA Grapalat"/>
                <w:sz w:val="24"/>
                <w:szCs w:val="24"/>
                <w:lang w:val="hy-AM"/>
              </w:rPr>
              <w:t xml:space="preserve"> </w:t>
            </w:r>
            <w:r w:rsidR="006A57EC">
              <w:rPr>
                <w:rFonts w:ascii="GHEA Grapalat" w:hAnsi="GHEA Grapalat"/>
                <w:sz w:val="24"/>
                <w:szCs w:val="24"/>
                <w:lang w:val="hy-AM"/>
              </w:rPr>
              <w:t>թ</w:t>
            </w:r>
            <w:r w:rsidRPr="004F6CBD">
              <w:rPr>
                <w:rFonts w:ascii="GHEA Grapalat" w:hAnsi="GHEA Grapalat"/>
                <w:sz w:val="24"/>
                <w:szCs w:val="24"/>
                <w:lang w:val="hy-AM"/>
              </w:rPr>
              <w:t xml:space="preserve">վով 408 հատը՝ ՀՀ ՆԳՆ </w:t>
            </w:r>
            <w:r w:rsidR="006A57EC">
              <w:rPr>
                <w:rFonts w:ascii="GHEA Grapalat" w:hAnsi="GHEA Grapalat"/>
                <w:sz w:val="24"/>
                <w:szCs w:val="24"/>
                <w:lang w:val="hy-AM"/>
              </w:rPr>
              <w:t xml:space="preserve">ոստիկանության </w:t>
            </w:r>
            <w:r w:rsidRPr="004F6CBD">
              <w:rPr>
                <w:rFonts w:ascii="GHEA Grapalat" w:hAnsi="GHEA Grapalat"/>
                <w:sz w:val="24"/>
                <w:szCs w:val="24"/>
                <w:lang w:val="hy-AM"/>
              </w:rPr>
              <w:t>պարեկային ծառայության աշխատակիցների կողմից վարչարարության իրականացմ</w:t>
            </w:r>
            <w:r>
              <w:rPr>
                <w:rFonts w:ascii="GHEA Grapalat" w:hAnsi="GHEA Grapalat"/>
                <w:sz w:val="24"/>
                <w:szCs w:val="24"/>
                <w:lang w:val="hy-AM"/>
              </w:rPr>
              <w:t>ան</w:t>
            </w:r>
            <w:r w:rsidRPr="004F6CBD">
              <w:rPr>
                <w:rFonts w:ascii="GHEA Grapalat" w:hAnsi="GHEA Grapalat"/>
                <w:sz w:val="24"/>
                <w:szCs w:val="24"/>
                <w:lang w:val="hy-AM"/>
              </w:rPr>
              <w:t xml:space="preserve"> ժամանակ տեսաձայնագրություն իրականացնելու նպատակով։ </w:t>
            </w:r>
            <w:r>
              <w:rPr>
                <w:rFonts w:ascii="GHEA Grapalat" w:hAnsi="GHEA Grapalat"/>
                <w:sz w:val="24"/>
                <w:szCs w:val="24"/>
                <w:lang w:val="hy-AM"/>
              </w:rPr>
              <w:t>Դ</w:t>
            </w:r>
            <w:r w:rsidRPr="004F6CBD">
              <w:rPr>
                <w:rFonts w:ascii="GHEA Grapalat" w:hAnsi="GHEA Grapalat"/>
                <w:sz w:val="24"/>
                <w:szCs w:val="24"/>
                <w:lang w:val="hy-AM"/>
              </w:rPr>
              <w:t>րանց հրատապությունը պայմ</w:t>
            </w:r>
            <w:r>
              <w:rPr>
                <w:rFonts w:ascii="GHEA Grapalat" w:hAnsi="GHEA Grapalat"/>
                <w:sz w:val="24"/>
                <w:szCs w:val="24"/>
                <w:lang w:val="hy-AM"/>
              </w:rPr>
              <w:t>ա</w:t>
            </w:r>
            <w:r w:rsidRPr="004F6CBD">
              <w:rPr>
                <w:rFonts w:ascii="GHEA Grapalat" w:hAnsi="GHEA Grapalat"/>
                <w:sz w:val="24"/>
                <w:szCs w:val="24"/>
                <w:lang w:val="hy-AM"/>
              </w:rPr>
              <w:t xml:space="preserve">նավորված է </w:t>
            </w:r>
            <w:r>
              <w:rPr>
                <w:rFonts w:ascii="GHEA Grapalat" w:hAnsi="GHEA Grapalat"/>
                <w:sz w:val="24"/>
                <w:szCs w:val="24"/>
                <w:lang w:val="hy-AM"/>
              </w:rPr>
              <w:t>այն հանգամանքով</w:t>
            </w:r>
            <w:r w:rsidRPr="004F6CBD">
              <w:rPr>
                <w:rFonts w:ascii="GHEA Grapalat" w:hAnsi="GHEA Grapalat"/>
                <w:sz w:val="24"/>
                <w:szCs w:val="24"/>
                <w:lang w:val="hy-AM"/>
              </w:rPr>
              <w:t>, որ ՀՀ քաղաքացիների կողմից վարորդական իրավունքի վկայականների քննության արդյուն</w:t>
            </w:r>
            <w:r>
              <w:rPr>
                <w:rFonts w:ascii="GHEA Grapalat" w:hAnsi="GHEA Grapalat"/>
                <w:sz w:val="24"/>
                <w:szCs w:val="24"/>
                <w:lang w:val="hy-AM"/>
              </w:rPr>
              <w:t>քների հետ կապված</w:t>
            </w:r>
            <w:r w:rsidRPr="004F6CBD">
              <w:rPr>
                <w:rFonts w:ascii="GHEA Grapalat" w:hAnsi="GHEA Grapalat"/>
                <w:sz w:val="24"/>
                <w:szCs w:val="24"/>
                <w:lang w:val="hy-AM"/>
              </w:rPr>
              <w:t xml:space="preserve"> բազմաթիվ բո</w:t>
            </w:r>
            <w:r>
              <w:rPr>
                <w:rFonts w:ascii="GHEA Grapalat" w:hAnsi="GHEA Grapalat"/>
                <w:sz w:val="24"/>
                <w:szCs w:val="24"/>
                <w:lang w:val="hy-AM"/>
              </w:rPr>
              <w:t>ղ</w:t>
            </w:r>
            <w:r w:rsidRPr="004F6CBD">
              <w:rPr>
                <w:rFonts w:ascii="GHEA Grapalat" w:hAnsi="GHEA Grapalat"/>
                <w:sz w:val="24"/>
                <w:szCs w:val="24"/>
                <w:lang w:val="hy-AM"/>
              </w:rPr>
              <w:t>ոքներ են ստացվում, որ վերջիններիս անբավարար գնահատելու մասին որոշումները կայացվ</w:t>
            </w:r>
            <w:r>
              <w:rPr>
                <w:rFonts w:ascii="GHEA Grapalat" w:hAnsi="GHEA Grapalat"/>
                <w:sz w:val="24"/>
                <w:szCs w:val="24"/>
                <w:lang w:val="hy-AM"/>
              </w:rPr>
              <w:t>ում</w:t>
            </w:r>
            <w:r w:rsidRPr="004F6CBD">
              <w:rPr>
                <w:rFonts w:ascii="GHEA Grapalat" w:hAnsi="GHEA Grapalat"/>
                <w:sz w:val="24"/>
                <w:szCs w:val="24"/>
                <w:lang w:val="hy-AM"/>
              </w:rPr>
              <w:t xml:space="preserve"> են ոչ օբյեկտիվ։ Սույն պարագայում</w:t>
            </w:r>
            <w:r w:rsidR="006A57EC">
              <w:rPr>
                <w:rFonts w:ascii="GHEA Grapalat" w:hAnsi="GHEA Grapalat"/>
                <w:sz w:val="24"/>
                <w:szCs w:val="24"/>
                <w:lang w:val="hy-AM"/>
              </w:rPr>
              <w:t>,</w:t>
            </w:r>
            <w:r w:rsidRPr="004F6CBD">
              <w:rPr>
                <w:rFonts w:ascii="GHEA Grapalat" w:hAnsi="GHEA Grapalat"/>
                <w:sz w:val="24"/>
                <w:szCs w:val="24"/>
                <w:lang w:val="hy-AM"/>
              </w:rPr>
              <w:t xml:space="preserve"> տեսախցիկների առկայու</w:t>
            </w:r>
            <w:r>
              <w:rPr>
                <w:rFonts w:ascii="GHEA Grapalat" w:hAnsi="GHEA Grapalat"/>
                <w:sz w:val="24"/>
                <w:szCs w:val="24"/>
                <w:lang w:val="hy-AM"/>
              </w:rPr>
              <w:t>թյունը</w:t>
            </w:r>
            <w:r w:rsidRPr="004F6CBD">
              <w:rPr>
                <w:rFonts w:ascii="GHEA Grapalat" w:hAnsi="GHEA Grapalat"/>
                <w:sz w:val="24"/>
                <w:szCs w:val="24"/>
                <w:lang w:val="hy-AM"/>
              </w:rPr>
              <w:t xml:space="preserve"> հնարավորությ</w:t>
            </w:r>
            <w:r>
              <w:rPr>
                <w:rFonts w:ascii="GHEA Grapalat" w:hAnsi="GHEA Grapalat"/>
                <w:sz w:val="24"/>
                <w:szCs w:val="24"/>
                <w:lang w:val="hy-AM"/>
              </w:rPr>
              <w:t>ուն</w:t>
            </w:r>
            <w:r w:rsidRPr="004F6CBD">
              <w:rPr>
                <w:rFonts w:ascii="GHEA Grapalat" w:hAnsi="GHEA Grapalat"/>
                <w:sz w:val="24"/>
                <w:szCs w:val="24"/>
                <w:lang w:val="hy-AM"/>
              </w:rPr>
              <w:t xml:space="preserve"> կընձեռ</w:t>
            </w:r>
            <w:r w:rsidR="006A57EC">
              <w:rPr>
                <w:rFonts w:ascii="GHEA Grapalat" w:hAnsi="GHEA Grapalat"/>
                <w:sz w:val="24"/>
                <w:szCs w:val="24"/>
                <w:lang w:val="hy-AM"/>
              </w:rPr>
              <w:t>ն</w:t>
            </w:r>
            <w:r w:rsidRPr="004F6CBD">
              <w:rPr>
                <w:rFonts w:ascii="GHEA Grapalat" w:hAnsi="GHEA Grapalat"/>
                <w:sz w:val="24"/>
                <w:szCs w:val="24"/>
                <w:lang w:val="hy-AM"/>
              </w:rPr>
              <w:t>ի</w:t>
            </w:r>
            <w:r w:rsidR="006A57EC">
              <w:rPr>
                <w:rFonts w:ascii="GHEA Grapalat" w:hAnsi="GHEA Grapalat"/>
                <w:sz w:val="24"/>
                <w:szCs w:val="24"/>
                <w:lang w:val="hy-AM"/>
              </w:rPr>
              <w:t>՝</w:t>
            </w:r>
            <w:r w:rsidRPr="004F6CBD">
              <w:rPr>
                <w:rFonts w:ascii="GHEA Grapalat" w:hAnsi="GHEA Grapalat"/>
                <w:sz w:val="24"/>
                <w:szCs w:val="24"/>
                <w:lang w:val="hy-AM"/>
              </w:rPr>
              <w:t xml:space="preserve"> ավելի թափանցիկ դարձնել</w:t>
            </w:r>
            <w:r w:rsidR="006A57EC">
              <w:rPr>
                <w:rFonts w:ascii="GHEA Grapalat" w:hAnsi="GHEA Grapalat"/>
                <w:sz w:val="24"/>
                <w:szCs w:val="24"/>
                <w:lang w:val="hy-AM"/>
              </w:rPr>
              <w:t>ու</w:t>
            </w:r>
            <w:r w:rsidRPr="004F6CBD">
              <w:rPr>
                <w:rFonts w:ascii="GHEA Grapalat" w:hAnsi="GHEA Grapalat"/>
                <w:sz w:val="24"/>
                <w:szCs w:val="24"/>
                <w:lang w:val="hy-AM"/>
              </w:rPr>
              <w:t xml:space="preserve"> քննության անցկացման գործընթացը։ Նմանատիպ խնդիրներ առկ</w:t>
            </w:r>
            <w:r>
              <w:rPr>
                <w:rFonts w:ascii="GHEA Grapalat" w:hAnsi="GHEA Grapalat"/>
                <w:sz w:val="24"/>
                <w:szCs w:val="24"/>
                <w:lang w:val="hy-AM"/>
              </w:rPr>
              <w:t>ա</w:t>
            </w:r>
            <w:r w:rsidRPr="004F6CBD">
              <w:rPr>
                <w:rFonts w:ascii="GHEA Grapalat" w:hAnsi="GHEA Grapalat"/>
                <w:sz w:val="24"/>
                <w:szCs w:val="24"/>
                <w:lang w:val="hy-AM"/>
              </w:rPr>
              <w:t xml:space="preserve"> են նաև Պարեկային ծառայության մոտ, մասնավորապես, առկա տե</w:t>
            </w:r>
            <w:r>
              <w:rPr>
                <w:rFonts w:ascii="GHEA Grapalat" w:hAnsi="GHEA Grapalat"/>
                <w:sz w:val="24"/>
                <w:szCs w:val="24"/>
                <w:lang w:val="hy-AM"/>
              </w:rPr>
              <w:t>սա</w:t>
            </w:r>
            <w:r w:rsidRPr="004F6CBD">
              <w:rPr>
                <w:rFonts w:ascii="GHEA Grapalat" w:hAnsi="GHEA Grapalat"/>
                <w:sz w:val="24"/>
                <w:szCs w:val="24"/>
                <w:lang w:val="hy-AM"/>
              </w:rPr>
              <w:t xml:space="preserve">խցիկները հնամաշ են, մարտկոցները գտնվում են անմխիթար վիճակում, լիցքավորումը շուտ է վերջանում և </w:t>
            </w:r>
            <w:r w:rsidRPr="004F6CBD">
              <w:rPr>
                <w:rFonts w:ascii="GHEA Grapalat" w:hAnsi="GHEA Grapalat"/>
                <w:sz w:val="24"/>
                <w:szCs w:val="24"/>
                <w:lang w:val="hy-AM"/>
              </w:rPr>
              <w:lastRenderedPageBreak/>
              <w:t xml:space="preserve">այլն։ </w:t>
            </w:r>
            <w:r>
              <w:rPr>
                <w:rFonts w:ascii="GHEA Grapalat" w:hAnsi="GHEA Grapalat"/>
                <w:sz w:val="24"/>
                <w:szCs w:val="24"/>
                <w:lang w:val="hy-AM"/>
              </w:rPr>
              <w:t xml:space="preserve">Բյուջետային </w:t>
            </w:r>
            <w:r w:rsidRPr="00124754">
              <w:rPr>
                <w:rFonts w:ascii="GHEA Grapalat" w:hAnsi="GHEA Grapalat"/>
                <w:sz w:val="24"/>
                <w:szCs w:val="24"/>
                <w:lang w:val="hy-AM"/>
              </w:rPr>
              <w:t xml:space="preserve">սահմանափակ միջոցների պարագայում առաջնահերթությունը տրվել է ՀՀ կառավարության 2021 թվականի նոյեմբերի 18-ի թիվ 1902-Լ որոշման հիմքով ՀՈԳՎ, ՔՈԳՎ, </w:t>
            </w:r>
            <w:r w:rsidR="006A57EC">
              <w:rPr>
                <w:rFonts w:ascii="GHEA Grapalat" w:hAnsi="GHEA Grapalat"/>
                <w:sz w:val="24"/>
                <w:szCs w:val="24"/>
                <w:lang w:val="hy-AM"/>
              </w:rPr>
              <w:t xml:space="preserve">ոստիկանության </w:t>
            </w:r>
            <w:r w:rsidRPr="00124754">
              <w:rPr>
                <w:rFonts w:ascii="GHEA Grapalat" w:hAnsi="GHEA Grapalat"/>
                <w:sz w:val="24"/>
                <w:szCs w:val="24"/>
                <w:lang w:val="hy-AM"/>
              </w:rPr>
              <w:t xml:space="preserve">գվարդիայի ձևավորման և կազմավորման նպատակով պահանջվող ծախսերի ֆինանսավորմանը։ </w:t>
            </w:r>
          </w:p>
          <w:p w14:paraId="14A7133D" w14:textId="4A5C8ECC" w:rsidR="005A5E57" w:rsidRDefault="005A5E57" w:rsidP="005A5E57">
            <w:pPr>
              <w:tabs>
                <w:tab w:val="left" w:pos="1275"/>
              </w:tabs>
              <w:spacing w:after="0"/>
              <w:jc w:val="both"/>
              <w:rPr>
                <w:rFonts w:ascii="GHEA Grapalat" w:eastAsia="Microsoft JhengHei" w:hAnsi="GHEA Grapalat" w:cs="Microsoft JhengHei"/>
                <w:sz w:val="24"/>
                <w:szCs w:val="24"/>
                <w:lang w:val="hy-AM"/>
              </w:rPr>
            </w:pPr>
            <w:r>
              <w:rPr>
                <w:rFonts w:ascii="GHEA Grapalat" w:hAnsi="GHEA Grapalat"/>
                <w:sz w:val="24"/>
                <w:szCs w:val="24"/>
                <w:lang w:val="hy-AM"/>
              </w:rPr>
              <w:t xml:space="preserve">   Ինչ վերաբերում է </w:t>
            </w:r>
            <w:r w:rsidRPr="00124754">
              <w:rPr>
                <w:rFonts w:ascii="GHEA Grapalat" w:hAnsi="GHEA Grapalat"/>
                <w:sz w:val="24"/>
                <w:szCs w:val="24"/>
                <w:lang w:val="hy-AM"/>
              </w:rPr>
              <w:t xml:space="preserve">35 </w:t>
            </w:r>
            <w:r>
              <w:rPr>
                <w:rFonts w:ascii="GHEA Grapalat" w:hAnsi="GHEA Grapalat"/>
                <w:sz w:val="24"/>
                <w:szCs w:val="24"/>
                <w:lang w:val="hy-AM"/>
              </w:rPr>
              <w:t>«</w:t>
            </w:r>
            <w:r w:rsidRPr="00124754">
              <w:rPr>
                <w:rFonts w:ascii="GHEA Grapalat" w:hAnsi="GHEA Grapalat"/>
                <w:sz w:val="24"/>
                <w:szCs w:val="24"/>
                <w:lang w:val="hy-AM"/>
              </w:rPr>
              <w:t>համակարգչային աթոռ</w:t>
            </w:r>
            <w:r>
              <w:rPr>
                <w:rFonts w:ascii="GHEA Grapalat" w:hAnsi="GHEA Grapalat"/>
                <w:sz w:val="24"/>
                <w:szCs w:val="24"/>
                <w:lang w:val="hy-AM"/>
              </w:rPr>
              <w:t>»</w:t>
            </w:r>
            <w:r w:rsidRPr="00124754">
              <w:rPr>
                <w:rFonts w:ascii="GHEA Grapalat" w:hAnsi="GHEA Grapalat"/>
                <w:sz w:val="24"/>
                <w:szCs w:val="24"/>
                <w:lang w:val="hy-AM"/>
              </w:rPr>
              <w:t xml:space="preserve">, 3 </w:t>
            </w:r>
            <w:r>
              <w:rPr>
                <w:rFonts w:ascii="GHEA Grapalat" w:hAnsi="GHEA Grapalat"/>
                <w:sz w:val="24"/>
                <w:szCs w:val="24"/>
                <w:lang w:val="hy-AM"/>
              </w:rPr>
              <w:t>«</w:t>
            </w:r>
            <w:r w:rsidRPr="00124754">
              <w:rPr>
                <w:rFonts w:ascii="GHEA Grapalat" w:hAnsi="GHEA Grapalat"/>
                <w:sz w:val="24"/>
                <w:szCs w:val="24"/>
                <w:lang w:val="hy-AM"/>
              </w:rPr>
              <w:t>դյուրակիր համակարգ</w:t>
            </w:r>
            <w:r>
              <w:rPr>
                <w:rFonts w:ascii="GHEA Grapalat" w:hAnsi="GHEA Grapalat"/>
                <w:sz w:val="24"/>
                <w:szCs w:val="24"/>
                <w:lang w:val="hy-AM"/>
              </w:rPr>
              <w:t>իչ»</w:t>
            </w:r>
            <w:r w:rsidRPr="00124754">
              <w:rPr>
                <w:rFonts w:ascii="GHEA Grapalat" w:hAnsi="GHEA Grapalat"/>
                <w:sz w:val="24"/>
                <w:szCs w:val="24"/>
                <w:lang w:val="hy-AM"/>
              </w:rPr>
              <w:t xml:space="preserve"> </w:t>
            </w:r>
            <w:r>
              <w:rPr>
                <w:rFonts w:ascii="GHEA Grapalat" w:hAnsi="GHEA Grapalat"/>
                <w:sz w:val="24"/>
                <w:szCs w:val="24"/>
                <w:lang w:val="hy-AM"/>
              </w:rPr>
              <w:t xml:space="preserve">գնման առարկաների </w:t>
            </w:r>
            <w:r w:rsidRPr="00124754">
              <w:rPr>
                <w:rFonts w:ascii="GHEA Grapalat" w:hAnsi="GHEA Grapalat"/>
                <w:sz w:val="24"/>
                <w:szCs w:val="24"/>
                <w:lang w:val="hy-AM"/>
              </w:rPr>
              <w:t>ձեռ</w:t>
            </w:r>
            <w:r>
              <w:rPr>
                <w:rFonts w:ascii="GHEA Grapalat" w:hAnsi="GHEA Grapalat"/>
                <w:sz w:val="24"/>
                <w:szCs w:val="24"/>
                <w:lang w:val="hy-AM"/>
              </w:rPr>
              <w:t>ք</w:t>
            </w:r>
            <w:r w:rsidRPr="00124754">
              <w:rPr>
                <w:rFonts w:ascii="GHEA Grapalat" w:hAnsi="GHEA Grapalat"/>
                <w:sz w:val="24"/>
                <w:szCs w:val="24"/>
                <w:lang w:val="hy-AM"/>
              </w:rPr>
              <w:t>բեր</w:t>
            </w:r>
            <w:r>
              <w:rPr>
                <w:rFonts w:ascii="GHEA Grapalat" w:hAnsi="GHEA Grapalat"/>
                <w:sz w:val="24"/>
                <w:szCs w:val="24"/>
                <w:lang w:val="hy-AM"/>
              </w:rPr>
              <w:t xml:space="preserve">ումներին, ապա պետք է նշել, որ </w:t>
            </w:r>
            <w:r w:rsidR="006A57EC">
              <w:rPr>
                <w:rFonts w:ascii="GHEA Grapalat" w:hAnsi="GHEA Grapalat"/>
                <w:sz w:val="24"/>
                <w:szCs w:val="24"/>
                <w:lang w:val="hy-AM"/>
              </w:rPr>
              <w:t xml:space="preserve">ՆԳՆ </w:t>
            </w:r>
            <w:r>
              <w:rPr>
                <w:rFonts w:ascii="GHEA Grapalat" w:hAnsi="GHEA Grapalat"/>
                <w:sz w:val="24"/>
                <w:szCs w:val="24"/>
                <w:lang w:val="hy-AM"/>
              </w:rPr>
              <w:t>ղեկավարության կողմից ՀՔԲ-ներում կատարվել են շրջայցեր, որի արդյունքում հանձնարարվել է</w:t>
            </w:r>
            <w:r w:rsidR="006A57EC">
              <w:rPr>
                <w:rFonts w:ascii="GHEA Grapalat" w:hAnsi="GHEA Grapalat"/>
                <w:sz w:val="24"/>
                <w:szCs w:val="24"/>
                <w:lang w:val="hy-AM"/>
              </w:rPr>
              <w:t>՝</w:t>
            </w:r>
            <w:r>
              <w:rPr>
                <w:rFonts w:ascii="GHEA Grapalat" w:hAnsi="GHEA Grapalat"/>
                <w:sz w:val="24"/>
                <w:szCs w:val="24"/>
                <w:lang w:val="hy-AM"/>
              </w:rPr>
              <w:t xml:space="preserve">  քաղաքացիներին սպասարկող բաժիններում, որտեղ սպասարկվում են նաև այլ երկրների քաղաքացիներ, բարոյապես մաշված վիճակում  գտնվող գույքը փոխարինել նորերով և</w:t>
            </w:r>
            <w:r w:rsidRPr="003542E0">
              <w:rPr>
                <w:rFonts w:ascii="GHEA Grapalat" w:hAnsi="GHEA Grapalat"/>
                <w:bCs/>
                <w:sz w:val="24"/>
                <w:szCs w:val="24"/>
                <w:lang w:val="hy-AM"/>
              </w:rPr>
              <w:t xml:space="preserve"> մատուցել</w:t>
            </w:r>
            <w:r>
              <w:rPr>
                <w:rFonts w:ascii="GHEA Grapalat" w:hAnsi="GHEA Grapalat"/>
                <w:bCs/>
                <w:sz w:val="24"/>
                <w:szCs w:val="24"/>
                <w:lang w:val="hy-AM"/>
              </w:rPr>
              <w:t xml:space="preserve"> </w:t>
            </w:r>
            <w:r w:rsidRPr="003542E0">
              <w:rPr>
                <w:rFonts w:ascii="GHEA Grapalat" w:hAnsi="GHEA Grapalat"/>
                <w:bCs/>
                <w:sz w:val="24"/>
                <w:szCs w:val="24"/>
                <w:lang w:val="hy-AM"/>
              </w:rPr>
              <w:t>միջազգային ստանդարտներին համապատասխան ծառայություններ</w:t>
            </w:r>
            <w:r>
              <w:rPr>
                <w:rFonts w:ascii="GHEA Grapalat" w:hAnsi="GHEA Grapalat"/>
                <w:bCs/>
                <w:sz w:val="24"/>
                <w:szCs w:val="24"/>
                <w:lang w:val="hy-AM"/>
              </w:rPr>
              <w:t>։</w:t>
            </w:r>
            <w:r w:rsidRPr="00124754">
              <w:rPr>
                <w:rFonts w:ascii="GHEA Grapalat" w:eastAsia="Microsoft JhengHei" w:hAnsi="GHEA Grapalat" w:cs="Microsoft JhengHei"/>
                <w:sz w:val="24"/>
                <w:szCs w:val="24"/>
                <w:lang w:val="hy-AM"/>
              </w:rPr>
              <w:t xml:space="preserve"> </w:t>
            </w:r>
          </w:p>
          <w:p w14:paraId="6899D5DD" w14:textId="77777777" w:rsidR="005A5E57" w:rsidRPr="00DF45E4" w:rsidRDefault="005A5E57" w:rsidP="005A5E57">
            <w:pPr>
              <w:tabs>
                <w:tab w:val="left" w:pos="1275"/>
              </w:tabs>
              <w:spacing w:after="0"/>
              <w:jc w:val="both"/>
              <w:rPr>
                <w:rFonts w:ascii="GHEA Grapalat" w:eastAsia="Microsoft JhengHei" w:hAnsi="GHEA Grapalat" w:cs="Microsoft JhengHei"/>
                <w:sz w:val="24"/>
                <w:szCs w:val="24"/>
                <w:lang w:val="hy-AM"/>
              </w:rPr>
            </w:pPr>
          </w:p>
          <w:p w14:paraId="47F5DD80" w14:textId="77777777" w:rsidR="00780554" w:rsidRDefault="00780554" w:rsidP="005A5E57">
            <w:pPr>
              <w:tabs>
                <w:tab w:val="left" w:pos="1275"/>
              </w:tabs>
              <w:spacing w:after="0"/>
              <w:jc w:val="center"/>
              <w:rPr>
                <w:rFonts w:ascii="GHEA Grapalat" w:hAnsi="GHEA Grapalat"/>
                <w:b/>
                <w:bCs/>
                <w:sz w:val="24"/>
                <w:szCs w:val="24"/>
                <w:lang w:val="hy-AM"/>
              </w:rPr>
            </w:pPr>
          </w:p>
          <w:p w14:paraId="2335CB0F" w14:textId="77777777" w:rsidR="00780554" w:rsidRDefault="00780554" w:rsidP="005A5E57">
            <w:pPr>
              <w:tabs>
                <w:tab w:val="left" w:pos="1275"/>
              </w:tabs>
              <w:spacing w:after="0"/>
              <w:jc w:val="center"/>
              <w:rPr>
                <w:rFonts w:ascii="GHEA Grapalat" w:hAnsi="GHEA Grapalat"/>
                <w:b/>
                <w:bCs/>
                <w:sz w:val="24"/>
                <w:szCs w:val="24"/>
                <w:lang w:val="hy-AM"/>
              </w:rPr>
            </w:pPr>
          </w:p>
          <w:p w14:paraId="70AE5CCB" w14:textId="796B44A8" w:rsidR="005A5E57" w:rsidRPr="00124754" w:rsidRDefault="005A5E57" w:rsidP="005A5E57">
            <w:pPr>
              <w:tabs>
                <w:tab w:val="left" w:pos="1275"/>
              </w:tabs>
              <w:spacing w:after="0"/>
              <w:jc w:val="center"/>
              <w:rPr>
                <w:rFonts w:ascii="GHEA Grapalat" w:hAnsi="GHEA Grapalat"/>
                <w:b/>
                <w:bCs/>
                <w:sz w:val="24"/>
                <w:szCs w:val="24"/>
                <w:lang w:val="hy-AM"/>
              </w:rPr>
            </w:pPr>
            <w:r w:rsidRPr="00124754">
              <w:rPr>
                <w:rFonts w:ascii="GHEA Grapalat" w:hAnsi="GHEA Grapalat"/>
                <w:b/>
                <w:bCs/>
                <w:sz w:val="24"/>
                <w:szCs w:val="24"/>
                <w:lang w:val="hy-AM"/>
              </w:rPr>
              <w:t>Չի ընդունվել։</w:t>
            </w:r>
          </w:p>
          <w:p w14:paraId="6C2ACBF5" w14:textId="77777777" w:rsidR="005A5E57" w:rsidRPr="004F6CBD" w:rsidRDefault="005A5E57" w:rsidP="005A5E57">
            <w:pPr>
              <w:tabs>
                <w:tab w:val="left" w:pos="1275"/>
              </w:tabs>
              <w:spacing w:after="0"/>
              <w:jc w:val="both"/>
              <w:rPr>
                <w:rFonts w:ascii="GHEA Grapalat" w:hAnsi="GHEA Grapalat"/>
                <w:sz w:val="24"/>
                <w:szCs w:val="24"/>
                <w:lang w:val="hy-AM"/>
              </w:rPr>
            </w:pPr>
            <w:r w:rsidRPr="004F6CBD">
              <w:rPr>
                <w:rFonts w:ascii="GHEA Grapalat" w:hAnsi="GHEA Grapalat"/>
                <w:sz w:val="24"/>
                <w:szCs w:val="24"/>
                <w:lang w:val="hy-AM"/>
              </w:rPr>
              <w:t>Սույն ապրանքների ձեռքբեր</w:t>
            </w:r>
            <w:r>
              <w:rPr>
                <w:rFonts w:ascii="GHEA Grapalat" w:hAnsi="GHEA Grapalat"/>
                <w:sz w:val="24"/>
                <w:szCs w:val="24"/>
                <w:lang w:val="hy-AM"/>
              </w:rPr>
              <w:t>ո</w:t>
            </w:r>
            <w:r w:rsidRPr="004F6CBD">
              <w:rPr>
                <w:rFonts w:ascii="GHEA Grapalat" w:hAnsi="GHEA Grapalat"/>
                <w:sz w:val="24"/>
                <w:szCs w:val="24"/>
                <w:lang w:val="hy-AM"/>
              </w:rPr>
              <w:t>ւմը որև</w:t>
            </w:r>
            <w:r>
              <w:rPr>
                <w:rFonts w:ascii="GHEA Grapalat" w:hAnsi="GHEA Grapalat"/>
                <w:sz w:val="24"/>
                <w:szCs w:val="24"/>
                <w:lang w:val="hy-AM"/>
              </w:rPr>
              <w:t>է</w:t>
            </w:r>
            <w:r w:rsidRPr="004F6CBD">
              <w:rPr>
                <w:rFonts w:ascii="GHEA Grapalat" w:hAnsi="GHEA Grapalat"/>
                <w:sz w:val="24"/>
                <w:szCs w:val="24"/>
                <w:lang w:val="hy-AM"/>
              </w:rPr>
              <w:t xml:space="preserve"> կապ չունի ՀՀ-ում իրականացվելիք թվայնացման գործընթացների հետ, դրանք </w:t>
            </w:r>
            <w:r>
              <w:rPr>
                <w:rFonts w:ascii="GHEA Grapalat" w:hAnsi="GHEA Grapalat"/>
                <w:sz w:val="24"/>
                <w:szCs w:val="24"/>
                <w:lang w:val="hy-AM"/>
              </w:rPr>
              <w:t xml:space="preserve">իրենցից ներկայացնում են </w:t>
            </w:r>
            <w:r w:rsidRPr="004F6CBD">
              <w:rPr>
                <w:rFonts w:ascii="GHEA Grapalat" w:hAnsi="GHEA Grapalat"/>
                <w:sz w:val="24"/>
                <w:szCs w:val="24"/>
                <w:lang w:val="hy-AM"/>
              </w:rPr>
              <w:t>ՀՀ ՆԳՆ կարիքների համար ապրանքների ձեռքբերում, որոնց արդյունք</w:t>
            </w:r>
            <w:r>
              <w:rPr>
                <w:rFonts w:ascii="GHEA Grapalat" w:hAnsi="GHEA Grapalat"/>
                <w:sz w:val="24"/>
                <w:szCs w:val="24"/>
                <w:lang w:val="hy-AM"/>
              </w:rPr>
              <w:t>ու</w:t>
            </w:r>
            <w:r w:rsidRPr="004F6CBD">
              <w:rPr>
                <w:rFonts w:ascii="GHEA Grapalat" w:hAnsi="GHEA Grapalat"/>
                <w:sz w:val="24"/>
                <w:szCs w:val="24"/>
                <w:lang w:val="hy-AM"/>
              </w:rPr>
              <w:t>մ կբարելավվ</w:t>
            </w:r>
            <w:r>
              <w:rPr>
                <w:rFonts w:ascii="GHEA Grapalat" w:hAnsi="GHEA Grapalat"/>
                <w:sz w:val="24"/>
                <w:szCs w:val="24"/>
                <w:lang w:val="hy-AM"/>
              </w:rPr>
              <w:t>են</w:t>
            </w:r>
            <w:r w:rsidRPr="004F6CBD">
              <w:rPr>
                <w:rFonts w:ascii="GHEA Grapalat" w:hAnsi="GHEA Grapalat"/>
                <w:sz w:val="24"/>
                <w:szCs w:val="24"/>
                <w:lang w:val="hy-AM"/>
              </w:rPr>
              <w:t xml:space="preserve"> նախա</w:t>
            </w:r>
            <w:r>
              <w:rPr>
                <w:rFonts w:ascii="GHEA Grapalat" w:hAnsi="GHEA Grapalat"/>
                <w:sz w:val="24"/>
                <w:szCs w:val="24"/>
                <w:lang w:val="hy-AM"/>
              </w:rPr>
              <w:t>ր</w:t>
            </w:r>
            <w:r w:rsidRPr="004F6CBD">
              <w:rPr>
                <w:rFonts w:ascii="GHEA Grapalat" w:hAnsi="GHEA Grapalat"/>
                <w:sz w:val="24"/>
                <w:szCs w:val="24"/>
                <w:lang w:val="hy-AM"/>
              </w:rPr>
              <w:t xml:space="preserve">արության աշխատանքները։ </w:t>
            </w:r>
          </w:p>
          <w:p w14:paraId="40DF6BB7" w14:textId="77777777" w:rsidR="005A5E57" w:rsidRPr="004F6CBD" w:rsidRDefault="005A5E57" w:rsidP="005A5E57">
            <w:pPr>
              <w:tabs>
                <w:tab w:val="left" w:pos="1275"/>
              </w:tabs>
              <w:spacing w:after="0"/>
              <w:jc w:val="both"/>
              <w:rPr>
                <w:rFonts w:ascii="GHEA Grapalat" w:hAnsi="GHEA Grapalat"/>
                <w:sz w:val="24"/>
                <w:szCs w:val="24"/>
                <w:lang w:val="hy-AM"/>
              </w:rPr>
            </w:pPr>
          </w:p>
          <w:p w14:paraId="5634331B" w14:textId="77777777" w:rsidR="005A5E57" w:rsidRPr="004F6CBD" w:rsidRDefault="005A5E57" w:rsidP="005A5E57">
            <w:pPr>
              <w:tabs>
                <w:tab w:val="left" w:pos="1275"/>
              </w:tabs>
              <w:jc w:val="both"/>
              <w:rPr>
                <w:rFonts w:ascii="GHEA Grapalat" w:hAnsi="GHEA Grapalat"/>
                <w:sz w:val="24"/>
                <w:szCs w:val="24"/>
                <w:lang w:val="hy-AM"/>
              </w:rPr>
            </w:pPr>
          </w:p>
          <w:p w14:paraId="2B9974AB" w14:textId="77777777" w:rsidR="005A5E57" w:rsidRPr="004F6CBD" w:rsidRDefault="005A5E57" w:rsidP="005A5E57">
            <w:pPr>
              <w:tabs>
                <w:tab w:val="left" w:pos="1275"/>
              </w:tabs>
              <w:jc w:val="both"/>
              <w:rPr>
                <w:rFonts w:ascii="GHEA Grapalat" w:hAnsi="GHEA Grapalat"/>
                <w:sz w:val="24"/>
                <w:szCs w:val="24"/>
                <w:lang w:val="hy-AM"/>
              </w:rPr>
            </w:pPr>
          </w:p>
          <w:p w14:paraId="391D8024" w14:textId="77777777" w:rsidR="005A5E57" w:rsidRDefault="005A5E57" w:rsidP="005A5E57">
            <w:pPr>
              <w:tabs>
                <w:tab w:val="left" w:pos="1275"/>
              </w:tabs>
              <w:rPr>
                <w:rFonts w:ascii="GHEA Grapalat" w:hAnsi="GHEA Grapalat"/>
                <w:sz w:val="24"/>
                <w:szCs w:val="24"/>
                <w:lang w:val="hy-AM"/>
              </w:rPr>
            </w:pPr>
          </w:p>
          <w:p w14:paraId="3BC9AB83" w14:textId="54D78732" w:rsidR="005A5E57" w:rsidRDefault="005A5E57" w:rsidP="005A5E57">
            <w:pPr>
              <w:tabs>
                <w:tab w:val="left" w:pos="1275"/>
              </w:tabs>
              <w:rPr>
                <w:rFonts w:ascii="GHEA Grapalat" w:hAnsi="GHEA Grapalat"/>
                <w:b/>
                <w:bCs/>
                <w:sz w:val="24"/>
                <w:szCs w:val="24"/>
                <w:lang w:val="hy-AM"/>
              </w:rPr>
            </w:pPr>
          </w:p>
          <w:p w14:paraId="6B6A7CDA" w14:textId="77777777" w:rsidR="005A5E57" w:rsidRPr="004F6CBD" w:rsidRDefault="005A5E57" w:rsidP="005A5E57">
            <w:pPr>
              <w:tabs>
                <w:tab w:val="left" w:pos="1275"/>
              </w:tabs>
              <w:rPr>
                <w:rFonts w:ascii="GHEA Grapalat" w:hAnsi="GHEA Grapalat"/>
                <w:b/>
                <w:bCs/>
                <w:sz w:val="24"/>
                <w:szCs w:val="24"/>
                <w:lang w:val="hy-AM"/>
              </w:rPr>
            </w:pPr>
          </w:p>
          <w:p w14:paraId="42C5908A" w14:textId="77777777" w:rsidR="005A5E57" w:rsidRPr="004F6CBD" w:rsidRDefault="005A5E57" w:rsidP="005A5E57">
            <w:pPr>
              <w:spacing w:after="0"/>
              <w:jc w:val="center"/>
              <w:rPr>
                <w:rFonts w:ascii="GHEA Grapalat" w:hAnsi="GHEA Grapalat"/>
                <w:sz w:val="24"/>
                <w:szCs w:val="24"/>
                <w:lang w:val="hy-AM"/>
              </w:rPr>
            </w:pPr>
            <w:r w:rsidRPr="004F6CBD">
              <w:rPr>
                <w:rFonts w:ascii="GHEA Grapalat" w:eastAsia="Times New Roman" w:hAnsi="GHEA Grapalat" w:cs="Times New Roman"/>
                <w:b/>
                <w:bCs/>
                <w:sz w:val="24"/>
                <w:szCs w:val="24"/>
                <w:lang w:val="hy-AM" w:eastAsia="ru-RU"/>
              </w:rPr>
              <w:t>Չի ընդունվել։</w:t>
            </w:r>
          </w:p>
          <w:p w14:paraId="3046D0B4" w14:textId="77777777" w:rsidR="005A5E57" w:rsidRPr="004F6CBD" w:rsidRDefault="005A5E57" w:rsidP="005A5E57">
            <w:pPr>
              <w:spacing w:after="0"/>
              <w:jc w:val="both"/>
              <w:rPr>
                <w:rFonts w:ascii="GHEA Grapalat" w:hAnsi="GHEA Grapalat"/>
                <w:sz w:val="24"/>
                <w:szCs w:val="24"/>
                <w:lang w:val="hy-AM"/>
              </w:rPr>
            </w:pPr>
            <w:r>
              <w:rPr>
                <w:rFonts w:ascii="GHEA Grapalat" w:hAnsi="GHEA Grapalat"/>
                <w:sz w:val="24"/>
                <w:szCs w:val="24"/>
                <w:lang w:val="hy-AM"/>
              </w:rPr>
              <w:t xml:space="preserve">ՀՀ </w:t>
            </w:r>
            <w:r w:rsidRPr="004F6CBD">
              <w:rPr>
                <w:rFonts w:ascii="GHEA Grapalat" w:hAnsi="GHEA Grapalat"/>
                <w:sz w:val="24"/>
                <w:szCs w:val="24"/>
                <w:lang w:val="hy-AM"/>
              </w:rPr>
              <w:t>ՆԳՆ 2025 թվականի հատկացումների շրջանակում իրականացվող վերաբաշխումների ծավալը հիմնականում վերագրվում է ՆԳՆ համակարգում ընթացող բարեփոխումներին։</w:t>
            </w:r>
          </w:p>
          <w:p w14:paraId="27C169AD" w14:textId="77777777" w:rsidR="005A5E57" w:rsidRPr="004F6CBD" w:rsidRDefault="005A5E57" w:rsidP="005A5E57">
            <w:pPr>
              <w:rPr>
                <w:rFonts w:ascii="GHEA Grapalat" w:hAnsi="GHEA Grapalat"/>
                <w:sz w:val="24"/>
                <w:szCs w:val="24"/>
                <w:lang w:val="hy-AM"/>
              </w:rPr>
            </w:pPr>
          </w:p>
          <w:p w14:paraId="41FFD4FC" w14:textId="77777777" w:rsidR="005A5E57" w:rsidRPr="004F6CBD" w:rsidRDefault="005A5E57" w:rsidP="005A5E57">
            <w:pPr>
              <w:rPr>
                <w:rFonts w:ascii="GHEA Grapalat" w:hAnsi="GHEA Grapalat"/>
                <w:sz w:val="24"/>
                <w:szCs w:val="24"/>
                <w:lang w:val="hy-AM"/>
              </w:rPr>
            </w:pPr>
          </w:p>
          <w:p w14:paraId="0E9A97CC" w14:textId="77777777" w:rsidR="005A5E57" w:rsidRDefault="005A5E57" w:rsidP="005A5E57">
            <w:pPr>
              <w:rPr>
                <w:rFonts w:ascii="GHEA Grapalat" w:hAnsi="GHEA Grapalat"/>
                <w:sz w:val="24"/>
                <w:szCs w:val="24"/>
                <w:lang w:val="hy-AM"/>
              </w:rPr>
            </w:pPr>
          </w:p>
          <w:p w14:paraId="5BBE3530" w14:textId="6F44ADE1" w:rsidR="005A5E57" w:rsidRDefault="005A5E57" w:rsidP="005A5E57">
            <w:pPr>
              <w:rPr>
                <w:rFonts w:ascii="GHEA Grapalat" w:hAnsi="GHEA Grapalat"/>
                <w:sz w:val="24"/>
                <w:szCs w:val="24"/>
                <w:lang w:val="hy-AM"/>
              </w:rPr>
            </w:pPr>
          </w:p>
          <w:p w14:paraId="2B0B689A" w14:textId="77777777" w:rsidR="005A5E57" w:rsidRPr="00CB7416" w:rsidRDefault="005A5E57" w:rsidP="005A5E57">
            <w:pPr>
              <w:spacing w:after="0"/>
              <w:jc w:val="center"/>
              <w:rPr>
                <w:rFonts w:ascii="GHEA Grapalat" w:hAnsi="GHEA Grapalat"/>
                <w:b/>
                <w:bCs/>
                <w:sz w:val="24"/>
                <w:szCs w:val="24"/>
                <w:lang w:val="hy-AM"/>
              </w:rPr>
            </w:pPr>
            <w:r w:rsidRPr="00CB7416">
              <w:rPr>
                <w:rFonts w:ascii="GHEA Grapalat" w:hAnsi="GHEA Grapalat"/>
                <w:b/>
                <w:bCs/>
                <w:sz w:val="24"/>
                <w:szCs w:val="24"/>
                <w:lang w:val="hy-AM"/>
              </w:rPr>
              <w:t>Ընդունվել է։</w:t>
            </w:r>
          </w:p>
          <w:p w14:paraId="1479441B" w14:textId="6FB8A094" w:rsidR="00B3068F" w:rsidRPr="00B15C64" w:rsidRDefault="005A5E57" w:rsidP="005A5E57">
            <w:pPr>
              <w:spacing w:after="0" w:line="240" w:lineRule="auto"/>
              <w:jc w:val="center"/>
              <w:rPr>
                <w:rFonts w:ascii="GHEA Grapalat" w:eastAsia="Times New Roman" w:hAnsi="GHEA Grapalat" w:cs="Times New Roman"/>
                <w:sz w:val="24"/>
                <w:szCs w:val="24"/>
                <w:lang w:val="hy-AM" w:eastAsia="ru-RU"/>
              </w:rPr>
            </w:pPr>
            <w:r w:rsidRPr="004F6CBD">
              <w:rPr>
                <w:rFonts w:ascii="GHEA Grapalat" w:hAnsi="GHEA Grapalat"/>
                <w:sz w:val="24"/>
                <w:szCs w:val="24"/>
                <w:lang w:val="hy-AM"/>
              </w:rPr>
              <w:t>Նշված գնման առարկաների պահանջը հանվել է նախագծից։</w:t>
            </w:r>
          </w:p>
        </w:tc>
      </w:tr>
    </w:tbl>
    <w:p w14:paraId="34EBE2AE" w14:textId="291009CA" w:rsidR="006E693D" w:rsidRPr="00B15C64" w:rsidRDefault="003D20A9" w:rsidP="003D2F14">
      <w:pPr>
        <w:pStyle w:val="headingtitleStyle"/>
        <w:jc w:val="right"/>
        <w:rPr>
          <w:rFonts w:eastAsia="Times New Roman" w:cs="Sylfaen"/>
          <w:caps w:val="0"/>
          <w:sz w:val="24"/>
          <w:szCs w:val="24"/>
          <w:lang w:val="hy-AM"/>
        </w:rPr>
      </w:pPr>
      <w:r w:rsidRPr="00B15C64">
        <w:rPr>
          <w:rFonts w:eastAsia="Times New Roman" w:cs="Sylfaen"/>
          <w:sz w:val="24"/>
          <w:szCs w:val="24"/>
          <w:lang w:val="hy-AM"/>
        </w:rPr>
        <w:lastRenderedPageBreak/>
        <w:t xml:space="preserve">       </w:t>
      </w:r>
      <w:r w:rsidR="00172761" w:rsidRPr="00B15C64">
        <w:rPr>
          <w:rFonts w:eastAsia="Times New Roman" w:cs="Sylfaen"/>
          <w:sz w:val="24"/>
          <w:szCs w:val="24"/>
          <w:lang w:val="hy-AM"/>
        </w:rPr>
        <w:t xml:space="preserve">ՀՀ </w:t>
      </w:r>
      <w:r w:rsidR="00172761" w:rsidRPr="00B15C64">
        <w:rPr>
          <w:rFonts w:eastAsia="Times New Roman" w:cs="Sylfaen"/>
          <w:caps w:val="0"/>
          <w:sz w:val="24"/>
          <w:szCs w:val="24"/>
          <w:lang w:val="hy-AM"/>
        </w:rPr>
        <w:t>ն</w:t>
      </w:r>
      <w:r w:rsidR="00F8181D" w:rsidRPr="00B15C64">
        <w:rPr>
          <w:rFonts w:eastAsia="Times New Roman" w:cs="Sylfaen"/>
          <w:caps w:val="0"/>
          <w:sz w:val="24"/>
          <w:szCs w:val="24"/>
          <w:lang w:val="hy-AM"/>
        </w:rPr>
        <w:t xml:space="preserve">երքին գործերի </w:t>
      </w:r>
      <w:bookmarkStart w:id="0" w:name="_Hlk172639262"/>
      <w:r w:rsidR="00F8181D" w:rsidRPr="00B15C64">
        <w:rPr>
          <w:rFonts w:eastAsia="Times New Roman" w:cs="Sylfaen"/>
          <w:caps w:val="0"/>
          <w:sz w:val="24"/>
          <w:szCs w:val="24"/>
          <w:lang w:val="hy-AM"/>
        </w:rPr>
        <w:t>ն</w:t>
      </w:r>
      <w:bookmarkEnd w:id="0"/>
      <w:r w:rsidR="00F8181D" w:rsidRPr="00B15C64">
        <w:rPr>
          <w:rFonts w:eastAsia="Times New Roman" w:cs="Sylfaen"/>
          <w:caps w:val="0"/>
          <w:sz w:val="24"/>
          <w:szCs w:val="24"/>
          <w:lang w:val="hy-AM"/>
        </w:rPr>
        <w:t>ախարարություն</w:t>
      </w:r>
    </w:p>
    <w:sectPr w:rsidR="006E693D" w:rsidRPr="00B15C64" w:rsidSect="003D20A9">
      <w:pgSz w:w="15840" w:h="12240" w:orient="landscape"/>
      <w:pgMar w:top="284" w:right="108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2806483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1378230">
    <w:abstractNumId w:val="12"/>
  </w:num>
  <w:num w:numId="3" w16cid:durableId="855733057">
    <w:abstractNumId w:val="4"/>
  </w:num>
  <w:num w:numId="4" w16cid:durableId="1778527242">
    <w:abstractNumId w:val="19"/>
  </w:num>
  <w:num w:numId="5" w16cid:durableId="364915867">
    <w:abstractNumId w:val="7"/>
  </w:num>
  <w:num w:numId="6" w16cid:durableId="296029065">
    <w:abstractNumId w:val="15"/>
  </w:num>
  <w:num w:numId="7" w16cid:durableId="940454272">
    <w:abstractNumId w:val="23"/>
  </w:num>
  <w:num w:numId="8" w16cid:durableId="1941719852">
    <w:abstractNumId w:val="14"/>
  </w:num>
  <w:num w:numId="9" w16cid:durableId="821122788">
    <w:abstractNumId w:val="20"/>
  </w:num>
  <w:num w:numId="10" w16cid:durableId="1953198899">
    <w:abstractNumId w:val="2"/>
  </w:num>
  <w:num w:numId="11" w16cid:durableId="487021026">
    <w:abstractNumId w:val="8"/>
  </w:num>
  <w:num w:numId="12" w16cid:durableId="2142383006">
    <w:abstractNumId w:val="18"/>
  </w:num>
  <w:num w:numId="13" w16cid:durableId="1615863375">
    <w:abstractNumId w:val="21"/>
  </w:num>
  <w:num w:numId="14" w16cid:durableId="840775339">
    <w:abstractNumId w:val="24"/>
  </w:num>
  <w:num w:numId="15" w16cid:durableId="929778390">
    <w:abstractNumId w:val="3"/>
  </w:num>
  <w:num w:numId="16" w16cid:durableId="1546989121">
    <w:abstractNumId w:val="11"/>
  </w:num>
  <w:num w:numId="17" w16cid:durableId="1099761145">
    <w:abstractNumId w:val="13"/>
  </w:num>
  <w:num w:numId="18" w16cid:durableId="1302618067">
    <w:abstractNumId w:val="6"/>
  </w:num>
  <w:num w:numId="19" w16cid:durableId="1092118110">
    <w:abstractNumId w:val="1"/>
  </w:num>
  <w:num w:numId="20" w16cid:durableId="332726711">
    <w:abstractNumId w:val="0"/>
  </w:num>
  <w:num w:numId="21" w16cid:durableId="560486308">
    <w:abstractNumId w:val="22"/>
  </w:num>
  <w:num w:numId="22" w16cid:durableId="1504910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3773137">
    <w:abstractNumId w:val="17"/>
  </w:num>
  <w:num w:numId="24" w16cid:durableId="1899319648">
    <w:abstractNumId w:val="10"/>
  </w:num>
  <w:num w:numId="25" w16cid:durableId="305866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3BFC"/>
    <w:rsid w:val="00017146"/>
    <w:rsid w:val="00025098"/>
    <w:rsid w:val="00026DEB"/>
    <w:rsid w:val="000367D1"/>
    <w:rsid w:val="00036DF4"/>
    <w:rsid w:val="000404A0"/>
    <w:rsid w:val="00056730"/>
    <w:rsid w:val="00056F95"/>
    <w:rsid w:val="00070CDB"/>
    <w:rsid w:val="00074377"/>
    <w:rsid w:val="00076C0D"/>
    <w:rsid w:val="0008145D"/>
    <w:rsid w:val="00093C43"/>
    <w:rsid w:val="000A028A"/>
    <w:rsid w:val="000A6DA9"/>
    <w:rsid w:val="000B18EE"/>
    <w:rsid w:val="000B4905"/>
    <w:rsid w:val="000B72C6"/>
    <w:rsid w:val="000D3C4E"/>
    <w:rsid w:val="000E218B"/>
    <w:rsid w:val="000F466E"/>
    <w:rsid w:val="001006C9"/>
    <w:rsid w:val="00106F2A"/>
    <w:rsid w:val="00112619"/>
    <w:rsid w:val="001128EE"/>
    <w:rsid w:val="00131A5A"/>
    <w:rsid w:val="00144757"/>
    <w:rsid w:val="0014563D"/>
    <w:rsid w:val="00146031"/>
    <w:rsid w:val="00146593"/>
    <w:rsid w:val="00170581"/>
    <w:rsid w:val="00172761"/>
    <w:rsid w:val="00187704"/>
    <w:rsid w:val="00191EEE"/>
    <w:rsid w:val="001A09C2"/>
    <w:rsid w:val="001B5907"/>
    <w:rsid w:val="001C0C7E"/>
    <w:rsid w:val="001C6B9C"/>
    <w:rsid w:val="001E1138"/>
    <w:rsid w:val="001E67AF"/>
    <w:rsid w:val="001F29E5"/>
    <w:rsid w:val="001F37DC"/>
    <w:rsid w:val="001F71AB"/>
    <w:rsid w:val="002077E8"/>
    <w:rsid w:val="00227B02"/>
    <w:rsid w:val="002356CC"/>
    <w:rsid w:val="00237636"/>
    <w:rsid w:val="002452F0"/>
    <w:rsid w:val="002476F4"/>
    <w:rsid w:val="002642E4"/>
    <w:rsid w:val="0027151F"/>
    <w:rsid w:val="00273656"/>
    <w:rsid w:val="00275426"/>
    <w:rsid w:val="00277AE1"/>
    <w:rsid w:val="00282065"/>
    <w:rsid w:val="00286246"/>
    <w:rsid w:val="00286703"/>
    <w:rsid w:val="00286A4E"/>
    <w:rsid w:val="002A0C7A"/>
    <w:rsid w:val="002A4802"/>
    <w:rsid w:val="002C1117"/>
    <w:rsid w:val="002E3ABB"/>
    <w:rsid w:val="002F4BFB"/>
    <w:rsid w:val="00300AFF"/>
    <w:rsid w:val="00301158"/>
    <w:rsid w:val="003027D1"/>
    <w:rsid w:val="0033036D"/>
    <w:rsid w:val="00332E92"/>
    <w:rsid w:val="00332F35"/>
    <w:rsid w:val="00334320"/>
    <w:rsid w:val="0033673D"/>
    <w:rsid w:val="00340461"/>
    <w:rsid w:val="003412FB"/>
    <w:rsid w:val="00342750"/>
    <w:rsid w:val="0036060D"/>
    <w:rsid w:val="00361C98"/>
    <w:rsid w:val="003772DC"/>
    <w:rsid w:val="00381586"/>
    <w:rsid w:val="0039381B"/>
    <w:rsid w:val="003A29E1"/>
    <w:rsid w:val="003B3C68"/>
    <w:rsid w:val="003C166D"/>
    <w:rsid w:val="003C6E4D"/>
    <w:rsid w:val="003D20A9"/>
    <w:rsid w:val="003D26CB"/>
    <w:rsid w:val="003D2F14"/>
    <w:rsid w:val="003D3D1B"/>
    <w:rsid w:val="003D3F80"/>
    <w:rsid w:val="003E7315"/>
    <w:rsid w:val="003E74F9"/>
    <w:rsid w:val="003F48E9"/>
    <w:rsid w:val="003F794F"/>
    <w:rsid w:val="00404B7E"/>
    <w:rsid w:val="0041121E"/>
    <w:rsid w:val="00414F89"/>
    <w:rsid w:val="00417BE8"/>
    <w:rsid w:val="00437650"/>
    <w:rsid w:val="0046261F"/>
    <w:rsid w:val="00466F01"/>
    <w:rsid w:val="004801AA"/>
    <w:rsid w:val="004A24DF"/>
    <w:rsid w:val="004B299A"/>
    <w:rsid w:val="004B7175"/>
    <w:rsid w:val="004C543B"/>
    <w:rsid w:val="004C72F8"/>
    <w:rsid w:val="004C760A"/>
    <w:rsid w:val="004E128C"/>
    <w:rsid w:val="004E15DF"/>
    <w:rsid w:val="004E4B17"/>
    <w:rsid w:val="004E505C"/>
    <w:rsid w:val="00502E36"/>
    <w:rsid w:val="00520085"/>
    <w:rsid w:val="005223B3"/>
    <w:rsid w:val="00534D8E"/>
    <w:rsid w:val="0054110E"/>
    <w:rsid w:val="00541424"/>
    <w:rsid w:val="0054201A"/>
    <w:rsid w:val="00547763"/>
    <w:rsid w:val="005502B1"/>
    <w:rsid w:val="00552E69"/>
    <w:rsid w:val="0055540B"/>
    <w:rsid w:val="005705C8"/>
    <w:rsid w:val="00572851"/>
    <w:rsid w:val="005803D3"/>
    <w:rsid w:val="00584956"/>
    <w:rsid w:val="0058717A"/>
    <w:rsid w:val="00596330"/>
    <w:rsid w:val="00597A26"/>
    <w:rsid w:val="005A5E57"/>
    <w:rsid w:val="005B62A4"/>
    <w:rsid w:val="005C42D7"/>
    <w:rsid w:val="005D3AB5"/>
    <w:rsid w:val="005E0B11"/>
    <w:rsid w:val="005E1E17"/>
    <w:rsid w:val="005F2086"/>
    <w:rsid w:val="005F4330"/>
    <w:rsid w:val="005F6B70"/>
    <w:rsid w:val="00600C41"/>
    <w:rsid w:val="00606A48"/>
    <w:rsid w:val="006073A8"/>
    <w:rsid w:val="00611F36"/>
    <w:rsid w:val="0061651E"/>
    <w:rsid w:val="00616A21"/>
    <w:rsid w:val="00620F50"/>
    <w:rsid w:val="00621029"/>
    <w:rsid w:val="00622475"/>
    <w:rsid w:val="00625215"/>
    <w:rsid w:val="00635A55"/>
    <w:rsid w:val="00640E1B"/>
    <w:rsid w:val="00643622"/>
    <w:rsid w:val="006439C2"/>
    <w:rsid w:val="00647635"/>
    <w:rsid w:val="00667C73"/>
    <w:rsid w:val="006736BE"/>
    <w:rsid w:val="0068102B"/>
    <w:rsid w:val="006A57EC"/>
    <w:rsid w:val="006B1BBD"/>
    <w:rsid w:val="006B5845"/>
    <w:rsid w:val="006C779D"/>
    <w:rsid w:val="006E4CD4"/>
    <w:rsid w:val="006E693D"/>
    <w:rsid w:val="00700E03"/>
    <w:rsid w:val="007219BC"/>
    <w:rsid w:val="00724201"/>
    <w:rsid w:val="00727B03"/>
    <w:rsid w:val="00727C8C"/>
    <w:rsid w:val="00736534"/>
    <w:rsid w:val="00736890"/>
    <w:rsid w:val="007400B2"/>
    <w:rsid w:val="0074487B"/>
    <w:rsid w:val="00746F1E"/>
    <w:rsid w:val="00747A8A"/>
    <w:rsid w:val="00756421"/>
    <w:rsid w:val="0076213F"/>
    <w:rsid w:val="007711DF"/>
    <w:rsid w:val="00780554"/>
    <w:rsid w:val="007812A3"/>
    <w:rsid w:val="007B0CA1"/>
    <w:rsid w:val="007C4C4B"/>
    <w:rsid w:val="007D0CBB"/>
    <w:rsid w:val="007D5785"/>
    <w:rsid w:val="007E2761"/>
    <w:rsid w:val="007E546E"/>
    <w:rsid w:val="007F06E4"/>
    <w:rsid w:val="0080143B"/>
    <w:rsid w:val="008055BE"/>
    <w:rsid w:val="008109F3"/>
    <w:rsid w:val="008309A1"/>
    <w:rsid w:val="00835AE0"/>
    <w:rsid w:val="008370AA"/>
    <w:rsid w:val="008474FB"/>
    <w:rsid w:val="00857B0A"/>
    <w:rsid w:val="00863D73"/>
    <w:rsid w:val="008645C5"/>
    <w:rsid w:val="00865C0A"/>
    <w:rsid w:val="0087166E"/>
    <w:rsid w:val="008719EE"/>
    <w:rsid w:val="00886B23"/>
    <w:rsid w:val="00890F25"/>
    <w:rsid w:val="008960AD"/>
    <w:rsid w:val="008A0322"/>
    <w:rsid w:val="008A0F8C"/>
    <w:rsid w:val="008A48FB"/>
    <w:rsid w:val="008A5724"/>
    <w:rsid w:val="008B3A82"/>
    <w:rsid w:val="008C196D"/>
    <w:rsid w:val="008E1942"/>
    <w:rsid w:val="008E2BD4"/>
    <w:rsid w:val="008E6D8C"/>
    <w:rsid w:val="008E79BF"/>
    <w:rsid w:val="008F1D64"/>
    <w:rsid w:val="008F525E"/>
    <w:rsid w:val="008F52A0"/>
    <w:rsid w:val="00912C14"/>
    <w:rsid w:val="0092151B"/>
    <w:rsid w:val="0092158A"/>
    <w:rsid w:val="00926BD4"/>
    <w:rsid w:val="00933CBF"/>
    <w:rsid w:val="00951E1F"/>
    <w:rsid w:val="009722E9"/>
    <w:rsid w:val="009929CF"/>
    <w:rsid w:val="009A1D78"/>
    <w:rsid w:val="009A2401"/>
    <w:rsid w:val="009A465F"/>
    <w:rsid w:val="009A4E50"/>
    <w:rsid w:val="009A6CD9"/>
    <w:rsid w:val="009B4617"/>
    <w:rsid w:val="009C1F02"/>
    <w:rsid w:val="009C5E52"/>
    <w:rsid w:val="009D0B94"/>
    <w:rsid w:val="009D1051"/>
    <w:rsid w:val="009D1927"/>
    <w:rsid w:val="009E023B"/>
    <w:rsid w:val="009E5D99"/>
    <w:rsid w:val="009F5700"/>
    <w:rsid w:val="009F7CA5"/>
    <w:rsid w:val="00A049E6"/>
    <w:rsid w:val="00A07CF5"/>
    <w:rsid w:val="00A110DC"/>
    <w:rsid w:val="00A1597B"/>
    <w:rsid w:val="00A23192"/>
    <w:rsid w:val="00A326EB"/>
    <w:rsid w:val="00A34172"/>
    <w:rsid w:val="00A4259C"/>
    <w:rsid w:val="00A47835"/>
    <w:rsid w:val="00A51F01"/>
    <w:rsid w:val="00A54D42"/>
    <w:rsid w:val="00A56C23"/>
    <w:rsid w:val="00A63105"/>
    <w:rsid w:val="00A64086"/>
    <w:rsid w:val="00A744B0"/>
    <w:rsid w:val="00A8579A"/>
    <w:rsid w:val="00A94FFA"/>
    <w:rsid w:val="00AA366A"/>
    <w:rsid w:val="00AB2ED3"/>
    <w:rsid w:val="00AB7B63"/>
    <w:rsid w:val="00AE6D1C"/>
    <w:rsid w:val="00AF5792"/>
    <w:rsid w:val="00B0161C"/>
    <w:rsid w:val="00B01F88"/>
    <w:rsid w:val="00B068EE"/>
    <w:rsid w:val="00B15C64"/>
    <w:rsid w:val="00B21718"/>
    <w:rsid w:val="00B21AAE"/>
    <w:rsid w:val="00B2329F"/>
    <w:rsid w:val="00B303EE"/>
    <w:rsid w:val="00B3068F"/>
    <w:rsid w:val="00B32966"/>
    <w:rsid w:val="00B40C55"/>
    <w:rsid w:val="00B51AD0"/>
    <w:rsid w:val="00B67B8C"/>
    <w:rsid w:val="00B76872"/>
    <w:rsid w:val="00B80E70"/>
    <w:rsid w:val="00B9478A"/>
    <w:rsid w:val="00BB4E33"/>
    <w:rsid w:val="00BB621B"/>
    <w:rsid w:val="00BB77D4"/>
    <w:rsid w:val="00BC1EC6"/>
    <w:rsid w:val="00BD5286"/>
    <w:rsid w:val="00BE027D"/>
    <w:rsid w:val="00BF0673"/>
    <w:rsid w:val="00C302F4"/>
    <w:rsid w:val="00C34B62"/>
    <w:rsid w:val="00C52DF0"/>
    <w:rsid w:val="00C52E37"/>
    <w:rsid w:val="00C6161E"/>
    <w:rsid w:val="00C64EAF"/>
    <w:rsid w:val="00C70482"/>
    <w:rsid w:val="00C72A38"/>
    <w:rsid w:val="00C74B6B"/>
    <w:rsid w:val="00C75B5C"/>
    <w:rsid w:val="00C84F23"/>
    <w:rsid w:val="00C86D14"/>
    <w:rsid w:val="00C9613A"/>
    <w:rsid w:val="00C97185"/>
    <w:rsid w:val="00CC0D5B"/>
    <w:rsid w:val="00CC54DF"/>
    <w:rsid w:val="00CC59A1"/>
    <w:rsid w:val="00CD0341"/>
    <w:rsid w:val="00CF57CC"/>
    <w:rsid w:val="00CF7675"/>
    <w:rsid w:val="00D02CD0"/>
    <w:rsid w:val="00D04781"/>
    <w:rsid w:val="00D12756"/>
    <w:rsid w:val="00D3094F"/>
    <w:rsid w:val="00D349C9"/>
    <w:rsid w:val="00D36A5F"/>
    <w:rsid w:val="00D437F1"/>
    <w:rsid w:val="00D46F9E"/>
    <w:rsid w:val="00D50250"/>
    <w:rsid w:val="00D524B2"/>
    <w:rsid w:val="00D527B9"/>
    <w:rsid w:val="00D56312"/>
    <w:rsid w:val="00D664EF"/>
    <w:rsid w:val="00D75C55"/>
    <w:rsid w:val="00D77926"/>
    <w:rsid w:val="00D85B78"/>
    <w:rsid w:val="00D95595"/>
    <w:rsid w:val="00DA2E17"/>
    <w:rsid w:val="00DA5D4A"/>
    <w:rsid w:val="00DA6080"/>
    <w:rsid w:val="00DC2CFF"/>
    <w:rsid w:val="00DC403B"/>
    <w:rsid w:val="00DC58EB"/>
    <w:rsid w:val="00DE051D"/>
    <w:rsid w:val="00DE0529"/>
    <w:rsid w:val="00DE1A35"/>
    <w:rsid w:val="00DF6623"/>
    <w:rsid w:val="00DF7018"/>
    <w:rsid w:val="00E00C5E"/>
    <w:rsid w:val="00E01EE7"/>
    <w:rsid w:val="00E127C8"/>
    <w:rsid w:val="00E1438D"/>
    <w:rsid w:val="00E22B10"/>
    <w:rsid w:val="00E22D01"/>
    <w:rsid w:val="00E3187A"/>
    <w:rsid w:val="00E41BE6"/>
    <w:rsid w:val="00E449F2"/>
    <w:rsid w:val="00E4529B"/>
    <w:rsid w:val="00E6101B"/>
    <w:rsid w:val="00E62378"/>
    <w:rsid w:val="00E65470"/>
    <w:rsid w:val="00E66FC2"/>
    <w:rsid w:val="00E92EB5"/>
    <w:rsid w:val="00E945EF"/>
    <w:rsid w:val="00E970B7"/>
    <w:rsid w:val="00EA21E9"/>
    <w:rsid w:val="00EB2F3E"/>
    <w:rsid w:val="00EB536B"/>
    <w:rsid w:val="00EB5EAB"/>
    <w:rsid w:val="00EB7607"/>
    <w:rsid w:val="00EC7994"/>
    <w:rsid w:val="00ED340A"/>
    <w:rsid w:val="00EE565F"/>
    <w:rsid w:val="00EE6627"/>
    <w:rsid w:val="00EE7FF9"/>
    <w:rsid w:val="00F045C1"/>
    <w:rsid w:val="00F061DE"/>
    <w:rsid w:val="00F061E2"/>
    <w:rsid w:val="00F07BA4"/>
    <w:rsid w:val="00F11D28"/>
    <w:rsid w:val="00F1777E"/>
    <w:rsid w:val="00F34931"/>
    <w:rsid w:val="00F37F5A"/>
    <w:rsid w:val="00F42773"/>
    <w:rsid w:val="00F52A7F"/>
    <w:rsid w:val="00F63B2A"/>
    <w:rsid w:val="00F8181D"/>
    <w:rsid w:val="00F8321D"/>
    <w:rsid w:val="00FA16F7"/>
    <w:rsid w:val="00FA3297"/>
    <w:rsid w:val="00FB434C"/>
    <w:rsid w:val="00FB566B"/>
    <w:rsid w:val="00FC0FD6"/>
    <w:rsid w:val="00FD70CE"/>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68913">
      <w:bodyDiv w:val="1"/>
      <w:marLeft w:val="0"/>
      <w:marRight w:val="0"/>
      <w:marTop w:val="0"/>
      <w:marBottom w:val="0"/>
      <w:divBdr>
        <w:top w:val="none" w:sz="0" w:space="0" w:color="auto"/>
        <w:left w:val="none" w:sz="0" w:space="0" w:color="auto"/>
        <w:bottom w:val="none" w:sz="0" w:space="0" w:color="auto"/>
        <w:right w:val="none" w:sz="0" w:space="0" w:color="auto"/>
      </w:divBdr>
    </w:div>
    <w:div w:id="547226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09314092">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881</Words>
  <Characters>6428</Characters>
  <Application>Microsoft Office Word</Application>
  <DocSecurity>0</DocSecurity>
  <Lines>223</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https://mul2-mia.gov.am/tasks/5041589/oneclick?token=6f476c21b8dd31537cf6da8935759d41</cp:keywords>
  <dc:description/>
  <cp:lastModifiedBy>Ruslan Marandyan</cp:lastModifiedBy>
  <cp:revision>3</cp:revision>
  <cp:lastPrinted>2025-05-29T12:04:00Z</cp:lastPrinted>
  <dcterms:created xsi:type="dcterms:W3CDTF">2025-10-07T07:04:00Z</dcterms:created>
  <dcterms:modified xsi:type="dcterms:W3CDTF">2025-10-07T08:25:00Z</dcterms:modified>
</cp:coreProperties>
</file>