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Pr>
          <w:rFonts w:ascii="GHEA Grapalat" w:hAnsi="GHEA Grapalat"/>
          <w:b/>
          <w:lang w:val="en-US"/>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3C24FA" w:rsidRPr="003C24FA" w:rsidRDefault="003C24FA" w:rsidP="00E636C3">
      <w:pPr>
        <w:pStyle w:val="mechtex"/>
        <w:spacing w:line="276" w:lineRule="auto"/>
        <w:rPr>
          <w:rStyle w:val="Strong"/>
          <w:rFonts w:ascii="GHEA Grapalat" w:hAnsi="GHEA Grapalat"/>
          <w:b w:val="0"/>
          <w:color w:val="000000"/>
          <w:sz w:val="24"/>
          <w:lang w:val="hy-AM"/>
        </w:rPr>
      </w:pP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z w:val="24"/>
          <w:lang w:val="fr-FR"/>
        </w:rPr>
        <w:t>2025</w:t>
      </w:r>
      <w:r w:rsidRPr="003C24FA">
        <w:rPr>
          <w:rStyle w:val="Strong"/>
          <w:rFonts w:ascii="GHEA Grapalat" w:hAnsi="GHEA Grapalat"/>
          <w:color w:val="000000"/>
          <w:sz w:val="24"/>
          <w:lang w:val="hy-AM"/>
        </w:rPr>
        <w:t xml:space="preserve"> ԹՎԱԿԱՆԻ ՊԵՏԱԿԱՆ ԲՅՈՒՋԵԻ ՄԱՍԻՆ» ՕՐԵՆՔՈՒՄ ՎԵՐԱԲԱՇԽՈՒ</w:t>
      </w:r>
      <w:r w:rsidRPr="003C24FA">
        <w:rPr>
          <w:rStyle w:val="Strong"/>
          <w:rFonts w:ascii="GHEA Grapalat" w:hAnsi="GHEA Grapalat"/>
          <w:color w:val="000000"/>
          <w:sz w:val="24"/>
        </w:rPr>
        <w:t>Մ</w:t>
      </w:r>
      <w:r w:rsidR="0051309B">
        <w:rPr>
          <w:rStyle w:val="Strong"/>
          <w:rFonts w:ascii="GHEA Grapalat" w:hAnsi="GHEA Grapalat"/>
          <w:color w:val="000000"/>
          <w:sz w:val="24"/>
          <w:lang w:val="en-US"/>
        </w:rPr>
        <w:t xml:space="preserve"> </w:t>
      </w:r>
      <w:r w:rsidR="0051309B">
        <w:rPr>
          <w:rStyle w:val="Strong"/>
          <w:rFonts w:ascii="GHEA Grapalat" w:hAnsi="GHEA Grapalat"/>
          <w:color w:val="000000"/>
          <w:sz w:val="24"/>
          <w:lang w:val="fr-FR"/>
        </w:rPr>
        <w:t>ԵՎ</w:t>
      </w:r>
      <w:r w:rsidRPr="003C24FA">
        <w:rPr>
          <w:rStyle w:val="Strong"/>
          <w:rFonts w:ascii="GHEA Grapalat" w:hAnsi="GHEA Grapalat"/>
          <w:color w:val="000000"/>
          <w:sz w:val="24"/>
          <w:lang w:val="fr-FR"/>
        </w:rPr>
        <w:t xml:space="preserve"> </w:t>
      </w: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pacing w:val="-4"/>
          <w:sz w:val="24"/>
          <w:lang w:val="hy-AM"/>
        </w:rPr>
        <w:t>ԿԱՌԱՎԱՐՈՒԹՅԱՆ 2024 ԹՎԱԿԱՆԻ ԴԵԿՏԵՄԲԵՐԻ 2</w:t>
      </w:r>
      <w:r w:rsidRPr="003C24FA">
        <w:rPr>
          <w:rStyle w:val="Strong"/>
          <w:rFonts w:ascii="GHEA Grapalat" w:hAnsi="GHEA Grapalat"/>
          <w:color w:val="000000"/>
          <w:spacing w:val="-4"/>
          <w:sz w:val="24"/>
          <w:lang w:val="fr-FR"/>
        </w:rPr>
        <w:t>7</w:t>
      </w:r>
      <w:r w:rsidRPr="003C24FA">
        <w:rPr>
          <w:rStyle w:val="Strong"/>
          <w:rFonts w:ascii="GHEA Grapalat" w:hAnsi="GHEA Grapalat"/>
          <w:color w:val="000000"/>
          <w:spacing w:val="-4"/>
          <w:sz w:val="24"/>
          <w:lang w:val="hy-AM"/>
        </w:rPr>
        <w:t>-Ի N 2</w:t>
      </w:r>
      <w:r w:rsidRPr="003C24FA">
        <w:rPr>
          <w:rStyle w:val="Strong"/>
          <w:rFonts w:ascii="GHEA Grapalat" w:hAnsi="GHEA Grapalat"/>
          <w:color w:val="000000"/>
          <w:spacing w:val="-4"/>
          <w:sz w:val="24"/>
          <w:lang w:val="fr-FR"/>
        </w:rPr>
        <w:t>060</w:t>
      </w:r>
      <w:r w:rsidRPr="003C24FA">
        <w:rPr>
          <w:rStyle w:val="Strong"/>
          <w:rFonts w:ascii="GHEA Grapalat" w:hAnsi="GHEA Grapalat"/>
          <w:color w:val="000000"/>
          <w:spacing w:val="-4"/>
          <w:sz w:val="24"/>
          <w:lang w:val="hy-AM"/>
        </w:rPr>
        <w:t>-Ն ՈՐՈՇՄԱՆ</w:t>
      </w:r>
      <w:r w:rsidRPr="003C24FA">
        <w:rPr>
          <w:rStyle w:val="Strong"/>
          <w:rFonts w:ascii="GHEA Grapalat" w:hAnsi="GHEA Grapalat"/>
          <w:color w:val="000000"/>
          <w:sz w:val="24"/>
          <w:lang w:val="hy-AM"/>
        </w:rPr>
        <w:t xml:space="preserve"> ՄԵՋ ՓՈՓՈԽՈՒԹՅՈՒՆ</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ԵՎ ԼՐԱՑՈՒՄ</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ԿԱՏԱՐԵԼՈՒ ՄԱՍԻՆ</w:t>
      </w:r>
    </w:p>
    <w:p w:rsidR="00756F39" w:rsidRPr="003C24FA" w:rsidRDefault="00756F39" w:rsidP="00756F39">
      <w:pPr>
        <w:pStyle w:val="ListParagraph"/>
        <w:tabs>
          <w:tab w:val="left" w:pos="709"/>
        </w:tabs>
        <w:spacing w:line="360" w:lineRule="auto"/>
        <w:ind w:left="0" w:firstLine="284"/>
        <w:jc w:val="center"/>
        <w:rPr>
          <w:rFonts w:ascii="GHEA Grapalat" w:hAnsi="GHEA Grapalat"/>
          <w:sz w:val="28"/>
          <w:lang w:val="hy-AM"/>
        </w:rPr>
      </w:pPr>
    </w:p>
    <w:p w:rsidR="003C24FA" w:rsidRPr="003C24FA" w:rsidRDefault="003C24FA" w:rsidP="00E636C3">
      <w:pPr>
        <w:pStyle w:val="norm"/>
        <w:tabs>
          <w:tab w:val="left" w:pos="900"/>
          <w:tab w:val="left" w:pos="990"/>
        </w:tabs>
        <w:spacing w:line="360" w:lineRule="auto"/>
        <w:ind w:firstLine="720"/>
        <w:rPr>
          <w:rFonts w:ascii="GHEA Grapalat" w:hAnsi="GHEA Grapalat"/>
          <w:sz w:val="24"/>
          <w:szCs w:val="24"/>
          <w:lang w:val="de-DE"/>
        </w:rPr>
      </w:pPr>
      <w:r w:rsidRPr="003C24FA">
        <w:rPr>
          <w:rFonts w:ascii="GHEA Grapalat" w:hAnsi="GHEA Grapalat"/>
          <w:color w:val="000000"/>
          <w:sz w:val="24"/>
          <w:szCs w:val="24"/>
          <w:lang w:val="hy-AM"/>
        </w:rPr>
        <w:t xml:space="preserve">«Հայաստանի Հանրապետության բյուջետային համակարգի մասին» </w:t>
      </w:r>
      <w:r w:rsidRPr="003C24FA">
        <w:rPr>
          <w:rFonts w:ascii="GHEA Grapalat" w:hAnsi="GHEA Grapalat"/>
          <w:color w:val="000000"/>
          <w:spacing w:val="-8"/>
          <w:sz w:val="24"/>
          <w:szCs w:val="24"/>
          <w:lang w:val="hy-AM"/>
        </w:rPr>
        <w:t>Հայաստանի Հանրապետության օրենքի 23-րդ հոդվածի 3-րդ մասին և</w:t>
      </w:r>
      <w:r w:rsidRPr="003C24FA">
        <w:rPr>
          <w:rFonts w:ascii="GHEA Grapalat" w:hAnsi="GHEA Grapalat"/>
          <w:color w:val="000000"/>
          <w:sz w:val="24"/>
          <w:szCs w:val="24"/>
          <w:lang w:val="hy-AM"/>
        </w:rPr>
        <w:t xml:space="preserve"> «Նորմատիվ իրավական ակտերի մասին» Հայաստանի Հանրապետության օրենքի 33-րդ </w:t>
      </w:r>
      <w:r w:rsidRPr="003C24FA">
        <w:rPr>
          <w:rFonts w:ascii="GHEA Grapalat" w:hAnsi="GHEA Grapalat"/>
          <w:color w:val="000000"/>
          <w:spacing w:val="-8"/>
          <w:sz w:val="24"/>
          <w:szCs w:val="24"/>
          <w:lang w:val="hy-AM"/>
        </w:rPr>
        <w:t xml:space="preserve">հոդվածին համապատասխան՝ </w:t>
      </w:r>
      <w:r w:rsidRPr="003C24FA">
        <w:rPr>
          <w:rFonts w:ascii="GHEA Grapalat" w:hAnsi="GHEA Grapalat" w:cs="Sylfaen"/>
          <w:spacing w:val="-8"/>
          <w:sz w:val="24"/>
          <w:szCs w:val="24"/>
          <w:lang w:val="de-DE"/>
        </w:rPr>
        <w:t>Հայաստանի</w:t>
      </w:r>
      <w:r w:rsidRPr="003C24FA">
        <w:rPr>
          <w:rFonts w:ascii="GHEA Grapalat" w:hAnsi="GHEA Grapalat" w:cs="Arial Armenian"/>
          <w:spacing w:val="-8"/>
          <w:sz w:val="24"/>
          <w:szCs w:val="24"/>
          <w:lang w:val="de-DE"/>
        </w:rPr>
        <w:t xml:space="preserve"> </w:t>
      </w:r>
      <w:r w:rsidRPr="003C24FA">
        <w:rPr>
          <w:rFonts w:ascii="GHEA Grapalat" w:hAnsi="GHEA Grapalat" w:cs="Sylfaen"/>
          <w:spacing w:val="-8"/>
          <w:sz w:val="24"/>
          <w:szCs w:val="24"/>
          <w:lang w:val="de-DE"/>
        </w:rPr>
        <w:t>Հանրապետության</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կառավարությունը</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ր</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շ</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ու</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մ</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է</w:t>
      </w:r>
      <w:r w:rsidRPr="003C24FA">
        <w:rPr>
          <w:rFonts w:ascii="GHEA Grapalat" w:hAnsi="GHEA Grapalat" w:cs="Arial Armenian"/>
          <w:sz w:val="24"/>
          <w:szCs w:val="24"/>
          <w:lang w:val="de-DE"/>
        </w:rPr>
        <w:t>.</w:t>
      </w:r>
    </w:p>
    <w:p w:rsidR="003C24FA" w:rsidRPr="003C24FA" w:rsidRDefault="003C24FA" w:rsidP="00E636C3">
      <w:pPr>
        <w:pStyle w:val="NormalWeb"/>
        <w:numPr>
          <w:ilvl w:val="0"/>
          <w:numId w:val="6"/>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sidRPr="003C24FA">
        <w:rPr>
          <w:rFonts w:ascii="GHEA Grapalat" w:hAnsi="GHEA Grapalat"/>
          <w:color w:val="000000"/>
          <w:lang w:val="hy-AM"/>
        </w:rPr>
        <w:t xml:space="preserve">«Հայաստանի Հանրապետության 2025 թվականի պետական բյուջեի մասին» Հայաստանի Հանրապետության օրենքի N 1 հավելվածի N 2 </w:t>
      </w:r>
      <w:r w:rsidR="0051309B">
        <w:rPr>
          <w:rFonts w:ascii="GHEA Grapalat" w:hAnsi="GHEA Grapalat"/>
          <w:color w:val="000000"/>
          <w:lang w:val="hy-AM"/>
        </w:rPr>
        <w:t xml:space="preserve">աղյուսակում կատարել վերաբաշխում </w:t>
      </w:r>
      <w:r w:rsidR="0051309B">
        <w:rPr>
          <w:rFonts w:ascii="GHEA Grapalat" w:hAnsi="GHEA Grapalat"/>
          <w:color w:val="000000"/>
          <w:lang w:val="en-US"/>
        </w:rPr>
        <w:t>և</w:t>
      </w:r>
      <w:bookmarkStart w:id="0" w:name="_GoBack"/>
      <w:bookmarkEnd w:id="0"/>
      <w:r w:rsidRPr="003C24FA">
        <w:rPr>
          <w:rFonts w:ascii="GHEA Grapalat" w:hAnsi="GHEA Grapalat"/>
          <w:color w:val="000000"/>
          <w:lang w:val="hy-AM"/>
        </w:rPr>
        <w:t xml:space="preserve">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 և 4 հավելվածների:</w:t>
      </w:r>
    </w:p>
    <w:p w:rsidR="003C24FA" w:rsidRPr="003C24FA" w:rsidRDefault="003C24FA" w:rsidP="00E636C3">
      <w:pPr>
        <w:pStyle w:val="NormalWeb"/>
        <w:numPr>
          <w:ilvl w:val="0"/>
          <w:numId w:val="6"/>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sidRPr="003C24FA">
        <w:rPr>
          <w:rFonts w:ascii="GHEA Grapalat" w:hAnsi="GHEA Grapalat"/>
          <w:color w:val="000000"/>
          <w:spacing w:val="-8"/>
          <w:lang w:val="hy-AM"/>
        </w:rPr>
        <w:t>Սույն որոշումն ուժի մեջ է մտնում պաշտոնական հրապարակմանը</w:t>
      </w:r>
      <w:r w:rsidRPr="003C24FA">
        <w:rPr>
          <w:rFonts w:ascii="GHEA Grapalat" w:hAnsi="GHEA Grapalat"/>
          <w:color w:val="000000"/>
          <w:lang w:val="hy-AM"/>
        </w:rPr>
        <w:t xml:space="preserve"> հաջորդող օրվանից։</w:t>
      </w:r>
    </w:p>
    <w:p w:rsidR="003C24FA" w:rsidRPr="003C24FA" w:rsidRDefault="003C24FA" w:rsidP="003C24FA">
      <w:pPr>
        <w:spacing w:line="384" w:lineRule="auto"/>
        <w:jc w:val="center"/>
        <w:rPr>
          <w:rFonts w:ascii="GHEA Grapalat" w:hAnsi="GHEA Grapalat"/>
          <w:lang w:val="hy-AM"/>
        </w:rPr>
      </w:pPr>
    </w:p>
    <w:p w:rsidR="003C24FA" w:rsidRPr="003C24FA" w:rsidRDefault="003C24FA" w:rsidP="003C24FA">
      <w:pPr>
        <w:pStyle w:val="norm"/>
        <w:spacing w:line="360" w:lineRule="auto"/>
        <w:rPr>
          <w:rFonts w:ascii="GHEA Grapalat" w:hAnsi="GHEA Grapalat"/>
          <w:sz w:val="16"/>
          <w:lang w:val="hy-AM"/>
        </w:rPr>
      </w:pP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99A" w:rsidRDefault="00D4199A">
      <w:r>
        <w:separator/>
      </w:r>
    </w:p>
  </w:endnote>
  <w:endnote w:type="continuationSeparator" w:id="0">
    <w:p w:rsidR="00D4199A" w:rsidRDefault="00D41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D4199A">
    <w:pPr>
      <w:rPr>
        <w:rFonts w:ascii="GHEA Grapalat" w:hAnsi="GHEA Grapalat"/>
        <w:b/>
        <w:color w:val="0000FF"/>
        <w:sz w:val="20"/>
        <w:szCs w:val="20"/>
        <w:lang w:val="en-GB" w:eastAsia="en-US"/>
      </w:rPr>
    </w:pPr>
  </w:p>
  <w:p w:rsidR="00E20FDB" w:rsidRDefault="00D41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99A" w:rsidRDefault="00D4199A">
      <w:r>
        <w:separator/>
      </w:r>
    </w:p>
  </w:footnote>
  <w:footnote w:type="continuationSeparator" w:id="0">
    <w:p w:rsidR="00D4199A" w:rsidRDefault="00D419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5A10"/>
    <w:rsid w:val="00093378"/>
    <w:rsid w:val="000C1954"/>
    <w:rsid w:val="000D2674"/>
    <w:rsid w:val="00123F30"/>
    <w:rsid w:val="001309B3"/>
    <w:rsid w:val="0014047E"/>
    <w:rsid w:val="0014573C"/>
    <w:rsid w:val="001457FB"/>
    <w:rsid w:val="00183E04"/>
    <w:rsid w:val="001840EA"/>
    <w:rsid w:val="001954CE"/>
    <w:rsid w:val="001E51F3"/>
    <w:rsid w:val="00204598"/>
    <w:rsid w:val="00221575"/>
    <w:rsid w:val="0025360E"/>
    <w:rsid w:val="002A0354"/>
    <w:rsid w:val="002A4ABA"/>
    <w:rsid w:val="002E6BE3"/>
    <w:rsid w:val="00303EDA"/>
    <w:rsid w:val="00380489"/>
    <w:rsid w:val="00394DAF"/>
    <w:rsid w:val="003A53F0"/>
    <w:rsid w:val="003C24FA"/>
    <w:rsid w:val="003C3BD6"/>
    <w:rsid w:val="003F6F5F"/>
    <w:rsid w:val="004220CD"/>
    <w:rsid w:val="004230D9"/>
    <w:rsid w:val="00456C13"/>
    <w:rsid w:val="00460E9D"/>
    <w:rsid w:val="004737EC"/>
    <w:rsid w:val="00495BDF"/>
    <w:rsid w:val="004B072C"/>
    <w:rsid w:val="004B2DA1"/>
    <w:rsid w:val="004C3CEA"/>
    <w:rsid w:val="004D178F"/>
    <w:rsid w:val="005017A6"/>
    <w:rsid w:val="0051309B"/>
    <w:rsid w:val="00522566"/>
    <w:rsid w:val="00570EE5"/>
    <w:rsid w:val="00591F91"/>
    <w:rsid w:val="005C6D52"/>
    <w:rsid w:val="005D2F84"/>
    <w:rsid w:val="005F50BA"/>
    <w:rsid w:val="00626F3B"/>
    <w:rsid w:val="00630367"/>
    <w:rsid w:val="00650CFD"/>
    <w:rsid w:val="00670027"/>
    <w:rsid w:val="00695668"/>
    <w:rsid w:val="006B7BE6"/>
    <w:rsid w:val="006B7EE6"/>
    <w:rsid w:val="006C2D32"/>
    <w:rsid w:val="00723B0D"/>
    <w:rsid w:val="00726791"/>
    <w:rsid w:val="00734FC9"/>
    <w:rsid w:val="00756F39"/>
    <w:rsid w:val="00786E21"/>
    <w:rsid w:val="007914D4"/>
    <w:rsid w:val="007F10C2"/>
    <w:rsid w:val="00801C01"/>
    <w:rsid w:val="00824473"/>
    <w:rsid w:val="0083060D"/>
    <w:rsid w:val="00863AFB"/>
    <w:rsid w:val="00865B12"/>
    <w:rsid w:val="008A7AB5"/>
    <w:rsid w:val="008E11E2"/>
    <w:rsid w:val="00921673"/>
    <w:rsid w:val="00945E1E"/>
    <w:rsid w:val="00953C3B"/>
    <w:rsid w:val="00963B79"/>
    <w:rsid w:val="0097270A"/>
    <w:rsid w:val="009854B1"/>
    <w:rsid w:val="009857AA"/>
    <w:rsid w:val="009A39A2"/>
    <w:rsid w:val="009E047C"/>
    <w:rsid w:val="00A22E38"/>
    <w:rsid w:val="00A3471F"/>
    <w:rsid w:val="00A37CA4"/>
    <w:rsid w:val="00A5266E"/>
    <w:rsid w:val="00A62EBF"/>
    <w:rsid w:val="00B03F51"/>
    <w:rsid w:val="00B154FE"/>
    <w:rsid w:val="00B2474E"/>
    <w:rsid w:val="00B2739F"/>
    <w:rsid w:val="00B61162"/>
    <w:rsid w:val="00B7370B"/>
    <w:rsid w:val="00B75A42"/>
    <w:rsid w:val="00B9699B"/>
    <w:rsid w:val="00BE5D74"/>
    <w:rsid w:val="00BE6B70"/>
    <w:rsid w:val="00BF5C87"/>
    <w:rsid w:val="00C055BF"/>
    <w:rsid w:val="00C247CB"/>
    <w:rsid w:val="00C46F93"/>
    <w:rsid w:val="00C7074F"/>
    <w:rsid w:val="00CA514B"/>
    <w:rsid w:val="00CA621C"/>
    <w:rsid w:val="00CB65B0"/>
    <w:rsid w:val="00CE3803"/>
    <w:rsid w:val="00D16558"/>
    <w:rsid w:val="00D33257"/>
    <w:rsid w:val="00D35DDE"/>
    <w:rsid w:val="00D4199A"/>
    <w:rsid w:val="00D45453"/>
    <w:rsid w:val="00D45F54"/>
    <w:rsid w:val="00D506D5"/>
    <w:rsid w:val="00D71472"/>
    <w:rsid w:val="00D83376"/>
    <w:rsid w:val="00D878AE"/>
    <w:rsid w:val="00D9754C"/>
    <w:rsid w:val="00DA033D"/>
    <w:rsid w:val="00DA088C"/>
    <w:rsid w:val="00DF67B6"/>
    <w:rsid w:val="00E2672A"/>
    <w:rsid w:val="00E60DC3"/>
    <w:rsid w:val="00E636C3"/>
    <w:rsid w:val="00E65D09"/>
    <w:rsid w:val="00E90D95"/>
    <w:rsid w:val="00E97CB5"/>
    <w:rsid w:val="00EB18C6"/>
    <w:rsid w:val="00EC28D7"/>
    <w:rsid w:val="00ED7FA0"/>
    <w:rsid w:val="00EE3288"/>
    <w:rsid w:val="00EE5B49"/>
    <w:rsid w:val="00EF594F"/>
    <w:rsid w:val="00F07534"/>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1DE5"/>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0540E"/>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customStyle="1" w:styleId="norm">
    <w:name w:val="norm"/>
    <w:basedOn w:val="Normal"/>
    <w:link w:val="normChar"/>
    <w:qFormat/>
    <w:rsid w:val="003C24FA"/>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3C24F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https://mul2.gov.am/tasks/1226857/oneclick?token=d27a4f3154c4c4a4294f179f4fa44fee</cp:keywords>
  <dc:description/>
  <cp:lastModifiedBy>Gohar.Hayrapetyan</cp:lastModifiedBy>
  <cp:revision>18</cp:revision>
  <dcterms:created xsi:type="dcterms:W3CDTF">2025-01-21T06:31:00Z</dcterms:created>
  <dcterms:modified xsi:type="dcterms:W3CDTF">2025-09-08T07:31:00Z</dcterms:modified>
</cp:coreProperties>
</file>