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084C5" w14:textId="77777777" w:rsidR="00701189" w:rsidRPr="00BF5A95" w:rsidRDefault="00701189" w:rsidP="00E542E5">
      <w:pPr>
        <w:shd w:val="clear" w:color="auto" w:fill="FFFFFF"/>
        <w:spacing w:after="0" w:line="240" w:lineRule="auto"/>
        <w:ind w:firstLine="375"/>
        <w:jc w:val="center"/>
        <w:rPr>
          <w:rFonts w:ascii="GHEA Grapalat" w:eastAsia="Times New Roman" w:hAnsi="GHEA Grapalat" w:cs="Times New Roman"/>
          <w:color w:val="000000"/>
          <w:lang w:val="hy-AM"/>
        </w:rPr>
      </w:pPr>
      <w:r w:rsidRPr="00BF5A95">
        <w:rPr>
          <w:rFonts w:ascii="GHEA Grapalat" w:eastAsia="Times New Roman" w:hAnsi="GHEA Grapalat" w:cs="Times New Roman"/>
          <w:b/>
          <w:bCs/>
          <w:color w:val="000000"/>
          <w:lang w:val="hy-AM"/>
        </w:rPr>
        <w:t>ԱՄՓՈՓԱԹԵՐԹ</w:t>
      </w:r>
    </w:p>
    <w:p w14:paraId="6392653D" w14:textId="77777777" w:rsidR="00701189" w:rsidRPr="00BF5A95" w:rsidRDefault="00701189" w:rsidP="00E542E5">
      <w:pPr>
        <w:shd w:val="clear" w:color="auto" w:fill="FFFFFF"/>
        <w:spacing w:after="0" w:line="240" w:lineRule="auto"/>
        <w:ind w:firstLine="375"/>
        <w:jc w:val="center"/>
        <w:rPr>
          <w:rFonts w:ascii="GHEA Grapalat" w:eastAsia="Times New Roman" w:hAnsi="GHEA Grapalat" w:cs="Times New Roman"/>
          <w:color w:val="000000"/>
          <w:lang w:val="hy-AM"/>
        </w:rPr>
      </w:pPr>
      <w:r w:rsidRPr="00BF5A95">
        <w:rPr>
          <w:rFonts w:ascii="Calibri" w:eastAsia="Times New Roman" w:hAnsi="Calibri" w:cs="Calibri"/>
          <w:color w:val="000000"/>
          <w:lang w:val="hy-AM"/>
        </w:rPr>
        <w:t>  </w:t>
      </w:r>
    </w:p>
    <w:p w14:paraId="535D2361" w14:textId="31069474" w:rsidR="00701189" w:rsidRPr="00BF5A95" w:rsidRDefault="00780C8E" w:rsidP="00780C8E">
      <w:pPr>
        <w:shd w:val="clear" w:color="auto" w:fill="FFFFFF"/>
        <w:spacing w:after="0" w:line="240" w:lineRule="auto"/>
        <w:ind w:firstLine="375"/>
        <w:jc w:val="center"/>
        <w:rPr>
          <w:rFonts w:ascii="GHEA Grapalat" w:eastAsia="Times New Roman" w:hAnsi="GHEA Grapalat" w:cs="Times New Roman"/>
          <w:color w:val="000000"/>
          <w:lang w:val="hy-AM"/>
        </w:rPr>
      </w:pPr>
      <w:r w:rsidRPr="00BF5A95">
        <w:rPr>
          <w:rFonts w:ascii="GHEA Grapalat" w:eastAsiaTheme="minorEastAsia" w:hAnsi="GHEA Grapalat" w:cs="Times New Roman"/>
          <w:b/>
          <w:bCs/>
          <w:lang w:val="hy-AM"/>
        </w:rPr>
        <w:t>ՀՀ կառավարության 2023 թվականի փետրվարի 9-ի N 175-ն որոշման մեջ փոփոխություններ և լրացումներ կատարելու մասին ՀՀ կառավարության որոշման նախագծի վերաբերյալ</w:t>
      </w:r>
    </w:p>
    <w:tbl>
      <w:tblPr>
        <w:tblStyle w:val="TableGrid"/>
        <w:tblW w:w="5532" w:type="pct"/>
        <w:tblInd w:w="-185" w:type="dxa"/>
        <w:tblLayout w:type="fixed"/>
        <w:tblLook w:val="04A0" w:firstRow="1" w:lastRow="0" w:firstColumn="1" w:lastColumn="0" w:noHBand="0" w:noVBand="1"/>
      </w:tblPr>
      <w:tblGrid>
        <w:gridCol w:w="7830"/>
        <w:gridCol w:w="2515"/>
      </w:tblGrid>
      <w:tr w:rsidR="00C40A6F" w:rsidRPr="00BF5A95" w14:paraId="72E90FAF" w14:textId="0C4D5A46" w:rsidTr="00C40A6F">
        <w:tc>
          <w:tcPr>
            <w:tcW w:w="7830" w:type="dxa"/>
            <w:vMerge w:val="restart"/>
            <w:shd w:val="clear" w:color="auto" w:fill="D9D9D9" w:themeFill="background1" w:themeFillShade="D9"/>
          </w:tcPr>
          <w:p w14:paraId="372316C9" w14:textId="7F31BF9B" w:rsidR="00C40A6F" w:rsidRPr="0014181B" w:rsidRDefault="00C40A6F" w:rsidP="00203F5D">
            <w:pPr>
              <w:pStyle w:val="ListParagraph"/>
              <w:numPr>
                <w:ilvl w:val="0"/>
                <w:numId w:val="1"/>
              </w:numPr>
              <w:rPr>
                <w:rFonts w:ascii="GHEA Grapalat" w:hAnsi="GHEA Grapalat"/>
                <w:b/>
                <w:lang w:val="hy-AM"/>
              </w:rPr>
            </w:pPr>
            <w:r w:rsidRPr="0014181B">
              <w:rPr>
                <w:rFonts w:ascii="GHEA Grapalat" w:hAnsi="GHEA Grapalat"/>
                <w:b/>
                <w:lang w:val="hy-AM"/>
              </w:rPr>
              <w:t>Բարձր տեխնոլոգիական արդյունաբերության նախարարություն</w:t>
            </w:r>
          </w:p>
        </w:tc>
        <w:tc>
          <w:tcPr>
            <w:tcW w:w="2515" w:type="dxa"/>
            <w:shd w:val="clear" w:color="auto" w:fill="D9D9D9" w:themeFill="background1" w:themeFillShade="D9"/>
          </w:tcPr>
          <w:p w14:paraId="582DDFA1" w14:textId="782010EE" w:rsidR="00C40A6F" w:rsidRPr="00BF5A95" w:rsidRDefault="00C40A6F" w:rsidP="00203F5D">
            <w:pPr>
              <w:rPr>
                <w:rFonts w:ascii="GHEA Grapalat" w:hAnsi="GHEA Grapalat"/>
                <w:b/>
                <w:lang w:val="hy-AM"/>
              </w:rPr>
            </w:pPr>
            <w:r w:rsidRPr="00BF5A95">
              <w:rPr>
                <w:rFonts w:ascii="GHEA Grapalat" w:hAnsi="GHEA Grapalat"/>
                <w:b/>
                <w:lang w:val="hy-AM"/>
              </w:rPr>
              <w:t>11.07.2025թ.</w:t>
            </w:r>
          </w:p>
        </w:tc>
      </w:tr>
      <w:tr w:rsidR="00C40A6F" w:rsidRPr="00BF5A95" w14:paraId="7EEB6FDC" w14:textId="65AB01A8" w:rsidTr="00C40A6F">
        <w:tc>
          <w:tcPr>
            <w:tcW w:w="7830" w:type="dxa"/>
            <w:vMerge/>
            <w:shd w:val="clear" w:color="auto" w:fill="D9D9D9" w:themeFill="background1" w:themeFillShade="D9"/>
          </w:tcPr>
          <w:p w14:paraId="720B9180" w14:textId="77777777" w:rsidR="00C40A6F" w:rsidRPr="0014181B" w:rsidRDefault="00C40A6F" w:rsidP="009C3977">
            <w:pPr>
              <w:rPr>
                <w:rFonts w:ascii="GHEA Grapalat" w:hAnsi="GHEA Grapalat"/>
                <w:lang w:val="hy-AM"/>
              </w:rPr>
            </w:pPr>
          </w:p>
        </w:tc>
        <w:tc>
          <w:tcPr>
            <w:tcW w:w="2515" w:type="dxa"/>
            <w:shd w:val="clear" w:color="auto" w:fill="D9D9D9" w:themeFill="background1" w:themeFillShade="D9"/>
          </w:tcPr>
          <w:p w14:paraId="40D9CF1D" w14:textId="6F360D8E" w:rsidR="00C40A6F" w:rsidRPr="00BF5A95" w:rsidRDefault="00C40A6F" w:rsidP="00465253">
            <w:pPr>
              <w:spacing w:line="276" w:lineRule="auto"/>
              <w:contextualSpacing/>
              <w:rPr>
                <w:lang w:val="hy-AM"/>
              </w:rPr>
            </w:pPr>
            <w:r w:rsidRPr="00BF5A95">
              <w:rPr>
                <w:rFonts w:ascii="Calibri Cyr" w:hAnsi="Calibri Cyr" w:cs="Calibri Cyr"/>
                <w:b/>
                <w:sz w:val="24"/>
                <w:szCs w:val="24"/>
                <w:lang w:val="hy-AM"/>
              </w:rPr>
              <w:t xml:space="preserve">№ </w:t>
            </w:r>
            <w:r w:rsidRPr="00BF5A95">
              <w:rPr>
                <w:rFonts w:ascii="GHEA Grapalat" w:hAnsi="GHEA Grapalat" w:cs="Times New Roman"/>
                <w:b/>
                <w:sz w:val="24"/>
                <w:szCs w:val="24"/>
                <w:lang w:val="hy-AM"/>
              </w:rPr>
              <w:t xml:space="preserve">01/16.1/5810-2025 </w:t>
            </w:r>
          </w:p>
        </w:tc>
      </w:tr>
      <w:tr w:rsidR="00C40A6F" w:rsidRPr="00BF5A95" w14:paraId="13DAD29B" w14:textId="57A79421" w:rsidTr="00C40A6F">
        <w:tc>
          <w:tcPr>
            <w:tcW w:w="7830" w:type="dxa"/>
          </w:tcPr>
          <w:p w14:paraId="292F5371" w14:textId="0DCC16FB" w:rsidR="00C40A6F" w:rsidRPr="0014181B" w:rsidRDefault="00C40A6F" w:rsidP="00CC341D">
            <w:pPr>
              <w:rPr>
                <w:rFonts w:ascii="GHEA Grapalat" w:hAnsi="GHEA Grapalat"/>
                <w:lang w:val="hy-AM"/>
              </w:rPr>
            </w:pPr>
            <w:r w:rsidRPr="0014181B">
              <w:rPr>
                <w:rFonts w:ascii="GHEA Grapalat" w:hAnsi="GHEA Grapalat"/>
                <w:lang w:val="hy-AM"/>
              </w:rPr>
              <w:t>ՀՀ բարձր տեխնոլոգիական արդյունաբերության նախարարությունն առարկություններ և առաջարկություններ չունի։</w:t>
            </w:r>
          </w:p>
        </w:tc>
        <w:tc>
          <w:tcPr>
            <w:tcW w:w="2515" w:type="dxa"/>
          </w:tcPr>
          <w:p w14:paraId="17A0EE18" w14:textId="18355F45" w:rsidR="00C40A6F" w:rsidRPr="00BF5A95" w:rsidRDefault="00C40A6F" w:rsidP="006454AF">
            <w:pPr>
              <w:rPr>
                <w:rFonts w:ascii="GHEA Grapalat" w:hAnsi="GHEA Grapalat"/>
                <w:b/>
                <w:bCs/>
                <w:lang w:val="hy-AM"/>
              </w:rPr>
            </w:pPr>
            <w:r w:rsidRPr="00BF5A95">
              <w:rPr>
                <w:rFonts w:ascii="GHEA Grapalat" w:hAnsi="GHEA Grapalat"/>
                <w:b/>
                <w:bCs/>
                <w:lang w:val="hy-AM"/>
              </w:rPr>
              <w:t xml:space="preserve">Ընդունվել է ի գիտություն։ </w:t>
            </w:r>
          </w:p>
        </w:tc>
      </w:tr>
      <w:tr w:rsidR="00C40A6F" w:rsidRPr="00BF5A95" w14:paraId="60B300F4" w14:textId="46114D66" w:rsidTr="00C40A6F">
        <w:tc>
          <w:tcPr>
            <w:tcW w:w="7830" w:type="dxa"/>
            <w:vMerge w:val="restart"/>
            <w:shd w:val="clear" w:color="auto" w:fill="D9D9D9" w:themeFill="background1" w:themeFillShade="D9"/>
          </w:tcPr>
          <w:p w14:paraId="14E73555" w14:textId="40DD282D" w:rsidR="00C40A6F" w:rsidRPr="0014181B" w:rsidRDefault="00C40A6F" w:rsidP="006F48E4">
            <w:pPr>
              <w:pStyle w:val="ListParagraph"/>
              <w:numPr>
                <w:ilvl w:val="0"/>
                <w:numId w:val="1"/>
              </w:numPr>
              <w:rPr>
                <w:rFonts w:ascii="GHEA Grapalat" w:hAnsi="GHEA Grapalat"/>
                <w:b/>
                <w:lang w:val="hy-AM"/>
              </w:rPr>
            </w:pPr>
            <w:r w:rsidRPr="0014181B">
              <w:rPr>
                <w:rFonts w:ascii="GHEA Grapalat" w:hAnsi="GHEA Grapalat"/>
                <w:b/>
                <w:lang w:val="hy-AM"/>
              </w:rPr>
              <w:t>ՀՀ ներքին գործերի նախարարություն</w:t>
            </w:r>
          </w:p>
        </w:tc>
        <w:tc>
          <w:tcPr>
            <w:tcW w:w="2515" w:type="dxa"/>
            <w:shd w:val="clear" w:color="auto" w:fill="D9D9D9" w:themeFill="background1" w:themeFillShade="D9"/>
          </w:tcPr>
          <w:p w14:paraId="04F5B1CF" w14:textId="1204D749" w:rsidR="00C40A6F" w:rsidRPr="00BF5A95" w:rsidRDefault="00C40A6F" w:rsidP="006F48E4">
            <w:pPr>
              <w:rPr>
                <w:rFonts w:ascii="GHEA Grapalat" w:hAnsi="GHEA Grapalat"/>
                <w:b/>
                <w:lang w:val="hy-AM"/>
              </w:rPr>
            </w:pPr>
            <w:r w:rsidRPr="00BF5A95">
              <w:rPr>
                <w:rFonts w:ascii="GHEA Grapalat" w:hAnsi="GHEA Grapalat"/>
                <w:b/>
                <w:lang w:val="hy-AM"/>
              </w:rPr>
              <w:t>14.07.2025թ.</w:t>
            </w:r>
          </w:p>
        </w:tc>
      </w:tr>
      <w:tr w:rsidR="00C40A6F" w:rsidRPr="00BF5A95" w14:paraId="0FEAC335" w14:textId="734E62F0" w:rsidTr="00C40A6F">
        <w:tc>
          <w:tcPr>
            <w:tcW w:w="7830" w:type="dxa"/>
            <w:vMerge/>
            <w:shd w:val="clear" w:color="auto" w:fill="D9D9D9" w:themeFill="background1" w:themeFillShade="D9"/>
          </w:tcPr>
          <w:p w14:paraId="4E3877AB" w14:textId="77777777" w:rsidR="00C40A6F" w:rsidRPr="0014181B" w:rsidRDefault="00C40A6F" w:rsidP="00251AAC">
            <w:pPr>
              <w:rPr>
                <w:rFonts w:ascii="GHEA Grapalat" w:hAnsi="GHEA Grapalat"/>
                <w:lang w:val="hy-AM"/>
              </w:rPr>
            </w:pPr>
          </w:p>
        </w:tc>
        <w:tc>
          <w:tcPr>
            <w:tcW w:w="2515" w:type="dxa"/>
            <w:shd w:val="clear" w:color="auto" w:fill="D9D9D9" w:themeFill="background1" w:themeFillShade="D9"/>
          </w:tcPr>
          <w:p w14:paraId="6753AB98" w14:textId="1462BE16" w:rsidR="00C40A6F" w:rsidRPr="00BF5A95" w:rsidRDefault="00C40A6F" w:rsidP="006F48E4">
            <w:pPr>
              <w:rPr>
                <w:rFonts w:ascii="GHEA Grapalat" w:hAnsi="GHEA Grapalat"/>
                <w:b/>
                <w:lang w:val="hy-AM"/>
              </w:rPr>
            </w:pPr>
            <w:r w:rsidRPr="00BF5A95">
              <w:rPr>
                <w:rFonts w:ascii="GHEA Grapalat" w:hAnsi="GHEA Grapalat" w:cs="Tahoma"/>
                <w:b/>
                <w:lang w:val="hy-AM"/>
              </w:rPr>
              <w:t>N 43/6/183809-2025</w:t>
            </w:r>
          </w:p>
        </w:tc>
      </w:tr>
      <w:tr w:rsidR="00C40A6F" w:rsidRPr="00BF5A95" w14:paraId="16B0DC6A" w14:textId="5C5DA287" w:rsidTr="00C40A6F">
        <w:tc>
          <w:tcPr>
            <w:tcW w:w="7830" w:type="dxa"/>
          </w:tcPr>
          <w:p w14:paraId="3C4F8BB1" w14:textId="6C31F61E" w:rsidR="00C40A6F" w:rsidRPr="0014181B" w:rsidRDefault="00C40A6F" w:rsidP="00251AAC">
            <w:pPr>
              <w:rPr>
                <w:rFonts w:ascii="GHEA Grapalat" w:hAnsi="GHEA Grapalat"/>
                <w:lang w:val="hy-AM"/>
              </w:rPr>
            </w:pPr>
            <w:r w:rsidRPr="0014181B">
              <w:rPr>
                <w:rFonts w:ascii="GHEA Grapalat" w:hAnsi="GHEA Grapalat"/>
                <w:lang w:val="hy-AM"/>
              </w:rPr>
              <w:t>Առաջարկություններ և առարկություններ չկան:</w:t>
            </w:r>
          </w:p>
        </w:tc>
        <w:tc>
          <w:tcPr>
            <w:tcW w:w="2515" w:type="dxa"/>
          </w:tcPr>
          <w:p w14:paraId="52AECB0F" w14:textId="28011F6E" w:rsidR="00C40A6F" w:rsidRPr="00BF5A95" w:rsidRDefault="00C40A6F" w:rsidP="00251AAC">
            <w:pPr>
              <w:rPr>
                <w:rFonts w:ascii="GHEA Grapalat" w:hAnsi="GHEA Grapalat"/>
                <w:b/>
                <w:bCs/>
                <w:lang w:val="hy-AM"/>
              </w:rPr>
            </w:pPr>
            <w:r w:rsidRPr="00BF5A95">
              <w:rPr>
                <w:rFonts w:ascii="GHEA Grapalat" w:hAnsi="GHEA Grapalat"/>
                <w:b/>
                <w:bCs/>
                <w:lang w:val="hy-AM"/>
              </w:rPr>
              <w:t>Ընդունվել է ի գիտություն։</w:t>
            </w:r>
          </w:p>
        </w:tc>
      </w:tr>
      <w:tr w:rsidR="00C40A6F" w:rsidRPr="00BF5A95" w14:paraId="62FE8032" w14:textId="706F5CB2" w:rsidTr="00C40A6F">
        <w:tc>
          <w:tcPr>
            <w:tcW w:w="7830" w:type="dxa"/>
            <w:vMerge w:val="restart"/>
            <w:shd w:val="clear" w:color="auto" w:fill="D9D9D9" w:themeFill="background1" w:themeFillShade="D9"/>
          </w:tcPr>
          <w:p w14:paraId="1A047972" w14:textId="2CE82CDD" w:rsidR="00C40A6F" w:rsidRPr="0014181B" w:rsidRDefault="00C40A6F" w:rsidP="00734ED3">
            <w:pPr>
              <w:pStyle w:val="ListParagraph"/>
              <w:numPr>
                <w:ilvl w:val="0"/>
                <w:numId w:val="1"/>
              </w:numPr>
              <w:rPr>
                <w:rFonts w:ascii="GHEA Grapalat" w:hAnsi="GHEA Grapalat"/>
                <w:b/>
                <w:lang w:val="hy-AM"/>
              </w:rPr>
            </w:pPr>
            <w:r w:rsidRPr="0014181B">
              <w:rPr>
                <w:rFonts w:ascii="GHEA Grapalat" w:hAnsi="GHEA Grapalat"/>
                <w:b/>
                <w:lang w:val="hy-AM"/>
              </w:rPr>
              <w:t>Կրթության, գիտության, մշակույթի և սպորտի նախարարություն</w:t>
            </w:r>
          </w:p>
        </w:tc>
        <w:tc>
          <w:tcPr>
            <w:tcW w:w="2515" w:type="dxa"/>
            <w:shd w:val="clear" w:color="auto" w:fill="D9D9D9" w:themeFill="background1" w:themeFillShade="D9"/>
          </w:tcPr>
          <w:p w14:paraId="38B3C0F6" w14:textId="77777777" w:rsidR="00C40A6F" w:rsidRPr="00BF5A95" w:rsidRDefault="00C40A6F" w:rsidP="00251AAC">
            <w:pPr>
              <w:rPr>
                <w:rFonts w:ascii="GHEA Grapalat" w:hAnsi="GHEA Grapalat"/>
                <w:b/>
                <w:lang w:val="hy-AM"/>
              </w:rPr>
            </w:pPr>
            <w:r w:rsidRPr="00BF5A95">
              <w:rPr>
                <w:rFonts w:ascii="GHEA Grapalat" w:hAnsi="GHEA Grapalat"/>
                <w:b/>
                <w:lang w:val="hy-AM"/>
              </w:rPr>
              <w:t>16.05.2025թ.</w:t>
            </w:r>
          </w:p>
        </w:tc>
      </w:tr>
      <w:tr w:rsidR="00C40A6F" w:rsidRPr="00BF5A95" w14:paraId="5ABB8FF7" w14:textId="7FDA1412" w:rsidTr="00C40A6F">
        <w:tc>
          <w:tcPr>
            <w:tcW w:w="7830" w:type="dxa"/>
            <w:vMerge/>
            <w:shd w:val="clear" w:color="auto" w:fill="D9D9D9" w:themeFill="background1" w:themeFillShade="D9"/>
          </w:tcPr>
          <w:p w14:paraId="5888EE68" w14:textId="77777777" w:rsidR="00C40A6F" w:rsidRPr="0014181B" w:rsidRDefault="00C40A6F" w:rsidP="00251AAC">
            <w:pPr>
              <w:rPr>
                <w:rFonts w:ascii="GHEA Grapalat" w:hAnsi="GHEA Grapalat"/>
                <w:b/>
                <w:lang w:val="hy-AM"/>
              </w:rPr>
            </w:pPr>
          </w:p>
        </w:tc>
        <w:tc>
          <w:tcPr>
            <w:tcW w:w="2515" w:type="dxa"/>
            <w:shd w:val="clear" w:color="auto" w:fill="D9D9D9" w:themeFill="background1" w:themeFillShade="D9"/>
          </w:tcPr>
          <w:p w14:paraId="182EE95F" w14:textId="3FDEFCF1" w:rsidR="00C40A6F" w:rsidRPr="00BF5A95" w:rsidRDefault="00C40A6F" w:rsidP="00FE6EA8">
            <w:pPr>
              <w:rPr>
                <w:rFonts w:ascii="GHEA Grapalat" w:hAnsi="GHEA Grapalat"/>
                <w:b/>
                <w:i/>
                <w:lang w:val="hy-AM"/>
              </w:rPr>
            </w:pPr>
            <w:r w:rsidRPr="00BF5A95">
              <w:rPr>
                <w:rStyle w:val="Emphasis"/>
                <w:rFonts w:ascii="GHEA Grapalat" w:hAnsi="GHEA Grapalat"/>
                <w:b/>
                <w:i w:val="0"/>
                <w:lang w:val="hy-AM"/>
              </w:rPr>
              <w:t>N 01/12 - 1/22720-2025</w:t>
            </w:r>
          </w:p>
        </w:tc>
      </w:tr>
      <w:tr w:rsidR="00C40A6F" w:rsidRPr="004957F0" w14:paraId="73CACEF4" w14:textId="017648CF" w:rsidTr="00C40A6F">
        <w:tc>
          <w:tcPr>
            <w:tcW w:w="7830" w:type="dxa"/>
          </w:tcPr>
          <w:p w14:paraId="433488E0" w14:textId="77777777" w:rsidR="00C40A6F" w:rsidRPr="0014181B" w:rsidRDefault="00C40A6F" w:rsidP="00C42C58">
            <w:pPr>
              <w:rPr>
                <w:rFonts w:ascii="GHEA Grapalat" w:hAnsi="GHEA Grapalat"/>
                <w:lang w:val="hy-AM"/>
              </w:rPr>
            </w:pPr>
            <w:r w:rsidRPr="0014181B">
              <w:rPr>
                <w:rFonts w:ascii="GHEA Grapalat" w:hAnsi="GHEA Grapalat"/>
                <w:lang w:val="hy-AM"/>
              </w:rPr>
              <w:t>1.</w:t>
            </w:r>
            <w:r w:rsidRPr="0014181B">
              <w:rPr>
                <w:rFonts w:ascii="GHEA Grapalat" w:hAnsi="GHEA Grapalat"/>
                <w:lang w:val="hy-AM"/>
              </w:rPr>
              <w:tab/>
              <w:t>Նախագծի 45-րդ կետի 1-ին ենթակետը մարդկային կապիտալի վրա ազդեցությունը, որով գնահատվում է ծրագրի ազդեցությունը Հայաստանի Հանրապետությունում մարդկային կապիտալի վրա ձևակերպումը, ըստ էության կրկնաբանություն է, և հստակեցման կարիք ունեն մարդկային կապիտալի վրա ազդեցության տեսակները/բնորոշումները:</w:t>
            </w:r>
          </w:p>
          <w:p w14:paraId="688EE83F" w14:textId="1A4E80BE" w:rsidR="00C40A6F" w:rsidRPr="0014181B" w:rsidRDefault="00C40A6F" w:rsidP="00C42C58">
            <w:pPr>
              <w:rPr>
                <w:rFonts w:ascii="GHEA Grapalat" w:hAnsi="GHEA Grapalat"/>
                <w:lang w:val="hy-AM"/>
              </w:rPr>
            </w:pPr>
          </w:p>
        </w:tc>
        <w:tc>
          <w:tcPr>
            <w:tcW w:w="2515" w:type="dxa"/>
          </w:tcPr>
          <w:p w14:paraId="4D7099D8" w14:textId="0D6934F6" w:rsidR="00C40A6F" w:rsidRPr="00BF5A95" w:rsidRDefault="00C40A6F" w:rsidP="00251AAC">
            <w:pPr>
              <w:rPr>
                <w:rFonts w:ascii="GHEA Grapalat" w:hAnsi="GHEA Grapalat"/>
                <w:b/>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08FE34F7" w14:textId="23102A12" w:rsidTr="00C40A6F">
        <w:tc>
          <w:tcPr>
            <w:tcW w:w="7830" w:type="dxa"/>
          </w:tcPr>
          <w:p w14:paraId="50ADC7D9" w14:textId="77777777" w:rsidR="00C40A6F" w:rsidRPr="0014181B" w:rsidRDefault="00C40A6F" w:rsidP="00823467">
            <w:pPr>
              <w:rPr>
                <w:rFonts w:ascii="GHEA Grapalat" w:hAnsi="GHEA Grapalat"/>
                <w:lang w:val="hy-AM"/>
              </w:rPr>
            </w:pPr>
            <w:r w:rsidRPr="0014181B">
              <w:rPr>
                <w:rFonts w:ascii="GHEA Grapalat" w:hAnsi="GHEA Grapalat"/>
                <w:lang w:val="hy-AM"/>
              </w:rPr>
              <w:t>2.</w:t>
            </w:r>
            <w:r w:rsidRPr="0014181B">
              <w:rPr>
                <w:rFonts w:ascii="GHEA Grapalat" w:hAnsi="GHEA Grapalat"/>
                <w:lang w:val="hy-AM"/>
              </w:rPr>
              <w:tab/>
              <w:t>Նախագծի 46-րդ կետի երեք ենթակետերում մարդկային կապիտալի գնահատման չափորոշիչները՝ մարդկային կապիտալի ստեղծում, պահպանում, բարելավում և զարգացում, հստակ վերաբերելի և աստիճանակարգված չեն: Առաջարկում ենք, նույն կետի՝</w:t>
            </w:r>
          </w:p>
          <w:p w14:paraId="35D8ACF8" w14:textId="77777777" w:rsidR="00C40A6F" w:rsidRPr="0014181B" w:rsidRDefault="00C40A6F" w:rsidP="00823467">
            <w:pPr>
              <w:rPr>
                <w:rFonts w:ascii="GHEA Grapalat" w:hAnsi="GHEA Grapalat"/>
                <w:lang w:val="hy-AM"/>
              </w:rPr>
            </w:pPr>
            <w:r w:rsidRPr="0014181B">
              <w:rPr>
                <w:rFonts w:ascii="GHEA Grapalat" w:hAnsi="GHEA Grapalat"/>
                <w:lang w:val="hy-AM"/>
              </w:rPr>
              <w:t>•</w:t>
            </w:r>
            <w:r w:rsidRPr="0014181B">
              <w:rPr>
                <w:rFonts w:ascii="GHEA Grapalat" w:hAnsi="GHEA Grapalat"/>
                <w:lang w:val="hy-AM"/>
              </w:rPr>
              <w:tab/>
              <w:t>1-ին ենթակետի առաջին նախադասությունում նպաստում են Հայաստանի Հանրապետությունում մարդկային կապիտալի ստեղծմանը բառերից հետո ավելացնել և/կամ զարգացմանը, իսկ երկրորդ նախադասությունում մարդկային կապիտալ ստեղծող բառերից հետո՝ </w:t>
            </w:r>
            <w:bookmarkStart w:id="0" w:name="_Hlk206368217"/>
            <w:r w:rsidRPr="0014181B">
              <w:rPr>
                <w:rFonts w:ascii="GHEA Grapalat" w:hAnsi="GHEA Grapalat"/>
                <w:lang w:val="hy-AM"/>
              </w:rPr>
              <w:t>և/կամ զարգացնող</w:t>
            </w:r>
            <w:bookmarkEnd w:id="0"/>
            <w:r w:rsidRPr="0014181B">
              <w:rPr>
                <w:rFonts w:ascii="GHEA Grapalat" w:hAnsi="GHEA Grapalat"/>
                <w:lang w:val="hy-AM"/>
              </w:rPr>
              <w:t> բառերը:</w:t>
            </w:r>
          </w:p>
          <w:p w14:paraId="0527C0CC" w14:textId="4975572B" w:rsidR="00C40A6F" w:rsidRPr="0014181B" w:rsidRDefault="00C40A6F" w:rsidP="00823467">
            <w:pPr>
              <w:rPr>
                <w:rFonts w:ascii="GHEA Grapalat" w:hAnsi="GHEA Grapalat"/>
                <w:lang w:val="hy-AM"/>
              </w:rPr>
            </w:pPr>
          </w:p>
        </w:tc>
        <w:tc>
          <w:tcPr>
            <w:tcW w:w="2515" w:type="dxa"/>
          </w:tcPr>
          <w:p w14:paraId="611BF7CC" w14:textId="5669D5B1" w:rsidR="00C40A6F" w:rsidRPr="00BF5A95" w:rsidRDefault="00C40A6F" w:rsidP="00251AAC">
            <w:pPr>
              <w:rPr>
                <w:rFonts w:ascii="GHEA Grapalat" w:hAnsi="GHEA Grapalat"/>
                <w:b/>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69C3E521" w14:textId="3F2060DB" w:rsidTr="00C40A6F">
        <w:tc>
          <w:tcPr>
            <w:tcW w:w="7830" w:type="dxa"/>
          </w:tcPr>
          <w:p w14:paraId="359DF90B" w14:textId="77777777" w:rsidR="00C40A6F" w:rsidRPr="0014181B" w:rsidRDefault="00C40A6F" w:rsidP="00823467">
            <w:pPr>
              <w:rPr>
                <w:rFonts w:ascii="GHEA Grapalat" w:hAnsi="GHEA Grapalat"/>
                <w:lang w:val="hy-AM"/>
              </w:rPr>
            </w:pPr>
            <w:r w:rsidRPr="0014181B">
              <w:rPr>
                <w:rFonts w:ascii="GHEA Grapalat" w:hAnsi="GHEA Grapalat"/>
                <w:lang w:val="hy-AM"/>
              </w:rPr>
              <w:t>•</w:t>
            </w:r>
            <w:r w:rsidRPr="0014181B">
              <w:rPr>
                <w:rFonts w:ascii="GHEA Grapalat" w:hAnsi="GHEA Grapalat"/>
                <w:lang w:val="hy-AM"/>
              </w:rPr>
              <w:tab/>
              <w:t xml:space="preserve">2-րդ ենթակետում ունեն մարդկային կապիտալի պահպանման նշանակություն, բառերը փոխարինել ունեն մարդկային կապիտալի </w:t>
            </w:r>
            <w:bookmarkStart w:id="1" w:name="_Hlk206368257"/>
            <w:r w:rsidRPr="0014181B">
              <w:rPr>
                <w:rFonts w:ascii="GHEA Grapalat" w:hAnsi="GHEA Grapalat"/>
                <w:lang w:val="hy-AM"/>
              </w:rPr>
              <w:t>իրացման հնարավորությունների ստեղծման նշանակություն</w:t>
            </w:r>
            <w:bookmarkEnd w:id="1"/>
            <w:r w:rsidRPr="0014181B">
              <w:rPr>
                <w:rFonts w:ascii="GHEA Grapalat" w:hAnsi="GHEA Grapalat"/>
                <w:lang w:val="hy-AM"/>
              </w:rPr>
              <w:t>,, իսկ և որոնց հիմնական թիրախն է չափահաս անձանց աշխատունակության շարունակականության ապահովումը բառերից հետո ավելացնել և արտադրողականության բարձրացումը բառերը:</w:t>
            </w:r>
          </w:p>
          <w:p w14:paraId="4406D91F" w14:textId="697B29C4" w:rsidR="00C40A6F" w:rsidRPr="0014181B" w:rsidRDefault="00C40A6F" w:rsidP="00823467">
            <w:pPr>
              <w:rPr>
                <w:rFonts w:ascii="GHEA Grapalat" w:hAnsi="GHEA Grapalat"/>
                <w:lang w:val="hy-AM"/>
              </w:rPr>
            </w:pPr>
          </w:p>
        </w:tc>
        <w:tc>
          <w:tcPr>
            <w:tcW w:w="2515" w:type="dxa"/>
          </w:tcPr>
          <w:p w14:paraId="55C460D6" w14:textId="38918163" w:rsidR="00C40A6F" w:rsidRPr="00BF5A95" w:rsidRDefault="00C40A6F" w:rsidP="00251AAC">
            <w:pPr>
              <w:rPr>
                <w:rFonts w:ascii="GHEA Grapalat" w:hAnsi="GHEA Grapalat"/>
                <w:b/>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32E97005" w14:textId="1D5B4955" w:rsidTr="00C40A6F">
        <w:tc>
          <w:tcPr>
            <w:tcW w:w="7830" w:type="dxa"/>
          </w:tcPr>
          <w:p w14:paraId="7387928B" w14:textId="34FE2709" w:rsidR="00C40A6F" w:rsidRPr="0014181B" w:rsidRDefault="00C40A6F" w:rsidP="00823467">
            <w:pPr>
              <w:rPr>
                <w:rFonts w:ascii="GHEA Grapalat" w:hAnsi="GHEA Grapalat"/>
                <w:lang w:val="hy-AM"/>
              </w:rPr>
            </w:pPr>
            <w:r w:rsidRPr="0014181B">
              <w:rPr>
                <w:rFonts w:ascii="GHEA Grapalat" w:hAnsi="GHEA Grapalat"/>
                <w:lang w:val="hy-AM"/>
              </w:rPr>
              <w:lastRenderedPageBreak/>
              <w:t>•</w:t>
            </w:r>
            <w:r w:rsidRPr="0014181B">
              <w:rPr>
                <w:rFonts w:ascii="GHEA Grapalat" w:hAnsi="GHEA Grapalat"/>
                <w:lang w:val="hy-AM"/>
              </w:rPr>
              <w:tab/>
              <w:t>3-րդ ենթակետում որոնք ուղղված են մարդկային կապիտալի բարելավմանը կամ զարգացմանը արտահայտությունից փոխարինել որոնք ուղղված են մարդկային կապիտալի կարողությունների շարունակական զարգացմանը բառերով:</w:t>
            </w:r>
          </w:p>
        </w:tc>
        <w:tc>
          <w:tcPr>
            <w:tcW w:w="2515" w:type="dxa"/>
          </w:tcPr>
          <w:p w14:paraId="330DC91F" w14:textId="26548989" w:rsidR="00C40A6F" w:rsidRPr="00BF5A95" w:rsidRDefault="00C40A6F" w:rsidP="00251AAC">
            <w:pPr>
              <w:rPr>
                <w:rFonts w:ascii="GHEA Grapalat" w:hAnsi="GHEA Grapalat"/>
                <w:b/>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BF5A95" w14:paraId="3E34DA9B" w14:textId="6474BC2A" w:rsidTr="00C40A6F">
        <w:tc>
          <w:tcPr>
            <w:tcW w:w="7830" w:type="dxa"/>
            <w:vMerge w:val="restart"/>
            <w:shd w:val="clear" w:color="auto" w:fill="D9D9D9" w:themeFill="background1" w:themeFillShade="D9"/>
          </w:tcPr>
          <w:p w14:paraId="46725E87" w14:textId="4DAF5BA5" w:rsidR="00C40A6F" w:rsidRPr="0014181B" w:rsidRDefault="00C40A6F" w:rsidP="00B44B86">
            <w:pPr>
              <w:pStyle w:val="ListParagraph"/>
              <w:numPr>
                <w:ilvl w:val="0"/>
                <w:numId w:val="1"/>
              </w:numPr>
              <w:tabs>
                <w:tab w:val="left" w:pos="2835"/>
              </w:tabs>
              <w:rPr>
                <w:rFonts w:ascii="GHEA Grapalat" w:hAnsi="GHEA Grapalat"/>
                <w:b/>
                <w:lang w:val="hy-AM"/>
              </w:rPr>
            </w:pPr>
            <w:r w:rsidRPr="0014181B">
              <w:rPr>
                <w:rFonts w:ascii="GHEA Grapalat" w:hAnsi="GHEA Grapalat"/>
                <w:b/>
                <w:lang w:val="hy-AM"/>
              </w:rPr>
              <w:t>ՀՀ պաշտպանության նախարարություն</w:t>
            </w:r>
          </w:p>
        </w:tc>
        <w:tc>
          <w:tcPr>
            <w:tcW w:w="2515" w:type="dxa"/>
            <w:shd w:val="clear" w:color="auto" w:fill="D9D9D9" w:themeFill="background1" w:themeFillShade="D9"/>
          </w:tcPr>
          <w:p w14:paraId="2CA12C7F" w14:textId="45D750A2" w:rsidR="00C40A6F" w:rsidRPr="00BF5A95" w:rsidRDefault="00C40A6F" w:rsidP="00FE6EA8">
            <w:pPr>
              <w:rPr>
                <w:rFonts w:ascii="GHEA Grapalat" w:hAnsi="GHEA Grapalat"/>
                <w:b/>
                <w:lang w:val="hy-AM"/>
              </w:rPr>
            </w:pPr>
            <w:r w:rsidRPr="00BF5A95">
              <w:rPr>
                <w:rFonts w:ascii="GHEA Grapalat" w:hAnsi="GHEA Grapalat"/>
                <w:b/>
                <w:lang w:val="hy-AM"/>
              </w:rPr>
              <w:t>17.07.2025թ.</w:t>
            </w:r>
          </w:p>
        </w:tc>
      </w:tr>
      <w:tr w:rsidR="00C40A6F" w:rsidRPr="00BF5A95" w14:paraId="7344C85B" w14:textId="44E92499" w:rsidTr="00C40A6F">
        <w:tc>
          <w:tcPr>
            <w:tcW w:w="7830" w:type="dxa"/>
            <w:vMerge/>
            <w:shd w:val="clear" w:color="auto" w:fill="D9D9D9" w:themeFill="background1" w:themeFillShade="D9"/>
          </w:tcPr>
          <w:p w14:paraId="0CB33751" w14:textId="77777777" w:rsidR="00C40A6F" w:rsidRPr="0014181B" w:rsidRDefault="00C40A6F" w:rsidP="00251AAC">
            <w:pPr>
              <w:tabs>
                <w:tab w:val="left" w:pos="2835"/>
              </w:tabs>
              <w:rPr>
                <w:rFonts w:ascii="GHEA Grapalat" w:hAnsi="GHEA Grapalat"/>
                <w:b/>
                <w:lang w:val="hy-AM"/>
              </w:rPr>
            </w:pPr>
          </w:p>
        </w:tc>
        <w:tc>
          <w:tcPr>
            <w:tcW w:w="2515" w:type="dxa"/>
            <w:shd w:val="clear" w:color="auto" w:fill="D9D9D9" w:themeFill="background1" w:themeFillShade="D9"/>
          </w:tcPr>
          <w:p w14:paraId="525DCB15" w14:textId="49B2AB49" w:rsidR="00C40A6F" w:rsidRPr="00BF5A95" w:rsidRDefault="00C40A6F" w:rsidP="0020557C">
            <w:pPr>
              <w:rPr>
                <w:rFonts w:ascii="GHEA Grapalat" w:hAnsi="GHEA Grapalat"/>
                <w:b/>
                <w:lang w:val="hy-AM"/>
              </w:rPr>
            </w:pPr>
            <w:r w:rsidRPr="00BF5A95">
              <w:rPr>
                <w:rFonts w:ascii="GHEA Grapalat" w:hAnsi="GHEA Grapalat"/>
                <w:b/>
                <w:lang w:val="hy-AM"/>
              </w:rPr>
              <w:t>N ՊՆ/510/8386-2025</w:t>
            </w:r>
          </w:p>
        </w:tc>
      </w:tr>
      <w:tr w:rsidR="00C40A6F" w:rsidRPr="00BF5A95" w14:paraId="1B99CE74" w14:textId="270A2219" w:rsidTr="00C40A6F">
        <w:trPr>
          <w:trHeight w:val="1088"/>
        </w:trPr>
        <w:tc>
          <w:tcPr>
            <w:tcW w:w="7830" w:type="dxa"/>
          </w:tcPr>
          <w:p w14:paraId="30C74232" w14:textId="5775B937" w:rsidR="00C40A6F" w:rsidRPr="0014181B" w:rsidRDefault="00C40A6F" w:rsidP="002454BB">
            <w:pPr>
              <w:rPr>
                <w:rFonts w:ascii="GHEA Grapalat" w:hAnsi="GHEA Grapalat"/>
                <w:lang w:val="hy-AM"/>
              </w:rPr>
            </w:pPr>
            <w:r w:rsidRPr="0014181B">
              <w:rPr>
                <w:rFonts w:ascii="GHEA Grapalat" w:hAnsi="GHEA Grapalat"/>
                <w:lang w:val="hy-AM"/>
              </w:rPr>
              <w:t>Դիտողություններ և առաջարկություններ չկան:</w:t>
            </w:r>
          </w:p>
        </w:tc>
        <w:tc>
          <w:tcPr>
            <w:tcW w:w="2515" w:type="dxa"/>
            <w:tcBorders>
              <w:bottom w:val="single" w:sz="4" w:space="0" w:color="auto"/>
            </w:tcBorders>
          </w:tcPr>
          <w:p w14:paraId="67434ACF" w14:textId="75477719" w:rsidR="00C40A6F" w:rsidRPr="00BF5A95" w:rsidRDefault="00C40A6F" w:rsidP="00251AAC">
            <w:pPr>
              <w:rPr>
                <w:rFonts w:ascii="GHEA Grapalat" w:hAnsi="GHEA Grapalat"/>
                <w:b/>
                <w:bCs/>
                <w:lang w:val="hy-AM"/>
              </w:rPr>
            </w:pPr>
            <w:r w:rsidRPr="00BF5A95">
              <w:rPr>
                <w:rFonts w:ascii="GHEA Grapalat" w:hAnsi="GHEA Grapalat"/>
                <w:b/>
                <w:bCs/>
                <w:lang w:val="hy-AM"/>
              </w:rPr>
              <w:t>Ընդունվել է ի գիտություն։</w:t>
            </w:r>
          </w:p>
        </w:tc>
      </w:tr>
      <w:tr w:rsidR="00C40A6F" w:rsidRPr="00BF5A95" w14:paraId="576A2D3B" w14:textId="1D4B763B" w:rsidTr="00C40A6F">
        <w:trPr>
          <w:trHeight w:val="478"/>
        </w:trPr>
        <w:tc>
          <w:tcPr>
            <w:tcW w:w="7830" w:type="dxa"/>
            <w:vMerge w:val="restart"/>
            <w:shd w:val="clear" w:color="auto" w:fill="D9D9D9" w:themeFill="background1" w:themeFillShade="D9"/>
          </w:tcPr>
          <w:p w14:paraId="63987A20" w14:textId="5E73C58B" w:rsidR="00C40A6F" w:rsidRPr="0014181B" w:rsidRDefault="00C40A6F" w:rsidP="00DF1F72">
            <w:pPr>
              <w:pStyle w:val="ListParagraph"/>
              <w:numPr>
                <w:ilvl w:val="0"/>
                <w:numId w:val="1"/>
              </w:numPr>
              <w:rPr>
                <w:rFonts w:ascii="GHEA Grapalat" w:hAnsi="GHEA Grapalat"/>
                <w:lang w:val="hy-AM"/>
              </w:rPr>
            </w:pPr>
            <w:r w:rsidRPr="0014181B">
              <w:rPr>
                <w:rFonts w:ascii="GHEA Grapalat" w:hAnsi="GHEA Grapalat"/>
                <w:b/>
                <w:lang w:val="hy-AM"/>
              </w:rPr>
              <w:t>ՀՀ տարածքային կառավարման և ենթակառուցվածքների նախարարություն</w:t>
            </w:r>
          </w:p>
          <w:p w14:paraId="38C98F98" w14:textId="6CE9E238" w:rsidR="00C40A6F" w:rsidRPr="0014181B" w:rsidRDefault="00C40A6F" w:rsidP="002454BB">
            <w:pPr>
              <w:rPr>
                <w:rFonts w:ascii="GHEA Grapalat" w:hAnsi="GHEA Grapalat"/>
                <w:lang w:val="hy-AM"/>
              </w:rPr>
            </w:pPr>
          </w:p>
        </w:tc>
        <w:tc>
          <w:tcPr>
            <w:tcW w:w="2515" w:type="dxa"/>
            <w:tcBorders>
              <w:bottom w:val="single" w:sz="4" w:space="0" w:color="auto"/>
            </w:tcBorders>
            <w:shd w:val="clear" w:color="auto" w:fill="D9D9D9" w:themeFill="background1" w:themeFillShade="D9"/>
          </w:tcPr>
          <w:p w14:paraId="279698A1" w14:textId="3EFCF0DA" w:rsidR="00C40A6F" w:rsidRPr="00BF5A95" w:rsidRDefault="00C40A6F" w:rsidP="00DF1F72">
            <w:pPr>
              <w:rPr>
                <w:rFonts w:ascii="GHEA Grapalat" w:hAnsi="GHEA Grapalat"/>
                <w:lang w:val="hy-AM"/>
              </w:rPr>
            </w:pPr>
            <w:r w:rsidRPr="00BF5A95">
              <w:rPr>
                <w:rFonts w:ascii="GHEA Grapalat" w:hAnsi="GHEA Grapalat"/>
                <w:lang w:val="hy-AM"/>
              </w:rPr>
              <w:t>18.07.2025թ.</w:t>
            </w:r>
          </w:p>
        </w:tc>
      </w:tr>
      <w:tr w:rsidR="00C40A6F" w:rsidRPr="00BF5A95" w14:paraId="198ED3FF" w14:textId="294C1E2C" w:rsidTr="00C40A6F">
        <w:trPr>
          <w:trHeight w:val="478"/>
        </w:trPr>
        <w:tc>
          <w:tcPr>
            <w:tcW w:w="7830" w:type="dxa"/>
            <w:vMerge/>
            <w:shd w:val="clear" w:color="auto" w:fill="D9D9D9" w:themeFill="background1" w:themeFillShade="D9"/>
          </w:tcPr>
          <w:p w14:paraId="3626F9E7" w14:textId="77777777" w:rsidR="00C40A6F" w:rsidRPr="0014181B" w:rsidRDefault="00C40A6F" w:rsidP="00DF1F72">
            <w:pPr>
              <w:pStyle w:val="ListParagraph"/>
              <w:numPr>
                <w:ilvl w:val="0"/>
                <w:numId w:val="1"/>
              </w:numPr>
              <w:rPr>
                <w:rFonts w:ascii="GHEA Grapalat" w:hAnsi="GHEA Grapalat"/>
                <w:b/>
                <w:lang w:val="hy-AM"/>
              </w:rPr>
            </w:pPr>
          </w:p>
        </w:tc>
        <w:tc>
          <w:tcPr>
            <w:tcW w:w="2515" w:type="dxa"/>
            <w:tcBorders>
              <w:bottom w:val="single" w:sz="4" w:space="0" w:color="auto"/>
            </w:tcBorders>
            <w:shd w:val="clear" w:color="auto" w:fill="D9D9D9" w:themeFill="background1" w:themeFillShade="D9"/>
          </w:tcPr>
          <w:p w14:paraId="104DF3CE" w14:textId="3EFAF03C" w:rsidR="00C40A6F" w:rsidRPr="00BF5A95" w:rsidRDefault="00C40A6F" w:rsidP="00DF1F72">
            <w:pPr>
              <w:rPr>
                <w:rFonts w:ascii="GHEA Grapalat" w:hAnsi="GHEA Grapalat"/>
                <w:lang w:val="hy-AM"/>
              </w:rPr>
            </w:pPr>
            <w:r w:rsidRPr="00BF5A95">
              <w:rPr>
                <w:rFonts w:ascii="GHEA Grapalat" w:hAnsi="GHEA Grapalat"/>
                <w:lang w:val="hy-AM"/>
              </w:rPr>
              <w:t>N ԴԽ/27.2/24713-2025</w:t>
            </w:r>
          </w:p>
        </w:tc>
      </w:tr>
      <w:tr w:rsidR="00C40A6F" w:rsidRPr="004957F0" w14:paraId="2650E5F8" w14:textId="7E9A65A5" w:rsidTr="00C40A6F">
        <w:trPr>
          <w:trHeight w:val="478"/>
        </w:trPr>
        <w:tc>
          <w:tcPr>
            <w:tcW w:w="7830" w:type="dxa"/>
          </w:tcPr>
          <w:p w14:paraId="1BEC0A9C" w14:textId="77777777" w:rsidR="00C40A6F" w:rsidRPr="0014181B" w:rsidRDefault="00C40A6F" w:rsidP="001E056F">
            <w:pPr>
              <w:rPr>
                <w:rFonts w:ascii="GHEA Grapalat" w:hAnsi="GHEA Grapalat"/>
                <w:lang w:val="hy-AM"/>
              </w:rPr>
            </w:pPr>
            <w:r w:rsidRPr="0014181B">
              <w:rPr>
                <w:rFonts w:ascii="GHEA Grapalat" w:hAnsi="GHEA Grapalat"/>
                <w:lang w:val="hy-AM"/>
              </w:rPr>
              <w:t>Նախագծի նախաբանում և Նախագծի 1-ին կետի 2) ենթակետում վերանայել և խմբագրել «Հայաստանի Հանրապետության բյուջետային համակարգի մասին» օրենքի՝ 1.2-րդ հոդվածի 17.5-րդ մասը», ինչպես նաև Հավելված N 1-ով ներկայացված Կարգի 2-րդ կետի 2) ենթակետում վերանայել «Բյուջետային համակարգի մասին» ՀՀ օրենքի 1.2-րդ հոդվածի 17.4-րդ մասում» արտահայտությունները, քանի որ «Հայաստանի Հանրապետության բյուջետային համակարգի մասին» գործող օրենքի հոդված 1</w:t>
            </w:r>
            <w:r w:rsidRPr="0014181B">
              <w:rPr>
                <w:rFonts w:ascii="Microsoft JhengHei" w:eastAsia="Microsoft JhengHei" w:hAnsi="Microsoft JhengHei" w:cs="Microsoft JhengHei" w:hint="eastAsia"/>
                <w:lang w:val="hy-AM"/>
              </w:rPr>
              <w:t>․</w:t>
            </w:r>
            <w:r w:rsidRPr="0014181B">
              <w:rPr>
                <w:rFonts w:ascii="GHEA Grapalat" w:hAnsi="GHEA Grapalat"/>
                <w:lang w:val="hy-AM"/>
              </w:rPr>
              <w:t>2-ում չկան 17</w:t>
            </w:r>
            <w:r w:rsidRPr="0014181B">
              <w:rPr>
                <w:rFonts w:ascii="Microsoft JhengHei" w:eastAsia="Microsoft JhengHei" w:hAnsi="Microsoft JhengHei" w:cs="Microsoft JhengHei" w:hint="eastAsia"/>
                <w:lang w:val="hy-AM"/>
              </w:rPr>
              <w:t>․</w:t>
            </w:r>
            <w:r w:rsidRPr="0014181B">
              <w:rPr>
                <w:rFonts w:ascii="GHEA Grapalat" w:hAnsi="GHEA Grapalat"/>
                <w:lang w:val="hy-AM"/>
              </w:rPr>
              <w:t>4 և 17</w:t>
            </w:r>
            <w:r w:rsidRPr="0014181B">
              <w:rPr>
                <w:rFonts w:ascii="Microsoft JhengHei" w:eastAsia="Microsoft JhengHei" w:hAnsi="Microsoft JhengHei" w:cs="Microsoft JhengHei" w:hint="eastAsia"/>
                <w:lang w:val="hy-AM"/>
              </w:rPr>
              <w:t>․</w:t>
            </w:r>
            <w:r w:rsidRPr="0014181B">
              <w:rPr>
                <w:rFonts w:ascii="GHEA Grapalat" w:hAnsi="GHEA Grapalat"/>
                <w:lang w:val="hy-AM"/>
              </w:rPr>
              <w:t>5 կետեր։</w:t>
            </w:r>
          </w:p>
          <w:p w14:paraId="7A90CF4C" w14:textId="77777777" w:rsidR="00C40A6F" w:rsidRPr="0014181B" w:rsidRDefault="00C40A6F" w:rsidP="00DF1F72">
            <w:pPr>
              <w:pStyle w:val="ListParagraph"/>
              <w:rPr>
                <w:rFonts w:ascii="GHEA Grapalat" w:hAnsi="GHEA Grapalat"/>
                <w:b/>
                <w:lang w:val="hy-AM"/>
              </w:rPr>
            </w:pPr>
          </w:p>
        </w:tc>
        <w:tc>
          <w:tcPr>
            <w:tcW w:w="2515" w:type="dxa"/>
            <w:tcBorders>
              <w:bottom w:val="single" w:sz="4" w:space="0" w:color="auto"/>
            </w:tcBorders>
          </w:tcPr>
          <w:p w14:paraId="206D9098" w14:textId="1E273A49" w:rsidR="00C40A6F" w:rsidRPr="00BF5A95" w:rsidRDefault="00C40A6F" w:rsidP="00DF1F72">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5BD92CC7" w14:textId="3B381A4C" w:rsidTr="00C40A6F">
        <w:trPr>
          <w:trHeight w:val="478"/>
        </w:trPr>
        <w:tc>
          <w:tcPr>
            <w:tcW w:w="7830" w:type="dxa"/>
          </w:tcPr>
          <w:p w14:paraId="6AF72A74" w14:textId="3EEB2A44" w:rsidR="00C40A6F" w:rsidRPr="0014181B" w:rsidRDefault="00C40A6F" w:rsidP="00DF1F72">
            <w:pPr>
              <w:rPr>
                <w:rFonts w:ascii="GHEA Grapalat" w:hAnsi="GHEA Grapalat"/>
                <w:lang w:val="hy-AM"/>
              </w:rPr>
            </w:pPr>
            <w:r w:rsidRPr="0014181B">
              <w:rPr>
                <w:rFonts w:ascii="GHEA Grapalat" w:hAnsi="GHEA Grapalat"/>
                <w:lang w:val="hy-AM"/>
              </w:rPr>
              <w:t>- Նախագծի 1-ին կետի 2) ենթակետում «14-րդ հոդվածի 2-րդ մասը, » բառերից հետո լրացնել «Նորմատիվ իրավական ակտերի մասին» օրենքի 33-րդ և 34-րդ հոդվածները» բառերը։</w:t>
            </w:r>
          </w:p>
          <w:p w14:paraId="3662ABDA" w14:textId="77777777" w:rsidR="00C40A6F" w:rsidRPr="0014181B" w:rsidRDefault="00C40A6F" w:rsidP="00DF1F72">
            <w:pPr>
              <w:pStyle w:val="ListParagraph"/>
              <w:rPr>
                <w:rFonts w:ascii="GHEA Grapalat" w:hAnsi="GHEA Grapalat"/>
                <w:b/>
                <w:lang w:val="hy-AM"/>
              </w:rPr>
            </w:pPr>
          </w:p>
        </w:tc>
        <w:tc>
          <w:tcPr>
            <w:tcW w:w="2515" w:type="dxa"/>
            <w:tcBorders>
              <w:bottom w:val="single" w:sz="4" w:space="0" w:color="auto"/>
            </w:tcBorders>
          </w:tcPr>
          <w:p w14:paraId="02679C05" w14:textId="62FE6640" w:rsidR="00C40A6F" w:rsidRPr="00BF5A95" w:rsidRDefault="00C40A6F" w:rsidP="00DF1F72">
            <w:pPr>
              <w:rPr>
                <w:rFonts w:ascii="GHEA Grapalat" w:hAnsi="GHEA Grapalat"/>
                <w:lang w:val="hy-AM"/>
              </w:rPr>
            </w:pPr>
            <w:r w:rsidRPr="00BF5A95">
              <w:rPr>
                <w:rFonts w:ascii="GHEA Grapalat" w:hAnsi="GHEA Grapalat"/>
                <w:b/>
                <w:lang w:val="hy-AM"/>
              </w:rPr>
              <w:t xml:space="preserve">Ընդունվել է ի գիտություն:  </w:t>
            </w:r>
            <w:r w:rsidRPr="00BF5A95">
              <w:rPr>
                <w:rFonts w:ascii="GHEA Grapalat" w:hAnsi="GHEA Grapalat"/>
                <w:lang w:val="hy-AM"/>
              </w:rPr>
              <w:t>Փոփոխության անհրաժեշտությունը այլևս չկա, քանի որ նշված դրույթը հանվել է որոշումից:</w:t>
            </w:r>
          </w:p>
        </w:tc>
      </w:tr>
      <w:tr w:rsidR="00C40A6F" w:rsidRPr="004957F0" w14:paraId="48DF4142" w14:textId="79AF86A1" w:rsidTr="00C40A6F">
        <w:trPr>
          <w:trHeight w:val="478"/>
        </w:trPr>
        <w:tc>
          <w:tcPr>
            <w:tcW w:w="7830" w:type="dxa"/>
          </w:tcPr>
          <w:p w14:paraId="5D33C50B" w14:textId="6ABE2F92" w:rsidR="00C40A6F" w:rsidRPr="0014181B" w:rsidRDefault="00C40A6F" w:rsidP="00890AED">
            <w:pPr>
              <w:rPr>
                <w:rFonts w:ascii="GHEA Grapalat" w:hAnsi="GHEA Grapalat"/>
                <w:lang w:val="hy-AM"/>
              </w:rPr>
            </w:pPr>
            <w:r w:rsidRPr="0014181B">
              <w:rPr>
                <w:rFonts w:ascii="GHEA Grapalat" w:hAnsi="GHEA Grapalat"/>
                <w:lang w:val="hy-AM"/>
              </w:rPr>
              <w:t>- Նախագծի 2-րդ կետում վերանայել և խմբագրել «կարգի 3-րդ կետի 4-րդ ենթակետի» արտահայտությունը, քանի որ Հավելված N 1-ով ներկայացված Կարգի 3-րդ կետը չունի 4-րդ ենթակետ։</w:t>
            </w:r>
          </w:p>
          <w:p w14:paraId="1BF76E91" w14:textId="77777777" w:rsidR="00C40A6F" w:rsidRPr="0014181B" w:rsidRDefault="00C40A6F" w:rsidP="00890AED">
            <w:pPr>
              <w:rPr>
                <w:rFonts w:ascii="GHEA Grapalat" w:hAnsi="GHEA Grapalat"/>
                <w:lang w:val="hy-AM"/>
              </w:rPr>
            </w:pPr>
          </w:p>
        </w:tc>
        <w:tc>
          <w:tcPr>
            <w:tcW w:w="2515" w:type="dxa"/>
            <w:tcBorders>
              <w:bottom w:val="single" w:sz="4" w:space="0" w:color="auto"/>
            </w:tcBorders>
          </w:tcPr>
          <w:p w14:paraId="7E5974B5" w14:textId="659CC337" w:rsidR="00C40A6F" w:rsidRPr="00BF5A95" w:rsidRDefault="00C40A6F" w:rsidP="00890AED">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3BD7B0B4" w14:textId="72BE84E3" w:rsidTr="00C40A6F">
        <w:trPr>
          <w:trHeight w:val="478"/>
        </w:trPr>
        <w:tc>
          <w:tcPr>
            <w:tcW w:w="7830" w:type="dxa"/>
          </w:tcPr>
          <w:p w14:paraId="775FB3E7" w14:textId="77777777" w:rsidR="00C40A6F" w:rsidRPr="0014181B" w:rsidRDefault="00C40A6F" w:rsidP="00890AED">
            <w:pPr>
              <w:rPr>
                <w:rFonts w:ascii="GHEA Grapalat" w:hAnsi="GHEA Grapalat"/>
                <w:lang w:val="hy-AM"/>
              </w:rPr>
            </w:pPr>
            <w:r w:rsidRPr="0014181B">
              <w:rPr>
                <w:rFonts w:ascii="GHEA Grapalat" w:hAnsi="GHEA Grapalat"/>
                <w:lang w:val="hy-AM"/>
              </w:rPr>
              <w:t>- Նախագծի Հավելված N 1-ի 1-ին կետի 2) ենթակետում «Բյուջետային համակարգի մասին» արտահայտությունը փոխարինել «Հայաստանի Հանրապետության բյուջետային համակարգի մասին» արտահայտությամբ։</w:t>
            </w:r>
          </w:p>
          <w:p w14:paraId="7A8C543E" w14:textId="77777777" w:rsidR="00C40A6F" w:rsidRPr="0014181B" w:rsidRDefault="00C40A6F" w:rsidP="00890AED">
            <w:pPr>
              <w:rPr>
                <w:rFonts w:ascii="GHEA Grapalat" w:hAnsi="GHEA Grapalat"/>
                <w:lang w:val="hy-AM"/>
              </w:rPr>
            </w:pPr>
          </w:p>
        </w:tc>
        <w:tc>
          <w:tcPr>
            <w:tcW w:w="2515" w:type="dxa"/>
            <w:tcBorders>
              <w:bottom w:val="single" w:sz="4" w:space="0" w:color="auto"/>
            </w:tcBorders>
          </w:tcPr>
          <w:p w14:paraId="7488B6BF" w14:textId="149F1C37" w:rsidR="00C40A6F" w:rsidRPr="00BF5A95" w:rsidRDefault="00C40A6F" w:rsidP="00890AED">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4D544AE2" w14:textId="5911D077" w:rsidTr="00C40A6F">
        <w:trPr>
          <w:trHeight w:val="478"/>
        </w:trPr>
        <w:tc>
          <w:tcPr>
            <w:tcW w:w="7830" w:type="dxa"/>
          </w:tcPr>
          <w:p w14:paraId="791F9EF9" w14:textId="77777777" w:rsidR="00C40A6F" w:rsidRPr="0014181B" w:rsidRDefault="00C40A6F" w:rsidP="00890AED">
            <w:pPr>
              <w:rPr>
                <w:rFonts w:ascii="GHEA Grapalat" w:hAnsi="GHEA Grapalat"/>
                <w:lang w:val="hy-AM"/>
              </w:rPr>
            </w:pPr>
            <w:r w:rsidRPr="0014181B">
              <w:rPr>
                <w:rFonts w:ascii="GHEA Grapalat" w:hAnsi="GHEA Grapalat"/>
                <w:lang w:val="hy-AM"/>
              </w:rPr>
              <w:t>- Նախագծի Հավելված N 1-ի 11-րդ կետում «5) ծրագրերի իրականացում և մշտադիտարկում։» արտահայտությունը փոխարինել «6) ծրագրերի իրականացում և մշտադիտարկում։» արտահայտությամբ։</w:t>
            </w:r>
          </w:p>
          <w:p w14:paraId="08933144" w14:textId="77777777" w:rsidR="00C40A6F" w:rsidRPr="0014181B" w:rsidRDefault="00C40A6F" w:rsidP="00890AED">
            <w:pPr>
              <w:pStyle w:val="ListParagraph"/>
              <w:rPr>
                <w:rFonts w:ascii="GHEA Grapalat" w:hAnsi="GHEA Grapalat"/>
                <w:b/>
                <w:lang w:val="hy-AM"/>
              </w:rPr>
            </w:pPr>
          </w:p>
        </w:tc>
        <w:tc>
          <w:tcPr>
            <w:tcW w:w="2515" w:type="dxa"/>
            <w:tcBorders>
              <w:bottom w:val="single" w:sz="4" w:space="0" w:color="auto"/>
            </w:tcBorders>
          </w:tcPr>
          <w:p w14:paraId="11D5ACD6" w14:textId="195E0B96" w:rsidR="00C40A6F" w:rsidRPr="00BF5A95" w:rsidRDefault="00C40A6F" w:rsidP="00890AED">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BF5A95" w14:paraId="6629ACE8" w14:textId="505B5753" w:rsidTr="00C40A6F">
        <w:tc>
          <w:tcPr>
            <w:tcW w:w="7830" w:type="dxa"/>
            <w:vMerge w:val="restart"/>
            <w:tcBorders>
              <w:top w:val="single" w:sz="4" w:space="0" w:color="auto"/>
            </w:tcBorders>
            <w:shd w:val="clear" w:color="auto" w:fill="D9D9D9" w:themeFill="background1" w:themeFillShade="D9"/>
          </w:tcPr>
          <w:p w14:paraId="52126B35" w14:textId="47D4104F" w:rsidR="00C40A6F" w:rsidRPr="0014181B" w:rsidRDefault="00C40A6F" w:rsidP="00572C6E">
            <w:pPr>
              <w:pStyle w:val="ListParagraph"/>
              <w:numPr>
                <w:ilvl w:val="0"/>
                <w:numId w:val="1"/>
              </w:numPr>
              <w:tabs>
                <w:tab w:val="left" w:pos="2835"/>
              </w:tabs>
              <w:rPr>
                <w:rFonts w:ascii="GHEA Grapalat" w:hAnsi="GHEA Grapalat"/>
                <w:b/>
                <w:lang w:val="hy-AM"/>
              </w:rPr>
            </w:pPr>
            <w:r w:rsidRPr="0014181B">
              <w:rPr>
                <w:rFonts w:ascii="GHEA Grapalat" w:hAnsi="GHEA Grapalat"/>
                <w:b/>
                <w:lang w:val="hy-AM"/>
              </w:rPr>
              <w:lastRenderedPageBreak/>
              <w:t>ՀՀ առողջապահության նախարարություն</w:t>
            </w:r>
          </w:p>
        </w:tc>
        <w:tc>
          <w:tcPr>
            <w:tcW w:w="2515" w:type="dxa"/>
            <w:tcBorders>
              <w:top w:val="single" w:sz="4" w:space="0" w:color="auto"/>
            </w:tcBorders>
            <w:shd w:val="clear" w:color="auto" w:fill="D9D9D9" w:themeFill="background1" w:themeFillShade="D9"/>
          </w:tcPr>
          <w:p w14:paraId="27A7A9CC" w14:textId="33825DB4" w:rsidR="00C40A6F" w:rsidRPr="00BF5A95" w:rsidRDefault="00C40A6F" w:rsidP="00572C6E">
            <w:pPr>
              <w:rPr>
                <w:rFonts w:ascii="GHEA Grapalat" w:hAnsi="GHEA Grapalat"/>
                <w:b/>
                <w:lang w:val="hy-AM"/>
              </w:rPr>
            </w:pPr>
            <w:r w:rsidRPr="00BF5A95">
              <w:rPr>
                <w:rFonts w:ascii="GHEA Grapalat" w:hAnsi="GHEA Grapalat"/>
                <w:b/>
                <w:lang w:val="hy-AM"/>
              </w:rPr>
              <w:t>23.07.2025թ.</w:t>
            </w:r>
          </w:p>
        </w:tc>
      </w:tr>
      <w:tr w:rsidR="00C40A6F" w:rsidRPr="00BF5A95" w14:paraId="6A2276D0" w14:textId="1BA4E1D2" w:rsidTr="00C40A6F">
        <w:tc>
          <w:tcPr>
            <w:tcW w:w="7830" w:type="dxa"/>
            <w:vMerge/>
            <w:shd w:val="clear" w:color="auto" w:fill="D9D9D9" w:themeFill="background1" w:themeFillShade="D9"/>
          </w:tcPr>
          <w:p w14:paraId="67DB2A27" w14:textId="77777777" w:rsidR="00C40A6F" w:rsidRPr="0014181B" w:rsidRDefault="00C40A6F" w:rsidP="00251AAC">
            <w:pPr>
              <w:rPr>
                <w:rFonts w:ascii="GHEA Grapalat" w:hAnsi="GHEA Grapalat"/>
                <w:b/>
                <w:lang w:val="hy-AM"/>
              </w:rPr>
            </w:pPr>
          </w:p>
        </w:tc>
        <w:tc>
          <w:tcPr>
            <w:tcW w:w="2515" w:type="dxa"/>
            <w:shd w:val="clear" w:color="auto" w:fill="D9D9D9" w:themeFill="background1" w:themeFillShade="D9"/>
          </w:tcPr>
          <w:p w14:paraId="5DED0D42" w14:textId="01EE7EB9" w:rsidR="00C40A6F" w:rsidRPr="00BF5A95" w:rsidRDefault="00C40A6F" w:rsidP="00572C6E">
            <w:pPr>
              <w:rPr>
                <w:rFonts w:ascii="GHEA Grapalat" w:hAnsi="GHEA Grapalat" w:cs="GHEA Grapalat"/>
                <w:b/>
                <w:lang w:val="hy-AM"/>
              </w:rPr>
            </w:pPr>
            <w:r w:rsidRPr="00BF5A95">
              <w:rPr>
                <w:rFonts w:ascii="GHEA Grapalat" w:hAnsi="GHEA Grapalat" w:cs="GHEA Grapalat"/>
                <w:b/>
                <w:lang w:val="hy-AM"/>
              </w:rPr>
              <w:t xml:space="preserve">N ԱԱ/06.1/23761-2025 </w:t>
            </w:r>
          </w:p>
        </w:tc>
      </w:tr>
      <w:tr w:rsidR="00C40A6F" w:rsidRPr="00BF5A95" w14:paraId="0FEFD5AF" w14:textId="769ABF4A" w:rsidTr="00C40A6F">
        <w:tc>
          <w:tcPr>
            <w:tcW w:w="7830" w:type="dxa"/>
          </w:tcPr>
          <w:p w14:paraId="47350199" w14:textId="53BBD96E" w:rsidR="00C40A6F" w:rsidRPr="0014181B" w:rsidRDefault="00C40A6F" w:rsidP="00251AAC">
            <w:pPr>
              <w:jc w:val="both"/>
              <w:rPr>
                <w:rFonts w:ascii="GHEA Grapalat" w:eastAsia="Times New Roman" w:hAnsi="GHEA Grapalat"/>
                <w:color w:val="000000"/>
                <w:lang w:val="hy-AM"/>
              </w:rPr>
            </w:pPr>
            <w:r w:rsidRPr="0014181B">
              <w:rPr>
                <w:rFonts w:ascii="GHEA Grapalat" w:hAnsi="GHEA Grapalat"/>
                <w:lang w:val="hy-AM"/>
              </w:rPr>
              <w:t>Առաջարկություն և դիտողություն չունի:</w:t>
            </w:r>
          </w:p>
        </w:tc>
        <w:tc>
          <w:tcPr>
            <w:tcW w:w="2515" w:type="dxa"/>
          </w:tcPr>
          <w:p w14:paraId="578B23F8" w14:textId="7D838807" w:rsidR="00C40A6F" w:rsidRPr="00BF5A95" w:rsidRDefault="00C40A6F" w:rsidP="00251AAC">
            <w:pPr>
              <w:rPr>
                <w:rFonts w:ascii="GHEA Grapalat" w:hAnsi="GHEA Grapalat"/>
                <w:lang w:val="hy-AM"/>
              </w:rPr>
            </w:pPr>
            <w:r w:rsidRPr="00BF5A95">
              <w:rPr>
                <w:rFonts w:ascii="GHEA Grapalat" w:hAnsi="GHEA Grapalat"/>
                <w:b/>
                <w:lang w:val="hy-AM"/>
              </w:rPr>
              <w:t xml:space="preserve">Ընդունվել է ի գիտություն:  </w:t>
            </w:r>
          </w:p>
        </w:tc>
      </w:tr>
      <w:tr w:rsidR="00C40A6F" w:rsidRPr="00BF5A95" w14:paraId="37743BE6" w14:textId="7863BF7E" w:rsidTr="00C40A6F">
        <w:tc>
          <w:tcPr>
            <w:tcW w:w="7830" w:type="dxa"/>
            <w:vMerge w:val="restart"/>
            <w:shd w:val="clear" w:color="auto" w:fill="D9D9D9" w:themeFill="background1" w:themeFillShade="D9"/>
          </w:tcPr>
          <w:p w14:paraId="405208D8" w14:textId="2F0BBED1" w:rsidR="00C40A6F" w:rsidRPr="0014181B" w:rsidRDefault="00C40A6F" w:rsidP="00781118">
            <w:pPr>
              <w:pStyle w:val="ListParagraph"/>
              <w:numPr>
                <w:ilvl w:val="0"/>
                <w:numId w:val="1"/>
              </w:numPr>
              <w:jc w:val="both"/>
              <w:rPr>
                <w:rFonts w:ascii="GHEA Grapalat" w:hAnsi="GHEA Grapalat"/>
                <w:b/>
                <w:lang w:val="hy-AM"/>
              </w:rPr>
            </w:pPr>
            <w:r w:rsidRPr="0014181B">
              <w:rPr>
                <w:rFonts w:ascii="GHEA Grapalat" w:hAnsi="GHEA Grapalat"/>
                <w:b/>
                <w:lang w:val="hy-AM"/>
              </w:rPr>
              <w:t>ՀՀ աշխատանքի և սոցիալական հարցերի նախարարություն</w:t>
            </w:r>
          </w:p>
        </w:tc>
        <w:tc>
          <w:tcPr>
            <w:tcW w:w="2515" w:type="dxa"/>
            <w:shd w:val="clear" w:color="auto" w:fill="D9D9D9" w:themeFill="background1" w:themeFillShade="D9"/>
          </w:tcPr>
          <w:p w14:paraId="262A14FF" w14:textId="130DF16E" w:rsidR="00C40A6F" w:rsidRPr="00BF5A95" w:rsidRDefault="00C40A6F" w:rsidP="00251AAC">
            <w:pPr>
              <w:rPr>
                <w:rFonts w:ascii="GHEA Grapalat" w:hAnsi="GHEA Grapalat"/>
                <w:b/>
                <w:lang w:val="hy-AM"/>
              </w:rPr>
            </w:pPr>
            <w:r w:rsidRPr="00BF5A95">
              <w:rPr>
                <w:rFonts w:ascii="GHEA Grapalat" w:hAnsi="GHEA Grapalat"/>
                <w:b/>
                <w:lang w:val="hy-AM"/>
              </w:rPr>
              <w:t>23.07.2025թ.</w:t>
            </w:r>
          </w:p>
        </w:tc>
      </w:tr>
      <w:tr w:rsidR="00C40A6F" w:rsidRPr="00BF5A95" w14:paraId="6597DDE1" w14:textId="2DF41212" w:rsidTr="00C40A6F">
        <w:tc>
          <w:tcPr>
            <w:tcW w:w="7830" w:type="dxa"/>
            <w:vMerge/>
            <w:shd w:val="clear" w:color="auto" w:fill="D9D9D9" w:themeFill="background1" w:themeFillShade="D9"/>
          </w:tcPr>
          <w:p w14:paraId="6F32F8E2" w14:textId="77777777" w:rsidR="00C40A6F" w:rsidRPr="0014181B" w:rsidRDefault="00C40A6F" w:rsidP="00781118">
            <w:pPr>
              <w:pStyle w:val="ListParagraph"/>
              <w:jc w:val="both"/>
              <w:rPr>
                <w:rFonts w:ascii="GHEA Grapalat" w:hAnsi="GHEA Grapalat"/>
                <w:b/>
                <w:lang w:val="hy-AM"/>
              </w:rPr>
            </w:pPr>
          </w:p>
        </w:tc>
        <w:tc>
          <w:tcPr>
            <w:tcW w:w="2515" w:type="dxa"/>
            <w:shd w:val="clear" w:color="auto" w:fill="D9D9D9" w:themeFill="background1" w:themeFillShade="D9"/>
          </w:tcPr>
          <w:p w14:paraId="1182E500" w14:textId="4A0808FA" w:rsidR="00C40A6F" w:rsidRPr="00BF5A95" w:rsidRDefault="00C40A6F" w:rsidP="00781118">
            <w:pPr>
              <w:rPr>
                <w:rFonts w:ascii="GHEA Grapalat" w:hAnsi="GHEA Grapalat"/>
                <w:b/>
                <w:lang w:val="hy-AM"/>
              </w:rPr>
            </w:pPr>
            <w:r w:rsidRPr="00BF5A95">
              <w:rPr>
                <w:rFonts w:ascii="GHEA Grapalat" w:hAnsi="GHEA Grapalat"/>
                <w:b/>
                <w:lang w:val="hy-AM"/>
              </w:rPr>
              <w:t>N ՆՄ/ՍՀ-2-3/2025.1/23761-20506-2025</w:t>
            </w:r>
          </w:p>
        </w:tc>
      </w:tr>
      <w:tr w:rsidR="00C40A6F" w:rsidRPr="00BF5A95" w14:paraId="2506D3B2" w14:textId="350FAE26" w:rsidTr="00C40A6F">
        <w:tc>
          <w:tcPr>
            <w:tcW w:w="7830" w:type="dxa"/>
          </w:tcPr>
          <w:p w14:paraId="16459BEC" w14:textId="3FD2B00C" w:rsidR="00C40A6F" w:rsidRPr="0014181B" w:rsidRDefault="00C40A6F" w:rsidP="00577ACE">
            <w:pPr>
              <w:jc w:val="both"/>
              <w:rPr>
                <w:rFonts w:ascii="GHEA Grapalat" w:hAnsi="GHEA Grapalat"/>
                <w:lang w:val="hy-AM"/>
              </w:rPr>
            </w:pPr>
            <w:r w:rsidRPr="0014181B">
              <w:rPr>
                <w:rFonts w:ascii="GHEA Grapalat" w:hAnsi="GHEA Grapalat"/>
                <w:lang w:val="hy-AM"/>
              </w:rPr>
              <w:t>Առաջարկություններ և դիտողություններ չունի:</w:t>
            </w:r>
          </w:p>
        </w:tc>
        <w:tc>
          <w:tcPr>
            <w:tcW w:w="2515" w:type="dxa"/>
          </w:tcPr>
          <w:p w14:paraId="077B6CBA" w14:textId="278FE404" w:rsidR="00C40A6F" w:rsidRPr="00BF5A95" w:rsidRDefault="00C40A6F" w:rsidP="00251AAC">
            <w:pPr>
              <w:rPr>
                <w:rFonts w:ascii="GHEA Grapalat" w:hAnsi="GHEA Grapalat"/>
                <w:lang w:val="hy-AM"/>
              </w:rPr>
            </w:pPr>
            <w:r w:rsidRPr="00BF5A95">
              <w:rPr>
                <w:rFonts w:ascii="GHEA Grapalat" w:hAnsi="GHEA Grapalat"/>
                <w:b/>
                <w:lang w:val="hy-AM"/>
              </w:rPr>
              <w:t xml:space="preserve">Ընդունվել է ի գիտություն:  </w:t>
            </w:r>
          </w:p>
        </w:tc>
      </w:tr>
      <w:tr w:rsidR="00C40A6F" w:rsidRPr="00BF5A95" w14:paraId="606A7EC8" w14:textId="37E0C7E3" w:rsidTr="00C40A6F">
        <w:tc>
          <w:tcPr>
            <w:tcW w:w="7830" w:type="dxa"/>
            <w:vMerge w:val="restart"/>
            <w:shd w:val="clear" w:color="auto" w:fill="D9D9D9" w:themeFill="background1" w:themeFillShade="D9"/>
          </w:tcPr>
          <w:p w14:paraId="52A92560" w14:textId="546F58B9" w:rsidR="00C40A6F" w:rsidRPr="0014181B" w:rsidRDefault="00C40A6F" w:rsidP="00D34873">
            <w:pPr>
              <w:pStyle w:val="ListParagraph"/>
              <w:numPr>
                <w:ilvl w:val="0"/>
                <w:numId w:val="1"/>
              </w:numPr>
              <w:jc w:val="both"/>
              <w:rPr>
                <w:rFonts w:ascii="GHEA Grapalat" w:hAnsi="GHEA Grapalat"/>
                <w:b/>
                <w:lang w:val="hy-AM"/>
              </w:rPr>
            </w:pPr>
            <w:r w:rsidRPr="0014181B">
              <w:rPr>
                <w:rFonts w:ascii="GHEA Grapalat" w:hAnsi="GHEA Grapalat"/>
                <w:b/>
                <w:lang w:val="hy-AM"/>
              </w:rPr>
              <w:t>Շրջակա միջավայրի նախարարություն</w:t>
            </w:r>
          </w:p>
        </w:tc>
        <w:tc>
          <w:tcPr>
            <w:tcW w:w="2515" w:type="dxa"/>
            <w:shd w:val="clear" w:color="auto" w:fill="D9D9D9" w:themeFill="background1" w:themeFillShade="D9"/>
          </w:tcPr>
          <w:p w14:paraId="3E0BA94B" w14:textId="5CFB1D11" w:rsidR="00C40A6F" w:rsidRPr="00BF5A95" w:rsidRDefault="00C40A6F" w:rsidP="00D34873">
            <w:pPr>
              <w:rPr>
                <w:rFonts w:ascii="GHEA Grapalat" w:hAnsi="GHEA Grapalat"/>
                <w:lang w:val="hy-AM"/>
              </w:rPr>
            </w:pPr>
            <w:r w:rsidRPr="00BF5A95">
              <w:rPr>
                <w:rFonts w:ascii="GHEA Grapalat" w:hAnsi="GHEA Grapalat"/>
                <w:b/>
                <w:lang w:val="hy-AM"/>
              </w:rPr>
              <w:t>24.07.2025թ.</w:t>
            </w:r>
          </w:p>
        </w:tc>
      </w:tr>
      <w:tr w:rsidR="00C40A6F" w:rsidRPr="00BF5A95" w14:paraId="1FB7ACE6" w14:textId="5607E169" w:rsidTr="00C40A6F">
        <w:tc>
          <w:tcPr>
            <w:tcW w:w="7830" w:type="dxa"/>
            <w:vMerge/>
            <w:shd w:val="clear" w:color="auto" w:fill="D9D9D9" w:themeFill="background1" w:themeFillShade="D9"/>
          </w:tcPr>
          <w:p w14:paraId="6CD1F1F6" w14:textId="77777777" w:rsidR="00C40A6F" w:rsidRPr="0014181B" w:rsidRDefault="00C40A6F" w:rsidP="00D34873">
            <w:pPr>
              <w:jc w:val="both"/>
              <w:rPr>
                <w:rFonts w:ascii="GHEA Grapalat" w:hAnsi="GHEA Grapalat"/>
                <w:lang w:val="hy-AM"/>
              </w:rPr>
            </w:pPr>
          </w:p>
        </w:tc>
        <w:tc>
          <w:tcPr>
            <w:tcW w:w="2515" w:type="dxa"/>
            <w:shd w:val="clear" w:color="auto" w:fill="D9D9D9" w:themeFill="background1" w:themeFillShade="D9"/>
          </w:tcPr>
          <w:p w14:paraId="4D3C5C8F" w14:textId="08B91E9B" w:rsidR="00C40A6F" w:rsidRPr="00BF5A95" w:rsidRDefault="00C40A6F" w:rsidP="00D34873">
            <w:pPr>
              <w:rPr>
                <w:rFonts w:ascii="GHEA Grapalat" w:hAnsi="GHEA Grapalat"/>
                <w:lang w:val="hy-AM"/>
              </w:rPr>
            </w:pPr>
            <w:r w:rsidRPr="00BF5A95">
              <w:rPr>
                <w:rFonts w:ascii="GHEA Grapalat" w:hAnsi="GHEA Grapalat"/>
                <w:b/>
                <w:lang w:val="hy-AM"/>
              </w:rPr>
              <w:t>N 1/01.3/8023-2025</w:t>
            </w:r>
          </w:p>
        </w:tc>
      </w:tr>
      <w:tr w:rsidR="00C40A6F" w:rsidRPr="00BF5A95" w14:paraId="5CACCFE5" w14:textId="6344FD2E" w:rsidTr="00C40A6F">
        <w:tc>
          <w:tcPr>
            <w:tcW w:w="7830" w:type="dxa"/>
            <w:shd w:val="clear" w:color="auto" w:fill="FFFFFF" w:themeFill="background1"/>
          </w:tcPr>
          <w:p w14:paraId="2E101F68" w14:textId="307639B8" w:rsidR="00C40A6F" w:rsidRPr="0014181B" w:rsidRDefault="00C40A6F" w:rsidP="00D34873">
            <w:pPr>
              <w:jc w:val="both"/>
              <w:rPr>
                <w:rFonts w:ascii="GHEA Grapalat" w:hAnsi="GHEA Grapalat"/>
                <w:lang w:val="hy-AM"/>
              </w:rPr>
            </w:pPr>
            <w:r w:rsidRPr="0014181B">
              <w:rPr>
                <w:rFonts w:ascii="GHEA Grapalat" w:hAnsi="GHEA Grapalat"/>
                <w:lang w:val="hy-AM"/>
              </w:rPr>
              <w:t>Առարկություններ և առաջարկություններ չունի:</w:t>
            </w:r>
          </w:p>
        </w:tc>
        <w:tc>
          <w:tcPr>
            <w:tcW w:w="2515" w:type="dxa"/>
            <w:shd w:val="clear" w:color="auto" w:fill="FFFFFF" w:themeFill="background1"/>
          </w:tcPr>
          <w:p w14:paraId="3B919FD0" w14:textId="09CA248A" w:rsidR="00C40A6F" w:rsidRPr="00BF5A95" w:rsidRDefault="00C40A6F" w:rsidP="00D34873">
            <w:pPr>
              <w:rPr>
                <w:rFonts w:ascii="GHEA Grapalat" w:hAnsi="GHEA Grapalat"/>
                <w:lang w:val="hy-AM"/>
              </w:rPr>
            </w:pPr>
            <w:r w:rsidRPr="00BF5A95">
              <w:rPr>
                <w:rFonts w:ascii="GHEA Grapalat" w:hAnsi="GHEA Grapalat"/>
                <w:b/>
                <w:lang w:val="hy-AM"/>
              </w:rPr>
              <w:t xml:space="preserve">Ընդունվել է ի գիտություն:  </w:t>
            </w:r>
          </w:p>
        </w:tc>
      </w:tr>
      <w:tr w:rsidR="00C40A6F" w:rsidRPr="00BF5A95" w14:paraId="5E719D1E" w14:textId="7B294D75" w:rsidTr="00C40A6F">
        <w:tc>
          <w:tcPr>
            <w:tcW w:w="7830" w:type="dxa"/>
            <w:vMerge w:val="restart"/>
            <w:shd w:val="clear" w:color="auto" w:fill="D9D9D9" w:themeFill="background1" w:themeFillShade="D9"/>
          </w:tcPr>
          <w:p w14:paraId="0D72A242" w14:textId="4BDB53F4" w:rsidR="00C40A6F" w:rsidRPr="0014181B" w:rsidRDefault="00C40A6F" w:rsidP="00CE0827">
            <w:pPr>
              <w:pStyle w:val="ListParagraph"/>
              <w:numPr>
                <w:ilvl w:val="0"/>
                <w:numId w:val="1"/>
              </w:numPr>
              <w:jc w:val="both"/>
              <w:rPr>
                <w:rFonts w:ascii="GHEA Grapalat" w:hAnsi="GHEA Grapalat"/>
                <w:b/>
                <w:lang w:val="hy-AM"/>
              </w:rPr>
            </w:pPr>
            <w:r w:rsidRPr="0014181B">
              <w:rPr>
                <w:rFonts w:ascii="GHEA Grapalat" w:hAnsi="GHEA Grapalat"/>
                <w:b/>
                <w:lang w:val="hy-AM"/>
              </w:rPr>
              <w:t xml:space="preserve">ՀՀ Էկոնոմիկայի նախարարություն </w:t>
            </w:r>
          </w:p>
        </w:tc>
        <w:tc>
          <w:tcPr>
            <w:tcW w:w="2515" w:type="dxa"/>
            <w:shd w:val="clear" w:color="auto" w:fill="D9D9D9" w:themeFill="background1" w:themeFillShade="D9"/>
          </w:tcPr>
          <w:p w14:paraId="01C78623" w14:textId="6C7C39C1" w:rsidR="00C40A6F" w:rsidRPr="00BF5A95" w:rsidRDefault="00C40A6F" w:rsidP="00CE0827">
            <w:pPr>
              <w:rPr>
                <w:rFonts w:ascii="GHEA Grapalat" w:hAnsi="GHEA Grapalat"/>
                <w:b/>
                <w:lang w:val="hy-AM"/>
              </w:rPr>
            </w:pPr>
            <w:r w:rsidRPr="00BF5A95">
              <w:rPr>
                <w:rFonts w:ascii="GHEA Grapalat" w:hAnsi="GHEA Grapalat"/>
                <w:b/>
                <w:lang w:val="hy-AM"/>
              </w:rPr>
              <w:t>31.07.2025թ.</w:t>
            </w:r>
          </w:p>
        </w:tc>
      </w:tr>
      <w:tr w:rsidR="00C40A6F" w:rsidRPr="00BF5A95" w14:paraId="6670AE64" w14:textId="52B3E297" w:rsidTr="00C40A6F">
        <w:tc>
          <w:tcPr>
            <w:tcW w:w="7830" w:type="dxa"/>
            <w:vMerge/>
            <w:shd w:val="clear" w:color="auto" w:fill="D9D9D9" w:themeFill="background1" w:themeFillShade="D9"/>
          </w:tcPr>
          <w:p w14:paraId="6850FAEE" w14:textId="77777777" w:rsidR="00C40A6F" w:rsidRPr="0014181B" w:rsidRDefault="00C40A6F" w:rsidP="00CE0827">
            <w:pPr>
              <w:pStyle w:val="ListParagraph"/>
              <w:jc w:val="both"/>
              <w:rPr>
                <w:rFonts w:ascii="GHEA Grapalat" w:hAnsi="GHEA Grapalat"/>
                <w:lang w:val="hy-AM"/>
              </w:rPr>
            </w:pPr>
          </w:p>
        </w:tc>
        <w:tc>
          <w:tcPr>
            <w:tcW w:w="2515" w:type="dxa"/>
            <w:shd w:val="clear" w:color="auto" w:fill="D9D9D9" w:themeFill="background1" w:themeFillShade="D9"/>
          </w:tcPr>
          <w:p w14:paraId="05B75CD3" w14:textId="16A667E5" w:rsidR="00C40A6F" w:rsidRPr="00BF5A95" w:rsidRDefault="00C40A6F" w:rsidP="00CE0827">
            <w:pPr>
              <w:rPr>
                <w:rFonts w:ascii="GHEA Grapalat" w:hAnsi="GHEA Grapalat"/>
                <w:b/>
                <w:lang w:val="hy-AM"/>
              </w:rPr>
            </w:pPr>
            <w:r w:rsidRPr="00BF5A95">
              <w:rPr>
                <w:rFonts w:ascii="GHEA Grapalat" w:hAnsi="GHEA Grapalat"/>
                <w:b/>
                <w:lang w:val="hy-AM"/>
              </w:rPr>
              <w:t>N 01/16038/-2025</w:t>
            </w:r>
          </w:p>
        </w:tc>
      </w:tr>
      <w:tr w:rsidR="00C40A6F" w:rsidRPr="004957F0" w14:paraId="36E75347" w14:textId="4CBC45B7" w:rsidTr="00C40A6F">
        <w:tc>
          <w:tcPr>
            <w:tcW w:w="7830" w:type="dxa"/>
          </w:tcPr>
          <w:p w14:paraId="3D306C5B" w14:textId="77777777" w:rsidR="00C40A6F" w:rsidRPr="0014181B" w:rsidRDefault="00C40A6F" w:rsidP="00CE0827">
            <w:pPr>
              <w:jc w:val="both"/>
              <w:rPr>
                <w:rFonts w:ascii="GHEA Grapalat" w:hAnsi="GHEA Grapalat"/>
                <w:lang w:val="hy-AM"/>
              </w:rPr>
            </w:pPr>
            <w:r w:rsidRPr="0014181B">
              <w:rPr>
                <w:rFonts w:ascii="GHEA Grapalat" w:hAnsi="GHEA Grapalat"/>
                <w:lang w:val="hy-AM"/>
              </w:rPr>
              <w:t>Նախագծի վերաբերյալ ՀՀ էկոնոմիկայի նախարարության նկատառումները կից ներկայացվում են «track-changes» տարբերակով։</w:t>
            </w:r>
          </w:p>
          <w:p w14:paraId="7783EFA9" w14:textId="05B9B348" w:rsidR="00C40A6F" w:rsidRPr="0014181B" w:rsidRDefault="00C40A6F" w:rsidP="00CE0827">
            <w:pPr>
              <w:jc w:val="both"/>
              <w:rPr>
                <w:rFonts w:ascii="GHEA Grapalat" w:hAnsi="GHEA Grapalat"/>
                <w:lang w:val="hy-AM"/>
              </w:rPr>
            </w:pPr>
            <w:r w:rsidRPr="0014181B">
              <w:rPr>
                <w:rFonts w:ascii="GHEA Grapalat" w:hAnsi="GHEA Grapalat"/>
                <w:lang w:val="hy-AM"/>
              </w:rPr>
              <w:t>Միաժամանակ, հայտնում ենք, որ Նախագծում առկա են բովանդակային, թարգմանչական և տեխնիկական բնույթի խմբագրման ենթակա դրույթներ։</w:t>
            </w:r>
          </w:p>
        </w:tc>
        <w:tc>
          <w:tcPr>
            <w:tcW w:w="2515" w:type="dxa"/>
          </w:tcPr>
          <w:p w14:paraId="1B8E2327" w14:textId="74BC1E83" w:rsidR="00C40A6F" w:rsidRPr="00BF5A95" w:rsidRDefault="00C40A6F" w:rsidP="00CE0827">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2E286266" w14:textId="34978C9C" w:rsidTr="00C40A6F">
        <w:tc>
          <w:tcPr>
            <w:tcW w:w="7830" w:type="dxa"/>
          </w:tcPr>
          <w:p w14:paraId="63184375" w14:textId="3F61C14E" w:rsidR="00C40A6F" w:rsidRPr="0014181B" w:rsidRDefault="00C40A6F" w:rsidP="00CE0827">
            <w:pPr>
              <w:pStyle w:val="CommentText"/>
              <w:jc w:val="both"/>
              <w:rPr>
                <w:rFonts w:ascii="GHEA Grapalat" w:hAnsi="GHEA Grapalat"/>
                <w:sz w:val="22"/>
                <w:szCs w:val="22"/>
                <w:lang w:val="hy-AM"/>
              </w:rPr>
            </w:pPr>
            <w:r w:rsidRPr="0014181B">
              <w:rPr>
                <w:rFonts w:ascii="GHEA Grapalat" w:hAnsi="GHEA Grapalat"/>
                <w:sz w:val="22"/>
                <w:szCs w:val="22"/>
                <w:lang w:val="hy-AM"/>
              </w:rPr>
              <w:t>Կարգում բացակայում է 3-րդ կետի 4-րդ ենթակետը և հետևաբար լրացուցիչ հստակեցման կարիք ունի մինչև Հայաստանի Հանրապետության վարչապետի կողմից 2028թ</w:t>
            </w:r>
            <w:r w:rsidRPr="0014181B">
              <w:rPr>
                <w:rFonts w:ascii="Microsoft JhengHei" w:eastAsia="Microsoft JhengHei" w:hAnsi="Microsoft JhengHei" w:cs="Microsoft JhengHei" w:hint="eastAsia"/>
                <w:sz w:val="22"/>
                <w:szCs w:val="22"/>
                <w:lang w:val="hy-AM"/>
              </w:rPr>
              <w:t>․</w:t>
            </w:r>
            <w:r w:rsidRPr="0014181B">
              <w:rPr>
                <w:rFonts w:ascii="GHEA Grapalat" w:hAnsi="GHEA Grapalat"/>
                <w:sz w:val="22"/>
                <w:szCs w:val="22"/>
                <w:lang w:val="hy-AM"/>
              </w:rPr>
              <w:t xml:space="preserve"> բյուջետային գործընթացն սկսելու մասին որոշման ընդունման օրը 1-2 միլիարդ ՀՀ դրամ և ավել արժեք ունեցող ծրագրերի նախագծերը ի՞նչ ընթացակարգով են դիտարկվելու:</w:t>
            </w:r>
          </w:p>
          <w:p w14:paraId="24B00FEF" w14:textId="77777777" w:rsidR="00C40A6F" w:rsidRPr="0014181B" w:rsidRDefault="00C40A6F" w:rsidP="00CE0827">
            <w:pPr>
              <w:pStyle w:val="ListParagraph"/>
              <w:jc w:val="both"/>
              <w:rPr>
                <w:rFonts w:ascii="GHEA Grapalat" w:hAnsi="GHEA Grapalat"/>
                <w:lang w:val="hy-AM"/>
              </w:rPr>
            </w:pPr>
          </w:p>
        </w:tc>
        <w:tc>
          <w:tcPr>
            <w:tcW w:w="2515" w:type="dxa"/>
          </w:tcPr>
          <w:p w14:paraId="11601593" w14:textId="215BF26B" w:rsidR="00C40A6F" w:rsidRPr="00BF5A95" w:rsidRDefault="00C40A6F" w:rsidP="00CE0827">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Կարգից հանվել է նշված դրույթը:</w:t>
            </w:r>
          </w:p>
        </w:tc>
      </w:tr>
      <w:tr w:rsidR="00C40A6F" w:rsidRPr="004957F0" w14:paraId="6AE0FD2A" w14:textId="018FC366" w:rsidTr="00C40A6F">
        <w:tc>
          <w:tcPr>
            <w:tcW w:w="7830" w:type="dxa"/>
          </w:tcPr>
          <w:p w14:paraId="54E3F1BB" w14:textId="244198CA" w:rsidR="00C40A6F" w:rsidRPr="0014181B" w:rsidRDefault="00C40A6F" w:rsidP="00CE0827">
            <w:pPr>
              <w:pStyle w:val="CommentText"/>
              <w:jc w:val="both"/>
              <w:rPr>
                <w:rFonts w:ascii="GHEA Grapalat" w:hAnsi="GHEA Grapalat"/>
                <w:sz w:val="22"/>
                <w:szCs w:val="22"/>
                <w:lang w:val="hy-AM"/>
              </w:rPr>
            </w:pPr>
            <w:r w:rsidRPr="0014181B">
              <w:rPr>
                <w:rFonts w:ascii="GHEA Grapalat" w:hAnsi="GHEA Grapalat"/>
                <w:sz w:val="22"/>
                <w:szCs w:val="22"/>
                <w:lang w:val="hy-AM"/>
              </w:rPr>
              <w:t>Հարկ է նշել, որ մինչև 1 մլրդ ՀՀ դրամ արժեք ունեցող, հանրային ենթակառուցվածքների բարելավմանը միտված ծրագրերը հիմնականում իրականացվում են ՀՀ պետական տարեկան բյուջեներով նախատեսված սուբվենցիոն և այլ ծրագրերի միջոցով, ուստի կարծում ենք նման արժեք ունեցող ծրագրերը դուրս են սույն Որոշման կարգավորման տիրույթից:</w:t>
            </w:r>
          </w:p>
          <w:p w14:paraId="2A2110A3" w14:textId="77777777" w:rsidR="00C40A6F" w:rsidRPr="0014181B" w:rsidRDefault="00C40A6F" w:rsidP="00CE0827">
            <w:pPr>
              <w:pStyle w:val="ListParagraph"/>
              <w:jc w:val="both"/>
              <w:rPr>
                <w:rFonts w:ascii="GHEA Grapalat" w:hAnsi="GHEA Grapalat"/>
                <w:lang w:val="hy-AM"/>
              </w:rPr>
            </w:pPr>
          </w:p>
        </w:tc>
        <w:tc>
          <w:tcPr>
            <w:tcW w:w="2515" w:type="dxa"/>
          </w:tcPr>
          <w:p w14:paraId="5188097E" w14:textId="3D952C9F" w:rsidR="00C40A6F" w:rsidRPr="00BF5A95" w:rsidRDefault="00C40A6F" w:rsidP="00CE0827">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5172CCBB" w14:textId="2DF5A677" w:rsidTr="00C40A6F">
        <w:tc>
          <w:tcPr>
            <w:tcW w:w="7830" w:type="dxa"/>
          </w:tcPr>
          <w:p w14:paraId="2555E313" w14:textId="038F53DB" w:rsidR="00C40A6F" w:rsidRPr="0014181B" w:rsidRDefault="00C40A6F" w:rsidP="00CE0827">
            <w:pPr>
              <w:pStyle w:val="CommentText"/>
              <w:jc w:val="both"/>
              <w:rPr>
                <w:rFonts w:ascii="GHEA Grapalat" w:hAnsi="GHEA Grapalat"/>
                <w:sz w:val="22"/>
                <w:szCs w:val="22"/>
                <w:lang w:val="hy-AM"/>
              </w:rPr>
            </w:pPr>
            <w:r w:rsidRPr="0014181B">
              <w:rPr>
                <w:rFonts w:ascii="GHEA Grapalat" w:hAnsi="GHEA Grapalat"/>
                <w:sz w:val="22"/>
                <w:szCs w:val="22"/>
                <w:lang w:val="hy-AM"/>
              </w:rPr>
              <w:t>Առաջարկում ենք լրացուցիչ հիմնավորել ոլորտային կոմիտեի ձևավորման անհրաժեշտությունը, նպատակահարմարությունը, վերջինիս կազմում ներառվող ներկայացուցիչների  շրջանակը, ինչպես նաև այն, թե ի՞նչ սկզբունքով է որոշվելու ծրագրի ոլորտային կոմիտեում քննարկվելու անհրաժեշտությունը:</w:t>
            </w:r>
          </w:p>
          <w:p w14:paraId="6AF51A74" w14:textId="77777777" w:rsidR="00C40A6F" w:rsidRPr="0014181B" w:rsidRDefault="00C40A6F" w:rsidP="00CE0827">
            <w:pPr>
              <w:pStyle w:val="CommentText"/>
              <w:jc w:val="both"/>
              <w:rPr>
                <w:rFonts w:ascii="GHEA Grapalat" w:hAnsi="GHEA Grapalat"/>
                <w:sz w:val="22"/>
                <w:szCs w:val="22"/>
                <w:lang w:val="hy-AM"/>
              </w:rPr>
            </w:pPr>
          </w:p>
          <w:p w14:paraId="7ABD7D56" w14:textId="5804CA14" w:rsidR="00C40A6F" w:rsidRPr="0014181B" w:rsidRDefault="00C40A6F" w:rsidP="00CE0827">
            <w:pPr>
              <w:pStyle w:val="ListParagraph"/>
              <w:jc w:val="both"/>
              <w:rPr>
                <w:rFonts w:ascii="GHEA Grapalat" w:hAnsi="GHEA Grapalat"/>
                <w:lang w:val="hy-AM"/>
              </w:rPr>
            </w:pPr>
          </w:p>
        </w:tc>
        <w:tc>
          <w:tcPr>
            <w:tcW w:w="2515" w:type="dxa"/>
          </w:tcPr>
          <w:p w14:paraId="527E46E6" w14:textId="0A3B6FEF" w:rsidR="00C40A6F" w:rsidRPr="00BF5A95" w:rsidRDefault="00C40A6F" w:rsidP="00CE0827">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Ոլորտային կոմիտեների վերաբերյալ կարգավորումները հանվել են նախագծից:</w:t>
            </w:r>
          </w:p>
        </w:tc>
      </w:tr>
      <w:tr w:rsidR="00C40A6F" w:rsidRPr="004957F0" w14:paraId="1BEB9699" w14:textId="293B1CA9" w:rsidTr="00C40A6F">
        <w:tc>
          <w:tcPr>
            <w:tcW w:w="7830" w:type="dxa"/>
          </w:tcPr>
          <w:p w14:paraId="01AF254C" w14:textId="15A815DD" w:rsidR="00C40A6F" w:rsidRPr="0014181B" w:rsidRDefault="00C40A6F" w:rsidP="00CE0827">
            <w:pPr>
              <w:pStyle w:val="CommentText"/>
              <w:rPr>
                <w:rFonts w:ascii="GHEA Grapalat" w:hAnsi="GHEA Grapalat"/>
                <w:sz w:val="22"/>
                <w:szCs w:val="22"/>
                <w:lang w:val="hy-AM"/>
              </w:rPr>
            </w:pPr>
            <w:r w:rsidRPr="0014181B">
              <w:rPr>
                <w:rFonts w:ascii="GHEA Grapalat" w:hAnsi="GHEA Grapalat"/>
                <w:sz w:val="22"/>
                <w:szCs w:val="22"/>
                <w:lang w:val="hy-AM"/>
              </w:rPr>
              <w:lastRenderedPageBreak/>
              <w:t>Ծրագրի հասունության ձևաթուղթ ի մասով առաջարկում ենք վերանայել ՀՆԿ գործընթացի համատեքստում նշված հասկացության առաջարկվող տարբերակը:</w:t>
            </w:r>
          </w:p>
          <w:p w14:paraId="5A40A4AA" w14:textId="4C700CFD" w:rsidR="00C40A6F" w:rsidRPr="0014181B" w:rsidRDefault="00C40A6F" w:rsidP="00CE0827">
            <w:pPr>
              <w:jc w:val="both"/>
              <w:rPr>
                <w:rFonts w:ascii="GHEA Grapalat" w:hAnsi="GHEA Grapalat"/>
                <w:lang w:val="hy-AM"/>
              </w:rPr>
            </w:pPr>
          </w:p>
        </w:tc>
        <w:tc>
          <w:tcPr>
            <w:tcW w:w="2515" w:type="dxa"/>
          </w:tcPr>
          <w:p w14:paraId="7CF9F2FC" w14:textId="095B6F2F" w:rsidR="00C40A6F" w:rsidRPr="00BF5A95" w:rsidRDefault="00C40A6F" w:rsidP="00CE0827">
            <w:pPr>
              <w:rPr>
                <w:rFonts w:ascii="GHEA Grapalat" w:hAnsi="GHEA Grapalat"/>
                <w:lang w:val="hy-AM"/>
              </w:rPr>
            </w:pPr>
            <w:r w:rsidRPr="00BF5A95">
              <w:rPr>
                <w:rFonts w:ascii="GHEA Grapalat" w:hAnsi="GHEA Grapalat"/>
                <w:b/>
                <w:bCs/>
                <w:lang w:val="hy-AM"/>
              </w:rPr>
              <w:t>Չի ընդունվել</w:t>
            </w:r>
            <w:r w:rsidRPr="00BF5A95">
              <w:rPr>
                <w:rFonts w:ascii="GHEA Grapalat" w:hAnsi="GHEA Grapalat"/>
                <w:lang w:val="hy-AM"/>
              </w:rPr>
              <w:t xml:space="preserve">։ Ձևակերպումից անհասկանալի է ինչ առաջարկվող տարբերակի մասին է խոսքը։ </w:t>
            </w:r>
          </w:p>
        </w:tc>
      </w:tr>
      <w:tr w:rsidR="00C40A6F" w:rsidRPr="004957F0" w14:paraId="4C77BC67" w14:textId="7DE77134" w:rsidTr="00C40A6F">
        <w:tc>
          <w:tcPr>
            <w:tcW w:w="7830" w:type="dxa"/>
          </w:tcPr>
          <w:p w14:paraId="1835A57B" w14:textId="5FAF5E96" w:rsidR="00C40A6F" w:rsidRPr="0014181B" w:rsidRDefault="00C40A6F" w:rsidP="00CE0827">
            <w:pPr>
              <w:jc w:val="both"/>
              <w:rPr>
                <w:rFonts w:ascii="GHEA Grapalat" w:hAnsi="GHEA Grapalat"/>
                <w:lang w:val="hy-AM"/>
              </w:rPr>
            </w:pPr>
            <w:r w:rsidRPr="0014181B">
              <w:rPr>
                <w:rFonts w:ascii="GHEA Grapalat" w:hAnsi="GHEA Grapalat"/>
                <w:lang w:val="hy-AM"/>
              </w:rPr>
              <w:t>Կարգի 8-րդ հոդվածի 1-ին կետը առաջարկում ենք շարադրել հետևյալ կերպ</w:t>
            </w:r>
            <w:r w:rsidRPr="0014181B">
              <w:rPr>
                <w:rFonts w:ascii="Microsoft JhengHei" w:eastAsia="Microsoft JhengHei" w:hAnsi="Microsoft JhengHei" w:cs="Microsoft JhengHei" w:hint="eastAsia"/>
                <w:lang w:val="hy-AM"/>
              </w:rPr>
              <w:t>․</w:t>
            </w:r>
            <w:r w:rsidRPr="0014181B">
              <w:rPr>
                <w:rFonts w:ascii="GHEA Grapalat" w:hAnsi="GHEA Grapalat"/>
                <w:lang w:val="hy-AM"/>
              </w:rPr>
              <w:t xml:space="preserve"> «իրավասու մարմնի կողմից մշակված և ՀՀ ֆինանսների նախարարություն ներկայացված ներդրումային ծրագրերի որակի ստուգման համար»:</w:t>
            </w:r>
          </w:p>
        </w:tc>
        <w:tc>
          <w:tcPr>
            <w:tcW w:w="2515" w:type="dxa"/>
          </w:tcPr>
          <w:p w14:paraId="5D1A13D5" w14:textId="2B1BDD54" w:rsidR="00C40A6F" w:rsidRPr="00BF5A95" w:rsidRDefault="00C40A6F" w:rsidP="00CE0827">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C40A6F" w:rsidRPr="004957F0" w14:paraId="66F7F8A3" w14:textId="1834B3B6" w:rsidTr="00C40A6F">
        <w:tc>
          <w:tcPr>
            <w:tcW w:w="7830" w:type="dxa"/>
          </w:tcPr>
          <w:p w14:paraId="2D9B047E" w14:textId="42EB808C" w:rsidR="00C40A6F" w:rsidRPr="0014181B" w:rsidRDefault="00C40A6F" w:rsidP="00CE0827">
            <w:pPr>
              <w:jc w:val="both"/>
              <w:rPr>
                <w:rFonts w:ascii="GHEA Grapalat" w:hAnsi="GHEA Grapalat"/>
                <w:lang w:val="hy-AM"/>
              </w:rPr>
            </w:pPr>
            <w:r w:rsidRPr="0014181B">
              <w:rPr>
                <w:rFonts w:ascii="GHEA Grapalat" w:hAnsi="GHEA Grapalat"/>
                <w:lang w:val="hy-AM"/>
              </w:rPr>
              <w:t>Առաջարկում ենք 11-րդ կետի վերջին ենթակետով նախատեսված «ծրագրերի իրականացում և մշտադիտարկում» փուլերը ներկայացնել առանձին ենթակետերով:</w:t>
            </w:r>
          </w:p>
        </w:tc>
        <w:tc>
          <w:tcPr>
            <w:tcW w:w="2515" w:type="dxa"/>
          </w:tcPr>
          <w:p w14:paraId="2F08281F" w14:textId="45F24B4C" w:rsidR="00C40A6F" w:rsidRPr="00BF5A95" w:rsidRDefault="00C40A6F" w:rsidP="00CE0827">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«Իրականացում» փուլը հանվել է որոշումից, իսկ «մշտադիտարկումը» ներկայացվել է առանձին ենթակետերով:</w:t>
            </w:r>
          </w:p>
        </w:tc>
      </w:tr>
      <w:tr w:rsidR="00C40A6F" w:rsidRPr="004957F0" w14:paraId="2EC80F01" w14:textId="609C63CE" w:rsidTr="00C40A6F">
        <w:tc>
          <w:tcPr>
            <w:tcW w:w="7830" w:type="dxa"/>
          </w:tcPr>
          <w:p w14:paraId="2C418515" w14:textId="2C909D33" w:rsidR="00C40A6F" w:rsidRPr="0014181B" w:rsidRDefault="00C40A6F" w:rsidP="00CE0827">
            <w:pPr>
              <w:pStyle w:val="CommentText"/>
              <w:jc w:val="both"/>
              <w:rPr>
                <w:rFonts w:ascii="GHEA Grapalat" w:hAnsi="GHEA Grapalat"/>
                <w:sz w:val="22"/>
                <w:szCs w:val="22"/>
                <w:lang w:val="hy-AM"/>
              </w:rPr>
            </w:pPr>
            <w:r w:rsidRPr="0014181B">
              <w:rPr>
                <w:rFonts w:ascii="GHEA Grapalat" w:hAnsi="GHEA Grapalat"/>
                <w:sz w:val="22"/>
                <w:szCs w:val="22"/>
                <w:lang w:val="hy-AM"/>
              </w:rPr>
              <w:t>5-րդ գլխի հոդված 21-ի 2-րդ ենթակետի բ) կետում առաջարկում ենք նշել նախագծի հայեցակարգի լրամշակման համար սահմանված հստակ ժամկետներ (նույնը վերաբերելի է նաև նշված կետին նախորդող և հաջորդող կետերին, որոնցում հստակ ժամկետներ սահմանված չեն):</w:t>
            </w:r>
          </w:p>
          <w:p w14:paraId="347737FA" w14:textId="32240E33" w:rsidR="00C40A6F" w:rsidRPr="0014181B" w:rsidRDefault="00C40A6F" w:rsidP="00CE0827">
            <w:pPr>
              <w:pStyle w:val="ListParagraph"/>
              <w:jc w:val="both"/>
              <w:rPr>
                <w:rFonts w:ascii="GHEA Grapalat" w:hAnsi="GHEA Grapalat"/>
                <w:lang w:val="hy-AM"/>
              </w:rPr>
            </w:pPr>
          </w:p>
        </w:tc>
        <w:tc>
          <w:tcPr>
            <w:tcW w:w="2515" w:type="dxa"/>
          </w:tcPr>
          <w:p w14:paraId="2A4DA087" w14:textId="77777777" w:rsidR="00166014" w:rsidRDefault="00C40A6F" w:rsidP="00D22583">
            <w:pPr>
              <w:rPr>
                <w:rFonts w:ascii="GHEA Grapalat" w:hAnsi="GHEA Grapalat"/>
                <w:lang w:val="hy-AM"/>
              </w:rPr>
            </w:pPr>
            <w:r w:rsidRPr="00BF5A95">
              <w:rPr>
                <w:rFonts w:ascii="GHEA Grapalat" w:hAnsi="GHEA Grapalat"/>
                <w:b/>
                <w:bCs/>
                <w:lang w:val="hy-AM"/>
              </w:rPr>
              <w:t>Չի ընդունվել</w:t>
            </w:r>
            <w:r w:rsidRPr="00BF5A95">
              <w:rPr>
                <w:rFonts w:ascii="GHEA Grapalat" w:hAnsi="GHEA Grapalat"/>
                <w:lang w:val="hy-AM"/>
              </w:rPr>
              <w:t xml:space="preserve">։ </w:t>
            </w:r>
          </w:p>
          <w:p w14:paraId="5CAB32C8" w14:textId="719633C9" w:rsidR="00C40A6F" w:rsidRPr="00BF5A95" w:rsidRDefault="00C40A6F" w:rsidP="00D22583">
            <w:pPr>
              <w:rPr>
                <w:rFonts w:ascii="GHEA Grapalat" w:hAnsi="GHEA Grapalat"/>
                <w:lang w:val="hy-AM"/>
              </w:rPr>
            </w:pPr>
            <w:bookmarkStart w:id="2" w:name="_Hlk208778457"/>
            <w:r w:rsidRPr="00BF5A95">
              <w:rPr>
                <w:rFonts w:ascii="GHEA Grapalat" w:hAnsi="GHEA Grapalat"/>
                <w:lang w:val="hy-AM"/>
              </w:rPr>
              <w:t>Քանի որ հայեցակարգի լրամշակման և՛ պատասխանատուն, և՛ հիմնական շահագրգիռ կողը իրավասու մարմինն է, ժամկետների սահմանման անհրաժեշտություն</w:t>
            </w:r>
            <w:r>
              <w:rPr>
                <w:rFonts w:ascii="GHEA Grapalat" w:hAnsi="GHEA Grapalat"/>
                <w:lang w:val="hy-AM"/>
              </w:rPr>
              <w:t xml:space="preserve"> առկա չէ</w:t>
            </w:r>
            <w:r w:rsidRPr="00BF5A95">
              <w:rPr>
                <w:rFonts w:ascii="GHEA Grapalat" w:hAnsi="GHEA Grapalat"/>
                <w:lang w:val="hy-AM"/>
              </w:rPr>
              <w:t xml:space="preserve">։ Ավելին, ժամկետների սահմանման դեպքում առկա չէ դրանց հետևելու և խախտումների դեպքում գործողություններ ձեռնարկելու մեխանիզմներ, հետևաբար այդ պայմաններում դրանց սահմանումը </w:t>
            </w:r>
            <w:r w:rsidRPr="00BF5A95">
              <w:rPr>
                <w:rFonts w:ascii="GHEA Grapalat" w:hAnsi="GHEA Grapalat"/>
                <w:lang w:val="hy-AM"/>
              </w:rPr>
              <w:lastRenderedPageBreak/>
              <w:t>ինքնանպատակ կլինի</w:t>
            </w:r>
            <w:bookmarkEnd w:id="2"/>
            <w:r w:rsidRPr="00BF5A95">
              <w:rPr>
                <w:rFonts w:ascii="GHEA Grapalat" w:hAnsi="GHEA Grapalat"/>
                <w:lang w:val="hy-AM"/>
              </w:rPr>
              <w:t>։</w:t>
            </w:r>
          </w:p>
        </w:tc>
      </w:tr>
      <w:tr w:rsidR="0014181B" w:rsidRPr="0014181B" w14:paraId="48EF6F0A" w14:textId="77777777" w:rsidTr="0014181B">
        <w:tc>
          <w:tcPr>
            <w:tcW w:w="7830" w:type="dxa"/>
            <w:vMerge w:val="restart"/>
            <w:shd w:val="clear" w:color="auto" w:fill="D9D9D9" w:themeFill="background1" w:themeFillShade="D9"/>
          </w:tcPr>
          <w:p w14:paraId="6C06679E" w14:textId="16A70E3B" w:rsidR="0014181B" w:rsidRPr="0014181B" w:rsidRDefault="0014181B" w:rsidP="0014181B">
            <w:pPr>
              <w:pStyle w:val="CommentText"/>
              <w:numPr>
                <w:ilvl w:val="0"/>
                <w:numId w:val="1"/>
              </w:numPr>
              <w:jc w:val="both"/>
              <w:rPr>
                <w:rFonts w:ascii="GHEA Grapalat" w:hAnsi="GHEA Grapalat"/>
                <w:b/>
                <w:sz w:val="22"/>
                <w:szCs w:val="22"/>
                <w:lang w:val="hy-AM"/>
              </w:rPr>
            </w:pPr>
            <w:r w:rsidRPr="0014181B">
              <w:rPr>
                <w:rFonts w:ascii="GHEA Grapalat" w:hAnsi="GHEA Grapalat"/>
                <w:b/>
                <w:sz w:val="22"/>
                <w:szCs w:val="22"/>
                <w:lang w:val="hy-AM"/>
              </w:rPr>
              <w:lastRenderedPageBreak/>
              <w:t>ՀՀ արդարադատության նախարարություն</w:t>
            </w:r>
          </w:p>
        </w:tc>
        <w:tc>
          <w:tcPr>
            <w:tcW w:w="2515" w:type="dxa"/>
            <w:shd w:val="clear" w:color="auto" w:fill="D9D9D9" w:themeFill="background1" w:themeFillShade="D9"/>
          </w:tcPr>
          <w:p w14:paraId="4CC1FC0D" w14:textId="21D9B01F" w:rsidR="0014181B" w:rsidRPr="0014181B" w:rsidRDefault="0014181B" w:rsidP="0014181B">
            <w:pPr>
              <w:rPr>
                <w:rFonts w:ascii="GHEA Grapalat" w:hAnsi="GHEA Grapalat"/>
                <w:b/>
                <w:lang w:val="hy-AM"/>
              </w:rPr>
            </w:pPr>
            <w:r w:rsidRPr="00BF5A95">
              <w:rPr>
                <w:rFonts w:ascii="GHEA Grapalat" w:hAnsi="GHEA Grapalat"/>
                <w:b/>
                <w:lang w:val="hy-AM"/>
              </w:rPr>
              <w:t>24.07.2025թ.</w:t>
            </w:r>
          </w:p>
        </w:tc>
      </w:tr>
      <w:tr w:rsidR="0014181B" w:rsidRPr="0014181B" w14:paraId="081269BF" w14:textId="77777777" w:rsidTr="0014181B">
        <w:tc>
          <w:tcPr>
            <w:tcW w:w="7830" w:type="dxa"/>
            <w:vMerge/>
            <w:shd w:val="clear" w:color="auto" w:fill="D9D9D9" w:themeFill="background1" w:themeFillShade="D9"/>
          </w:tcPr>
          <w:p w14:paraId="04F40C09" w14:textId="77777777" w:rsidR="0014181B" w:rsidRPr="0014181B" w:rsidRDefault="0014181B" w:rsidP="0014181B">
            <w:pPr>
              <w:pStyle w:val="CommentText"/>
              <w:jc w:val="both"/>
              <w:rPr>
                <w:rFonts w:ascii="GHEA Grapalat" w:hAnsi="GHEA Grapalat"/>
                <w:b/>
                <w:sz w:val="22"/>
                <w:szCs w:val="22"/>
                <w:lang w:val="hy-AM"/>
              </w:rPr>
            </w:pPr>
          </w:p>
        </w:tc>
        <w:tc>
          <w:tcPr>
            <w:tcW w:w="2515" w:type="dxa"/>
            <w:shd w:val="clear" w:color="auto" w:fill="D9D9D9" w:themeFill="background1" w:themeFillShade="D9"/>
          </w:tcPr>
          <w:p w14:paraId="217E5F15" w14:textId="37466210" w:rsidR="0014181B" w:rsidRPr="0014181B" w:rsidRDefault="0014181B" w:rsidP="0014181B">
            <w:pPr>
              <w:rPr>
                <w:rFonts w:ascii="GHEA Grapalat" w:hAnsi="GHEA Grapalat"/>
                <w:b/>
                <w:lang w:val="hy-AM"/>
              </w:rPr>
            </w:pPr>
            <w:r w:rsidRPr="00BF5A95">
              <w:rPr>
                <w:rFonts w:ascii="GHEA Grapalat" w:hAnsi="GHEA Grapalat"/>
                <w:b/>
                <w:lang w:val="hy-AM"/>
              </w:rPr>
              <w:t>N /0.8.8/32543-2025</w:t>
            </w:r>
          </w:p>
        </w:tc>
      </w:tr>
      <w:tr w:rsidR="0014181B" w:rsidRPr="004957F0" w14:paraId="400C9EF9" w14:textId="77777777" w:rsidTr="00C40A6F">
        <w:tc>
          <w:tcPr>
            <w:tcW w:w="7830" w:type="dxa"/>
          </w:tcPr>
          <w:p w14:paraId="222CE09F" w14:textId="77777777" w:rsidR="0014181B" w:rsidRPr="0014181B" w:rsidRDefault="0014181B" w:rsidP="0014181B">
            <w:pPr>
              <w:jc w:val="both"/>
              <w:rPr>
                <w:rFonts w:ascii="GHEA Grapalat" w:hAnsi="GHEA Grapalat"/>
                <w:lang w:val="hy-AM"/>
              </w:rPr>
            </w:pPr>
            <w:r w:rsidRPr="0014181B">
              <w:rPr>
                <w:rFonts w:ascii="GHEA Grapalat" w:hAnsi="GHEA Grapalat"/>
                <w:lang w:val="hy-AM"/>
              </w:rPr>
              <w:t>1.</w:t>
            </w:r>
            <w:r w:rsidRPr="0014181B">
              <w:rPr>
                <w:rFonts w:ascii="GHEA Grapalat" w:hAnsi="GHEA Grapalat"/>
                <w:lang w:val="hy-AM"/>
              </w:rPr>
              <w:tab/>
              <w:t>Նախագծի նախաբանում որպես Կառավարության 2023 թվականի փետրվարի 9-ի N 175-Ն որոշման (այսուհետ՝ Որոշում) մեջ փոփոխությունների և լրացումների կատարման իրավական հիմք հղում է կատարվել «Հայաստանի Հանրապետության բյուջետային համակարգի մասին» օրենքի 1.2-րդ հոդվածի 17.5-րդ մասին, մինչդեռ այս առումով հարկ է նկատի ունենալ, որ 2025 թվականի փետրվարի 12-ի «Հայաստանի Հանրապետության բյուջետային համակարգի մասին» օրենքում փոփոխություններ և լրացումներ կատարելու մասին» թիվ ՀՕ-30-Ն օրենքի 5-րդ հոդվածի 2-րդ մասի համաձայն՝ վերջինս ուժի մեջ է մտնելու 2026 թվականի հունվարի 1-ին: Վերոհիշյալով պայմանավորված՝ գտնում ենք, որ նպատակահարմար չէ հիմք ընդունել դեռևս ուժի մեջ չմտած իրավական դրույթը: Ուստի, Նախագծի նախաբանում անհրաժեշտ է խուսափել «Հայաստանի Հանրապետության բյուջետային համակարգի մասին» օրենքի 1.2-րդ հոդվածի 17.5-րդ մասին հղում կատարելուց:</w:t>
            </w:r>
          </w:p>
          <w:p w14:paraId="5D002508" w14:textId="2EB20150"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Բացի այդ, Նախագծի նախաբանում հղում է կատարվում նաև «Հայաստանի Հանրապետության բյուջետային համակարգի մասին» օրենքի 14-րդ հոդվածի 2-րդ մասին, որի բովանդակությունից պարզ է դառնում, որ վերջինս քննարկվող հարաբերությունների համար չի հանդիսանում լիազորող նորմ: Ելնելով վերոգրյալից՝ առաջարկում ենք Նախագծի նախաբանը վերանայել՝ նկատի ունենալով Սահմանադրության 6-րդ հոդվածի 1-ին մասի կարգավորումը, որի համաձայն՝ պետական և տեղական ինքնակառավարման մարմիններն ու պաշտոնատար անձինք իավասու են կատարելու միայն այնպիսի գործողություններ, որոնց համար լիազորված են Սահմանադրությամբ կամ օրենքներով: Այս առումով «Նորմատիվ իրավական ակտերի մասին» օրենքի (այսուհետ՝ նաև Օրենք) 2-րդ հոդվածի 1-ին մասի 3-րդ կետի, ինչպես նաև 13-րդ հոդվածի հաշվառմամբ՝ պետք է նկատի ունենալ նաև ենթաօրենսդրական նորմատիվ իրավական ակտի նախաբանում իրավական ակտի ընդունման համար հիմք հանդիսացող լիազորող նորմերին ներկայացվող պահանջները: Հետևաբար, առաջարկում ենք Սահմանադրության և Օրենքի պահանջներին համապատասխան Նախագծի նախաբանում սահմանել իրավական հիմք հանդիսացող այն լիազորող նորմերը, որոնցում հստակ նշված կլինի կառավարության կողմից խնդրո առարկա կոնկրետ հարաբերությունների կարգավորումից բխող, այն է «Հանրային ներդրումային ծրագրերի վերհանման, մշակման, գնահատման և առաջնահերթությունների որոշման» կարգ հաստատելու հստակ լիազորությունը:</w:t>
            </w:r>
          </w:p>
        </w:tc>
        <w:tc>
          <w:tcPr>
            <w:tcW w:w="2515" w:type="dxa"/>
          </w:tcPr>
          <w:p w14:paraId="69997AE5" w14:textId="7DE933D3"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7524D9E5" w14:textId="77777777" w:rsidTr="00C40A6F">
        <w:tc>
          <w:tcPr>
            <w:tcW w:w="7830" w:type="dxa"/>
          </w:tcPr>
          <w:p w14:paraId="1BBBD89D" w14:textId="767616B7"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lastRenderedPageBreak/>
              <w:t>2.</w:t>
            </w:r>
            <w:r w:rsidRPr="0014181B">
              <w:rPr>
                <w:rFonts w:ascii="GHEA Grapalat" w:hAnsi="GHEA Grapalat"/>
                <w:sz w:val="22"/>
                <w:szCs w:val="22"/>
                <w:lang w:val="hy-AM"/>
              </w:rPr>
              <w:tab/>
              <w:t>Նախագծի ուսումնասիրությունից բխում է, որ փոփոխության են ենթակա և՛ Որոշման վերնագիրը, և՛ նախաբանը, և՛ Որոշմամբ հաստատված կարգը, այսինքն՝ ամբողջ Որոշումն, ըստ էության, ենթարկվում է փոփոխության: Այս առումով առաջարկում ենք Որոշումն ամբողջությամբ շարադրել նոր խմբագրությամբ, որը համահունչ կլինի Օրենքի 34-րդ հոդվածի 4-րդ մասի կարգավորմանը, ըստ որի՝ եթե նորմատիվ իրավական ակտում կատարվում են ծավալուն փոփոխություններ կամ լրացումներ, ապա ակտը կարող է ամբողջությամբ շարադրվել նոր խմբագրությամբ:</w:t>
            </w:r>
          </w:p>
        </w:tc>
        <w:tc>
          <w:tcPr>
            <w:tcW w:w="2515" w:type="dxa"/>
          </w:tcPr>
          <w:p w14:paraId="1071B476" w14:textId="2B526E6E"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4D6EBB42" w14:textId="77777777" w:rsidTr="00C40A6F">
        <w:tc>
          <w:tcPr>
            <w:tcW w:w="7830" w:type="dxa"/>
          </w:tcPr>
          <w:p w14:paraId="5232801C" w14:textId="146346DC"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3.</w:t>
            </w:r>
            <w:r w:rsidRPr="0014181B">
              <w:rPr>
                <w:rFonts w:ascii="GHEA Grapalat" w:hAnsi="GHEA Grapalat"/>
                <w:sz w:val="22"/>
                <w:szCs w:val="22"/>
                <w:lang w:val="hy-AM"/>
              </w:rPr>
              <w:tab/>
              <w:t>Նախագծի 1-ին կետի 1-ին և 3-րդ ենթակետով նախատեսվում է համապատասխանաբար Որոշման վերնագիրը և առաջին կետը «հաստատել» նոր խմբագրությամբ: Նշվածի կապակցությամբ հարկ է նկատի ունենալ Օրենքի 33-րդ հոդվածի 1-ին մասի 3-րդ կետի կարգավորումը, որի համաձայն՝ առաջարկվում է նշված ենթակետերում «հաստատել» բառը փոխարինել «շարադրել» բառով, իսկ «հետևյալ բովանդակությամբ» բառերն առհասարակ հանել, քանի որ դրանք կիրառելի են համապատասխան նորմում կատարվող լրացումների դեպքում:</w:t>
            </w:r>
          </w:p>
        </w:tc>
        <w:tc>
          <w:tcPr>
            <w:tcW w:w="2515" w:type="dxa"/>
          </w:tcPr>
          <w:p w14:paraId="7669A1BD" w14:textId="3FA211AE"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0CF4D156" w14:textId="77777777" w:rsidTr="00C40A6F">
        <w:tc>
          <w:tcPr>
            <w:tcW w:w="7830" w:type="dxa"/>
          </w:tcPr>
          <w:p w14:paraId="478D1D0C" w14:textId="77777777" w:rsidR="0014181B" w:rsidRPr="0014181B" w:rsidRDefault="0014181B" w:rsidP="0014181B">
            <w:pPr>
              <w:jc w:val="both"/>
              <w:rPr>
                <w:rFonts w:ascii="GHEA Grapalat" w:hAnsi="GHEA Grapalat"/>
                <w:lang w:val="hy-AM"/>
              </w:rPr>
            </w:pPr>
            <w:r w:rsidRPr="0014181B">
              <w:rPr>
                <w:rFonts w:ascii="GHEA Grapalat" w:hAnsi="GHEA Grapalat"/>
                <w:lang w:val="hy-AM"/>
              </w:rPr>
              <w:t>4.</w:t>
            </w:r>
            <w:r w:rsidRPr="0014181B">
              <w:rPr>
                <w:rFonts w:ascii="GHEA Grapalat" w:hAnsi="GHEA Grapalat"/>
                <w:lang w:val="hy-AM"/>
              </w:rPr>
              <w:tab/>
              <w:t>Նախագծի 1-ին կետի 1-ին ենթակետով առաջարկվում է Որոշման վերնագիրը շարադրել նոր խմբագրությամբ՝ «Հանրային ներդրումային ծրագրերի վերհանման, մշակման, գնահատման, առաջնահերթությունների որոշման, իրականացման և մշտադիտարկման կարգը հաստատելու մասին»: Մինչդեռ, «Պետություն-մասնավոր գործընկերության մասին» օրենքի 4-րդ հոդվածի 1-ին մասի 3-րդ կետում վկայակոչված՝ Որոշման 1-ին կետով հաստատված՝ «հանրային ներդրումային ծրագրերի վերհանման, մշակման, գնահատման և առաջնահերոությունների որոշման կարգի» (այսուհետ՝ Կարգ) վերնագրում բացակայում են «իրականացման և մշտադիտարկման» բառերը: Ուստի, Նախագծի վերնագիրը չի համապատասխանում վերջինիս ընդունման համար հիմք հանդիսացող լիազորող նորմի բովանդակությանը և ենթակա է վերանայման:</w:t>
            </w:r>
          </w:p>
          <w:p w14:paraId="0BA0313A" w14:textId="77777777" w:rsidR="0014181B" w:rsidRPr="0014181B" w:rsidRDefault="0014181B" w:rsidP="0014181B">
            <w:pPr>
              <w:jc w:val="both"/>
              <w:rPr>
                <w:rFonts w:ascii="GHEA Grapalat" w:hAnsi="GHEA Grapalat"/>
                <w:lang w:val="hy-AM"/>
              </w:rPr>
            </w:pPr>
            <w:r w:rsidRPr="0014181B">
              <w:rPr>
                <w:rFonts w:ascii="GHEA Grapalat" w:hAnsi="GHEA Grapalat"/>
                <w:lang w:val="hy-AM"/>
              </w:rPr>
              <w:t>Նշված դիտարկումը վերաբերում է Նախագծի նույնաբովանդակ կարգավորումներին:</w:t>
            </w:r>
          </w:p>
          <w:p w14:paraId="0FE8CB29" w14:textId="1B8D25B6"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Բացի այդ, հարկ է նկատել, որ Կարգում բացակայում է կարգավորման ենթակա հարաբերությունների նկարագիրը:</w:t>
            </w:r>
          </w:p>
        </w:tc>
        <w:tc>
          <w:tcPr>
            <w:tcW w:w="2515" w:type="dxa"/>
          </w:tcPr>
          <w:p w14:paraId="70C692A6" w14:textId="10EC6DF8"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1F158E2A" w14:textId="77777777" w:rsidTr="00C40A6F">
        <w:tc>
          <w:tcPr>
            <w:tcW w:w="7830" w:type="dxa"/>
          </w:tcPr>
          <w:p w14:paraId="696E85E6" w14:textId="59437512"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5.</w:t>
            </w:r>
            <w:r w:rsidRPr="0014181B">
              <w:rPr>
                <w:rFonts w:ascii="GHEA Grapalat" w:hAnsi="GHEA Grapalat"/>
                <w:sz w:val="22"/>
                <w:szCs w:val="22"/>
                <w:lang w:val="hy-AM"/>
              </w:rPr>
              <w:tab/>
              <w:t>Նախագծի 1-ին կետի 2-րդ ենթակետի համաձայն՝ Որոշման նախաբանում վկայակոչվում է «Հայաստաի Հանրապետության բյուջետային համակարգի մասին» օրենքի 1.2-րդ հոդվածի 17.5-րդ մասը, որը, սակայն, դեռևս գործող նորմ չէ: Հետևաբար, առաջարկում ենք վերանայել վկայակոչված նորմը:</w:t>
            </w:r>
          </w:p>
        </w:tc>
        <w:tc>
          <w:tcPr>
            <w:tcW w:w="2515" w:type="dxa"/>
          </w:tcPr>
          <w:p w14:paraId="5013B50D" w14:textId="6BB53773" w:rsidR="0014181B" w:rsidRPr="00BF5A95" w:rsidRDefault="00A87540"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0357DA93" w14:textId="77777777" w:rsidTr="00C40A6F">
        <w:tc>
          <w:tcPr>
            <w:tcW w:w="7830" w:type="dxa"/>
          </w:tcPr>
          <w:p w14:paraId="50440109" w14:textId="0BEF134D"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6.</w:t>
            </w:r>
            <w:r w:rsidRPr="0014181B">
              <w:rPr>
                <w:rFonts w:ascii="GHEA Grapalat" w:hAnsi="GHEA Grapalat"/>
                <w:sz w:val="22"/>
                <w:szCs w:val="22"/>
                <w:lang w:val="hy-AM"/>
              </w:rPr>
              <w:tab/>
              <w:t>Նախագծի 1-ին կետի 4-րդ ենթակետի համաձայն՝ Որոշման N 1 հավելվածը նախատեսվում է հաստատել նոր խմբագրությամբ՝ «համաձայն սույն որոշման N 1 հավելվածի»: Նշված կարգավորումը վերանայման կարիք ունի՝ հաշվի առնելով այն, որ Նախագծով նոր խմբագրությամբ է շարադրվում ոչ թե Որոշման N 1 հավելվածը, այլ Կարգը, որն էլ իր հերթին պետք է նոր խմբագրությամբ շարադրվի ոչ թե «համաձայն սույն որոշման N 1 հավելվածի», ինչպես նշված է Նախագծի 1-ին կետի 4-րդ ենթակետում, այլ պետք է պարզապես նշվի՝ համաձայն Որոշման հավելվածի:</w:t>
            </w:r>
          </w:p>
        </w:tc>
        <w:tc>
          <w:tcPr>
            <w:tcW w:w="2515" w:type="dxa"/>
          </w:tcPr>
          <w:p w14:paraId="5BE88C36" w14:textId="6DC429B1"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48F4D2F3" w14:textId="77777777" w:rsidTr="00C40A6F">
        <w:tc>
          <w:tcPr>
            <w:tcW w:w="7830" w:type="dxa"/>
          </w:tcPr>
          <w:p w14:paraId="19805866" w14:textId="77777777" w:rsidR="0014181B" w:rsidRPr="0014181B" w:rsidRDefault="0014181B" w:rsidP="0014181B">
            <w:pPr>
              <w:jc w:val="both"/>
              <w:rPr>
                <w:rFonts w:ascii="GHEA Grapalat" w:hAnsi="GHEA Grapalat"/>
                <w:lang w:val="hy-AM"/>
              </w:rPr>
            </w:pPr>
            <w:r w:rsidRPr="0014181B">
              <w:rPr>
                <w:rFonts w:ascii="GHEA Grapalat" w:hAnsi="GHEA Grapalat"/>
                <w:lang w:val="hy-AM"/>
              </w:rPr>
              <w:t>7.</w:t>
            </w:r>
            <w:r w:rsidRPr="0014181B">
              <w:rPr>
                <w:rFonts w:ascii="GHEA Grapalat" w:hAnsi="GHEA Grapalat"/>
                <w:lang w:val="hy-AM"/>
              </w:rPr>
              <w:tab/>
              <w:t>Նախագծի 1-ին կետի 5-րդ ենթակետով Որոշումը լրացվում է 2-5-րդ կետերով: Այս առոււմով հարկ է նկատել, որ նոր լրացվող կետերի համաձայն՝ նախատեսվում է Որոշմամբ հաստատել հանրային ներդրումային ծրագրի նախագծի հայեցակարգի օրինակելի ձևը, հանրային ներդրումային ծրագրերի տեխնիկատնտեսական ուսումնասիրության բովանդակության նվազագույն պահանջները, տվյալների բազային ներկայացվող պահանջները, տվյալների բազային ներկայացվող պահանջները, ծրագրի հասունության ձևաթղթի ձևաչափը, մինչդեռ պարզ չեն նշված հարաբերությունների կարգավորման իրավական հիմքերը:</w:t>
            </w:r>
          </w:p>
          <w:p w14:paraId="14017A5F" w14:textId="6BCC0683"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Բացի այդ, նշված ենթակետում «լրացնել» բառից առաջ առաջարկում ենք լրացնել «Որոշումը» բառը, ինչպես նաև վերանայել «ձևաթղթի ձևաչափը» բառերը:</w:t>
            </w:r>
          </w:p>
        </w:tc>
        <w:tc>
          <w:tcPr>
            <w:tcW w:w="2515" w:type="dxa"/>
          </w:tcPr>
          <w:p w14:paraId="17C057CB" w14:textId="35885C3E" w:rsidR="0014181B" w:rsidRPr="00BF5A95" w:rsidRDefault="00A87540"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6E87C0A9" w14:textId="77777777" w:rsidTr="00C40A6F">
        <w:tc>
          <w:tcPr>
            <w:tcW w:w="7830" w:type="dxa"/>
          </w:tcPr>
          <w:p w14:paraId="5DCBC9B3" w14:textId="07FB3991"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8.</w:t>
            </w:r>
            <w:r w:rsidRPr="0014181B">
              <w:rPr>
                <w:rFonts w:ascii="GHEA Grapalat" w:hAnsi="GHEA Grapalat"/>
                <w:sz w:val="22"/>
                <w:szCs w:val="22"/>
                <w:lang w:val="hy-AM"/>
              </w:rPr>
              <w:tab/>
              <w:t>Նախագծի 2-րդ կետի համաձայն՝ Կարգի 3-րդ կետի 4-րդ ենթակետի ուժի մեջ մտնելու պահը պայմանավորվում է Վարչապետի կողմից 2028 թվականի բյուջետային գործընթաց սկսելու մասին որոշման ընդունման օրը: Ընդ որում, մինչև Վարչապետի վերը հիշատակված որոշման ընդունման օրը Կարգը կիրառելի է 2 միլիարդ ՀՀ դրամ և ավել արժեք ունեցող ծրագրերի նախագծերի դեպքում: Այս իմաստով անհասկանալի է, թե ինչ հիմնավորմամբ է նշված ենթակետի ուժի մեջ մտնելու գործընթացը կապվում Վարչապետի կողմից ընդունվող որոշման հետ՝ հատկապես այն հիմնավորմամբ, որ պարզ չէ, թե նման պայմաններում ինչ կարգ է գործելու մինչև 2 միլիարդ ՀՀ դրամ և պակաս արժեք ունեցող ծրագրերի դեպքում:</w:t>
            </w:r>
          </w:p>
        </w:tc>
        <w:tc>
          <w:tcPr>
            <w:tcW w:w="2515" w:type="dxa"/>
          </w:tcPr>
          <w:p w14:paraId="6E05C5F2" w14:textId="4BDC32A9"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4582EF43" w14:textId="77777777" w:rsidTr="00C40A6F">
        <w:tc>
          <w:tcPr>
            <w:tcW w:w="7830" w:type="dxa"/>
          </w:tcPr>
          <w:p w14:paraId="053C017D" w14:textId="59906611"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9.</w:t>
            </w:r>
            <w:r w:rsidRPr="0014181B">
              <w:rPr>
                <w:rFonts w:ascii="GHEA Grapalat" w:hAnsi="GHEA Grapalat"/>
                <w:sz w:val="22"/>
                <w:szCs w:val="22"/>
                <w:lang w:val="hy-AM"/>
              </w:rPr>
              <w:tab/>
              <w:t>Կարգի 13-րդ կետում «Եթե ծրագիրը ենթակա է ներկայացման ոլորտային կոմիտեում» ձևակերպումը հստակեցման կարիք ունի՝ հաշվի առնելով այն, որ «եթե» եզրույթի կիրառման պարագայում պարզ չէ, թե որ դեպքերում է ծրագիրը ենթակա ներկայացման ոլորտային կոմիտեում:</w:t>
            </w:r>
          </w:p>
        </w:tc>
        <w:tc>
          <w:tcPr>
            <w:tcW w:w="2515" w:type="dxa"/>
          </w:tcPr>
          <w:p w14:paraId="6A11BCC0" w14:textId="13A890DD" w:rsidR="0014181B" w:rsidRPr="00BF5A95" w:rsidRDefault="0014181B" w:rsidP="0014181B">
            <w:pPr>
              <w:rPr>
                <w:rFonts w:ascii="GHEA Grapalat" w:hAnsi="GHEA Grapalat"/>
                <w:b/>
                <w:bCs/>
                <w:lang w:val="hy-AM"/>
              </w:rPr>
            </w:pPr>
            <w:r w:rsidRPr="00BF5A95">
              <w:rPr>
                <w:rFonts w:ascii="GHEA Grapalat" w:hAnsi="GHEA Grapalat"/>
                <w:b/>
                <w:lang w:val="hy-AM"/>
              </w:rPr>
              <w:t xml:space="preserve">Ընդունվել է: </w:t>
            </w:r>
            <w:r w:rsidRPr="00BF5A95">
              <w:rPr>
                <w:rFonts w:ascii="GHEA Grapalat" w:hAnsi="GHEA Grapalat"/>
                <w:lang w:val="hy-AM"/>
              </w:rPr>
              <w:t xml:space="preserve">Նախագծից հանվել են ոլորտային կոմիտեի վերաբերյալ կարգավորումները՝ հաշվի առնելով նաև այլ </w:t>
            </w:r>
            <w:r>
              <w:rPr>
                <w:rFonts w:ascii="GHEA Grapalat" w:hAnsi="GHEA Grapalat"/>
                <w:lang w:val="hy-AM"/>
              </w:rPr>
              <w:t>շահագրգիռ</w:t>
            </w:r>
            <w:r w:rsidRPr="00BF5A95">
              <w:rPr>
                <w:rFonts w:ascii="GHEA Grapalat" w:hAnsi="GHEA Grapalat"/>
                <w:lang w:val="hy-AM"/>
              </w:rPr>
              <w:t xml:space="preserve"> մարմինների դիտարկումները:</w:t>
            </w:r>
          </w:p>
        </w:tc>
      </w:tr>
      <w:tr w:rsidR="0014181B" w:rsidRPr="004957F0" w14:paraId="2FC7C237" w14:textId="77777777" w:rsidTr="00C40A6F">
        <w:tc>
          <w:tcPr>
            <w:tcW w:w="7830" w:type="dxa"/>
          </w:tcPr>
          <w:p w14:paraId="5CDA277C" w14:textId="44CA3D56"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10.</w:t>
            </w:r>
            <w:r w:rsidRPr="0014181B">
              <w:rPr>
                <w:rFonts w:ascii="GHEA Grapalat" w:hAnsi="GHEA Grapalat"/>
                <w:sz w:val="22"/>
                <w:szCs w:val="22"/>
                <w:lang w:val="hy-AM"/>
              </w:rPr>
              <w:tab/>
              <w:t>Կարգի 28-րդ կետում առկա է անճշտություն՝ «15 (տասը)» բառերի իմաստով: Անհասկանալի է, թե ծրագրի նախագծի գնահատումը և եզրակացության պատրաստումը տասը, թե տասնհինգ աշխատանքային օրվա ընթացքում է իրականացվում:</w:t>
            </w:r>
          </w:p>
        </w:tc>
        <w:tc>
          <w:tcPr>
            <w:tcW w:w="2515" w:type="dxa"/>
          </w:tcPr>
          <w:p w14:paraId="38299F0F" w14:textId="1D9FD7EC"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78724A25" w14:textId="77777777" w:rsidTr="00C40A6F">
        <w:tc>
          <w:tcPr>
            <w:tcW w:w="7830" w:type="dxa"/>
          </w:tcPr>
          <w:p w14:paraId="766F527B" w14:textId="182B3DBF"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11.</w:t>
            </w:r>
            <w:r w:rsidRPr="0014181B">
              <w:rPr>
                <w:rFonts w:ascii="GHEA Grapalat" w:hAnsi="GHEA Grapalat"/>
                <w:sz w:val="22"/>
                <w:szCs w:val="22"/>
                <w:lang w:val="hy-AM"/>
              </w:rPr>
              <w:tab/>
              <w:t>Կարգի 33-րդ կետի 1-ին և 3-րդ ենթակետերում հղում է կատարվում Կարգի 30-րդ կետի 1-ին և 3-րդ ենթակետերին, մինչդեռ հարկ է նկատել, որ Կարգի 30-րդ  կետը ենթակետեր չի պարունակում:</w:t>
            </w:r>
          </w:p>
        </w:tc>
        <w:tc>
          <w:tcPr>
            <w:tcW w:w="2515" w:type="dxa"/>
          </w:tcPr>
          <w:p w14:paraId="27BC28B4" w14:textId="4DEC8707"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62D8C85C" w14:textId="77777777" w:rsidTr="00C40A6F">
        <w:tc>
          <w:tcPr>
            <w:tcW w:w="7830" w:type="dxa"/>
          </w:tcPr>
          <w:p w14:paraId="0D5E6D44" w14:textId="0604EBB1"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12.</w:t>
            </w:r>
            <w:r w:rsidRPr="0014181B">
              <w:rPr>
                <w:rFonts w:ascii="GHEA Grapalat" w:hAnsi="GHEA Grapalat"/>
                <w:sz w:val="22"/>
                <w:szCs w:val="22"/>
                <w:lang w:val="hy-AM"/>
              </w:rPr>
              <w:tab/>
              <w:t>Կարգի 51-րդ կետի 2-րդ պարբերության համաձայն՝ բոլոր այն ծրագրերի նախագծերը, որոնք բարձր ռիսկային են, կարող են մերժվել հանրային ներդրումային կոմիտեի կողմից: Այս առումով առաջարկում ենք վերանայել «կարող են մերժվել» ձևակերպումը, քանի որ նշված ձևակերպումից ստացվում է, որ մերժումը հայեցողական բնույթ է կրում:</w:t>
            </w:r>
          </w:p>
        </w:tc>
        <w:tc>
          <w:tcPr>
            <w:tcW w:w="2515" w:type="dxa"/>
          </w:tcPr>
          <w:p w14:paraId="05D2981B" w14:textId="77777777" w:rsidR="0014181B" w:rsidRPr="00BF5A95" w:rsidRDefault="0014181B" w:rsidP="0014181B">
            <w:pPr>
              <w:rPr>
                <w:rFonts w:ascii="GHEA Grapalat" w:hAnsi="GHEA Grapalat"/>
                <w:b/>
                <w:lang w:val="hy-AM"/>
              </w:rPr>
            </w:pPr>
            <w:r w:rsidRPr="00BF5A95">
              <w:rPr>
                <w:rFonts w:ascii="GHEA Grapalat" w:hAnsi="GHEA Grapalat"/>
                <w:b/>
                <w:lang w:val="hy-AM"/>
              </w:rPr>
              <w:t xml:space="preserve">Ընդունվել է: </w:t>
            </w:r>
          </w:p>
          <w:p w14:paraId="7A928A83" w14:textId="7B21FD20" w:rsidR="0014181B" w:rsidRPr="00BF5A95" w:rsidRDefault="0014181B" w:rsidP="0014181B">
            <w:pPr>
              <w:rPr>
                <w:rFonts w:ascii="GHEA Grapalat" w:hAnsi="GHEA Grapalat"/>
                <w:b/>
                <w:bCs/>
                <w:lang w:val="hy-AM"/>
              </w:rPr>
            </w:pPr>
            <w:r w:rsidRPr="00BF5A95">
              <w:rPr>
                <w:rFonts w:ascii="GHEA Grapalat" w:hAnsi="GHEA Grapalat"/>
                <w:bCs/>
                <w:lang w:val="hy-AM"/>
              </w:rPr>
              <w:t>Ն</w:t>
            </w:r>
            <w:r w:rsidRPr="00BF5A95">
              <w:rPr>
                <w:rFonts w:ascii="GHEA Grapalat" w:hAnsi="GHEA Grapalat"/>
                <w:lang w:val="hy-AM"/>
              </w:rPr>
              <w:t>շված դրույթը խմբագրվել է:</w:t>
            </w:r>
          </w:p>
        </w:tc>
      </w:tr>
      <w:tr w:rsidR="0014181B" w:rsidRPr="004957F0" w14:paraId="6F2A3D3B" w14:textId="77777777" w:rsidTr="00C40A6F">
        <w:tc>
          <w:tcPr>
            <w:tcW w:w="7830" w:type="dxa"/>
          </w:tcPr>
          <w:p w14:paraId="4ADFC2EF" w14:textId="61F8B31A"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13.</w:t>
            </w:r>
            <w:r w:rsidRPr="0014181B">
              <w:rPr>
                <w:rFonts w:ascii="GHEA Grapalat" w:hAnsi="GHEA Grapalat"/>
                <w:sz w:val="22"/>
                <w:szCs w:val="22"/>
                <w:lang w:val="hy-AM"/>
              </w:rPr>
              <w:tab/>
              <w:t>Կարգի 47-րդ կետի 2-րդ ենթակետի համաձայն՝ 2 միավոր գնահատվում են այն ծրագրերի նախագծերը, որոնց իրականացումը հանգեցնում է հանրային բարիքի ստեղծման կամ հանրային ծառայության մատուցման տեսանկյունից էական բարելավումների: Նշվածի կապակցությամբ առաջարկում ենք հստակ սահմանել, թե սույն ենթակետի շրջանակում որոնք  են հանդիսանում էական բարելավումներ՝ նախատեսելով հնարավոր որոշակի չափանիշներ, որոնք թույլ կտան բարելավումը գնահատել էական:</w:t>
            </w:r>
          </w:p>
        </w:tc>
        <w:tc>
          <w:tcPr>
            <w:tcW w:w="2515" w:type="dxa"/>
          </w:tcPr>
          <w:p w14:paraId="1CFBDDAA" w14:textId="77777777" w:rsidR="0014181B" w:rsidRDefault="0014181B" w:rsidP="0014181B">
            <w:pPr>
              <w:rPr>
                <w:rFonts w:ascii="GHEA Grapalat" w:hAnsi="GHEA Grapalat"/>
                <w:lang w:val="hy-AM"/>
              </w:rPr>
            </w:pPr>
            <w:r w:rsidRPr="00BF5A95">
              <w:rPr>
                <w:rFonts w:ascii="GHEA Grapalat" w:hAnsi="GHEA Grapalat"/>
                <w:b/>
                <w:bCs/>
                <w:lang w:val="hy-AM"/>
              </w:rPr>
              <w:t>Չի ընդունվել</w:t>
            </w:r>
            <w:r w:rsidRPr="00BF5A95">
              <w:rPr>
                <w:rFonts w:ascii="GHEA Grapalat" w:hAnsi="GHEA Grapalat"/>
                <w:lang w:val="hy-AM"/>
              </w:rPr>
              <w:t xml:space="preserve">։ </w:t>
            </w:r>
          </w:p>
          <w:p w14:paraId="054625F1" w14:textId="057387D8" w:rsidR="0014181B" w:rsidRPr="00BF5A95" w:rsidRDefault="0014181B" w:rsidP="0014181B">
            <w:pPr>
              <w:rPr>
                <w:rFonts w:ascii="GHEA Grapalat" w:hAnsi="GHEA Grapalat"/>
                <w:b/>
                <w:bCs/>
                <w:lang w:val="hy-AM"/>
              </w:rPr>
            </w:pPr>
            <w:r w:rsidRPr="00BF5A95">
              <w:rPr>
                <w:rFonts w:ascii="GHEA Grapalat" w:hAnsi="GHEA Grapalat"/>
                <w:lang w:val="hy-AM"/>
              </w:rPr>
              <w:t xml:space="preserve">Այս մասով գործող կարգավորման փոփոխություն չի նախատեսվում (նույն ձևակերպումն առկա է նաև գործող որոշման մեջ)։ Այնուամենայնիվ, հարկ է նշել, որ նշված չափանիշով գնահատումն իրականացվելու է ծրագրերի նկարագրության, տնտեսական և ֆինանսական օգուտների վերլուծության հիման վրա և տարբեր ծրագրի դեպքում չափանիշները կարող են տարբերվել։ Հետևաբար, ՀՆԿ համակարգի ներկա փուլում առավել հստակ սահմանել հնարավոր չի լինի։ Այնուամենայնիվ, այս հարցը, ինչպես նաև ընդհանրապես ծրագրերի գնահատման չափանիշների հստակեցումը և բարելավումը շարունակական գործընթաց է և ՀՆԿ համակարգի հետագա զարգացմանը զուգահեռ այս հարցերին ևս անդրադարձ կկատարվի։ </w:t>
            </w:r>
          </w:p>
        </w:tc>
      </w:tr>
      <w:tr w:rsidR="0014181B" w:rsidRPr="004957F0" w14:paraId="64C21FF4" w14:textId="77777777" w:rsidTr="00C40A6F">
        <w:tc>
          <w:tcPr>
            <w:tcW w:w="7830" w:type="dxa"/>
          </w:tcPr>
          <w:p w14:paraId="724CB080" w14:textId="3C2F2F14"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14.</w:t>
            </w:r>
            <w:r w:rsidRPr="0014181B">
              <w:rPr>
                <w:rFonts w:ascii="GHEA Grapalat" w:hAnsi="GHEA Grapalat"/>
                <w:sz w:val="22"/>
                <w:szCs w:val="22"/>
                <w:lang w:val="hy-AM"/>
              </w:rPr>
              <w:tab/>
              <w:t>Կարգի 53-րդ կետում տնտեսական շահութաբերության ներքին դրույքի հաշվարկի իրականացման համատեքստում առաջարկում ենք լրացուցիչ քննարկել, թե արդյոք միջազգային ֆինանսական կազմակերպությունների կողմից հրապարակված մեթոդաբանությունը համահունչ է Կարգով սահմանված դրույթներին:</w:t>
            </w:r>
          </w:p>
        </w:tc>
        <w:tc>
          <w:tcPr>
            <w:tcW w:w="2515" w:type="dxa"/>
          </w:tcPr>
          <w:p w14:paraId="792DE249" w14:textId="77777777" w:rsidR="0014181B" w:rsidRDefault="0014181B" w:rsidP="0014181B">
            <w:pPr>
              <w:rPr>
                <w:rFonts w:ascii="GHEA Grapalat" w:hAnsi="GHEA Grapalat"/>
                <w:lang w:val="hy-AM"/>
              </w:rPr>
            </w:pPr>
            <w:r w:rsidRPr="00BF5A95">
              <w:rPr>
                <w:rFonts w:ascii="GHEA Grapalat" w:hAnsi="GHEA Grapalat"/>
                <w:b/>
                <w:bCs/>
                <w:lang w:val="hy-AM"/>
              </w:rPr>
              <w:t>Ընդունվել է ի գիտություն</w:t>
            </w:r>
            <w:r w:rsidRPr="00BF5A95">
              <w:rPr>
                <w:rFonts w:ascii="GHEA Grapalat" w:hAnsi="GHEA Grapalat"/>
                <w:lang w:val="hy-AM"/>
              </w:rPr>
              <w:t xml:space="preserve">։ </w:t>
            </w:r>
          </w:p>
          <w:p w14:paraId="031C0395" w14:textId="26F5C8F1" w:rsidR="0014181B" w:rsidRPr="00BF5A95" w:rsidRDefault="0014181B" w:rsidP="0014181B">
            <w:pPr>
              <w:rPr>
                <w:rFonts w:ascii="GHEA Grapalat" w:hAnsi="GHEA Grapalat"/>
                <w:b/>
                <w:bCs/>
                <w:lang w:val="hy-AM"/>
              </w:rPr>
            </w:pPr>
            <w:r w:rsidRPr="00BF5A95">
              <w:rPr>
                <w:rFonts w:ascii="GHEA Grapalat" w:hAnsi="GHEA Grapalat"/>
                <w:lang w:val="hy-AM"/>
              </w:rPr>
              <w:t>ՀՀ ՖՆ կողմից հաստատման ենթակա մեթոդաբանությունը հիմնվելու է պետական ներդրումային ծրագրերի գծով միջազգային ֆինանսական կազմակերպությունների կողմից հրապարակված և կիրառվող մեթոդաբանությունների վրա, հետևաբար դրանք համահունչ կլինեն Կարգով սահմանված դրույթներին։</w:t>
            </w:r>
          </w:p>
        </w:tc>
      </w:tr>
      <w:tr w:rsidR="0014181B" w:rsidRPr="004957F0" w14:paraId="679B0110" w14:textId="77777777" w:rsidTr="00C40A6F">
        <w:tc>
          <w:tcPr>
            <w:tcW w:w="7830" w:type="dxa"/>
          </w:tcPr>
          <w:p w14:paraId="32720893" w14:textId="234FAD79"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15.</w:t>
            </w:r>
            <w:r w:rsidRPr="0014181B">
              <w:rPr>
                <w:rFonts w:ascii="GHEA Grapalat" w:hAnsi="GHEA Grapalat"/>
                <w:sz w:val="22"/>
                <w:szCs w:val="22"/>
                <w:lang w:val="hy-AM"/>
              </w:rPr>
              <w:tab/>
              <w:t>Կարգի 82-րդ կետում «խելամիտ ժամանակահատվածում» բառերն առաջարկում ենք փոխարինել «ողջամիտ ժամկետում» բառերով: Բացի այդ, նույն կետում «իրավասու մարմինը պետք է ապահովի առաջարկվող փոփոխությունների իրականացումը և առաջընթացի մասին տեղեկատվություն տրամադրի ֆինանսների նախարարությանը» ձևակերպումից հետո առաջարկում ենք մասնավորեցնել տրամադրվող տեղեկատվության ակնկալվող ժամկետը և պարբերականությունը:</w:t>
            </w:r>
          </w:p>
        </w:tc>
        <w:tc>
          <w:tcPr>
            <w:tcW w:w="2515" w:type="dxa"/>
          </w:tcPr>
          <w:p w14:paraId="5BBFC951" w14:textId="42BEC583" w:rsidR="0014181B" w:rsidRPr="00BF5A95" w:rsidRDefault="0014181B" w:rsidP="0014181B">
            <w:pPr>
              <w:rPr>
                <w:rFonts w:ascii="GHEA Grapalat" w:hAnsi="GHEA Grapalat"/>
                <w:b/>
                <w:bCs/>
                <w:lang w:val="hy-AM"/>
              </w:rPr>
            </w:pPr>
            <w:r w:rsidRPr="00BF5A95">
              <w:rPr>
                <w:rFonts w:ascii="GHEA Grapalat" w:hAnsi="GHEA Grapalat"/>
                <w:b/>
                <w:lang w:val="hy-AM"/>
              </w:rPr>
              <w:t xml:space="preserve">Ընդունվել է: </w:t>
            </w:r>
            <w:r w:rsidRPr="00BF5A95">
              <w:rPr>
                <w:rFonts w:ascii="GHEA Grapalat" w:hAnsi="GHEA Grapalat"/>
                <w:lang w:val="hy-AM"/>
              </w:rPr>
              <w:t>Անհրաժեշտ փոփոխությունները կատարվել են:</w:t>
            </w:r>
          </w:p>
        </w:tc>
      </w:tr>
      <w:tr w:rsidR="0014181B" w:rsidRPr="004957F0" w14:paraId="655ACF74" w14:textId="77777777" w:rsidTr="00C40A6F">
        <w:tc>
          <w:tcPr>
            <w:tcW w:w="7830" w:type="dxa"/>
          </w:tcPr>
          <w:p w14:paraId="2BAC022A" w14:textId="77777777" w:rsidR="0014181B" w:rsidRPr="0014181B" w:rsidRDefault="0014181B" w:rsidP="0014181B">
            <w:pPr>
              <w:jc w:val="both"/>
              <w:rPr>
                <w:rFonts w:ascii="GHEA Grapalat" w:hAnsi="GHEA Grapalat"/>
                <w:lang w:val="hy-AM"/>
              </w:rPr>
            </w:pPr>
            <w:r w:rsidRPr="0014181B">
              <w:rPr>
                <w:rFonts w:ascii="GHEA Grapalat" w:hAnsi="GHEA Grapalat"/>
                <w:lang w:val="hy-AM"/>
              </w:rPr>
              <w:t>16.</w:t>
            </w:r>
            <w:r w:rsidRPr="0014181B">
              <w:rPr>
                <w:rFonts w:ascii="GHEA Grapalat" w:hAnsi="GHEA Grapalat"/>
                <w:lang w:val="hy-AM"/>
              </w:rPr>
              <w:tab/>
              <w:t>Նախագծին կից ներկայացված հիմնավորման դրույթները վերանայման կարիք ունեն, մասնավորապես՝ հիմնավորումն անհրաժեշտ է լրամշակել և խմբագրել՝ ներկայացնելով Օրենքի 6-րդ հոդվածի 5-րդ մասի պահանջներին համապատասխան հիմնավորում, որը հնարավորություն կտա լիարժեք կերպով գնահատելու առաջարկվող կարգավորումները: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հստակ չեն ձևակերպված:</w:t>
            </w:r>
          </w:p>
          <w:p w14:paraId="4F4063AF" w14:textId="00DBDB5B" w:rsidR="0014181B" w:rsidRPr="0014181B" w:rsidRDefault="0014181B" w:rsidP="0014181B">
            <w:pPr>
              <w:pStyle w:val="CommentText"/>
              <w:jc w:val="both"/>
              <w:rPr>
                <w:rFonts w:ascii="GHEA Grapalat" w:hAnsi="GHEA Grapalat"/>
                <w:sz w:val="22"/>
                <w:szCs w:val="22"/>
                <w:lang w:val="hy-AM"/>
              </w:rPr>
            </w:pPr>
            <w:r w:rsidRPr="0014181B">
              <w:rPr>
                <w:rFonts w:ascii="GHEA Grapalat" w:hAnsi="GHEA Grapalat"/>
                <w:sz w:val="22"/>
                <w:szCs w:val="22"/>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2515" w:type="dxa"/>
          </w:tcPr>
          <w:p w14:paraId="743D0E4F" w14:textId="0D7ADA39" w:rsidR="0014181B" w:rsidRPr="00BF5A95" w:rsidRDefault="0014181B" w:rsidP="0014181B">
            <w:pPr>
              <w:rPr>
                <w:rFonts w:ascii="GHEA Grapalat" w:hAnsi="GHEA Grapalat"/>
                <w:b/>
                <w:bCs/>
                <w:lang w:val="hy-AM"/>
              </w:rPr>
            </w:pPr>
            <w:r w:rsidRPr="00D22583">
              <w:rPr>
                <w:rFonts w:ascii="GHEA Grapalat" w:hAnsi="GHEA Grapalat"/>
                <w:b/>
                <w:lang w:val="hy-AM"/>
              </w:rPr>
              <w:t xml:space="preserve">Ընդունվել է: </w:t>
            </w:r>
            <w:r w:rsidRPr="00D22583">
              <w:rPr>
                <w:rFonts w:ascii="GHEA Grapalat" w:hAnsi="GHEA Grapalat"/>
                <w:lang w:val="hy-AM"/>
              </w:rPr>
              <w:t>Անհրաժեշտ փոփոխությունները կատարվել են:</w:t>
            </w:r>
          </w:p>
        </w:tc>
      </w:tr>
      <w:tr w:rsidR="0014181B" w:rsidRPr="004957F0" w14:paraId="41B11A40" w14:textId="77777777" w:rsidTr="00C40A6F">
        <w:tc>
          <w:tcPr>
            <w:tcW w:w="7830" w:type="dxa"/>
          </w:tcPr>
          <w:p w14:paraId="5C28733E" w14:textId="77777777" w:rsidR="0014181B" w:rsidRPr="0014181B" w:rsidRDefault="0014181B" w:rsidP="0014181B">
            <w:pPr>
              <w:pStyle w:val="CommentText"/>
              <w:jc w:val="both"/>
              <w:rPr>
                <w:rFonts w:ascii="GHEA Grapalat" w:hAnsi="GHEA Grapalat"/>
                <w:sz w:val="22"/>
                <w:szCs w:val="22"/>
                <w:lang w:val="hy-AM"/>
              </w:rPr>
            </w:pPr>
          </w:p>
        </w:tc>
        <w:tc>
          <w:tcPr>
            <w:tcW w:w="2515" w:type="dxa"/>
          </w:tcPr>
          <w:p w14:paraId="16D9EEF6" w14:textId="77777777" w:rsidR="0014181B" w:rsidRPr="00BF5A95" w:rsidRDefault="0014181B" w:rsidP="0014181B">
            <w:pPr>
              <w:rPr>
                <w:rFonts w:ascii="GHEA Grapalat" w:hAnsi="GHEA Grapalat"/>
                <w:b/>
                <w:bCs/>
                <w:lang w:val="hy-AM"/>
              </w:rPr>
            </w:pPr>
          </w:p>
        </w:tc>
      </w:tr>
      <w:tr w:rsidR="0014181B" w:rsidRPr="00F90C0A" w14:paraId="1C400631" w14:textId="4D376DA4" w:rsidTr="00C40A6F">
        <w:tc>
          <w:tcPr>
            <w:tcW w:w="7830" w:type="dxa"/>
            <w:vMerge w:val="restart"/>
            <w:shd w:val="clear" w:color="auto" w:fill="D9D9D9" w:themeFill="background1" w:themeFillShade="D9"/>
          </w:tcPr>
          <w:p w14:paraId="0795D3D6" w14:textId="518899FF" w:rsidR="0014181B" w:rsidRPr="0014181B" w:rsidRDefault="0014181B" w:rsidP="0014181B">
            <w:pPr>
              <w:pStyle w:val="CommentText"/>
              <w:numPr>
                <w:ilvl w:val="0"/>
                <w:numId w:val="1"/>
              </w:numPr>
              <w:jc w:val="both"/>
              <w:rPr>
                <w:rFonts w:ascii="GHEA Grapalat" w:hAnsi="GHEA Grapalat"/>
                <w:b/>
                <w:sz w:val="22"/>
                <w:szCs w:val="22"/>
                <w:lang w:val="hy-AM"/>
              </w:rPr>
            </w:pPr>
            <w:r w:rsidRPr="0014181B">
              <w:rPr>
                <w:rFonts w:ascii="GHEA Grapalat" w:hAnsi="GHEA Grapalat"/>
                <w:b/>
                <w:sz w:val="22"/>
                <w:szCs w:val="22"/>
                <w:lang w:val="hy-AM"/>
              </w:rPr>
              <w:t>ՀՀ արդարադատության նախարարություն</w:t>
            </w:r>
          </w:p>
        </w:tc>
        <w:tc>
          <w:tcPr>
            <w:tcW w:w="2515" w:type="dxa"/>
            <w:shd w:val="clear" w:color="auto" w:fill="D9D9D9" w:themeFill="background1" w:themeFillShade="D9"/>
          </w:tcPr>
          <w:p w14:paraId="19EC6088" w14:textId="2FCBCB45" w:rsidR="0014181B" w:rsidRPr="00BF5A95" w:rsidRDefault="0014181B" w:rsidP="0014181B">
            <w:pPr>
              <w:rPr>
                <w:rFonts w:ascii="GHEA Grapalat" w:hAnsi="GHEA Grapalat"/>
                <w:b/>
                <w:bCs/>
                <w:lang w:val="hy-AM"/>
              </w:rPr>
            </w:pPr>
            <w:r>
              <w:rPr>
                <w:rFonts w:ascii="GHEA Grapalat" w:hAnsi="GHEA Grapalat"/>
                <w:b/>
                <w:bCs/>
                <w:lang w:val="hy-AM"/>
              </w:rPr>
              <w:t>29/08/2025թ.</w:t>
            </w:r>
          </w:p>
        </w:tc>
      </w:tr>
      <w:tr w:rsidR="0014181B" w:rsidRPr="00F90C0A" w14:paraId="7BD691F2" w14:textId="612B3D72" w:rsidTr="00C40A6F">
        <w:tc>
          <w:tcPr>
            <w:tcW w:w="7830" w:type="dxa"/>
            <w:vMerge/>
            <w:shd w:val="clear" w:color="auto" w:fill="D9D9D9" w:themeFill="background1" w:themeFillShade="D9"/>
          </w:tcPr>
          <w:p w14:paraId="2547D1DC" w14:textId="77777777" w:rsidR="0014181B" w:rsidRPr="0014181B" w:rsidRDefault="0014181B" w:rsidP="0014181B">
            <w:pPr>
              <w:pStyle w:val="CommentText"/>
              <w:jc w:val="both"/>
              <w:rPr>
                <w:rFonts w:ascii="GHEA Grapalat" w:hAnsi="GHEA Grapalat"/>
                <w:sz w:val="22"/>
                <w:szCs w:val="22"/>
                <w:lang w:val="hy-AM"/>
              </w:rPr>
            </w:pPr>
          </w:p>
        </w:tc>
        <w:tc>
          <w:tcPr>
            <w:tcW w:w="2515" w:type="dxa"/>
            <w:shd w:val="clear" w:color="auto" w:fill="D9D9D9" w:themeFill="background1" w:themeFillShade="D9"/>
          </w:tcPr>
          <w:p w14:paraId="4F4A98D9" w14:textId="074473C5" w:rsidR="0014181B" w:rsidRPr="00BF5A95" w:rsidRDefault="0014181B" w:rsidP="0014181B">
            <w:pPr>
              <w:rPr>
                <w:rFonts w:ascii="GHEA Grapalat" w:hAnsi="GHEA Grapalat"/>
                <w:b/>
                <w:bCs/>
                <w:lang w:val="hy-AM"/>
              </w:rPr>
            </w:pPr>
            <w:r>
              <w:rPr>
                <w:rFonts w:ascii="GHEA Grapalat" w:hAnsi="GHEA Grapalat"/>
                <w:b/>
                <w:bCs/>
                <w:lang w:val="hy-AM"/>
              </w:rPr>
              <w:t>/27.3/38645-2025</w:t>
            </w:r>
          </w:p>
        </w:tc>
      </w:tr>
      <w:tr w:rsidR="0014181B" w:rsidRPr="004957F0" w14:paraId="4EFC053A" w14:textId="5AA985B0" w:rsidTr="00C40A6F">
        <w:tc>
          <w:tcPr>
            <w:tcW w:w="7830" w:type="dxa"/>
          </w:tcPr>
          <w:p w14:paraId="6801025D" w14:textId="5797ADE8"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 xml:space="preserve"> «Հայաստանի Հանրապետության կառավարության 2023 թվականի փետրվարի 9-ի N 175-Ն որոշման մեջ փոփոխություններ և լրացումներ կատարելու մասին» Հայաստանի Հանրապետության կառավարության որոշման նախագծի (այսուհետ՝ Նախագիծ) վերնագրի ««ՀԱՆՐԱՅԻՆ ՆԵՐԴՐՈՒՄԱՅԻՆ ԾՐԱԳՐԵՐԻ ՎԵՐՀԱՆՄԱՆ, ՄՇԱԿՄԱՆ, ԳՆԱՀԱՏՄԱՆ և ԱՌԱՋՆԱՀԵՐԹՈՒԹՅՈՒՆՆԵՐԻ ՈՐՈՇՄԱՆ ԿԱՐԳԸ ՀԱՍՏԱՏԵԼՈՒ ՄԱՍԻՆ»» բառերն անհրաժեշտ է հանել, հիմք ընդունելով՝ «Նորմատիվ իրավական ակտերի մասին» օրենքի  12-րդ հոդվածի 5-րդ մասը, համաձայն որի՝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w:t>
            </w:r>
          </w:p>
          <w:p w14:paraId="5713B021" w14:textId="09C48B6C" w:rsidR="0014181B" w:rsidRPr="0014181B" w:rsidRDefault="0014181B" w:rsidP="0014181B">
            <w:pPr>
              <w:pStyle w:val="CommentText"/>
              <w:ind w:firstLine="501"/>
              <w:jc w:val="both"/>
              <w:rPr>
                <w:rFonts w:ascii="GHEA Grapalat" w:hAnsi="GHEA Grapalat"/>
                <w:sz w:val="22"/>
                <w:szCs w:val="22"/>
                <w:lang w:val="hy-AM"/>
              </w:rPr>
            </w:pPr>
            <w:r w:rsidRPr="0014181B">
              <w:rPr>
                <w:rFonts w:ascii="GHEA Grapalat" w:hAnsi="GHEA Grapalat"/>
                <w:sz w:val="22"/>
                <w:szCs w:val="22"/>
                <w:lang w:val="hy-AM"/>
              </w:rPr>
              <w:t>Բացի այդ, Նախագծի վերնագրի «ՓՈՓՈԽՈՒԹՅՈՒՆՆԵՐ ԵՎ ԼՐԱՑՈՒՄՆԵՐ» բառերն անհրաժեշտ է փոխարինել «ՓՈՓՈԽՈՒԹՅՈՒՆ» բառով։</w:t>
            </w:r>
          </w:p>
        </w:tc>
        <w:tc>
          <w:tcPr>
            <w:tcW w:w="2515" w:type="dxa"/>
          </w:tcPr>
          <w:p w14:paraId="2958CEA3" w14:textId="199D4268"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244A019F" w14:textId="0155ACEA" w:rsidTr="00C40A6F">
        <w:tc>
          <w:tcPr>
            <w:tcW w:w="7830" w:type="dxa"/>
          </w:tcPr>
          <w:p w14:paraId="0C536D42"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1-ին կետով նախատեսվում է Հայաստանի Հանրապետության կառավարության 2023 թվականի փետրվարի 9-ի N 175-Ն որոշումը (այսուհետ՝ Որոշում) շարադրել նոր խմբագրությամբ՝ համաձայն հավելվածի։</w:t>
            </w:r>
          </w:p>
          <w:p w14:paraId="77932A74"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Իսկ Նախագծի 1-ին կետով նոր խմբագրությամբ շարադրվող Որոշման 2-5-րդ կետերով, ըստ էության, նախատեսվում է հաստատել նոր հավելվածներ, որոնցով սահմանվում են՝ հանրային ներդրումային ծրագրի նախագծի հայեցակարգի օրինակելի ձևը, հանրային ներդրումային ծրագրերի տեխնիկատնտեսական  ուսումնասիրության բովանդակության նվազագույն պահանջները հանրային ներդրումային ծրագրերի տվյալների բազային ներկայացվող պահանջները և ծրագրի հասունության ձևաթուղթը, սակայն «Պետություն-մասնավոր գործընկերության մասին» օրենքի 10-րդ հոդվածի 7-րդ մասի 2-րդ կետով Կառավարությանը նման հավելվածներ հաստատելու լիազորություն վերապահված չէ։</w:t>
            </w:r>
          </w:p>
          <w:p w14:paraId="63D0AE28"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Վերոգրյալից ելնելով՝ անհրաժեշտ է Նախագծի 1-ին կետով նոր խմբագրությամբ շարադրվող Որոշման 2-5-րդ կետերը հանել։ Միաժամանակ, նկատի ունենալով նշված կետերով հաստատվող հավելվածների բովանդակությունը՝ առաջարկում ենք, դրանք նախատեսել Հավելված 1-ի ձևերի տեսքով։</w:t>
            </w:r>
          </w:p>
          <w:p w14:paraId="57B624D9"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Վերոգրյալի արդյունքում անհրաժեշտություն կառաջանա Նախագծի 1-ին կետով նոր խմբագրությամբ շարադրվող Որոշման Հավելված 1-ում կիրառվող հղումները վերանայել։</w:t>
            </w:r>
          </w:p>
          <w:p w14:paraId="01B07D64"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Միաժամանակ, գտնում ենք, որ Նախագծի 1-ին կետով Որոշումը հավելվածով նոր խմբագրությամբ շարադրելու անհրաժեշտությունը բացակայում է, ուստի առաջարկում ենք Որոշումը շարադրել նոր խմբագրությամբ՝ այն նախատեսելով չակերտների մեջ։</w:t>
            </w:r>
          </w:p>
          <w:p w14:paraId="42DFF2DA" w14:textId="6AC70FA9"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Բացի այդ, հարկ է նկատի ունենալ, որ Նախագծի փաթեթում բացակայում է Հավելված 2-ը։</w:t>
            </w:r>
          </w:p>
        </w:tc>
        <w:tc>
          <w:tcPr>
            <w:tcW w:w="2515" w:type="dxa"/>
          </w:tcPr>
          <w:p w14:paraId="25824BF8" w14:textId="77777777" w:rsidR="0014181B" w:rsidRDefault="0014181B" w:rsidP="0014181B">
            <w:pPr>
              <w:rPr>
                <w:rFonts w:ascii="GHEA Grapalat" w:hAnsi="GHEA Grapalat"/>
                <w:b/>
                <w:bCs/>
                <w:lang w:val="hy-AM"/>
              </w:rPr>
            </w:pPr>
            <w:r w:rsidRPr="00BF5A95">
              <w:rPr>
                <w:rFonts w:ascii="GHEA Grapalat" w:hAnsi="GHEA Grapalat"/>
                <w:b/>
                <w:bCs/>
                <w:lang w:val="hy-AM"/>
              </w:rPr>
              <w:t>Ընդունվել է:</w:t>
            </w:r>
          </w:p>
          <w:p w14:paraId="33F2B73A" w14:textId="63A32866" w:rsidR="0014181B" w:rsidRPr="009A149D" w:rsidRDefault="00D47E6F" w:rsidP="0014181B">
            <w:pPr>
              <w:rPr>
                <w:rFonts w:ascii="GHEA Grapalat" w:hAnsi="GHEA Grapalat"/>
                <w:lang w:val="hy-AM"/>
              </w:rPr>
            </w:pPr>
            <w:r w:rsidRPr="00D47E6F">
              <w:rPr>
                <w:rFonts w:ascii="GHEA Grapalat" w:hAnsi="GHEA Grapalat"/>
                <w:lang w:val="hy-AM"/>
              </w:rPr>
              <w:t>Անհրաժեշտ փոփոխությունները կատարվել են:</w:t>
            </w:r>
          </w:p>
          <w:p w14:paraId="24747F72" w14:textId="65C55CE9" w:rsidR="0014181B" w:rsidRPr="00BF5A95" w:rsidRDefault="0014181B" w:rsidP="0014181B">
            <w:pPr>
              <w:rPr>
                <w:rFonts w:ascii="GHEA Grapalat" w:hAnsi="GHEA Grapalat"/>
                <w:b/>
                <w:bCs/>
                <w:lang w:val="hy-AM"/>
              </w:rPr>
            </w:pPr>
          </w:p>
        </w:tc>
      </w:tr>
      <w:tr w:rsidR="0014181B" w:rsidRPr="004957F0" w14:paraId="009BC677" w14:textId="2879528D" w:rsidTr="00C40A6F">
        <w:tc>
          <w:tcPr>
            <w:tcW w:w="7830" w:type="dxa"/>
          </w:tcPr>
          <w:p w14:paraId="45857893"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1-ին կետով նոր խմբագրությամբ շարադրվող Որոշման 3-րդ կետի համաձայն՝ Նախագծով հաստատվում է հանրային ներդրումային ծրագրերի տեխնիկատնտեսական ուսումնասիրության բովանդակության նվազագույն պահանջները:</w:t>
            </w:r>
          </w:p>
          <w:p w14:paraId="2C6F6DDB"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Նախագծի 1-ին կետով նոր խմբագրությամբ շարադրվող Որոշման հավելված 1-ի 2-րդ կետի 11-րդ ենթակետի համաձայն՝ (...) նախնական տեխնիկատնտեսական հիմնավորման բովանդակության նվազագույն պահանջները սահմանված են սույն որոշման N3 հավելվածով։ Իսկ նույն կետի 12-րդ ենթակետի համաձայն՝ (...) տեխնիկատնտեսական ուսումնասիրության բովանդակության նվազագույն պահանջները սահմանված են սույն որոշման N3 Հավելվածով։</w:t>
            </w:r>
          </w:p>
          <w:p w14:paraId="49D624DA"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Այսպես, Նախագծի 1-ին կետով նոր խմբագրությամբ շարադրվող Որոշման հավելված N3-ով փաստորեն սահմանվում են տեխնիկատնտեսական ուսումնասիրության, ինչպես նաև նախնական տեխնիկատնտեսական ուսումնասիրության բովանդակության նվազագույն պահանջները, մինչդեռ Նախագծի 1-ին կետով նոր խմբագրությամբ շարադրվող Որոշման 3-րդ կետում մատնանշվում է միայն տեխնիկատնտեսական ուսումնասիրության բովանդակության նվազագույն պահանջների մասին:</w:t>
            </w:r>
          </w:p>
          <w:p w14:paraId="3750A52C"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 xml:space="preserve">Ելնելով վերոգրյալից՝ անհրաժեշտ է վերանայել նշված կարգավորումը՝ հակասություններից խուսափելու նպատակով: </w:t>
            </w:r>
          </w:p>
          <w:p w14:paraId="2BDD6AFE"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Միաժամանակ, Նախագծի 1-ին կետով նոր խմբագրությամբ շարադրվող Որոշման հավելված N3-ով սահմանվում են նախնական տեխնիկատնտեսական հիմնավորման և տեխնիկատնտեսական վերլուծությանը ներկայացվող պահանջները:</w:t>
            </w:r>
          </w:p>
          <w:p w14:paraId="598B1C65" w14:textId="685E5C3A"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 xml:space="preserve">Տվյալ դեպքում, կարծում ենք, որ «տեխնիկատնտեսական վերլուծությանը» ձևակերպումն ունի վերանայման կարիք։  </w:t>
            </w:r>
          </w:p>
        </w:tc>
        <w:tc>
          <w:tcPr>
            <w:tcW w:w="2515" w:type="dxa"/>
          </w:tcPr>
          <w:p w14:paraId="44C940FD" w14:textId="77777777" w:rsidR="004259CC" w:rsidRDefault="004259CC" w:rsidP="004259CC">
            <w:pPr>
              <w:rPr>
                <w:rFonts w:ascii="GHEA Grapalat" w:hAnsi="GHEA Grapalat"/>
                <w:b/>
                <w:bCs/>
                <w:lang w:val="hy-AM"/>
              </w:rPr>
            </w:pPr>
            <w:r w:rsidRPr="00BF5A95">
              <w:rPr>
                <w:rFonts w:ascii="GHEA Grapalat" w:hAnsi="GHEA Grapalat"/>
                <w:b/>
                <w:bCs/>
                <w:lang w:val="hy-AM"/>
              </w:rPr>
              <w:t>Ընդունվել է:</w:t>
            </w:r>
          </w:p>
          <w:p w14:paraId="77CEFF7A" w14:textId="77777777" w:rsidR="004259CC" w:rsidRPr="009A149D" w:rsidRDefault="004259CC" w:rsidP="004259CC">
            <w:pPr>
              <w:rPr>
                <w:rFonts w:ascii="GHEA Grapalat" w:hAnsi="GHEA Grapalat"/>
                <w:lang w:val="hy-AM"/>
              </w:rPr>
            </w:pPr>
            <w:r w:rsidRPr="00D47E6F">
              <w:rPr>
                <w:rFonts w:ascii="GHEA Grapalat" w:hAnsi="GHEA Grapalat"/>
                <w:lang w:val="hy-AM"/>
              </w:rPr>
              <w:t>Անհրաժեշտ փոփոխությունները կատարվել են:</w:t>
            </w:r>
          </w:p>
          <w:p w14:paraId="48CD21F0" w14:textId="77777777" w:rsidR="0014181B" w:rsidRPr="00BF5A95" w:rsidRDefault="0014181B" w:rsidP="0014181B">
            <w:pPr>
              <w:rPr>
                <w:rFonts w:ascii="GHEA Grapalat" w:hAnsi="GHEA Grapalat"/>
                <w:b/>
                <w:bCs/>
                <w:lang w:val="hy-AM"/>
              </w:rPr>
            </w:pPr>
          </w:p>
        </w:tc>
      </w:tr>
      <w:tr w:rsidR="0014181B" w:rsidRPr="004957F0" w14:paraId="6EAC2318" w14:textId="1B650762" w:rsidTr="00C40A6F">
        <w:tc>
          <w:tcPr>
            <w:tcW w:w="7830" w:type="dxa"/>
          </w:tcPr>
          <w:p w14:paraId="68D720CB" w14:textId="053E132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1-ին կետով նոր խմբագրությամբ շարադրվող Որոշման 6-րդ կետն անհրաժեշտ է նախատեսել որպես Նախագծի 2-րդ կետ։</w:t>
            </w:r>
          </w:p>
        </w:tc>
        <w:tc>
          <w:tcPr>
            <w:tcW w:w="2515" w:type="dxa"/>
          </w:tcPr>
          <w:p w14:paraId="6385CA57" w14:textId="77777777" w:rsidR="004259CC" w:rsidRDefault="004259CC" w:rsidP="004259CC">
            <w:pPr>
              <w:rPr>
                <w:rFonts w:ascii="GHEA Grapalat" w:hAnsi="GHEA Grapalat"/>
                <w:b/>
                <w:bCs/>
                <w:lang w:val="hy-AM"/>
              </w:rPr>
            </w:pPr>
            <w:r w:rsidRPr="00BF5A95">
              <w:rPr>
                <w:rFonts w:ascii="GHEA Grapalat" w:hAnsi="GHEA Grapalat"/>
                <w:b/>
                <w:bCs/>
                <w:lang w:val="hy-AM"/>
              </w:rPr>
              <w:t>Ընդունվել է:</w:t>
            </w:r>
          </w:p>
          <w:p w14:paraId="2012073B" w14:textId="27D9C1B6" w:rsidR="0014181B" w:rsidRPr="004259CC" w:rsidRDefault="004259CC" w:rsidP="0014181B">
            <w:pPr>
              <w:rPr>
                <w:rFonts w:ascii="GHEA Grapalat" w:hAnsi="GHEA Grapalat"/>
                <w:lang w:val="hy-AM"/>
              </w:rPr>
            </w:pPr>
            <w:r w:rsidRPr="00D47E6F">
              <w:rPr>
                <w:rFonts w:ascii="GHEA Grapalat" w:hAnsi="GHEA Grapalat"/>
                <w:lang w:val="hy-AM"/>
              </w:rPr>
              <w:t>Անհրաժեշտ փոփոխությունները կատարվել են:</w:t>
            </w:r>
          </w:p>
        </w:tc>
      </w:tr>
      <w:tr w:rsidR="0014181B" w:rsidRPr="004957F0" w14:paraId="0D0DB965" w14:textId="3C7E2E4C" w:rsidTr="00C40A6F">
        <w:tc>
          <w:tcPr>
            <w:tcW w:w="7830" w:type="dxa"/>
          </w:tcPr>
          <w:p w14:paraId="2F044243"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1-ին կետով նոր խմբագրությամբ շարադրվող Որոշման վավերապայմաններ անհրաժեշտ է համապատասխանեցնել «Նորմատիվ իրավական ակտերի մասին» օրենքի  11-րդ հոդվածի 1-ին մասի 1-ին կետին, համաձայն որի՝ նորմատիվ իրավական ակտի վավերապայմաններն են ընդունող մարմնի կամ պաշտոնատար անձի անվանումը։</w:t>
            </w:r>
          </w:p>
          <w:p w14:paraId="302F9495" w14:textId="516EE2C0"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Միաժամանակ Նախագծի 1-ին կետով նոր խմբագրությամբ շարադրվող Որոշման 1-ին կետի «հավելվածի։» բառից և կետադրական նշանից հետո կիրառված չակերտը և «։» կետադրական նշանն անհրաժեշտ է հանել։</w:t>
            </w:r>
          </w:p>
        </w:tc>
        <w:tc>
          <w:tcPr>
            <w:tcW w:w="2515" w:type="dxa"/>
          </w:tcPr>
          <w:p w14:paraId="2C63D5CC" w14:textId="47E2A1AC"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458CFADA" w14:textId="460A2AB4" w:rsidTr="00C40A6F">
        <w:tc>
          <w:tcPr>
            <w:tcW w:w="7830" w:type="dxa"/>
          </w:tcPr>
          <w:p w14:paraId="530B4F6C" w14:textId="4836BC75"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1-ին կետով նոր խմբագրությամբ շարադրվող Որոշման Հավելված 1-ի (այսուհետ՝ Հավելված 1) վավերապայմաններում «ՀՀ կառավարության 2025թ</w:t>
            </w:r>
            <w:r w:rsidRPr="0014181B">
              <w:rPr>
                <w:rFonts w:ascii="Microsoft JhengHei" w:eastAsia="Microsoft JhengHei" w:hAnsi="Microsoft JhengHei" w:cs="Microsoft JhengHei" w:hint="eastAsia"/>
                <w:sz w:val="22"/>
                <w:szCs w:val="22"/>
                <w:lang w:val="hy-AM"/>
              </w:rPr>
              <w:t>․</w:t>
            </w:r>
            <w:r w:rsidRPr="0014181B">
              <w:rPr>
                <w:rFonts w:ascii="GHEA Grapalat" w:hAnsi="GHEA Grapalat"/>
                <w:sz w:val="22"/>
                <w:szCs w:val="22"/>
                <w:lang w:val="hy-AM"/>
              </w:rPr>
              <w:t xml:space="preserve"> ---ի N ---- Ն որոշման» բառերն անհրաժեշտ է փոխարինել «ՀՀ կառավարության 2023 թվականի փետրվարի 9-ի N 175-Ն որոշման» բառերով։</w:t>
            </w:r>
          </w:p>
        </w:tc>
        <w:tc>
          <w:tcPr>
            <w:tcW w:w="2515" w:type="dxa"/>
          </w:tcPr>
          <w:p w14:paraId="73F2D2C6" w14:textId="11A763F8"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1127D046" w14:textId="22AEA617" w:rsidTr="00C40A6F">
        <w:tc>
          <w:tcPr>
            <w:tcW w:w="7830" w:type="dxa"/>
          </w:tcPr>
          <w:p w14:paraId="4F076DF9"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2-րդ կետի 10-րդ ենթակետում առաջարկում ենք հստակեցնել, թե 8-րդ գլխի որ կետով սահմանված չափորոշիչների մասին է խոսքը։</w:t>
            </w:r>
          </w:p>
          <w:p w14:paraId="74932AD1" w14:textId="46E47496"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Նույն դիտարկումը վերաբերում է ամբողջ Հավելված 1-ում կատարված նույնանման հղումներին։</w:t>
            </w:r>
          </w:p>
        </w:tc>
        <w:tc>
          <w:tcPr>
            <w:tcW w:w="2515" w:type="dxa"/>
          </w:tcPr>
          <w:p w14:paraId="51CA5267" w14:textId="77777777" w:rsidR="0014181B" w:rsidRDefault="0014181B" w:rsidP="0014181B">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w:t>
            </w:r>
          </w:p>
          <w:p w14:paraId="4CDE8F2F" w14:textId="0B33AEA6" w:rsidR="0014181B" w:rsidRPr="00BF5A95" w:rsidRDefault="004259CC" w:rsidP="0014181B">
            <w:pPr>
              <w:rPr>
                <w:rFonts w:ascii="GHEA Grapalat" w:hAnsi="GHEA Grapalat"/>
                <w:b/>
                <w:bCs/>
                <w:lang w:val="hy-AM"/>
              </w:rPr>
            </w:pPr>
            <w:r w:rsidRPr="00BF5A95">
              <w:rPr>
                <w:rFonts w:ascii="GHEA Grapalat" w:hAnsi="GHEA Grapalat"/>
                <w:lang w:val="hy-AM"/>
              </w:rPr>
              <w:t>Անհրաժեշտ փոփոխությունները կատարվել են:</w:t>
            </w:r>
          </w:p>
        </w:tc>
      </w:tr>
      <w:tr w:rsidR="0014181B" w:rsidRPr="004957F0" w14:paraId="3B59DF12" w14:textId="2D3AE2E9" w:rsidTr="00C40A6F">
        <w:tc>
          <w:tcPr>
            <w:tcW w:w="7830" w:type="dxa"/>
          </w:tcPr>
          <w:p w14:paraId="6331E884" w14:textId="77777777" w:rsidR="0014181B" w:rsidRPr="004E57B6" w:rsidRDefault="0014181B" w:rsidP="0014181B">
            <w:pPr>
              <w:pStyle w:val="CommentText"/>
              <w:numPr>
                <w:ilvl w:val="0"/>
                <w:numId w:val="9"/>
              </w:numPr>
              <w:ind w:left="0" w:firstLine="360"/>
              <w:jc w:val="both"/>
              <w:rPr>
                <w:rFonts w:ascii="GHEA Grapalat" w:hAnsi="GHEA Grapalat"/>
                <w:sz w:val="22"/>
                <w:szCs w:val="22"/>
                <w:lang w:val="hy-AM"/>
              </w:rPr>
            </w:pPr>
            <w:r w:rsidRPr="004E57B6">
              <w:rPr>
                <w:rFonts w:ascii="GHEA Grapalat" w:hAnsi="GHEA Grapalat"/>
                <w:sz w:val="22"/>
                <w:szCs w:val="22"/>
                <w:lang w:val="hy-AM"/>
              </w:rPr>
              <w:t>Հավելված 1-ի 2-րդ կետի 11-րդ ենթակետում կիրառվում է «նախնական տեխնիկատնտեսական հիմնավորում (pre-feasibility study)» ձևակերպումը, իսկ 12-րդ ենթակետում՝ «տեխնիկատնտեսական ուսումնասիրություն (feasibility study)» ձևակերպումը։</w:t>
            </w:r>
          </w:p>
          <w:p w14:paraId="01258E95" w14:textId="0CB20046" w:rsidR="0014181B" w:rsidRPr="004E57B6" w:rsidRDefault="0014181B" w:rsidP="0014181B">
            <w:pPr>
              <w:pStyle w:val="CommentText"/>
              <w:ind w:firstLine="360"/>
              <w:jc w:val="both"/>
              <w:rPr>
                <w:rFonts w:ascii="GHEA Grapalat" w:hAnsi="GHEA Grapalat"/>
                <w:sz w:val="22"/>
                <w:szCs w:val="22"/>
                <w:lang w:val="hy-AM"/>
              </w:rPr>
            </w:pPr>
            <w:r w:rsidRPr="004E57B6">
              <w:rPr>
                <w:rFonts w:ascii="GHEA Grapalat" w:hAnsi="GHEA Grapalat"/>
                <w:sz w:val="22"/>
                <w:szCs w:val="22"/>
                <w:lang w:val="hy-AM"/>
              </w:rPr>
              <w:t>Սույն դեպքում, պարզ չէ թե ինչո՞վ է պայմանավորված, որ 12-րդ ենթակետով նշվում է տեխնիկատնտեսական ուսումնասիրություն, իսկ 11-րդ ենթակետով հիմնավորում: Նշվածից ելնելով՝ առաջարկում ենք վերոնշյալ կետերում կիրառված ձևակերպումները համապատասխանեցնել օտար լեզվով սահմանված եզրույթի հայերեն թարգմանությանը:</w:t>
            </w:r>
          </w:p>
        </w:tc>
        <w:tc>
          <w:tcPr>
            <w:tcW w:w="2515" w:type="dxa"/>
          </w:tcPr>
          <w:p w14:paraId="18DB97C3" w14:textId="20FF14ED" w:rsidR="0014181B" w:rsidRPr="004E57B6" w:rsidRDefault="004E57B6" w:rsidP="0014181B">
            <w:pPr>
              <w:rPr>
                <w:rFonts w:ascii="GHEA Grapalat" w:hAnsi="GHEA Grapalat"/>
                <w:b/>
                <w:bCs/>
                <w:lang w:val="hy-AM"/>
              </w:rPr>
            </w:pPr>
            <w:r w:rsidRPr="004E57B6">
              <w:rPr>
                <w:rFonts w:ascii="GHEA Grapalat" w:hAnsi="GHEA Grapalat"/>
                <w:b/>
                <w:bCs/>
                <w:lang w:val="hy-AM"/>
              </w:rPr>
              <w:t>Չի ընդունվել</w:t>
            </w:r>
            <w:r w:rsidR="0014181B" w:rsidRPr="004E57B6">
              <w:rPr>
                <w:rFonts w:ascii="GHEA Grapalat" w:hAnsi="GHEA Grapalat"/>
                <w:b/>
                <w:bCs/>
                <w:lang w:val="hy-AM"/>
              </w:rPr>
              <w:t>:</w:t>
            </w:r>
            <w:r w:rsidR="0014181B" w:rsidRPr="004E57B6">
              <w:rPr>
                <w:rFonts w:ascii="GHEA Grapalat" w:hAnsi="GHEA Grapalat"/>
                <w:lang w:val="hy-AM"/>
              </w:rPr>
              <w:t xml:space="preserve"> </w:t>
            </w:r>
            <w:r w:rsidRPr="004E57B6">
              <w:rPr>
                <w:rFonts w:ascii="GHEA Grapalat" w:hAnsi="GHEA Grapalat"/>
                <w:lang w:val="hy-AM"/>
              </w:rPr>
              <w:t>Օտար լեզվով սահմանված եզրույթների բառացի հայերեն թարգմանությունը խնդրահարուց է, քանի որ այդ դեպքում հասկացությունների մեջ շփոթություն կարող է առաջանալ</w:t>
            </w:r>
            <w:r w:rsidR="0014181B" w:rsidRPr="004E57B6">
              <w:rPr>
                <w:rFonts w:ascii="GHEA Grapalat" w:hAnsi="GHEA Grapalat"/>
                <w:lang w:val="hy-AM"/>
              </w:rPr>
              <w:t>:</w:t>
            </w:r>
          </w:p>
        </w:tc>
      </w:tr>
      <w:tr w:rsidR="0014181B" w:rsidRPr="004957F0" w14:paraId="2D1193F3" w14:textId="5E8D3918" w:rsidTr="00C40A6F">
        <w:tc>
          <w:tcPr>
            <w:tcW w:w="7830" w:type="dxa"/>
          </w:tcPr>
          <w:p w14:paraId="6B21A69C" w14:textId="7CEAFCE4"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ամբողջ տեքստում «ՀՀ» հապավումն անհրաժեշտ է վերանայել։</w:t>
            </w:r>
          </w:p>
        </w:tc>
        <w:tc>
          <w:tcPr>
            <w:tcW w:w="2515" w:type="dxa"/>
          </w:tcPr>
          <w:p w14:paraId="0501B1E0" w14:textId="37CD60DF"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65176534" w14:textId="1C4E468E" w:rsidTr="00C40A6F">
        <w:tc>
          <w:tcPr>
            <w:tcW w:w="7830" w:type="dxa"/>
          </w:tcPr>
          <w:p w14:paraId="3C7E2A89" w14:textId="0EC12B08"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2-րդ կետի 2-րդ, 17-րդ, 18-րդ ենթակետերի վերջում «։» կետադրական նշանն անհրաժեշտ է փոխարինել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cs="GHEA Grapalat"/>
                <w:sz w:val="22"/>
                <w:szCs w:val="22"/>
                <w:lang w:val="hy-AM"/>
              </w:rPr>
              <w:t>»</w:t>
            </w:r>
            <w:r w:rsidRPr="0014181B">
              <w:rPr>
                <w:rFonts w:ascii="GHEA Grapalat" w:hAnsi="GHEA Grapalat"/>
                <w:sz w:val="22"/>
                <w:szCs w:val="22"/>
                <w:lang w:val="hy-AM"/>
              </w:rPr>
              <w:t xml:space="preserve"> կետադրական նշանով, իսկ 5-րդ ենթակետում «ծրագիր» բառից հետո անհրաժեշտ է լրացնել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cs="GHEA Grapalat"/>
                <w:sz w:val="22"/>
                <w:szCs w:val="22"/>
                <w:lang w:val="hy-AM"/>
              </w:rPr>
              <w:t>»</w:t>
            </w:r>
            <w:r w:rsidRPr="0014181B">
              <w:rPr>
                <w:rFonts w:ascii="GHEA Grapalat" w:hAnsi="GHEA Grapalat"/>
                <w:sz w:val="22"/>
                <w:szCs w:val="22"/>
                <w:lang w:val="hy-AM"/>
              </w:rPr>
              <w:t xml:space="preserve"> կետադրական նշանը։</w:t>
            </w:r>
          </w:p>
        </w:tc>
        <w:tc>
          <w:tcPr>
            <w:tcW w:w="2515" w:type="dxa"/>
          </w:tcPr>
          <w:p w14:paraId="4F32A601" w14:textId="5D0A21C7"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3F57C76C" w14:textId="69912150" w:rsidTr="00C40A6F">
        <w:tc>
          <w:tcPr>
            <w:tcW w:w="7830" w:type="dxa"/>
          </w:tcPr>
          <w:p w14:paraId="5E1A90DD" w14:textId="4DCBCFDD"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2-րդ կետի 16-րդ ենթակետում «և (կամ)» ձևակերպումն անհրաժեշտ է վերանայել՝ հիմք ընդունելով «Նորմատիվ իրավական ակտերի մասին» օրենքի 16-րդ հոդվածի պահանջները։ Նույն դիտարկումը վերաբերում է Հավելված 1-ում կիրառվող նույնանման ձևակերպումներին։</w:t>
            </w:r>
          </w:p>
        </w:tc>
        <w:tc>
          <w:tcPr>
            <w:tcW w:w="2515" w:type="dxa"/>
          </w:tcPr>
          <w:p w14:paraId="3C34596F" w14:textId="68BEB62B"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0FE1770E" w14:textId="02319A01" w:rsidTr="00C40A6F">
        <w:tc>
          <w:tcPr>
            <w:tcW w:w="7830" w:type="dxa"/>
          </w:tcPr>
          <w:p w14:paraId="361AFD0F"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 xml:space="preserve">Հավելված 1-ի 3-րդ կետի 3-րդ ենթակետում առկա է չհամարակալված պարբերություն։ </w:t>
            </w:r>
          </w:p>
          <w:p w14:paraId="446AFE78"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Սույն դեպքում, նկատի ունենալով, որ նշված պարբերությամբ նախատեսված է «վարչական բնույթի կապիտալ ծախսեր»  հասկացության սահմանումը՝ առաջարկում ենք այն նախատեսել որպես Հավելված 1-ի 2-րդ կետի 20-րդ ենթակետ։</w:t>
            </w:r>
          </w:p>
          <w:p w14:paraId="5F2A670F" w14:textId="57B10926"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Բացի այդ, Հավելված 1-ի 3-րդ կետի 3-րդ, 4-րդ, 5-րդ ենթակետերում «։» կետադրական նշանն անհրաժեշտ է փոխարինել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cs="GHEA Grapalat"/>
                <w:sz w:val="22"/>
                <w:szCs w:val="22"/>
                <w:lang w:val="hy-AM"/>
              </w:rPr>
              <w:t>»</w:t>
            </w:r>
            <w:r w:rsidRPr="0014181B">
              <w:rPr>
                <w:rFonts w:ascii="GHEA Grapalat" w:hAnsi="GHEA Grapalat"/>
                <w:sz w:val="22"/>
                <w:szCs w:val="22"/>
                <w:lang w:val="hy-AM"/>
              </w:rPr>
              <w:t xml:space="preserve"> կետադրական նշանով։</w:t>
            </w:r>
          </w:p>
        </w:tc>
        <w:tc>
          <w:tcPr>
            <w:tcW w:w="2515" w:type="dxa"/>
          </w:tcPr>
          <w:p w14:paraId="78C09A04" w14:textId="798C9473"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020FC045" w14:textId="0AECDDD6" w:rsidTr="00C40A6F">
        <w:tc>
          <w:tcPr>
            <w:tcW w:w="7830" w:type="dxa"/>
          </w:tcPr>
          <w:p w14:paraId="1F484305"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3-րդ կետի 6-րդ ենթակետի համաձայն՝ սույն կարգը կիրառելի չէ փոքր հանրային ներդրումային ծրագրերի նկատմամբ։</w:t>
            </w:r>
          </w:p>
          <w:p w14:paraId="323FEB7D"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Գործող որոշման Հավելված 1-ի 2-րդ կետի համաձայն՝ 1 միլիարդ ՀՀ դրամից փոքր արժեք ունեցող ծրագրերի մասով գործում է «Հայաստանի Հանրապետության բյուջետային համակարգի մասին» օրենքով սահմանված գործընթացը:</w:t>
            </w:r>
          </w:p>
          <w:p w14:paraId="5939D7A0"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Տվյալ դեպքում Հավելված 1-ով սահմանվում է, որ սույն կարգը կիրառելի չէ փոքր հանրային ներդրումային ծրագրերի նկատմամբ, ապա արդյո՞ք նշված ծրագրերի նկատմամբ կիրառելի է նշված օրենքով սահմանված կարգը, թե՞՝ ոչ:</w:t>
            </w:r>
          </w:p>
          <w:p w14:paraId="4B2E0E1F" w14:textId="1B11FE54"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Իսկ եթե նկատի է առնվում «Սույն կարգում օգտագործվող և սույն կետով չնախատեսված հասկացությունները գործածվում են «Հայաստանի Հանրապետության բյուջետային համակարգի մասին» և «Պետություն-մասնավոր գործընկերության մասին» ՀՀ օրենքներով սահմանված իմաստով, եթե այլ բան չի բխում համապատասխան։», ապա առաջարկում ենք շեշտել նաև «Պետություն-մասնավոր գործընկերության մասին» ՀՀ օրենքը, քանի որ այդ օրենքն ավելի վերաբերելի է հանրային ներդրումային ծրագրերին:</w:t>
            </w:r>
          </w:p>
        </w:tc>
        <w:tc>
          <w:tcPr>
            <w:tcW w:w="2515" w:type="dxa"/>
          </w:tcPr>
          <w:p w14:paraId="40E09061" w14:textId="247A7001" w:rsidR="004A19BE" w:rsidRPr="00BF5A95" w:rsidRDefault="004A19BE" w:rsidP="0014181B">
            <w:pPr>
              <w:rPr>
                <w:rFonts w:ascii="GHEA Grapalat" w:hAnsi="GHEA Grapalat"/>
                <w:b/>
                <w:bCs/>
                <w:lang w:val="hy-AM"/>
              </w:rPr>
            </w:pPr>
            <w:r w:rsidRPr="00BF5A95">
              <w:rPr>
                <w:rFonts w:ascii="GHEA Grapalat" w:hAnsi="GHEA Grapalat"/>
                <w:b/>
                <w:bCs/>
                <w:lang w:val="hy-AM"/>
              </w:rPr>
              <w:t>Ընդունվել է</w:t>
            </w:r>
            <w:r>
              <w:rPr>
                <w:rFonts w:ascii="GHEA Grapalat" w:hAnsi="GHEA Grapalat"/>
                <w:b/>
                <w:bCs/>
                <w:lang w:val="hy-AM"/>
              </w:rPr>
              <w:t xml:space="preserve"> ի գիտություն</w:t>
            </w:r>
            <w:r w:rsidRPr="00BF5A95">
              <w:rPr>
                <w:rFonts w:ascii="GHEA Grapalat" w:hAnsi="GHEA Grapalat"/>
                <w:b/>
                <w:bCs/>
                <w:lang w:val="hy-AM"/>
              </w:rPr>
              <w:t>:</w:t>
            </w:r>
            <w:r w:rsidRPr="00BF5A95">
              <w:rPr>
                <w:rFonts w:ascii="GHEA Grapalat" w:hAnsi="GHEA Grapalat"/>
                <w:lang w:val="hy-AM"/>
              </w:rPr>
              <w:t xml:space="preserve"> </w:t>
            </w:r>
            <w:r>
              <w:rPr>
                <w:rFonts w:ascii="GHEA Grapalat" w:hAnsi="GHEA Grapalat"/>
                <w:lang w:val="hy-AM"/>
              </w:rPr>
              <w:t>Փոքր հանրային ներդրումային ծրագրերի, ինչպես նաև Կարգի 3-րդ կետով սահմանված մյուս ծրագրերի մասով գործելու է բյուջետային համակարգի մասին օրենքով սահմանված բյուջետավորման ընթացակարգը։</w:t>
            </w:r>
          </w:p>
        </w:tc>
      </w:tr>
      <w:tr w:rsidR="0014181B" w:rsidRPr="004957F0" w14:paraId="6F721998" w14:textId="15565CBF" w:rsidTr="00C40A6F">
        <w:tc>
          <w:tcPr>
            <w:tcW w:w="7830" w:type="dxa"/>
          </w:tcPr>
          <w:p w14:paraId="16C56A01"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5-րդ կետի 2-րդ ենթակետի համաձայն՝ իրավասու մարմինը պատասխանատու է ծրագրերի նախագծերի նախնական տեխնիկատնտեսական հիմնավորումների և տեխնիկատնտեսական ուսումնասիրությունների մշակման համար, իսկ նույն կետի 5-րդ ենթակետի համաձայն՝ ծրագրի նախագծի հիման վրա նախնական տեխնիկատնտեսական հիմնավորման և տեխնիկատնտեսական ուսումնասիրության պատրաստման համար։</w:t>
            </w:r>
          </w:p>
          <w:p w14:paraId="15D20B4C" w14:textId="2E8070E5"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Գտնում ենք, որ նշված ենթակետերը նույնանում են, ուստի առաջարկում ենք նշված ենթակետով սահմանված ձևակերպումները վերանայել՝ խուսափելով կրկնություններից:</w:t>
            </w:r>
          </w:p>
        </w:tc>
        <w:tc>
          <w:tcPr>
            <w:tcW w:w="2515" w:type="dxa"/>
          </w:tcPr>
          <w:p w14:paraId="36081749" w14:textId="380B8EED"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3A956312" w14:textId="0B9B3D97" w:rsidTr="00C40A6F">
        <w:tc>
          <w:tcPr>
            <w:tcW w:w="7830" w:type="dxa"/>
          </w:tcPr>
          <w:p w14:paraId="0D1FDC63"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 xml:space="preserve">Հավելված 1-ի 5-րդ կետի 1-ին և 3-րդ ենթակետերում «մշակման» և «շտկման» բառերից հետո առաջարկում ենք լրացնել «համար» բառը։ </w:t>
            </w:r>
          </w:p>
          <w:p w14:paraId="45A1866F" w14:textId="1A566FC0"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Նույն դիտարկումը վերաբերում է Հավելված 1-ի 6-րդ կետի ենթակետերին։</w:t>
            </w:r>
          </w:p>
        </w:tc>
        <w:tc>
          <w:tcPr>
            <w:tcW w:w="2515" w:type="dxa"/>
          </w:tcPr>
          <w:p w14:paraId="60AF27C4" w14:textId="74A6A4C2"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6C6A418D" w14:textId="62012D7F" w:rsidTr="00C40A6F">
        <w:tc>
          <w:tcPr>
            <w:tcW w:w="7830" w:type="dxa"/>
          </w:tcPr>
          <w:p w14:paraId="7F71B52D" w14:textId="535F55E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6-րդ կետի 6-րդ ենթակետում և 7-րդ գլխի վերնագրում կիրառվում է «ծրագրերի տվյալների բազայի», 12-րդ կետում՝ «հանրային ներդրումային ծրագրերի նախագծերի տվյալների բազայում», 34-րդ կետում՝ «հանրային ներդրումային ծրագրերի տվյալների բազան», իսկ 35-րդ կետում՝ «տվյալների բազան» ձևակերպումները։ Հիշյալ կետերում կիրառվող ձևակերպումներն անհրաժեշտ է համապատասխանեցնել միմյանց՝ նկատի ունենալով Հավելված 1-ի 2-րդ կետի 15-րդ ենթակետում կիրառվող հասկացությունը, ինչպես նաև հիմք ընդունելով  «Նորմատիվ իրավական ակտերի մասին» օրենքի 15-րդ հոդվածի 2-րդ մասը։</w:t>
            </w:r>
          </w:p>
        </w:tc>
        <w:tc>
          <w:tcPr>
            <w:tcW w:w="2515" w:type="dxa"/>
          </w:tcPr>
          <w:p w14:paraId="484078E2" w14:textId="2D71E17D"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0F31657D" w14:textId="3C500B5C" w:rsidTr="00C40A6F">
        <w:tc>
          <w:tcPr>
            <w:tcW w:w="7830" w:type="dxa"/>
          </w:tcPr>
          <w:p w14:paraId="5ED73578"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7-րդ կետի համաձայն՝ հանրային ներդրումային կոմիտեն պատասխանատու է սույն որոշման 8-րդ գլխով նախատեսված չափորոշիչների հիման վրա գնահատված հանրային ներդրումային ծրագրերի նախագծերի նախնական ընտրության, ծրագրերի նախագծերի նախնական տեխնիկատնտեսական հիմնավորման և տեխնիկատնտեսական ուսումնասիրության իրականացման, ծրագրերի նախագծերի իրականացման մերժման, պետություն-մասնավոր գործընկերության ձևաչափով ծրագրերի նախագծերի իրականացման հետագա ընթացքի, առաջնահերթությունների ցանկում ծրագրերի ներառման վերաբերյալ որոշման և սույն կարգով նախատեսված այլ որոշումների կայացման համար։</w:t>
            </w:r>
          </w:p>
          <w:p w14:paraId="3921AC1E" w14:textId="012B2DD1"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Միանշանակ չէ, թե ինչպես են տարբերվում ուսումնասիրության պատրաստման և իրականացման գործառույթները, որոնք ըստ կարգի տարբերակված են: Մասնավորապես, նման ուսումնասիրության պատրաստման գործառույթը վերապահված է Իրավասու մարմնին, իսկ ուսումնասիրության իրականացման գործառույթը՝ Հանրային ներդրումային խորհրդին: Առաջարկում ենք հստակեցնել պատասխանատվության շրջանակի համընկնումից խուսափելու համար:</w:t>
            </w:r>
          </w:p>
        </w:tc>
        <w:tc>
          <w:tcPr>
            <w:tcW w:w="2515" w:type="dxa"/>
          </w:tcPr>
          <w:p w14:paraId="5BD4D662" w14:textId="29483262" w:rsidR="0014181B" w:rsidRPr="00BF5A95" w:rsidRDefault="00043E01"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22FBB609" w14:textId="1BB2D45F" w:rsidTr="00C40A6F">
        <w:tc>
          <w:tcPr>
            <w:tcW w:w="7830" w:type="dxa"/>
          </w:tcPr>
          <w:p w14:paraId="128DB600" w14:textId="19414D8E"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 xml:space="preserve"> Հավելված 1-ի 10-րդ կետի համաձայն՝ սույն կարգի 9-րդ կետի համաձայն մշակված նախագծի հայեցակարգը  իրավասու մարմինն ուղարկում է ՀՀ ֆինանսների նախարարություն` որակի ստուգում և ծրագրի նախագծի նախնական գնահատում իրականացնելու նպատակով։ Սույն կարգի իմաստով ծրագրի նախագծի որակի ստուգումը N2 հավելվածի սահմանված ձևին ծրագրի նախագծի հայեցակարգի լրացվածության համապատասխանության ստուգումն է՝ բավարար/ոչ բավարար/ոչ հստակ սկզբունքով։ </w:t>
            </w:r>
          </w:p>
          <w:p w14:paraId="618BD538"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Նշված կետում առաջարկում ենք հստակեցնել, թե ինչ ժամկետում և կարգով է իրավասու մարմինը նախագծի հայեցակարգը  ուղարկում Ֆինանսների նախարարություն։</w:t>
            </w:r>
          </w:p>
          <w:p w14:paraId="7AA08A43" w14:textId="4C7FC08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Բացի այդ, առաջարկում ենք վերանայել «բավարար/ոչ բավարար/ոչ հստակ սկզբունքով» ձևակերպումը, քանի որ «Նորմատիվ իրավական ակտերի մասին» օրենքի տեսանկյունից պարզ չէ նշված եզրույթները «/» նշանով տարանջատումն ինչ է ենթադրում: Նույն դիտարկումը  վերաբերում է Հավելված 1-ի 13-րդ կետի 1-ին ենթակետին, 16-րդ կետի 2-րդ ենթակետի «բ» պարբերությանը։</w:t>
            </w:r>
          </w:p>
        </w:tc>
        <w:tc>
          <w:tcPr>
            <w:tcW w:w="2515" w:type="dxa"/>
          </w:tcPr>
          <w:p w14:paraId="0D74DD57" w14:textId="2C129008" w:rsidR="0014181B" w:rsidRDefault="0014181B" w:rsidP="0014181B">
            <w:pPr>
              <w:rPr>
                <w:rFonts w:ascii="GHEA Grapalat" w:hAnsi="GHEA Grapalat"/>
                <w:lang w:val="hy-AM"/>
              </w:rPr>
            </w:pPr>
            <w:r>
              <w:rPr>
                <w:rFonts w:ascii="GHEA Grapalat" w:hAnsi="GHEA Grapalat"/>
                <w:b/>
                <w:bCs/>
                <w:lang w:val="hy-AM"/>
              </w:rPr>
              <w:t>Ընդունվել է</w:t>
            </w:r>
            <w:r w:rsidR="000D3AA9">
              <w:rPr>
                <w:rFonts w:ascii="GHEA Grapalat" w:hAnsi="GHEA Grapalat"/>
                <w:b/>
                <w:bCs/>
                <w:lang w:val="hy-AM"/>
              </w:rPr>
              <w:t xml:space="preserve"> մասնակի</w:t>
            </w:r>
            <w:r w:rsidRPr="00BF5A95">
              <w:rPr>
                <w:rFonts w:ascii="GHEA Grapalat" w:hAnsi="GHEA Grapalat"/>
                <w:lang w:val="hy-AM"/>
              </w:rPr>
              <w:t>։</w:t>
            </w:r>
          </w:p>
          <w:p w14:paraId="7FC12FCE" w14:textId="39CFBB7C" w:rsidR="0014181B" w:rsidRDefault="0014181B" w:rsidP="0014181B">
            <w:pPr>
              <w:rPr>
                <w:rFonts w:ascii="GHEA Grapalat" w:hAnsi="GHEA Grapalat"/>
                <w:bCs/>
                <w:lang w:val="hy-AM"/>
              </w:rPr>
            </w:pPr>
            <w:r w:rsidRPr="00746B85">
              <w:rPr>
                <w:rFonts w:ascii="GHEA Grapalat" w:hAnsi="GHEA Grapalat"/>
                <w:lang w:val="hy-AM"/>
              </w:rPr>
              <w:t>«բավարար/ոչ բավարար/ոչ հստակ սկզբունքով» ձևակերպումը</w:t>
            </w:r>
            <w:r>
              <w:rPr>
                <w:rFonts w:ascii="GHEA Grapalat" w:hAnsi="GHEA Grapalat"/>
                <w:lang w:val="hy-AM"/>
              </w:rPr>
              <w:t xml:space="preserve"> փոխարինվել է </w:t>
            </w:r>
          </w:p>
          <w:p w14:paraId="42DDC958" w14:textId="77777777" w:rsidR="0014181B" w:rsidRDefault="0014181B" w:rsidP="0014181B">
            <w:pPr>
              <w:rPr>
                <w:rFonts w:ascii="GHEA Grapalat" w:hAnsi="GHEA Grapalat"/>
                <w:bCs/>
                <w:lang w:val="hy-AM"/>
              </w:rPr>
            </w:pPr>
            <w:r>
              <w:rPr>
                <w:rFonts w:ascii="GHEA Grapalat" w:hAnsi="GHEA Grapalat"/>
                <w:bCs/>
                <w:lang w:val="hy-AM"/>
              </w:rPr>
              <w:t>«</w:t>
            </w:r>
            <w:r w:rsidRPr="00481CD4">
              <w:rPr>
                <w:rFonts w:ascii="GHEA Grapalat" w:hAnsi="GHEA Grapalat"/>
                <w:bCs/>
                <w:lang w:val="hy-AM"/>
              </w:rPr>
              <w:t>բավարար կամ ոչ բավարար կամ ոչ հստակ սկզբունքով</w:t>
            </w:r>
            <w:r>
              <w:rPr>
                <w:rFonts w:ascii="GHEA Grapalat" w:hAnsi="GHEA Grapalat"/>
                <w:bCs/>
                <w:lang w:val="hy-AM"/>
              </w:rPr>
              <w:t>» ձևակերպմամբ:</w:t>
            </w:r>
          </w:p>
          <w:p w14:paraId="069B8012" w14:textId="77777777" w:rsidR="000D3AA9" w:rsidRDefault="000D3AA9" w:rsidP="0014181B">
            <w:pPr>
              <w:rPr>
                <w:rFonts w:ascii="GHEA Grapalat" w:hAnsi="GHEA Grapalat"/>
                <w:bCs/>
                <w:lang w:val="hy-AM"/>
              </w:rPr>
            </w:pPr>
          </w:p>
          <w:p w14:paraId="6EA5B5B8" w14:textId="1055DE67" w:rsidR="000D3AA9" w:rsidRPr="000D3AA9" w:rsidRDefault="000D3AA9" w:rsidP="000D3AA9">
            <w:pPr>
              <w:rPr>
                <w:lang w:val="hy-AM"/>
              </w:rPr>
            </w:pPr>
            <w:r>
              <w:rPr>
                <w:rFonts w:ascii="GHEA Grapalat" w:hAnsi="GHEA Grapalat"/>
                <w:bCs/>
                <w:lang w:val="hy-AM"/>
              </w:rPr>
              <w:t xml:space="preserve">Իսկ իրավասու մարմինների համար ժամկետներ </w:t>
            </w:r>
            <w:r w:rsidRPr="000D3AA9">
              <w:rPr>
                <w:rFonts w:ascii="GHEA Grapalat" w:hAnsi="GHEA Grapalat"/>
                <w:bCs/>
                <w:lang w:val="hy-AM"/>
              </w:rPr>
              <w:t xml:space="preserve">սահմանելու առաջարկությունը չի ընդունվել, քանի որ </w:t>
            </w:r>
            <w:r w:rsidRPr="000D3AA9">
              <w:rPr>
                <w:rFonts w:ascii="GHEA Grapalat" w:hAnsi="GHEA Grapalat"/>
                <w:lang w:val="hy-AM"/>
              </w:rPr>
              <w:t>հայեցակարգի լրամշակման և՛ պատասխանատուն, և՛ հիմնական շահագրգիռ կողը իրավասու մարմինն է,</w:t>
            </w:r>
            <w:r>
              <w:rPr>
                <w:rFonts w:ascii="GHEA Grapalat" w:hAnsi="GHEA Grapalat"/>
                <w:lang w:val="hy-AM"/>
              </w:rPr>
              <w:t xml:space="preserve"> հետևաբար</w:t>
            </w:r>
            <w:r w:rsidRPr="000D3AA9">
              <w:rPr>
                <w:rFonts w:ascii="GHEA Grapalat" w:hAnsi="GHEA Grapalat"/>
                <w:lang w:val="hy-AM"/>
              </w:rPr>
              <w:t xml:space="preserve"> ժամկետների սահմանման անհրաժեշտություն առկա չէ։ Ավելին, ժամկետների սահմանման դեպքում առկա չէ դրանց խախտումների դեպքում գործողություններ ձեռնարկելու մեխանիզմներ, հետևաբար այդ պայմաններում </w:t>
            </w:r>
            <w:r>
              <w:rPr>
                <w:rFonts w:ascii="GHEA Grapalat" w:hAnsi="GHEA Grapalat"/>
                <w:lang w:val="hy-AM"/>
              </w:rPr>
              <w:t>ժամկետների</w:t>
            </w:r>
            <w:r w:rsidRPr="000D3AA9">
              <w:rPr>
                <w:rFonts w:ascii="GHEA Grapalat" w:hAnsi="GHEA Grapalat"/>
                <w:lang w:val="hy-AM"/>
              </w:rPr>
              <w:t xml:space="preserve"> սահմանումը ինքնանպատակ կլինի</w:t>
            </w:r>
            <w:r>
              <w:rPr>
                <w:rFonts w:ascii="GHEA Grapalat" w:hAnsi="GHEA Grapalat"/>
                <w:lang w:val="hy-AM"/>
              </w:rPr>
              <w:t>։</w:t>
            </w:r>
          </w:p>
          <w:p w14:paraId="7BE533A8" w14:textId="6639425C" w:rsidR="000D3AA9" w:rsidRPr="00481CD4" w:rsidRDefault="000D3AA9" w:rsidP="0014181B">
            <w:pPr>
              <w:rPr>
                <w:rFonts w:ascii="GHEA Grapalat" w:hAnsi="GHEA Grapalat"/>
                <w:bCs/>
                <w:lang w:val="hy-AM"/>
              </w:rPr>
            </w:pPr>
          </w:p>
        </w:tc>
      </w:tr>
      <w:tr w:rsidR="0014181B" w:rsidRPr="004957F0" w14:paraId="25BCFDAD" w14:textId="6B9BA3F0" w:rsidTr="00C40A6F">
        <w:tc>
          <w:tcPr>
            <w:tcW w:w="7830" w:type="dxa"/>
          </w:tcPr>
          <w:p w14:paraId="44C88F87" w14:textId="30E25319"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11-րդ կետում «ծրագրի» բառից հետո առաջարկում ենք լրացնել «նախագծի» բառը՝ տարբերակված հասկացությունների օգտագործումից խուսափելու նպատակով:</w:t>
            </w:r>
          </w:p>
        </w:tc>
        <w:tc>
          <w:tcPr>
            <w:tcW w:w="2515" w:type="dxa"/>
          </w:tcPr>
          <w:p w14:paraId="5D3718BD" w14:textId="38FC1DC3"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2EE19E12" w14:textId="1DD6FE1A" w:rsidTr="00C40A6F">
        <w:tc>
          <w:tcPr>
            <w:tcW w:w="7830" w:type="dxa"/>
          </w:tcPr>
          <w:p w14:paraId="4C624CB6" w14:textId="27EEAE25"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12-րդ կետում անհրաժեշտ է հստակեցնել, թե Ֆինանսների նախարարությունը նախագծի հայեցակարգը ստանալուց հետո ծրագիրը ինչ ժամկետում է ներառում հանրային ներդրումային ծրագրերի նախագծերի տվյալների բազայում։</w:t>
            </w:r>
          </w:p>
        </w:tc>
        <w:tc>
          <w:tcPr>
            <w:tcW w:w="2515" w:type="dxa"/>
          </w:tcPr>
          <w:p w14:paraId="7225CACA" w14:textId="381E1E46"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4957F0" w14:paraId="0E91F1A1" w14:textId="173E5018" w:rsidTr="00C40A6F">
        <w:tc>
          <w:tcPr>
            <w:tcW w:w="7830" w:type="dxa"/>
          </w:tcPr>
          <w:p w14:paraId="1148E7C8" w14:textId="0A44F1BD"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13-րդ կետի 1-ին ենթակետում անհրաժեշտ է հստակեցնել, թե իրավասու մարմինը լրամշակված նախագծի հայեցակարգը ինչ ժամկետում և կարգով է ուղարկում Ֆինանսների նախարարություն։</w:t>
            </w:r>
          </w:p>
        </w:tc>
        <w:tc>
          <w:tcPr>
            <w:tcW w:w="2515" w:type="dxa"/>
          </w:tcPr>
          <w:p w14:paraId="5B01795C" w14:textId="77777777" w:rsidR="0014181B" w:rsidRDefault="0014181B" w:rsidP="0014181B">
            <w:pPr>
              <w:rPr>
                <w:rFonts w:ascii="GHEA Grapalat" w:hAnsi="GHEA Grapalat"/>
                <w:b/>
                <w:bCs/>
                <w:lang w:val="hy-AM"/>
              </w:rPr>
            </w:pPr>
            <w:r>
              <w:rPr>
                <w:rFonts w:ascii="GHEA Grapalat" w:hAnsi="GHEA Grapalat"/>
                <w:b/>
                <w:bCs/>
                <w:lang w:val="hy-AM"/>
              </w:rPr>
              <w:t>Չի ընդունվել:</w:t>
            </w:r>
          </w:p>
          <w:p w14:paraId="34F0A25F" w14:textId="55474CC4" w:rsidR="0014181B" w:rsidRPr="00EE78C0" w:rsidRDefault="0014181B" w:rsidP="0014181B">
            <w:pPr>
              <w:rPr>
                <w:rFonts w:ascii="GHEA Grapalat" w:hAnsi="GHEA Grapalat"/>
                <w:b/>
                <w:bCs/>
                <w:lang w:val="hy-AM"/>
              </w:rPr>
            </w:pPr>
            <w:r>
              <w:rPr>
                <w:rFonts w:ascii="GHEA Grapalat" w:hAnsi="GHEA Grapalat"/>
                <w:lang w:val="hy-AM"/>
              </w:rPr>
              <w:t>Հասկանալի չէ թե որն է հստակ ժամկետների սահմանման նպատակահարմարությունը</w:t>
            </w:r>
            <w:r w:rsidR="00183F82">
              <w:rPr>
                <w:rFonts w:ascii="GHEA Grapalat" w:hAnsi="GHEA Grapalat"/>
                <w:lang w:val="hy-AM"/>
              </w:rPr>
              <w:t>, ք</w:t>
            </w:r>
            <w:r w:rsidR="00183F82" w:rsidRPr="00183F82">
              <w:rPr>
                <w:rFonts w:ascii="GHEA Grapalat" w:hAnsi="GHEA Grapalat"/>
                <w:lang w:val="hy-AM"/>
              </w:rPr>
              <w:t>անի որ հայեցակարգի լրամշակման և՛ պատասխանատուն, և՛ հիմնական շահագրգիռ կողը իրավասու մարմինն է, ժամկետների սահմանման անհրաժեշտություն առկա չէ։ Ավելին, ժամկետների սահմանման դեպքում առկա չէ դրանց հետևելու և խախտումների դեպքում գործողություններ ձեռնարկելու մեխանիզմներ, հետևաբար այդ պայմաններում դրանց սահմանումը ինքնանպատակ կլինի</w:t>
            </w:r>
            <w:r>
              <w:rPr>
                <w:rFonts w:ascii="GHEA Grapalat" w:hAnsi="GHEA Grapalat"/>
                <w:lang w:val="hy-AM"/>
              </w:rPr>
              <w:t>:</w:t>
            </w:r>
          </w:p>
        </w:tc>
      </w:tr>
      <w:tr w:rsidR="0014181B" w:rsidRPr="004957F0" w14:paraId="74BA22EE" w14:textId="5A9FE49D" w:rsidTr="00C40A6F">
        <w:tc>
          <w:tcPr>
            <w:tcW w:w="7830" w:type="dxa"/>
          </w:tcPr>
          <w:p w14:paraId="61A7B83C"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 xml:space="preserve">Հավելված 1-ում կիրառվում է «հանրային ներդրումային կոմիտե», «ներդրումային կոմիտե» և «կոմիտե» ձևակերպումները։ </w:t>
            </w:r>
          </w:p>
          <w:p w14:paraId="5F0A1E32" w14:textId="7A53C882"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ամբողջ Հավելված 1-ում կիրառվող վերոնշյալ ձևակերպումները համապատասխանեցնել միմյանց։</w:t>
            </w:r>
          </w:p>
        </w:tc>
        <w:tc>
          <w:tcPr>
            <w:tcW w:w="2515" w:type="dxa"/>
          </w:tcPr>
          <w:p w14:paraId="2235603F" w14:textId="318D6D0D"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068F8D57" w14:textId="3D185021" w:rsidTr="00C40A6F">
        <w:tc>
          <w:tcPr>
            <w:tcW w:w="7830" w:type="dxa"/>
          </w:tcPr>
          <w:p w14:paraId="7CB97073"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15-րդ կետի 3-րդ ենթակետի «բ» պարբերության «հանրությունից գանձվող վճարներ» ձևակերպումն անհրաժեշտ է հստակեցնել, քանի որ նման վճարներ կարող են լինել հարկերը, տուրքերը, և այլ պարտադիր վճարները և միանշանակ չէ, թե սույն պարբերությունը դրանցից որին է վերաբերելի:</w:t>
            </w:r>
          </w:p>
          <w:p w14:paraId="27848BE3" w14:textId="711BDEDD"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Բացի այդ, Հավելված 1-ի 15-րդ կետի 3-րդ ենթակետի «գ» պարբերության  կարգավորումից պարզ չէ, թե որ չափանիշների հիման վրա է իրականացվելու «ոչ բարդ և ոչ ռիսկային» դասակարգումը։</w:t>
            </w:r>
          </w:p>
        </w:tc>
        <w:tc>
          <w:tcPr>
            <w:tcW w:w="2515" w:type="dxa"/>
          </w:tcPr>
          <w:p w14:paraId="759EC5FF" w14:textId="77777777" w:rsidR="0014181B" w:rsidRDefault="0014181B" w:rsidP="0014181B">
            <w:pPr>
              <w:rPr>
                <w:rFonts w:ascii="GHEA Grapalat" w:hAnsi="GHEA Grapalat"/>
                <w:b/>
                <w:bCs/>
                <w:lang w:val="hy-AM"/>
              </w:rPr>
            </w:pPr>
            <w:r>
              <w:rPr>
                <w:rFonts w:ascii="GHEA Grapalat" w:hAnsi="GHEA Grapalat"/>
                <w:b/>
                <w:bCs/>
                <w:lang w:val="hy-AM"/>
              </w:rPr>
              <w:t xml:space="preserve">Ընդունվել է մասամբ: </w:t>
            </w:r>
          </w:p>
          <w:p w14:paraId="03F7BE94" w14:textId="5C410BCD" w:rsidR="00F1018C" w:rsidRDefault="00F1018C" w:rsidP="0014181B">
            <w:pPr>
              <w:rPr>
                <w:rFonts w:ascii="GHEA Grapalat" w:hAnsi="GHEA Grapalat"/>
                <w:bCs/>
                <w:lang w:val="hy-AM"/>
              </w:rPr>
            </w:pPr>
            <w:r w:rsidRPr="00F1018C">
              <w:rPr>
                <w:rFonts w:ascii="GHEA Grapalat" w:hAnsi="GHEA Grapalat"/>
                <w:bCs/>
                <w:lang w:val="hy-AM"/>
              </w:rPr>
              <w:t>Հավելված 1-ի 15-րդ կետի 3-րդ ենթակետի «բ» պարբերությ</w:t>
            </w:r>
            <w:r>
              <w:rPr>
                <w:rFonts w:ascii="GHEA Grapalat" w:hAnsi="GHEA Grapalat"/>
                <w:bCs/>
                <w:lang w:val="hy-AM"/>
              </w:rPr>
              <w:t>ունը խմբագրվել է։</w:t>
            </w:r>
          </w:p>
          <w:p w14:paraId="1693CA47" w14:textId="77777777" w:rsidR="00F1018C" w:rsidRDefault="00F1018C" w:rsidP="0014181B">
            <w:pPr>
              <w:rPr>
                <w:rFonts w:ascii="GHEA Grapalat" w:hAnsi="GHEA Grapalat"/>
                <w:bCs/>
                <w:lang w:val="hy-AM"/>
              </w:rPr>
            </w:pPr>
          </w:p>
          <w:p w14:paraId="22F75BF5" w14:textId="0741D792" w:rsidR="0014181B" w:rsidRPr="00D35999" w:rsidRDefault="0014181B" w:rsidP="0014181B">
            <w:pPr>
              <w:rPr>
                <w:rFonts w:ascii="GHEA Grapalat" w:hAnsi="GHEA Grapalat"/>
                <w:bCs/>
                <w:lang w:val="hy-AM"/>
              </w:rPr>
            </w:pPr>
            <w:r w:rsidRPr="00D35999">
              <w:rPr>
                <w:rFonts w:ascii="GHEA Grapalat" w:hAnsi="GHEA Grapalat"/>
                <w:bCs/>
                <w:lang w:val="hy-AM"/>
              </w:rPr>
              <w:t>Բացի այդ, «ոչ ռիսկային» ձևակերպման բացատրությունը հանգամանալից կերպով ներկայացված է 8-րդ գլխով սահմանված գնահատման մեթոդաբանության մեջ:</w:t>
            </w:r>
          </w:p>
        </w:tc>
      </w:tr>
      <w:tr w:rsidR="0014181B" w:rsidRPr="00601429" w14:paraId="0BDB0216" w14:textId="21032229" w:rsidTr="00C40A6F">
        <w:tc>
          <w:tcPr>
            <w:tcW w:w="7830" w:type="dxa"/>
          </w:tcPr>
          <w:p w14:paraId="5A88F102"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15-րդ կետի 4-րդ ենթակետի համաձայն՝ հանրային ներդրումային կոմիտեն, հիմք ընդունելով 13-րդ կետով սահմանված կարգով ստացված ծրագրերի նախագծերի նախնական գնահատման արդյունքները, քննարկում է ծրագրերի նախագծերը և կայացնում հետևյալ որոշումներից մեկը՝ հաստատել ծրագրի նախագիծը և իրավասու մարմնին հանձնարարել իրականացնելու ծրագրի նախնական տեխնիկատնտեսական հիմնավորում՝ համաձայն ՊՄԳ ընթացակարգի, եթե ծրագիրը ենթակա է իրականացման պետություն-մասնավոր գործընկերության ձևաչափով։</w:t>
            </w:r>
          </w:p>
          <w:p w14:paraId="5C42B8BC" w14:textId="5292BDFB"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Սույն դեպքում, առաջարկում ենք հստակ նշել, թե որ իրավական ակտով է հաստատված ՊՄԳ ընթացակարգը։ Նույն դիտարկումը վերաբերում է Հավելված 1-ի 19-րդ կետին։</w:t>
            </w:r>
          </w:p>
        </w:tc>
        <w:tc>
          <w:tcPr>
            <w:tcW w:w="2515" w:type="dxa"/>
          </w:tcPr>
          <w:p w14:paraId="06B5E9E7" w14:textId="7AB3E94B" w:rsidR="0014181B" w:rsidRPr="00BF5A95" w:rsidRDefault="00597CB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2B67096D" w14:textId="72237691" w:rsidTr="00C40A6F">
        <w:tc>
          <w:tcPr>
            <w:tcW w:w="7830" w:type="dxa"/>
          </w:tcPr>
          <w:p w14:paraId="5D299340"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15-րդ կետի 3-րդ ենթակետի «գ» պարբերության «,» կետադրական նշանն անհրաժեշտ է փոխարինել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cs="GHEA Grapalat"/>
                <w:sz w:val="22"/>
                <w:szCs w:val="22"/>
                <w:lang w:val="hy-AM"/>
              </w:rPr>
              <w:t>»</w:t>
            </w:r>
            <w:r w:rsidRPr="0014181B">
              <w:rPr>
                <w:rFonts w:ascii="GHEA Grapalat" w:hAnsi="GHEA Grapalat"/>
                <w:sz w:val="22"/>
                <w:szCs w:val="22"/>
                <w:lang w:val="hy-AM"/>
              </w:rPr>
              <w:t xml:space="preserve"> կետադրական նշանով։</w:t>
            </w:r>
          </w:p>
          <w:p w14:paraId="1F02E7D4" w14:textId="55622EE2"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 xml:space="preserve"> Հավելված 1-ի 16-րդ կետի 2-րդ ենթակետում անհրաժեշտ է հստակեցնել, թե իրավասու մարմինը Ծրագրի լրամշակված տարբերակը ինչ ժամկետում և կարգով է ուղարկում  Ֆինանսների նախարարություն։</w:t>
            </w:r>
          </w:p>
          <w:p w14:paraId="4D8460DE"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Նույն դիտարկումը վերաբերում է Հավելված 1-ի 16-րդ կետի 2-րդ ենթակետի «բ» պարբերությանը։</w:t>
            </w:r>
          </w:p>
          <w:p w14:paraId="6A850EF8"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Բացի այդ, առաջարկում ենք «Ծրագրի» բառը փոխարինել «ծրագրի» բառով՝ նկատի ունենալով ամբողջ Հավելված 1-ում կիրառվող ձևակերպումները։</w:t>
            </w:r>
          </w:p>
          <w:p w14:paraId="18616383" w14:textId="0D9C36A2"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Միաժամանակ Հավելված 1-ի 16-րդ կետի 2-րդ ենթակետի «ա» պարբերության «։» կետադրական նշանն անհրաժեշտ է փոխարինել «,» կետադրական նշանով, իսկ «գ» պարբերության «։» կետադրական նշանը՝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cs="GHEA Grapalat"/>
                <w:sz w:val="22"/>
                <w:szCs w:val="22"/>
                <w:lang w:val="hy-AM"/>
              </w:rPr>
              <w:t>»</w:t>
            </w:r>
            <w:r w:rsidRPr="0014181B">
              <w:rPr>
                <w:rFonts w:ascii="GHEA Grapalat" w:hAnsi="GHEA Grapalat"/>
                <w:sz w:val="22"/>
                <w:szCs w:val="22"/>
                <w:lang w:val="hy-AM"/>
              </w:rPr>
              <w:t xml:space="preserve"> կետադրական նշանով։</w:t>
            </w:r>
          </w:p>
        </w:tc>
        <w:tc>
          <w:tcPr>
            <w:tcW w:w="2515" w:type="dxa"/>
          </w:tcPr>
          <w:p w14:paraId="6B335594" w14:textId="51811D4B"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786470E3" w14:textId="0F0F1FB2" w:rsidTr="00C40A6F">
        <w:tc>
          <w:tcPr>
            <w:tcW w:w="7830" w:type="dxa"/>
          </w:tcPr>
          <w:p w14:paraId="629D5B7D"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16-րդ կետի 2-րդ ենթակետում անհրաժեշտ է հստակեցնել, թե իրավասու մարմինը Ծրագրի լրամշակված տարբերակը ինչ ժամկետում և կարգով է ուղարկում  Ֆինանսների նախարարություն։</w:t>
            </w:r>
          </w:p>
          <w:p w14:paraId="49CBA79F" w14:textId="77777777" w:rsid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Նույն դիտարկումը վերաբերում է Հավելված 1-ի 16-րդ կետի 2-րդ ենթակետի «բ» պարբերությանը։</w:t>
            </w:r>
          </w:p>
          <w:p w14:paraId="54582225" w14:textId="77777777" w:rsidR="00597CBB" w:rsidRDefault="00597CBB" w:rsidP="0014181B">
            <w:pPr>
              <w:pStyle w:val="CommentText"/>
              <w:ind w:firstLine="360"/>
              <w:jc w:val="both"/>
              <w:rPr>
                <w:rFonts w:ascii="GHEA Grapalat" w:hAnsi="GHEA Grapalat"/>
                <w:sz w:val="22"/>
                <w:szCs w:val="22"/>
                <w:lang w:val="hy-AM"/>
              </w:rPr>
            </w:pPr>
          </w:p>
          <w:p w14:paraId="10310D36" w14:textId="77777777" w:rsidR="00E57699" w:rsidRDefault="00E57699" w:rsidP="0014181B">
            <w:pPr>
              <w:pStyle w:val="CommentText"/>
              <w:ind w:firstLine="360"/>
              <w:jc w:val="both"/>
              <w:rPr>
                <w:rFonts w:ascii="GHEA Grapalat" w:hAnsi="GHEA Grapalat"/>
                <w:sz w:val="22"/>
                <w:szCs w:val="22"/>
                <w:lang w:val="hy-AM"/>
              </w:rPr>
            </w:pPr>
          </w:p>
          <w:p w14:paraId="2B435735" w14:textId="77777777" w:rsidR="00E57699" w:rsidRDefault="00E57699" w:rsidP="0014181B">
            <w:pPr>
              <w:pStyle w:val="CommentText"/>
              <w:ind w:firstLine="360"/>
              <w:jc w:val="both"/>
              <w:rPr>
                <w:rFonts w:ascii="GHEA Grapalat" w:hAnsi="GHEA Grapalat"/>
                <w:sz w:val="22"/>
                <w:szCs w:val="22"/>
                <w:lang w:val="hy-AM"/>
              </w:rPr>
            </w:pPr>
          </w:p>
          <w:p w14:paraId="1CA17D82" w14:textId="77777777" w:rsidR="00E57699" w:rsidRDefault="00E57699" w:rsidP="0014181B">
            <w:pPr>
              <w:pStyle w:val="CommentText"/>
              <w:ind w:firstLine="360"/>
              <w:jc w:val="both"/>
              <w:rPr>
                <w:rFonts w:ascii="GHEA Grapalat" w:hAnsi="GHEA Grapalat"/>
                <w:sz w:val="22"/>
                <w:szCs w:val="22"/>
                <w:lang w:val="hy-AM"/>
              </w:rPr>
            </w:pPr>
          </w:p>
          <w:p w14:paraId="38750FE0" w14:textId="77777777" w:rsidR="00E57699" w:rsidRDefault="00E57699" w:rsidP="0014181B">
            <w:pPr>
              <w:pStyle w:val="CommentText"/>
              <w:ind w:firstLine="360"/>
              <w:jc w:val="both"/>
              <w:rPr>
                <w:rFonts w:ascii="GHEA Grapalat" w:hAnsi="GHEA Grapalat"/>
                <w:sz w:val="22"/>
                <w:szCs w:val="22"/>
                <w:lang w:val="hy-AM"/>
              </w:rPr>
            </w:pPr>
          </w:p>
          <w:p w14:paraId="4FB2F6F2" w14:textId="77777777" w:rsidR="00E57699" w:rsidRDefault="00E57699" w:rsidP="0014181B">
            <w:pPr>
              <w:pStyle w:val="CommentText"/>
              <w:ind w:firstLine="360"/>
              <w:jc w:val="both"/>
              <w:rPr>
                <w:rFonts w:ascii="GHEA Grapalat" w:hAnsi="GHEA Grapalat"/>
                <w:sz w:val="22"/>
                <w:szCs w:val="22"/>
                <w:lang w:val="hy-AM"/>
              </w:rPr>
            </w:pPr>
          </w:p>
          <w:p w14:paraId="03CC68A7" w14:textId="77777777" w:rsidR="00E57699" w:rsidRDefault="00E57699" w:rsidP="0014181B">
            <w:pPr>
              <w:pStyle w:val="CommentText"/>
              <w:ind w:firstLine="360"/>
              <w:jc w:val="both"/>
              <w:rPr>
                <w:rFonts w:ascii="GHEA Grapalat" w:hAnsi="GHEA Grapalat"/>
                <w:sz w:val="22"/>
                <w:szCs w:val="22"/>
                <w:lang w:val="hy-AM"/>
              </w:rPr>
            </w:pPr>
          </w:p>
          <w:p w14:paraId="0B1374DD" w14:textId="77777777" w:rsidR="00E57699" w:rsidRDefault="00E57699" w:rsidP="0014181B">
            <w:pPr>
              <w:pStyle w:val="CommentText"/>
              <w:ind w:firstLine="360"/>
              <w:jc w:val="both"/>
              <w:rPr>
                <w:rFonts w:ascii="GHEA Grapalat" w:hAnsi="GHEA Grapalat"/>
                <w:sz w:val="22"/>
                <w:szCs w:val="22"/>
                <w:lang w:val="hy-AM"/>
              </w:rPr>
            </w:pPr>
          </w:p>
          <w:p w14:paraId="60FE9FAF" w14:textId="77777777" w:rsidR="00E57699" w:rsidRDefault="00E57699" w:rsidP="0014181B">
            <w:pPr>
              <w:pStyle w:val="CommentText"/>
              <w:ind w:firstLine="360"/>
              <w:jc w:val="both"/>
              <w:rPr>
                <w:rFonts w:ascii="GHEA Grapalat" w:hAnsi="GHEA Grapalat"/>
                <w:sz w:val="22"/>
                <w:szCs w:val="22"/>
                <w:lang w:val="hy-AM"/>
              </w:rPr>
            </w:pPr>
          </w:p>
          <w:p w14:paraId="0DB880C8" w14:textId="77777777" w:rsidR="00E57699" w:rsidRDefault="00E57699" w:rsidP="0014181B">
            <w:pPr>
              <w:pStyle w:val="CommentText"/>
              <w:ind w:firstLine="360"/>
              <w:jc w:val="both"/>
              <w:rPr>
                <w:rFonts w:ascii="GHEA Grapalat" w:hAnsi="GHEA Grapalat"/>
                <w:sz w:val="22"/>
                <w:szCs w:val="22"/>
                <w:lang w:val="hy-AM"/>
              </w:rPr>
            </w:pPr>
          </w:p>
          <w:p w14:paraId="4B31E920" w14:textId="77777777" w:rsidR="00E57699" w:rsidRDefault="00E57699" w:rsidP="0014181B">
            <w:pPr>
              <w:pStyle w:val="CommentText"/>
              <w:ind w:firstLine="360"/>
              <w:jc w:val="both"/>
              <w:rPr>
                <w:rFonts w:ascii="GHEA Grapalat" w:hAnsi="GHEA Grapalat"/>
                <w:sz w:val="22"/>
                <w:szCs w:val="22"/>
                <w:lang w:val="hy-AM"/>
              </w:rPr>
            </w:pPr>
          </w:p>
          <w:p w14:paraId="4C81E324" w14:textId="77777777" w:rsidR="00E57699" w:rsidRDefault="00E57699" w:rsidP="0014181B">
            <w:pPr>
              <w:pStyle w:val="CommentText"/>
              <w:ind w:firstLine="360"/>
              <w:jc w:val="both"/>
              <w:rPr>
                <w:rFonts w:ascii="GHEA Grapalat" w:hAnsi="GHEA Grapalat"/>
                <w:sz w:val="22"/>
                <w:szCs w:val="22"/>
                <w:lang w:val="hy-AM"/>
              </w:rPr>
            </w:pPr>
          </w:p>
          <w:p w14:paraId="77692321" w14:textId="77777777" w:rsidR="00E57699" w:rsidRDefault="00E57699" w:rsidP="0014181B">
            <w:pPr>
              <w:pStyle w:val="CommentText"/>
              <w:ind w:firstLine="360"/>
              <w:jc w:val="both"/>
              <w:rPr>
                <w:rFonts w:ascii="GHEA Grapalat" w:hAnsi="GHEA Grapalat"/>
                <w:sz w:val="22"/>
                <w:szCs w:val="22"/>
                <w:lang w:val="hy-AM"/>
              </w:rPr>
            </w:pPr>
          </w:p>
          <w:p w14:paraId="16EB99EE" w14:textId="77777777" w:rsidR="00E57699" w:rsidRDefault="00E57699" w:rsidP="0014181B">
            <w:pPr>
              <w:pStyle w:val="CommentText"/>
              <w:ind w:firstLine="360"/>
              <w:jc w:val="both"/>
              <w:rPr>
                <w:rFonts w:ascii="GHEA Grapalat" w:hAnsi="GHEA Grapalat"/>
                <w:sz w:val="22"/>
                <w:szCs w:val="22"/>
                <w:lang w:val="hy-AM"/>
              </w:rPr>
            </w:pPr>
          </w:p>
          <w:p w14:paraId="4315A99B" w14:textId="77777777" w:rsidR="00E57699" w:rsidRDefault="00E57699" w:rsidP="0014181B">
            <w:pPr>
              <w:pStyle w:val="CommentText"/>
              <w:ind w:firstLine="360"/>
              <w:jc w:val="both"/>
              <w:rPr>
                <w:rFonts w:ascii="GHEA Grapalat" w:hAnsi="GHEA Grapalat"/>
                <w:sz w:val="22"/>
                <w:szCs w:val="22"/>
                <w:lang w:val="hy-AM"/>
              </w:rPr>
            </w:pPr>
          </w:p>
          <w:p w14:paraId="11516AF9" w14:textId="77777777" w:rsidR="00E57699" w:rsidRDefault="00E57699" w:rsidP="0014181B">
            <w:pPr>
              <w:pStyle w:val="CommentText"/>
              <w:ind w:firstLine="360"/>
              <w:jc w:val="both"/>
              <w:rPr>
                <w:rFonts w:ascii="GHEA Grapalat" w:hAnsi="GHEA Grapalat"/>
                <w:sz w:val="22"/>
                <w:szCs w:val="22"/>
                <w:lang w:val="hy-AM"/>
              </w:rPr>
            </w:pPr>
          </w:p>
          <w:p w14:paraId="34FE7C59" w14:textId="77777777" w:rsidR="00E57699" w:rsidRDefault="00E57699" w:rsidP="0014181B">
            <w:pPr>
              <w:pStyle w:val="CommentText"/>
              <w:ind w:firstLine="360"/>
              <w:jc w:val="both"/>
              <w:rPr>
                <w:rFonts w:ascii="GHEA Grapalat" w:hAnsi="GHEA Grapalat"/>
                <w:sz w:val="22"/>
                <w:szCs w:val="22"/>
                <w:lang w:val="hy-AM"/>
              </w:rPr>
            </w:pPr>
          </w:p>
          <w:p w14:paraId="56B3856F" w14:textId="77777777" w:rsidR="00E57699" w:rsidRDefault="00E57699" w:rsidP="0014181B">
            <w:pPr>
              <w:pStyle w:val="CommentText"/>
              <w:ind w:firstLine="360"/>
              <w:jc w:val="both"/>
              <w:rPr>
                <w:rFonts w:ascii="GHEA Grapalat" w:hAnsi="GHEA Grapalat"/>
                <w:sz w:val="22"/>
                <w:szCs w:val="22"/>
                <w:lang w:val="hy-AM"/>
              </w:rPr>
            </w:pPr>
          </w:p>
          <w:p w14:paraId="2CDF8FB9" w14:textId="77777777" w:rsidR="00E57699" w:rsidRDefault="00E57699" w:rsidP="0014181B">
            <w:pPr>
              <w:pStyle w:val="CommentText"/>
              <w:ind w:firstLine="360"/>
              <w:jc w:val="both"/>
              <w:rPr>
                <w:rFonts w:ascii="GHEA Grapalat" w:hAnsi="GHEA Grapalat"/>
                <w:sz w:val="22"/>
                <w:szCs w:val="22"/>
                <w:lang w:val="hy-AM"/>
              </w:rPr>
            </w:pPr>
          </w:p>
          <w:p w14:paraId="76C11726" w14:textId="77777777" w:rsidR="00E57699" w:rsidRDefault="00E57699" w:rsidP="0014181B">
            <w:pPr>
              <w:pStyle w:val="CommentText"/>
              <w:ind w:firstLine="360"/>
              <w:jc w:val="both"/>
              <w:rPr>
                <w:rFonts w:ascii="GHEA Grapalat" w:hAnsi="GHEA Grapalat"/>
                <w:sz w:val="22"/>
                <w:szCs w:val="22"/>
                <w:lang w:val="hy-AM"/>
              </w:rPr>
            </w:pPr>
          </w:p>
          <w:p w14:paraId="2D274879" w14:textId="77777777" w:rsidR="00E57699" w:rsidRDefault="00E57699" w:rsidP="0014181B">
            <w:pPr>
              <w:pStyle w:val="CommentText"/>
              <w:ind w:firstLine="360"/>
              <w:jc w:val="both"/>
              <w:rPr>
                <w:rFonts w:ascii="GHEA Grapalat" w:hAnsi="GHEA Grapalat"/>
                <w:sz w:val="22"/>
                <w:szCs w:val="22"/>
                <w:lang w:val="hy-AM"/>
              </w:rPr>
            </w:pPr>
          </w:p>
          <w:p w14:paraId="3901CE0D" w14:textId="77777777" w:rsidR="00E57699" w:rsidRDefault="00E57699" w:rsidP="0014181B">
            <w:pPr>
              <w:pStyle w:val="CommentText"/>
              <w:ind w:firstLine="360"/>
              <w:jc w:val="both"/>
              <w:rPr>
                <w:rFonts w:ascii="GHEA Grapalat" w:hAnsi="GHEA Grapalat"/>
                <w:sz w:val="22"/>
                <w:szCs w:val="22"/>
                <w:lang w:val="hy-AM"/>
              </w:rPr>
            </w:pPr>
          </w:p>
          <w:p w14:paraId="6B42A05F" w14:textId="77777777" w:rsidR="00E57699" w:rsidRDefault="00E57699" w:rsidP="0014181B">
            <w:pPr>
              <w:pStyle w:val="CommentText"/>
              <w:ind w:firstLine="360"/>
              <w:jc w:val="both"/>
              <w:rPr>
                <w:rFonts w:ascii="GHEA Grapalat" w:hAnsi="GHEA Grapalat"/>
                <w:sz w:val="22"/>
                <w:szCs w:val="22"/>
                <w:lang w:val="hy-AM"/>
              </w:rPr>
            </w:pPr>
          </w:p>
          <w:p w14:paraId="426DF7F4" w14:textId="77777777" w:rsidR="00E57699" w:rsidRDefault="00E57699" w:rsidP="0014181B">
            <w:pPr>
              <w:pStyle w:val="CommentText"/>
              <w:ind w:firstLine="360"/>
              <w:jc w:val="both"/>
              <w:rPr>
                <w:rFonts w:ascii="GHEA Grapalat" w:hAnsi="GHEA Grapalat"/>
                <w:sz w:val="22"/>
                <w:szCs w:val="22"/>
                <w:lang w:val="hy-AM"/>
              </w:rPr>
            </w:pPr>
          </w:p>
          <w:p w14:paraId="74131F3F" w14:textId="77777777" w:rsidR="00E57699" w:rsidRDefault="00E57699" w:rsidP="0014181B">
            <w:pPr>
              <w:pStyle w:val="CommentText"/>
              <w:ind w:firstLine="360"/>
              <w:jc w:val="both"/>
              <w:rPr>
                <w:rFonts w:ascii="GHEA Grapalat" w:hAnsi="GHEA Grapalat"/>
                <w:sz w:val="22"/>
                <w:szCs w:val="22"/>
                <w:lang w:val="hy-AM"/>
              </w:rPr>
            </w:pPr>
          </w:p>
          <w:p w14:paraId="2898EB77" w14:textId="77777777" w:rsidR="00E57699" w:rsidRDefault="00E57699" w:rsidP="0014181B">
            <w:pPr>
              <w:pStyle w:val="CommentText"/>
              <w:ind w:firstLine="360"/>
              <w:jc w:val="both"/>
              <w:rPr>
                <w:rFonts w:ascii="GHEA Grapalat" w:hAnsi="GHEA Grapalat"/>
                <w:sz w:val="22"/>
                <w:szCs w:val="22"/>
                <w:lang w:val="hy-AM"/>
              </w:rPr>
            </w:pPr>
          </w:p>
          <w:p w14:paraId="1D87FCAC" w14:textId="77777777" w:rsidR="00E57699" w:rsidRPr="0014181B" w:rsidRDefault="00E57699" w:rsidP="0014181B">
            <w:pPr>
              <w:pStyle w:val="CommentText"/>
              <w:ind w:firstLine="360"/>
              <w:jc w:val="both"/>
              <w:rPr>
                <w:rFonts w:ascii="GHEA Grapalat" w:hAnsi="GHEA Grapalat"/>
                <w:sz w:val="22"/>
                <w:szCs w:val="22"/>
                <w:lang w:val="hy-AM"/>
              </w:rPr>
            </w:pPr>
          </w:p>
          <w:p w14:paraId="24EA571B" w14:textId="77777777" w:rsid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Բացի այդ, առաջարկում ենք «Ծրագրի» բառը փոխարինել «ծրագրի» բառով՝ նկատի ունենալով ամբողջ Հավելված 1-ում կիրառվող ձևակերպումները։</w:t>
            </w:r>
          </w:p>
          <w:p w14:paraId="23818155" w14:textId="4D1C6034"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Միաժամանակ Հավելված 1-ի 16-րդ կետի 2-րդ ենթակետի «ա» պարբերության «։» կետադրական նշանն անհրաժեշտ է փոխարինել «,» կետադրական նշանով, իսկ «գ» պարբերության «։» կետադրական նշանը՝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cs="GHEA Grapalat"/>
                <w:sz w:val="22"/>
                <w:szCs w:val="22"/>
                <w:lang w:val="hy-AM"/>
              </w:rPr>
              <w:t>»</w:t>
            </w:r>
            <w:r w:rsidRPr="0014181B">
              <w:rPr>
                <w:rFonts w:ascii="GHEA Grapalat" w:hAnsi="GHEA Grapalat"/>
                <w:sz w:val="22"/>
                <w:szCs w:val="22"/>
                <w:lang w:val="hy-AM"/>
              </w:rPr>
              <w:t xml:space="preserve"> կետադրական նշանով։</w:t>
            </w:r>
          </w:p>
        </w:tc>
        <w:tc>
          <w:tcPr>
            <w:tcW w:w="2515" w:type="dxa"/>
          </w:tcPr>
          <w:p w14:paraId="1B66C4DA" w14:textId="77777777" w:rsidR="0014181B" w:rsidRPr="00F732F1" w:rsidRDefault="0014181B" w:rsidP="0014181B">
            <w:pPr>
              <w:rPr>
                <w:rFonts w:ascii="GHEA Grapalat" w:hAnsi="GHEA Grapalat"/>
                <w:b/>
                <w:bCs/>
                <w:lang w:val="hy-AM"/>
              </w:rPr>
            </w:pPr>
            <w:r w:rsidRPr="00F732F1">
              <w:rPr>
                <w:rFonts w:ascii="GHEA Grapalat" w:hAnsi="GHEA Grapalat"/>
                <w:b/>
                <w:bCs/>
                <w:lang w:val="hy-AM"/>
              </w:rPr>
              <w:t xml:space="preserve">Ընդունվել է մասամբ: </w:t>
            </w:r>
          </w:p>
          <w:p w14:paraId="56470D62" w14:textId="77777777" w:rsidR="0014181B" w:rsidRDefault="00597CBB" w:rsidP="0014181B">
            <w:pPr>
              <w:rPr>
                <w:rFonts w:ascii="GHEA Grapalat" w:hAnsi="GHEA Grapalat"/>
                <w:bCs/>
                <w:lang w:val="hy-AM"/>
              </w:rPr>
            </w:pPr>
            <w:r>
              <w:rPr>
                <w:rFonts w:ascii="GHEA Grapalat" w:hAnsi="GHEA Grapalat"/>
                <w:bCs/>
                <w:lang w:val="hy-AM"/>
              </w:rPr>
              <w:t>Կարծում ենք, որ հ</w:t>
            </w:r>
            <w:r w:rsidR="0014181B">
              <w:rPr>
                <w:rFonts w:ascii="GHEA Grapalat" w:hAnsi="GHEA Grapalat"/>
                <w:bCs/>
                <w:lang w:val="hy-AM"/>
              </w:rPr>
              <w:t xml:space="preserve">ստակ ժամկետների սահմանման նպատակահարմարությունը </w:t>
            </w:r>
            <w:r>
              <w:rPr>
                <w:rFonts w:ascii="GHEA Grapalat" w:hAnsi="GHEA Grapalat"/>
                <w:bCs/>
                <w:lang w:val="hy-AM"/>
              </w:rPr>
              <w:t>առկա չէ, ք</w:t>
            </w:r>
            <w:r w:rsidRPr="00597CBB">
              <w:rPr>
                <w:rFonts w:ascii="GHEA Grapalat" w:hAnsi="GHEA Grapalat"/>
                <w:bCs/>
                <w:lang w:val="hy-AM"/>
              </w:rPr>
              <w:t>անի որ հայեցակարգի լրամշակման և՛ պատասխանատուն, և՛ հիմնական շահագրգիռ կողը իրավասու մարմինն է, ժամկետների սահմանման անհրաժեշտություն առկա չէ։ Ավելին, ժամկետների սահմանման դեպքում առկա չէ դրանց հետևելու և խախտումների դեպքում գործողություններ ձեռնարկելու մեխանիզմներ, հետևաբար այդ պայմաններում դրանց սահմանումը ինքնանպատակ կլինի</w:t>
            </w:r>
            <w:r w:rsidR="0014181B">
              <w:rPr>
                <w:rFonts w:ascii="GHEA Grapalat" w:hAnsi="GHEA Grapalat"/>
                <w:bCs/>
                <w:lang w:val="hy-AM"/>
              </w:rPr>
              <w:t xml:space="preserve">: </w:t>
            </w:r>
          </w:p>
          <w:p w14:paraId="6EF0C511" w14:textId="77777777" w:rsidR="00E57699" w:rsidRDefault="00E57699" w:rsidP="0014181B">
            <w:pPr>
              <w:rPr>
                <w:rFonts w:ascii="GHEA Grapalat" w:hAnsi="GHEA Grapalat"/>
                <w:bCs/>
                <w:lang w:val="hy-AM"/>
              </w:rPr>
            </w:pPr>
          </w:p>
          <w:p w14:paraId="13A37F68" w14:textId="77777777" w:rsidR="00E57699" w:rsidRDefault="00E57699" w:rsidP="0014181B">
            <w:pPr>
              <w:rPr>
                <w:rFonts w:ascii="GHEA Grapalat" w:hAnsi="GHEA Grapalat"/>
                <w:bCs/>
                <w:lang w:val="hy-AM"/>
              </w:rPr>
            </w:pPr>
          </w:p>
          <w:p w14:paraId="3A4B5E10" w14:textId="025B6A17" w:rsidR="00E57699" w:rsidRPr="00F732F1" w:rsidRDefault="00E57699" w:rsidP="0014181B">
            <w:pPr>
              <w:rPr>
                <w:rFonts w:ascii="GHEA Grapalat" w:hAnsi="GHEA Grapalat"/>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7018D074" w14:textId="70806204" w:rsidTr="00C40A6F">
        <w:tc>
          <w:tcPr>
            <w:tcW w:w="7830" w:type="dxa"/>
          </w:tcPr>
          <w:p w14:paraId="76DED774" w14:textId="77777777" w:rsid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16-րդ կետի 3-րդ ենթակետի համաձայն՝ որոշման կայացումից  հետո իրավասու մարմինը՝ կախված ծրագրի նախագծի վերաբերյալ հանրային ներդրումային կոմիտեի որոշումից, կարող է հաշվի առնելով կոմիտեի կողմից սահմանված մեկնարկի ժամկետը իրականացնել ծրագրի նախնական տեխնիկատնտեսական հիմնավորման կամ տեխնիկատնտեսական ուսումնասիրության մշակումը կամ պատրաստել ծրագրի իրականացման պլանը, եթե հանրային ներդրումային կոմիտեն ընդունել է սույն կարգի 15-րդ կետի 3-րդ ենթակետով նախատեսված որոշումներից մեկը: Սակայն անհասկանալի է, թե որ դեպքերում իրավասու մարմինը պետք է պատրաստի ծրագրի իրականացման պլանը, եթե 15-րդ կետի 3-րդ ենթակետով սահմանված չէ այն դեպքերը, որի առկայության պարագայում իրավասու մարմինը պետք է պատրաստի ծրագրի իրականացման պլանը: Ուստի, նշվածը հիմք ընդունելով՝ առաջարկում ենք վերանայել նշված կարգավորումը:</w:t>
            </w:r>
          </w:p>
          <w:p w14:paraId="2EB2C490" w14:textId="5DFC7938"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Կարծում ենք նաև անհրաժեշտ է լրացնել 4-րդ ենթակետը, քանի որ այլապես այդ կետով սահմանված որոշումն ընդունելու դեպքում Կոմիտեի հետագա գործառույթի իրականացումը կմնա բաց:</w:t>
            </w:r>
          </w:p>
        </w:tc>
        <w:tc>
          <w:tcPr>
            <w:tcW w:w="2515" w:type="dxa"/>
          </w:tcPr>
          <w:p w14:paraId="73427CC3" w14:textId="77777777" w:rsidR="0014181B" w:rsidRDefault="0014181B" w:rsidP="0014181B">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p w14:paraId="523F3AEC" w14:textId="77777777" w:rsidR="00D24D75" w:rsidRDefault="00D24D75" w:rsidP="0014181B">
            <w:pPr>
              <w:rPr>
                <w:rFonts w:ascii="GHEA Grapalat" w:hAnsi="GHEA Grapalat"/>
                <w:lang w:val="hy-AM"/>
              </w:rPr>
            </w:pPr>
          </w:p>
          <w:p w14:paraId="1B2B884E" w14:textId="7F6BD45F" w:rsidR="00D24D75" w:rsidRPr="00BF5A95" w:rsidRDefault="00D24D75" w:rsidP="00434D90">
            <w:pPr>
              <w:rPr>
                <w:rFonts w:ascii="GHEA Grapalat" w:hAnsi="GHEA Grapalat"/>
                <w:b/>
                <w:bCs/>
                <w:lang w:val="hy-AM"/>
              </w:rPr>
            </w:pPr>
          </w:p>
        </w:tc>
      </w:tr>
      <w:tr w:rsidR="0014181B" w:rsidRPr="00601429" w14:paraId="7761E893" w14:textId="093459DC" w:rsidTr="00C40A6F">
        <w:tc>
          <w:tcPr>
            <w:tcW w:w="7830" w:type="dxa"/>
          </w:tcPr>
          <w:p w14:paraId="2AE9AE47" w14:textId="6105B70F"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18-րդ կետի «ՀՀ ՖՆ» հապավումն անհրաժեշտ է վերանայել։ Նույն դիտարկումը վերաբերում է ամբողջ Հավելված 1-ում կիրառված նույնանման ձևակերպումներին։</w:t>
            </w:r>
          </w:p>
        </w:tc>
        <w:tc>
          <w:tcPr>
            <w:tcW w:w="2515" w:type="dxa"/>
          </w:tcPr>
          <w:p w14:paraId="61CFAE63" w14:textId="3969D2F5"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48003F9E" w14:textId="10941D06" w:rsidTr="00C40A6F">
        <w:tc>
          <w:tcPr>
            <w:tcW w:w="7830" w:type="dxa"/>
          </w:tcPr>
          <w:p w14:paraId="2D6B7E8D"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20-րդ կետում առաջարկում ենք հստակեցնել, թե իրավասու մարմինը նախնական տեխնիկատնտեսական հիմնավորումը կամ տեխնիկատնտեսական ուսումնասիրությունը ինչ ժամկետում է ներկայացնում Ֆինանսների նախարարություն։</w:t>
            </w:r>
          </w:p>
          <w:p w14:paraId="282B332B" w14:textId="0FE2A61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Նույն դիտարկումը վերաբերում է Հավելված 1-ի 22-րդ կետին։</w:t>
            </w:r>
          </w:p>
        </w:tc>
        <w:tc>
          <w:tcPr>
            <w:tcW w:w="2515" w:type="dxa"/>
          </w:tcPr>
          <w:p w14:paraId="673EB1D0" w14:textId="6BED3678" w:rsidR="0014181B" w:rsidRDefault="0014181B" w:rsidP="0014181B">
            <w:pPr>
              <w:rPr>
                <w:rFonts w:ascii="GHEA Grapalat" w:hAnsi="GHEA Grapalat"/>
                <w:b/>
                <w:bCs/>
                <w:lang w:val="hy-AM"/>
              </w:rPr>
            </w:pPr>
            <w:r>
              <w:rPr>
                <w:rFonts w:ascii="GHEA Grapalat" w:hAnsi="GHEA Grapalat"/>
                <w:b/>
                <w:bCs/>
                <w:lang w:val="hy-AM"/>
              </w:rPr>
              <w:t>Չի ընդունվել:</w:t>
            </w:r>
          </w:p>
          <w:p w14:paraId="1C56C640" w14:textId="1E01D62A" w:rsidR="0014181B" w:rsidRPr="00BF5A95" w:rsidRDefault="00E41EAD" w:rsidP="0014181B">
            <w:pPr>
              <w:rPr>
                <w:rFonts w:ascii="GHEA Grapalat" w:hAnsi="GHEA Grapalat"/>
                <w:b/>
                <w:bCs/>
                <w:lang w:val="hy-AM"/>
              </w:rPr>
            </w:pPr>
            <w:r>
              <w:rPr>
                <w:rFonts w:ascii="GHEA Grapalat" w:hAnsi="GHEA Grapalat"/>
                <w:lang w:val="hy-AM"/>
              </w:rPr>
              <w:t>Տես՝ ժամկետների սահմանման վերաբերյալ նախորդ դիտարկումների մասով արձագանքը</w:t>
            </w:r>
            <w:r w:rsidR="0014181B">
              <w:rPr>
                <w:rFonts w:ascii="GHEA Grapalat" w:hAnsi="GHEA Grapalat"/>
                <w:lang w:val="hy-AM"/>
              </w:rPr>
              <w:t>:</w:t>
            </w:r>
          </w:p>
        </w:tc>
      </w:tr>
      <w:tr w:rsidR="0014181B" w:rsidRPr="00601429" w14:paraId="7C651C97" w14:textId="1C83300B" w:rsidTr="00C40A6F">
        <w:tc>
          <w:tcPr>
            <w:tcW w:w="7830" w:type="dxa"/>
          </w:tcPr>
          <w:p w14:paraId="65254B8A"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21-րդ կետի համաձայն՝ ՀՀ Ֆինանսների նախարարությունն իրականացնում է ծրագրի նախագծի նախնական տեխնիկատնտեսական հիմնավորման կամ տեխնիկատնտեսական ուսումնասիրության որակի ստուգում և արդյունքները ներկայացնում իրավասու մարմնին։</w:t>
            </w:r>
          </w:p>
          <w:p w14:paraId="133A79E4" w14:textId="62CFDD26"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Անհրաժեշտ է պարզաբանել, արդյոք տվյալ որակի ստուգման համար կիրառելի է Նախագծի 10-րդ կետով նախատեսված՝ N2 հավելվածի սահմանված ձևին համապատասխան որակի ստուգմանը վերաբերող պահանջները:</w:t>
            </w:r>
          </w:p>
        </w:tc>
        <w:tc>
          <w:tcPr>
            <w:tcW w:w="2515" w:type="dxa"/>
          </w:tcPr>
          <w:p w14:paraId="4562DA7F" w14:textId="354CD859"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58C369E4" w14:textId="4069531B" w:rsidTr="00C40A6F">
        <w:tc>
          <w:tcPr>
            <w:tcW w:w="7830" w:type="dxa"/>
          </w:tcPr>
          <w:p w14:paraId="4E616A31"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23-րդ կետի համաձայն՝ ՀՀ ֆինանսների նախարարությունը լրամշակված տարբերակը ստանալուց հետո իրականացնում է լրամշակված տարբերակի՝ 21-րդ կետով սահմանված ստուգումը, և, եթե այն համապատասխանում է սահմանված պահանջներին, ապա 15 (տասնհինգ) աշխատանքային օրվա ընթացքում իրականացնում է ծրագրի նախագծի գնահատում և պատրաստում է եզրակացություն։</w:t>
            </w:r>
          </w:p>
          <w:p w14:paraId="661AD6AB" w14:textId="0A33C374"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Հավելված 1-ի կարգավորումներից պարզ չէ, եթե լրամշակված տարբերակը չի համապատասխանում սահմանված պահանջներին, ապա ինչ ընթացակարգով է կարգավորվելու նշված հարցը։</w:t>
            </w:r>
          </w:p>
        </w:tc>
        <w:tc>
          <w:tcPr>
            <w:tcW w:w="2515" w:type="dxa"/>
          </w:tcPr>
          <w:p w14:paraId="2EAA5D20" w14:textId="6233F925" w:rsidR="0014181B" w:rsidRPr="00174DFC" w:rsidRDefault="00743543"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1AECABE2" w14:textId="01350120" w:rsidTr="00C40A6F">
        <w:tc>
          <w:tcPr>
            <w:tcW w:w="7830" w:type="dxa"/>
          </w:tcPr>
          <w:p w14:paraId="17313F8F" w14:textId="2B578A0D"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26-րդ կետում անհրաժեշտ է հստակեցնել, թե ամփոփված արդյունքները և կարգի 24-րդ կետով նախատեսված եզրակացությունը ՀՀ ֆինանսների նախարարությունը ինչ ժամկետում է ներկայացնում հանրային ներդրումային կոմիտե։</w:t>
            </w:r>
          </w:p>
        </w:tc>
        <w:tc>
          <w:tcPr>
            <w:tcW w:w="2515" w:type="dxa"/>
          </w:tcPr>
          <w:p w14:paraId="57600D57" w14:textId="0B11E238" w:rsidR="0014181B" w:rsidRPr="00BF5A95" w:rsidRDefault="00743543"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w:t>
            </w:r>
            <w:r>
              <w:rPr>
                <w:rFonts w:ascii="GHEA Grapalat" w:hAnsi="GHEA Grapalat"/>
                <w:lang w:val="hy-AM"/>
              </w:rPr>
              <w:t>26-րդ կետը հանվել է կարգից, քանի որ այդ կետով սահմանված կարգավորումն արդեն իսկ նախատեսված է 24-րդ կետում</w:t>
            </w:r>
            <w:r w:rsidRPr="00BF5A95">
              <w:rPr>
                <w:rFonts w:ascii="GHEA Grapalat" w:hAnsi="GHEA Grapalat"/>
                <w:lang w:val="hy-AM"/>
              </w:rPr>
              <w:t>:</w:t>
            </w:r>
          </w:p>
        </w:tc>
      </w:tr>
      <w:tr w:rsidR="0014181B" w:rsidRPr="00601429" w14:paraId="17125946" w14:textId="0787AD53" w:rsidTr="00C40A6F">
        <w:tc>
          <w:tcPr>
            <w:tcW w:w="7830" w:type="dxa"/>
          </w:tcPr>
          <w:p w14:paraId="2863E399" w14:textId="1E82E2EF"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28-րդ կետով սահմանվում է, թե ինչ գործողություններ պետք է իրականացնի իրավասու մարմինը հանրային ներդրումային կոմիտեի նիստի արձանագրությունը ստանալուց հետո, սակայն Հավելված 1-ում բացակայում է հանրային ներդրումային կոմիտեի նիստի արձանագրությունը իրավասու մարմնին տրամադրելու վերաբերյալ կարգավորումները, ուստի առաջարկում ենք Նախագիծը լրամշակել։</w:t>
            </w:r>
          </w:p>
        </w:tc>
        <w:tc>
          <w:tcPr>
            <w:tcW w:w="2515" w:type="dxa"/>
          </w:tcPr>
          <w:p w14:paraId="1B1F33C9" w14:textId="284A8CAE" w:rsidR="0014181B" w:rsidRPr="00BF5A95" w:rsidRDefault="000D174D" w:rsidP="0014181B">
            <w:pPr>
              <w:rPr>
                <w:rFonts w:ascii="GHEA Grapalat" w:hAnsi="GHEA Grapalat"/>
                <w:b/>
                <w:bCs/>
                <w:lang w:val="hy-AM"/>
              </w:rPr>
            </w:pPr>
            <w:r>
              <w:rPr>
                <w:rFonts w:ascii="GHEA Grapalat" w:hAnsi="GHEA Grapalat"/>
                <w:b/>
                <w:bCs/>
                <w:lang w:val="hy-AM"/>
              </w:rPr>
              <w:t>Ը</w:t>
            </w:r>
            <w:r w:rsidRPr="00BF5A95">
              <w:rPr>
                <w:rFonts w:ascii="GHEA Grapalat" w:hAnsi="GHEA Grapalat"/>
                <w:b/>
                <w:bCs/>
                <w:lang w:val="hy-AM"/>
              </w:rPr>
              <w:t>նդունվել է</w:t>
            </w:r>
            <w:r>
              <w:rPr>
                <w:rFonts w:ascii="GHEA Grapalat" w:hAnsi="GHEA Grapalat"/>
                <w:b/>
                <w:bCs/>
                <w:lang w:val="hy-AM"/>
              </w:rPr>
              <w:t xml:space="preserve"> ի գիտություն</w:t>
            </w:r>
            <w:r w:rsidRPr="00BF5A95">
              <w:rPr>
                <w:rFonts w:ascii="GHEA Grapalat" w:hAnsi="GHEA Grapalat"/>
                <w:b/>
                <w:bCs/>
                <w:lang w:val="hy-AM"/>
              </w:rPr>
              <w:t>:</w:t>
            </w:r>
            <w:r w:rsidRPr="00BF5A95">
              <w:rPr>
                <w:rFonts w:ascii="GHEA Grapalat" w:hAnsi="GHEA Grapalat"/>
                <w:lang w:val="hy-AM"/>
              </w:rPr>
              <w:t xml:space="preserve"> </w:t>
            </w:r>
            <w:r>
              <w:rPr>
                <w:rFonts w:ascii="GHEA Grapalat" w:hAnsi="GHEA Grapalat"/>
                <w:lang w:val="hy-AM"/>
              </w:rPr>
              <w:t>Հ</w:t>
            </w:r>
            <w:r w:rsidRPr="000D174D">
              <w:rPr>
                <w:rFonts w:ascii="GHEA Grapalat" w:hAnsi="GHEA Grapalat"/>
                <w:lang w:val="hy-AM"/>
              </w:rPr>
              <w:t>անրային ներդրումային կոմիտեի նիստի արձանագրությունը իրավասու մարմնին տրամադրելու վերաբերյալ կարգավորումները</w:t>
            </w:r>
            <w:r>
              <w:rPr>
                <w:rFonts w:ascii="GHEA Grapalat" w:hAnsi="GHEA Grapalat"/>
                <w:lang w:val="hy-AM"/>
              </w:rPr>
              <w:t xml:space="preserve"> սահմանված են Կարգի 9-րդ գլխում, մասնավորապես՝ 56-րդ կետում</w:t>
            </w:r>
            <w:r w:rsidRPr="00BF5A95">
              <w:rPr>
                <w:rFonts w:ascii="GHEA Grapalat" w:hAnsi="GHEA Grapalat"/>
                <w:lang w:val="hy-AM"/>
              </w:rPr>
              <w:t>:</w:t>
            </w:r>
          </w:p>
        </w:tc>
      </w:tr>
      <w:tr w:rsidR="0014181B" w:rsidRPr="00601429" w14:paraId="30E6D918" w14:textId="5E75F9C2" w:rsidTr="00C40A6F">
        <w:tc>
          <w:tcPr>
            <w:tcW w:w="7830" w:type="dxa"/>
          </w:tcPr>
          <w:p w14:paraId="6599F896" w14:textId="15949FCB"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31-րդ կետում առաջարկում ենք հստակեցնել, թե ինչ ընթացակարգով է ծրագիրը հանվում առաջնահերթությունների ցանկից։</w:t>
            </w:r>
          </w:p>
        </w:tc>
        <w:tc>
          <w:tcPr>
            <w:tcW w:w="2515" w:type="dxa"/>
          </w:tcPr>
          <w:p w14:paraId="5EE27672" w14:textId="3235F8E9"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540F0166" w14:textId="1E53E8DC" w:rsidTr="00C40A6F">
        <w:tc>
          <w:tcPr>
            <w:tcW w:w="7830" w:type="dxa"/>
          </w:tcPr>
          <w:p w14:paraId="5CB685E8" w14:textId="4C5FABA0"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42-րդ կետի 1-ին ենթակետում «,» կետադրական նշանն անհրաժեշտ է փոխարինել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sz w:val="22"/>
                <w:szCs w:val="22"/>
                <w:lang w:val="hy-AM"/>
              </w:rPr>
              <w:t>» կետադրական նշանով։</w:t>
            </w:r>
          </w:p>
        </w:tc>
        <w:tc>
          <w:tcPr>
            <w:tcW w:w="2515" w:type="dxa"/>
          </w:tcPr>
          <w:p w14:paraId="613BF410" w14:textId="48E6E547"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076DFC57" w14:textId="19E7B83C" w:rsidTr="00C40A6F">
        <w:tc>
          <w:tcPr>
            <w:tcW w:w="7830" w:type="dxa"/>
          </w:tcPr>
          <w:p w14:paraId="304F865D" w14:textId="64430B9B"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43-րդ կետի 2-րդ ենթակետի վերջում կիրառված չակերտն անհրաժեշտ է հանել։</w:t>
            </w:r>
          </w:p>
        </w:tc>
        <w:tc>
          <w:tcPr>
            <w:tcW w:w="2515" w:type="dxa"/>
          </w:tcPr>
          <w:p w14:paraId="75E2589A" w14:textId="7E9EEE22"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4AB3F6ED" w14:textId="7F36E921" w:rsidTr="00C40A6F">
        <w:tc>
          <w:tcPr>
            <w:tcW w:w="7830" w:type="dxa"/>
          </w:tcPr>
          <w:p w14:paraId="083D0D90" w14:textId="5BDF73D8"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45-րդ կետի 1-ին և 2-րդ ենթակետերի «(ենթա)նպատակի» ձևակերպումն անհրաժեշտ է վերանայել։</w:t>
            </w:r>
          </w:p>
        </w:tc>
        <w:tc>
          <w:tcPr>
            <w:tcW w:w="2515" w:type="dxa"/>
          </w:tcPr>
          <w:p w14:paraId="293E00DD" w14:textId="5CF6AEDB"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5DD26604" w14:textId="3E547185" w:rsidTr="00C40A6F">
        <w:tc>
          <w:tcPr>
            <w:tcW w:w="7830" w:type="dxa"/>
          </w:tcPr>
          <w:p w14:paraId="4899D465"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 xml:space="preserve">Հավելված 1-ի 48-րդ կետի 4-րդ ենթակետում առկա է չհամարակալված պարբերություն։ </w:t>
            </w:r>
          </w:p>
          <w:p w14:paraId="3325110F" w14:textId="5076003B"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Նկատի ունենալով, որ նշված պարբերությունը բովանդակային առումով առանձին կարգավորում է՝ առաջարկում ենք այն նախատեսել առանձին կետի տեսքով՝ պահպանելով համարակալման պահանջը։</w:t>
            </w:r>
          </w:p>
        </w:tc>
        <w:tc>
          <w:tcPr>
            <w:tcW w:w="2515" w:type="dxa"/>
          </w:tcPr>
          <w:p w14:paraId="300C2ACA" w14:textId="713BB645"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4E1AF6AD" w14:textId="5B3A5FE1" w:rsidTr="00C40A6F">
        <w:tc>
          <w:tcPr>
            <w:tcW w:w="7830" w:type="dxa"/>
          </w:tcPr>
          <w:p w14:paraId="284CB6C4" w14:textId="4B7D3698"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57-րդ կետում անհրաժեշտ է հստակեցնել, թե քարտուղարը ինչ կարգով է տրամադրում հանրային ներդրումային կոմիտեի նիստի արձանագրությունը հանրային ներդրումային կոմիտեի անդամներին և հանրային ներդրումային կոմիտեի տվյալ նիստում քննարկված ծրագրերի նախագծերը ներկայացրած իրավասու մարմիններին։</w:t>
            </w:r>
          </w:p>
        </w:tc>
        <w:tc>
          <w:tcPr>
            <w:tcW w:w="2515" w:type="dxa"/>
          </w:tcPr>
          <w:p w14:paraId="220C54B9" w14:textId="481A80F2" w:rsidR="0014181B" w:rsidRPr="00BF5A95" w:rsidRDefault="006808DA"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093AABCC" w14:textId="0610DD17" w:rsidTr="00C40A6F">
        <w:tc>
          <w:tcPr>
            <w:tcW w:w="7830" w:type="dxa"/>
          </w:tcPr>
          <w:p w14:paraId="72010C5A"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65-րդ կետի համաձայն՝ Հանրային ներդրումային կոմիտեի նիստի օրակարգը և քննարկվելիք հարցերին վերաբերող մյուս անհրաժեշտ փաստաթղթերը հանրային ներդրումային կոմիտեի քարտուղարի կողմից հանրային ներդրումային կոմիտեի անդամներին ներկայացվում են էլեկտրոնային եղանակով՝ նիստի անցկացումից առնվազն 3 (երեք) աշխատանքային օր առաջ:</w:t>
            </w:r>
          </w:p>
          <w:p w14:paraId="04D2B751" w14:textId="2D43BDDA"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Նկատի ունենալով, որ հնարավոր են դեպքեր, որ հրատապությունից ելնելով անհրաժեշտություն առաջանա քննարկելու հարցը, առաջարկում ենք սահմանել նաև հրատապությունից ելնելով ավելի կարճ ժամկետ սահմանելու հնարավորություն:</w:t>
            </w:r>
          </w:p>
        </w:tc>
        <w:tc>
          <w:tcPr>
            <w:tcW w:w="2515" w:type="dxa"/>
          </w:tcPr>
          <w:p w14:paraId="22CF63F6" w14:textId="7CA552C5" w:rsidR="0014181B" w:rsidRPr="00BF5A95" w:rsidRDefault="006808DA" w:rsidP="0014181B">
            <w:pPr>
              <w:rPr>
                <w:rFonts w:ascii="GHEA Grapalat" w:hAnsi="GHEA Grapalat"/>
                <w:b/>
                <w:bCs/>
                <w:lang w:val="hy-AM"/>
              </w:rPr>
            </w:pPr>
            <w:r>
              <w:rPr>
                <w:rFonts w:ascii="GHEA Grapalat" w:hAnsi="GHEA Grapalat"/>
                <w:b/>
                <w:bCs/>
                <w:lang w:val="hy-AM"/>
              </w:rPr>
              <w:t>Չի ը</w:t>
            </w:r>
            <w:r w:rsidRPr="00BF5A95">
              <w:rPr>
                <w:rFonts w:ascii="GHEA Grapalat" w:hAnsi="GHEA Grapalat"/>
                <w:b/>
                <w:bCs/>
                <w:lang w:val="hy-AM"/>
              </w:rPr>
              <w:t>նդունվել:</w:t>
            </w:r>
            <w:r w:rsidRPr="00BF5A95">
              <w:rPr>
                <w:rFonts w:ascii="GHEA Grapalat" w:hAnsi="GHEA Grapalat"/>
                <w:lang w:val="hy-AM"/>
              </w:rPr>
              <w:t xml:space="preserve"> </w:t>
            </w:r>
            <w:r>
              <w:rPr>
                <w:rFonts w:ascii="GHEA Grapalat" w:hAnsi="GHEA Grapalat"/>
                <w:lang w:val="hy-AM"/>
              </w:rPr>
              <w:t xml:space="preserve">Հաշվի առնելով, որ հանրային ներդրումային կոմիտեի նիստերի ընթացքում </w:t>
            </w:r>
            <w:r w:rsidRPr="006808DA">
              <w:rPr>
                <w:rFonts w:ascii="GHEA Grapalat" w:hAnsi="GHEA Grapalat"/>
                <w:lang w:val="hy-AM"/>
              </w:rPr>
              <w:t>քննարկվելիք հարցերին վերաբերող անհրաժեշտ փաստաթղթեր</w:t>
            </w:r>
            <w:r>
              <w:rPr>
                <w:rFonts w:ascii="GHEA Grapalat" w:hAnsi="GHEA Grapalat"/>
                <w:lang w:val="hy-AM"/>
              </w:rPr>
              <w:t xml:space="preserve">ը սովորաբար բավական ծավալուն են լինում՝ 3 </w:t>
            </w:r>
            <w:r w:rsidRPr="0014181B">
              <w:rPr>
                <w:rFonts w:ascii="GHEA Grapalat" w:hAnsi="GHEA Grapalat"/>
                <w:lang w:val="hy-AM"/>
              </w:rPr>
              <w:t>աշխատանքային օր</w:t>
            </w:r>
            <w:r>
              <w:rPr>
                <w:rFonts w:ascii="GHEA Grapalat" w:hAnsi="GHEA Grapalat"/>
                <w:lang w:val="hy-AM"/>
              </w:rPr>
              <w:t>ից ավելի կարճ ժամանակի սահմանումը նպատակահարմար չի լինի</w:t>
            </w:r>
            <w:r w:rsidRPr="00BF5A95">
              <w:rPr>
                <w:rFonts w:ascii="GHEA Grapalat" w:hAnsi="GHEA Grapalat"/>
                <w:lang w:val="hy-AM"/>
              </w:rPr>
              <w:t>:</w:t>
            </w:r>
          </w:p>
        </w:tc>
      </w:tr>
      <w:tr w:rsidR="0014181B" w:rsidRPr="00601429" w14:paraId="22DE9106" w14:textId="59D8A83F" w:rsidTr="00C40A6F">
        <w:tc>
          <w:tcPr>
            <w:tcW w:w="7830" w:type="dxa"/>
          </w:tcPr>
          <w:p w14:paraId="3668EF1D"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69-րդ, 70-րդ, 71-րդ կետերի համաձայն՝ հանրային ներդրումային կոմիտեի նախագահը, քարտուղարը և անդամները ստորագրում են նիստերի արձանագրությունները:</w:t>
            </w:r>
          </w:p>
          <w:p w14:paraId="72A9EA06"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Արդյունքում, նիստերի արձանագրությունների ստորագրության լիազորությունը վերապահված է և´ Նիստերի նախագահին, և´ Նիստերի քարտուղարին, և´ անդամներին:</w:t>
            </w:r>
          </w:p>
          <w:p w14:paraId="7B83D4BF" w14:textId="77777777"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 xml:space="preserve">Առաջարկում ենք վերանայել կարգավորումը՝ ավելորդ վարչարարությունից խուսափելու նպատակով: </w:t>
            </w:r>
          </w:p>
          <w:p w14:paraId="450E4E7E" w14:textId="0B85AB3C"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Մասնավորապես, առաջարկում ենք արձանագրությունը ստորագրելու լիազորությունը վերապահել նշված անձանցից մեկին՝ անհրաժեշտության դեպքում Նախագծով հստակ նշելով, որ ստորագրողը պատասխանատվություն է կրում նիստի արձանագրությունում առկա տեղեկությունների հավաստիության համար:</w:t>
            </w:r>
          </w:p>
        </w:tc>
        <w:tc>
          <w:tcPr>
            <w:tcW w:w="2515" w:type="dxa"/>
          </w:tcPr>
          <w:p w14:paraId="50E601C4" w14:textId="4EF14A42" w:rsidR="0014181B" w:rsidRPr="00BF5A95" w:rsidRDefault="00783089"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6F536E74" w14:textId="117A507E" w:rsidTr="00C40A6F">
        <w:tc>
          <w:tcPr>
            <w:tcW w:w="7830" w:type="dxa"/>
          </w:tcPr>
          <w:p w14:paraId="3BD6C43B" w14:textId="29947E9B"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73-րդ կետի 5-րդ ենթակետի «առաջնահերթության։» բառից և կետադրական նշանից հետո անհրաժեշտ է լրացնել չակերտ և «։» կետադրական նշանը՝ պաշտոնական ինկորպորացման ժամանակ խնդիրներից խուսափելու նպատակով։</w:t>
            </w:r>
          </w:p>
        </w:tc>
        <w:tc>
          <w:tcPr>
            <w:tcW w:w="2515" w:type="dxa"/>
          </w:tcPr>
          <w:p w14:paraId="3932DCF5" w14:textId="1ACC5940"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1852053C" w14:textId="25F18AE7" w:rsidTr="00C40A6F">
        <w:tc>
          <w:tcPr>
            <w:tcW w:w="7830" w:type="dxa"/>
          </w:tcPr>
          <w:p w14:paraId="492904B4" w14:textId="2C622B99"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Հավելված 1-ի ամբողջ տեքստում ֆինանսների նախարարությունը հիշատակելիս անհրաժեշտ է պահպանել միատեսակ կիրառությունը։</w:t>
            </w:r>
          </w:p>
        </w:tc>
        <w:tc>
          <w:tcPr>
            <w:tcW w:w="2515" w:type="dxa"/>
          </w:tcPr>
          <w:p w14:paraId="45A64FD9" w14:textId="2C889A2F" w:rsidR="0014181B" w:rsidRPr="00BF5A95" w:rsidRDefault="0014181B"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601429" w14:paraId="62E93ED8" w14:textId="6E1D04F5" w:rsidTr="00C40A6F">
        <w:tc>
          <w:tcPr>
            <w:tcW w:w="7830" w:type="dxa"/>
          </w:tcPr>
          <w:p w14:paraId="21E01C50" w14:textId="77777777"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Հավելված N4-ով հաստատվում է Ծրագրերի տվյալների բազայի դաշտերի ցանկը, մինչդեռ Նախագծի 4-րդ կետով հաստատվում է հանրային ներդրումային ծրագրերի տվյալների բազային ներկայացվող պահանջները:</w:t>
            </w:r>
          </w:p>
          <w:p w14:paraId="6ADDF24C" w14:textId="17EDFC93" w:rsidR="0014181B" w:rsidRPr="0014181B" w:rsidRDefault="0014181B" w:rsidP="0014181B">
            <w:pPr>
              <w:pStyle w:val="CommentText"/>
              <w:ind w:firstLine="360"/>
              <w:jc w:val="both"/>
              <w:rPr>
                <w:rFonts w:ascii="GHEA Grapalat" w:hAnsi="GHEA Grapalat"/>
                <w:sz w:val="22"/>
                <w:szCs w:val="22"/>
                <w:lang w:val="hy-AM"/>
              </w:rPr>
            </w:pPr>
            <w:r w:rsidRPr="0014181B">
              <w:rPr>
                <w:rFonts w:ascii="GHEA Grapalat" w:hAnsi="GHEA Grapalat"/>
                <w:sz w:val="22"/>
                <w:szCs w:val="22"/>
                <w:lang w:val="hy-AM"/>
              </w:rPr>
              <w:t>Նշվածից ելնելով՝ անհրաժեշտ է Հավելված 4-ը և Նախագծով սահմանված կարգավորումները համապատասխանեցնել միմյանց։</w:t>
            </w:r>
          </w:p>
        </w:tc>
        <w:tc>
          <w:tcPr>
            <w:tcW w:w="2515" w:type="dxa"/>
          </w:tcPr>
          <w:p w14:paraId="5FA548DD" w14:textId="114A9464" w:rsidR="0014181B" w:rsidRPr="00BF5A95" w:rsidRDefault="00783089" w:rsidP="0014181B">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14181B" w:rsidRPr="009A149D" w14:paraId="15C3C075" w14:textId="77777777" w:rsidTr="00C40A6F">
        <w:tc>
          <w:tcPr>
            <w:tcW w:w="7830" w:type="dxa"/>
          </w:tcPr>
          <w:p w14:paraId="2A2AE22F" w14:textId="6D785B0D"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Նախագծի Հավելված 5-ի գլուխների համարակալումն անհրաժեշտ է վերանայել՝ հիմք ընդունելով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 (</w:t>
            </w:r>
            <w:r w:rsidRPr="0014181B">
              <w:rPr>
                <w:rFonts w:ascii="Microsoft JhengHei" w:eastAsia="Microsoft JhengHei" w:hAnsi="Microsoft JhengHei" w:cs="Microsoft JhengHei" w:hint="eastAsia"/>
                <w:sz w:val="22"/>
                <w:szCs w:val="22"/>
                <w:lang w:val="hy-AM"/>
              </w:rPr>
              <w:t>․․․</w:t>
            </w:r>
            <w:r w:rsidRPr="0014181B">
              <w:rPr>
                <w:rFonts w:ascii="GHEA Grapalat" w:hAnsi="GHEA Grapalat"/>
                <w:sz w:val="22"/>
                <w:szCs w:val="22"/>
                <w:lang w:val="hy-AM"/>
              </w:rPr>
              <w:t>)</w:t>
            </w:r>
          </w:p>
        </w:tc>
        <w:tc>
          <w:tcPr>
            <w:tcW w:w="2515" w:type="dxa"/>
          </w:tcPr>
          <w:p w14:paraId="4A33F0FA" w14:textId="32E893F3" w:rsidR="0014181B" w:rsidRPr="00BF5A95" w:rsidRDefault="0014181B" w:rsidP="0014181B">
            <w:pPr>
              <w:rPr>
                <w:rFonts w:ascii="GHEA Grapalat" w:hAnsi="GHEA Grapalat"/>
                <w:b/>
                <w:bCs/>
                <w:lang w:val="hy-AM"/>
              </w:rPr>
            </w:pPr>
            <w:r w:rsidRPr="009A149D">
              <w:rPr>
                <w:rFonts w:ascii="GHEA Grapalat" w:hAnsi="GHEA Grapalat"/>
                <w:b/>
                <w:bCs/>
                <w:lang w:val="hy-AM"/>
              </w:rPr>
              <w:t>Ընդունվել է ի գիտություն։</w:t>
            </w:r>
          </w:p>
        </w:tc>
      </w:tr>
      <w:tr w:rsidR="0014181B" w:rsidRPr="00C40A6F" w14:paraId="4BE1D7F7" w14:textId="77777777" w:rsidTr="00C40A6F">
        <w:tc>
          <w:tcPr>
            <w:tcW w:w="7830" w:type="dxa"/>
          </w:tcPr>
          <w:p w14:paraId="39AE8F31" w14:textId="370D8A8F" w:rsidR="0014181B" w:rsidRPr="0014181B" w:rsidRDefault="0014181B" w:rsidP="0014181B">
            <w:pPr>
              <w:pStyle w:val="CommentText"/>
              <w:numPr>
                <w:ilvl w:val="0"/>
                <w:numId w:val="9"/>
              </w:numPr>
              <w:ind w:left="0" w:firstLine="360"/>
              <w:jc w:val="both"/>
              <w:rPr>
                <w:rFonts w:ascii="GHEA Grapalat" w:hAnsi="GHEA Grapalat"/>
                <w:sz w:val="22"/>
                <w:szCs w:val="22"/>
                <w:lang w:val="hy-AM"/>
              </w:rPr>
            </w:pPr>
            <w:r w:rsidRPr="0014181B">
              <w:rPr>
                <w:rFonts w:ascii="GHEA Grapalat" w:hAnsi="GHEA Grapalat"/>
                <w:sz w:val="22"/>
                <w:szCs w:val="22"/>
                <w:lang w:val="hy-AM"/>
              </w:rPr>
              <w:t>Միաժամանակ անդրադառնալով Նախագծի հիմնավորմանը, հարկ է նշել, որ այն ունի խմբագրման կարիք, քանի որ օրենքի վավերապայմանները, վերնագիրը որով հանրային ներդրումների կառավարման գործառույթը վերապահվել է ՀՀ ֆինանսների նախարարությանը սխալ է նշված։</w:t>
            </w:r>
          </w:p>
        </w:tc>
        <w:tc>
          <w:tcPr>
            <w:tcW w:w="2515" w:type="dxa"/>
          </w:tcPr>
          <w:p w14:paraId="78B82C81" w14:textId="16FCBAF0" w:rsidR="0014181B" w:rsidRPr="00BF5A95" w:rsidRDefault="0014181B" w:rsidP="0014181B">
            <w:pPr>
              <w:rPr>
                <w:rFonts w:ascii="GHEA Grapalat" w:hAnsi="GHEA Grapalat"/>
                <w:b/>
                <w:bCs/>
                <w:lang w:val="hy-AM"/>
              </w:rPr>
            </w:pPr>
            <w:r w:rsidRPr="009A149D">
              <w:rPr>
                <w:rFonts w:ascii="GHEA Grapalat" w:hAnsi="GHEA Grapalat"/>
                <w:b/>
                <w:bCs/>
                <w:lang w:val="hy-AM"/>
              </w:rPr>
              <w:t>Ընդունվել է ի գիտություն։</w:t>
            </w:r>
          </w:p>
        </w:tc>
      </w:tr>
      <w:tr w:rsidR="002C094C" w:rsidRPr="00C40A6F" w14:paraId="2B54711D" w14:textId="77777777" w:rsidTr="0042091E">
        <w:tc>
          <w:tcPr>
            <w:tcW w:w="7830" w:type="dxa"/>
            <w:vMerge w:val="restart"/>
            <w:shd w:val="clear" w:color="auto" w:fill="D9D9D9" w:themeFill="background1" w:themeFillShade="D9"/>
          </w:tcPr>
          <w:p w14:paraId="328CFA9E" w14:textId="114F49F2" w:rsidR="002C094C" w:rsidRPr="00BE52DC" w:rsidRDefault="002C094C" w:rsidP="00BE52DC">
            <w:pPr>
              <w:pStyle w:val="CommentText"/>
              <w:numPr>
                <w:ilvl w:val="0"/>
                <w:numId w:val="1"/>
              </w:numPr>
              <w:jc w:val="both"/>
              <w:rPr>
                <w:rFonts w:ascii="GHEA Grapalat" w:hAnsi="GHEA Grapalat"/>
                <w:b/>
                <w:sz w:val="22"/>
                <w:szCs w:val="22"/>
              </w:rPr>
            </w:pPr>
            <w:r w:rsidRPr="00BE52DC">
              <w:rPr>
                <w:rFonts w:ascii="GHEA Grapalat" w:hAnsi="GHEA Grapalat"/>
                <w:b/>
                <w:sz w:val="22"/>
                <w:szCs w:val="22"/>
              </w:rPr>
              <w:t>ՀՀ վարչապետի աշխատակազմ</w:t>
            </w:r>
          </w:p>
        </w:tc>
        <w:tc>
          <w:tcPr>
            <w:tcW w:w="2515" w:type="dxa"/>
            <w:shd w:val="clear" w:color="auto" w:fill="D9D9D9" w:themeFill="background1" w:themeFillShade="D9"/>
          </w:tcPr>
          <w:p w14:paraId="6577430F" w14:textId="2A20F6D1" w:rsidR="002C094C" w:rsidRPr="002C094C" w:rsidRDefault="002C094C" w:rsidP="0014181B">
            <w:pPr>
              <w:rPr>
                <w:rFonts w:ascii="GHEA Grapalat" w:hAnsi="GHEA Grapalat"/>
                <w:b/>
                <w:bCs/>
                <w:lang w:val="hy-AM"/>
              </w:rPr>
            </w:pPr>
            <w:r>
              <w:rPr>
                <w:rFonts w:ascii="GHEA Grapalat" w:hAnsi="GHEA Grapalat"/>
                <w:b/>
                <w:bCs/>
              </w:rPr>
              <w:t>09/10/2025</w:t>
            </w:r>
            <w:r>
              <w:rPr>
                <w:rFonts w:ascii="GHEA Grapalat" w:hAnsi="GHEA Grapalat"/>
                <w:b/>
                <w:bCs/>
                <w:lang w:val="hy-AM"/>
              </w:rPr>
              <w:t xml:space="preserve">թ. </w:t>
            </w:r>
          </w:p>
        </w:tc>
      </w:tr>
      <w:tr w:rsidR="002C094C" w:rsidRPr="00C40A6F" w14:paraId="35AF217C" w14:textId="77777777" w:rsidTr="0042091E">
        <w:tc>
          <w:tcPr>
            <w:tcW w:w="7830" w:type="dxa"/>
            <w:vMerge/>
            <w:shd w:val="clear" w:color="auto" w:fill="D9D9D9" w:themeFill="background1" w:themeFillShade="D9"/>
          </w:tcPr>
          <w:p w14:paraId="4FD2AF46" w14:textId="77777777" w:rsidR="002C094C" w:rsidRPr="0014181B" w:rsidRDefault="002C094C" w:rsidP="00BE52DC">
            <w:pPr>
              <w:pStyle w:val="CommentText"/>
              <w:jc w:val="both"/>
              <w:rPr>
                <w:rFonts w:ascii="GHEA Grapalat" w:hAnsi="GHEA Grapalat"/>
                <w:sz w:val="22"/>
                <w:szCs w:val="22"/>
                <w:lang w:val="hy-AM"/>
              </w:rPr>
            </w:pPr>
          </w:p>
        </w:tc>
        <w:tc>
          <w:tcPr>
            <w:tcW w:w="2515" w:type="dxa"/>
            <w:shd w:val="clear" w:color="auto" w:fill="D9D9D9" w:themeFill="background1" w:themeFillShade="D9"/>
          </w:tcPr>
          <w:p w14:paraId="609B022B" w14:textId="64BF3F1A" w:rsidR="002C094C" w:rsidRPr="002C094C" w:rsidRDefault="002C094C" w:rsidP="0014181B">
            <w:pPr>
              <w:rPr>
                <w:rFonts w:ascii="GHEA Grapalat" w:hAnsi="GHEA Grapalat"/>
                <w:b/>
                <w:bCs/>
                <w:sz w:val="24"/>
                <w:szCs w:val="24"/>
                <w:lang w:val="hy-AM"/>
              </w:rPr>
            </w:pPr>
            <w:r w:rsidRPr="002C094C">
              <w:rPr>
                <w:rFonts w:ascii="GHEA Grapalat" w:hAnsi="GHEA Grapalat"/>
                <w:b/>
                <w:bCs/>
                <w:sz w:val="24"/>
                <w:szCs w:val="24"/>
              </w:rPr>
              <w:t>02/16.17/32830-2025</w:t>
            </w:r>
          </w:p>
        </w:tc>
      </w:tr>
      <w:tr w:rsidR="00BE52DC" w:rsidRPr="00C40A6F" w14:paraId="0A006A56" w14:textId="77777777" w:rsidTr="00C40A6F">
        <w:tc>
          <w:tcPr>
            <w:tcW w:w="7830" w:type="dxa"/>
          </w:tcPr>
          <w:p w14:paraId="789BB2BD" w14:textId="1FA240C3" w:rsidR="00BE52DC" w:rsidRPr="002C094C" w:rsidRDefault="002C094C" w:rsidP="00BE52DC">
            <w:pPr>
              <w:pStyle w:val="CommentText"/>
              <w:jc w:val="both"/>
              <w:rPr>
                <w:rFonts w:ascii="GHEA Grapalat" w:hAnsi="GHEA Grapalat"/>
                <w:b/>
                <w:sz w:val="22"/>
                <w:szCs w:val="22"/>
                <w:lang w:val="hy-AM"/>
              </w:rPr>
            </w:pPr>
            <w:r w:rsidRPr="002C094C">
              <w:rPr>
                <w:rFonts w:ascii="GHEA Grapalat" w:hAnsi="GHEA Grapalat"/>
                <w:b/>
                <w:sz w:val="22"/>
                <w:szCs w:val="22"/>
                <w:lang w:val="hy-AM"/>
              </w:rPr>
              <w:t>Ֆինանսատնտեսագիտական վարչություն</w:t>
            </w:r>
          </w:p>
        </w:tc>
        <w:tc>
          <w:tcPr>
            <w:tcW w:w="2515" w:type="dxa"/>
          </w:tcPr>
          <w:p w14:paraId="0824E20B" w14:textId="77777777" w:rsidR="00BE52DC" w:rsidRPr="009A149D" w:rsidRDefault="00BE52DC" w:rsidP="0014181B">
            <w:pPr>
              <w:rPr>
                <w:rFonts w:ascii="GHEA Grapalat" w:hAnsi="GHEA Grapalat"/>
                <w:b/>
                <w:bCs/>
                <w:lang w:val="hy-AM"/>
              </w:rPr>
            </w:pPr>
          </w:p>
        </w:tc>
      </w:tr>
      <w:tr w:rsidR="00601429" w:rsidRPr="00601429" w14:paraId="291B952E" w14:textId="77777777" w:rsidTr="00C40A6F">
        <w:tc>
          <w:tcPr>
            <w:tcW w:w="7830" w:type="dxa"/>
          </w:tcPr>
          <w:p w14:paraId="28C2CC3A" w14:textId="2BDA4A75" w:rsidR="00601429" w:rsidRPr="0014181B" w:rsidRDefault="00601429" w:rsidP="00601429">
            <w:pPr>
              <w:pStyle w:val="CommentText"/>
              <w:jc w:val="both"/>
              <w:rPr>
                <w:rFonts w:ascii="GHEA Grapalat" w:hAnsi="GHEA Grapalat"/>
                <w:sz w:val="22"/>
                <w:szCs w:val="22"/>
                <w:lang w:val="hy-AM"/>
              </w:rPr>
            </w:pPr>
            <w:r w:rsidRPr="00DF1210">
              <w:rPr>
                <w:rFonts w:ascii="GHEA Grapalat" w:hAnsi="GHEA Grapalat"/>
                <w:sz w:val="22"/>
                <w:szCs w:val="22"/>
                <w:lang w:val="hy-AM"/>
              </w:rPr>
              <w:t>1)</w:t>
            </w:r>
            <w:r w:rsidRPr="00DF1210">
              <w:rPr>
                <w:rFonts w:ascii="GHEA Grapalat" w:hAnsi="GHEA Grapalat"/>
                <w:sz w:val="22"/>
                <w:szCs w:val="22"/>
                <w:lang w:val="hy-AM"/>
              </w:rPr>
              <w:tab/>
              <w:t>Անհրաժեշտ է ապահովել ՀՀ կառավարության 2021 թվականի փետրվարի 25-ի Կառավարության աշխատակարգը հաստատելու մասին N 252-Լ որոշմամբ հաստատված հավելվածի 20-րդ կետի պահանջների, մասնավորապես 2-րդ ենթակետի (հիմնավորման մեջ բացակայում է տեղեկատվությունը լրացուցիչ ֆինանսական միջոցների անհրաժեշտության և պետական բյուջեի եկամուտներում և ծախսերում սպասվելիք փոփոխությունների մասին) 4-րդ ենթակետի (փաթեթում առկա չէ հանրային քննարկումների տեղեկանքը և ամփոփաթերթը) կատարումը:</w:t>
            </w:r>
          </w:p>
        </w:tc>
        <w:tc>
          <w:tcPr>
            <w:tcW w:w="2515" w:type="dxa"/>
          </w:tcPr>
          <w:p w14:paraId="5421A09D" w14:textId="1215A7CB"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sidRPr="00601429">
              <w:rPr>
                <w:rFonts w:ascii="GHEA Grapalat" w:hAnsi="GHEA Grapalat"/>
                <w:lang w:val="hy-AM"/>
              </w:rPr>
              <w:t xml:space="preserve">, </w:t>
            </w:r>
            <w:r>
              <w:rPr>
                <w:rFonts w:ascii="GHEA Grapalat" w:hAnsi="GHEA Grapalat"/>
                <w:lang w:val="hy-AM"/>
              </w:rPr>
              <w:t xml:space="preserve">փաթեթում ներառվել է </w:t>
            </w:r>
            <w:r w:rsidRPr="00DF1210">
              <w:rPr>
                <w:rFonts w:ascii="GHEA Grapalat" w:hAnsi="GHEA Grapalat"/>
                <w:lang w:val="hy-AM"/>
              </w:rPr>
              <w:t>հանրային քննարկումների տեղեկանքը</w:t>
            </w:r>
            <w:r w:rsidRPr="00BF5A95">
              <w:rPr>
                <w:rFonts w:ascii="GHEA Grapalat" w:hAnsi="GHEA Grapalat"/>
                <w:lang w:val="hy-AM"/>
              </w:rPr>
              <w:t>:</w:t>
            </w:r>
            <w:r>
              <w:rPr>
                <w:rFonts w:ascii="GHEA Grapalat" w:hAnsi="GHEA Grapalat"/>
                <w:lang w:val="hy-AM"/>
              </w:rPr>
              <w:t xml:space="preserve"> Քանի որ հանրային քննարկման արդյունքում կարծիքներ չեն ստացվել, ամփոփաթերթ առկա չէ: </w:t>
            </w:r>
          </w:p>
        </w:tc>
      </w:tr>
      <w:tr w:rsidR="00601429" w:rsidRPr="00601429" w14:paraId="3AF79807" w14:textId="77777777" w:rsidTr="00C40A6F">
        <w:tc>
          <w:tcPr>
            <w:tcW w:w="7830" w:type="dxa"/>
          </w:tcPr>
          <w:p w14:paraId="56CEA6EC" w14:textId="1FB1F2B8" w:rsidR="00601429" w:rsidRPr="0014181B" w:rsidRDefault="00601429" w:rsidP="00601429">
            <w:pPr>
              <w:pStyle w:val="CommentText"/>
              <w:jc w:val="both"/>
              <w:rPr>
                <w:rFonts w:ascii="GHEA Grapalat" w:hAnsi="GHEA Grapalat"/>
                <w:sz w:val="22"/>
                <w:szCs w:val="22"/>
                <w:lang w:val="hy-AM"/>
              </w:rPr>
            </w:pPr>
            <w:r w:rsidRPr="00DF1210">
              <w:rPr>
                <w:rFonts w:ascii="GHEA Grapalat" w:hAnsi="GHEA Grapalat"/>
                <w:sz w:val="22"/>
                <w:szCs w:val="22"/>
                <w:lang w:val="hy-AM"/>
              </w:rPr>
              <w:t>2)</w:t>
            </w:r>
            <w:r w:rsidRPr="00DF1210">
              <w:rPr>
                <w:rFonts w:ascii="GHEA Grapalat" w:hAnsi="GHEA Grapalat"/>
                <w:sz w:val="22"/>
                <w:szCs w:val="22"/>
                <w:lang w:val="hy-AM"/>
              </w:rPr>
              <w:tab/>
              <w:t>Անհրաժեշտ է հիմնավորման մեջ ներառել նաև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առաջնորդվելով ՀՀ վարչապետի 19.08.2021թ. N 02/08.3/28440-2021 և 26.11.2021թ. N 02/16.10/40655-2021 հանձնարարականների պահանջներով:</w:t>
            </w:r>
          </w:p>
        </w:tc>
        <w:tc>
          <w:tcPr>
            <w:tcW w:w="2515" w:type="dxa"/>
          </w:tcPr>
          <w:p w14:paraId="50E6A292" w14:textId="4E924F4B"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p>
        </w:tc>
      </w:tr>
      <w:tr w:rsidR="00601429" w:rsidRPr="004957F0" w14:paraId="78A0BF1D" w14:textId="77777777" w:rsidTr="00C40A6F">
        <w:tc>
          <w:tcPr>
            <w:tcW w:w="7830" w:type="dxa"/>
          </w:tcPr>
          <w:p w14:paraId="354B1483" w14:textId="376281AB" w:rsidR="00601429" w:rsidRPr="0014181B" w:rsidRDefault="00601429" w:rsidP="00601429">
            <w:pPr>
              <w:pStyle w:val="CommentText"/>
              <w:tabs>
                <w:tab w:val="left" w:pos="1470"/>
              </w:tabs>
              <w:jc w:val="both"/>
              <w:rPr>
                <w:rFonts w:ascii="GHEA Grapalat" w:hAnsi="GHEA Grapalat"/>
                <w:sz w:val="22"/>
                <w:szCs w:val="22"/>
                <w:lang w:val="hy-AM"/>
              </w:rPr>
            </w:pPr>
            <w:r w:rsidRPr="00C07A55">
              <w:rPr>
                <w:rFonts w:ascii="GHEA Grapalat" w:hAnsi="GHEA Grapalat"/>
                <w:sz w:val="22"/>
                <w:szCs w:val="22"/>
                <w:lang w:val="hy-AM"/>
              </w:rPr>
              <w:t>3)</w:t>
            </w:r>
            <w:r w:rsidRPr="00C07A55">
              <w:rPr>
                <w:rFonts w:ascii="GHEA Grapalat" w:hAnsi="GHEA Grapalat"/>
                <w:sz w:val="22"/>
                <w:szCs w:val="22"/>
                <w:lang w:val="hy-AM"/>
              </w:rPr>
              <w:tab/>
              <w:t>Նախագծի Հավելվածի 1-ի 2-րդ կետի 11-րդ ենթակետում նշվում է,  որ նախնական տեխնիկատնտեսական հիմնավորումն իրականացվում է նախնական և ոչ առաջնային (այլ աղբյուրներից ստացված) տվյալների կիրառմամբ՝ հիմք ընդունելով ՀՀ ֆինանսների նախարարության կողմից հաստատված ուղեցույցները, իսկ մինչև դրանց հաստատումը՝ համադրելի ծրագրերի դեպքում միջազգային ֆինանսական կազմակերպությունների կողմից իրականացվող նախնական տեխնիկատնտեսական հիմնավորման նկատմամբ կիրառելի պահանջները: Առաջարկում ենք հիմնավորման մեջ անդրադառնալ վերոնշյալ ուղեցույցներին (տրամադրել տեղեկատվություն, թե ինչ փուլում է ուղեցույցների մշակումը), ինչպես նաև հնարավորության դեպքում քննարկել Նախագծում վերջիններիս հաստատման համար վերջնաժամկետ սահմանելու հնարավորության հարցը: Դիտարկումը վերաբերվում է նաև Հավելվածի 1-ի 2-րդ կետի 12-րդ ենթակետին, 39-րդ և 49-րդ կետերին:</w:t>
            </w:r>
            <w:r>
              <w:rPr>
                <w:rFonts w:ascii="GHEA Grapalat" w:hAnsi="GHEA Grapalat"/>
                <w:sz w:val="22"/>
                <w:szCs w:val="22"/>
                <w:lang w:val="hy-AM"/>
              </w:rPr>
              <w:tab/>
            </w:r>
          </w:p>
        </w:tc>
        <w:tc>
          <w:tcPr>
            <w:tcW w:w="2515" w:type="dxa"/>
          </w:tcPr>
          <w:p w14:paraId="490A3C4B" w14:textId="48F4E069" w:rsidR="00601429" w:rsidRDefault="00601429" w:rsidP="00601429">
            <w:pPr>
              <w:rPr>
                <w:rFonts w:ascii="GHEA Grapalat" w:hAnsi="GHEA Grapalat"/>
                <w:b/>
                <w:bCs/>
                <w:lang w:val="hy-AM"/>
              </w:rPr>
            </w:pPr>
            <w:r>
              <w:rPr>
                <w:rFonts w:ascii="GHEA Grapalat" w:hAnsi="GHEA Grapalat"/>
                <w:b/>
                <w:bCs/>
                <w:lang w:val="hy-AM"/>
              </w:rPr>
              <w:t>Չի ընդունվել:</w:t>
            </w:r>
          </w:p>
          <w:p w14:paraId="3E6CA0A4" w14:textId="1BDAF762" w:rsidR="00A4776B" w:rsidRPr="001F77B5" w:rsidRDefault="00A4776B" w:rsidP="00A4776B">
            <w:pPr>
              <w:rPr>
                <w:rFonts w:ascii="GHEA Grapalat" w:hAnsi="GHEA Grapalat"/>
                <w:bCs/>
                <w:lang w:val="hy-AM"/>
              </w:rPr>
            </w:pPr>
            <w:r>
              <w:rPr>
                <w:rFonts w:ascii="GHEA Grapalat" w:hAnsi="GHEA Grapalat"/>
                <w:bCs/>
                <w:lang w:val="hy-AM"/>
              </w:rPr>
              <w:t>Նշված ուղեցույցներն այս պահին առկա են և հաստատված են ՀՀ էկոնոմիկայի նախարարութան կողմից: Ս</w:t>
            </w:r>
            <w:r w:rsidR="00601429">
              <w:rPr>
                <w:rFonts w:ascii="GHEA Grapalat" w:hAnsi="GHEA Grapalat"/>
                <w:bCs/>
                <w:lang w:val="hy-AM"/>
              </w:rPr>
              <w:t xml:space="preserve">ակայն ներկայիս փոփոխությունների արդյունքում, </w:t>
            </w:r>
            <w:r>
              <w:rPr>
                <w:rFonts w:ascii="GHEA Grapalat" w:hAnsi="GHEA Grapalat"/>
                <w:bCs/>
                <w:lang w:val="hy-AM"/>
              </w:rPr>
              <w:t xml:space="preserve">անհարժեշտություն կառաջանա վերանայել արդեն իսկ հաստատված ուղեցույցները և դրանք հաստատել ֆինանսների նախարարության կողմից: Այդ պատճառով, </w:t>
            </w:r>
            <w:r w:rsidR="00F53D0F">
              <w:rPr>
                <w:rFonts w:ascii="GHEA Grapalat" w:hAnsi="GHEA Grapalat"/>
                <w:bCs/>
                <w:lang w:val="hy-AM"/>
              </w:rPr>
              <w:t>Նախագծում</w:t>
            </w:r>
            <w:r>
              <w:rPr>
                <w:rFonts w:ascii="GHEA Grapalat" w:hAnsi="GHEA Grapalat"/>
                <w:bCs/>
                <w:lang w:val="hy-AM"/>
              </w:rPr>
              <w:t xml:space="preserve"> ժամկետների սահմանումը այս փուլում նպատակահարմար չէ: </w:t>
            </w:r>
          </w:p>
          <w:p w14:paraId="1C5EB70A" w14:textId="1B959FE0" w:rsidR="00601429" w:rsidRPr="001F77B5" w:rsidRDefault="00601429" w:rsidP="00601429">
            <w:pPr>
              <w:rPr>
                <w:rFonts w:ascii="GHEA Grapalat" w:hAnsi="GHEA Grapalat"/>
                <w:bCs/>
                <w:lang w:val="hy-AM"/>
              </w:rPr>
            </w:pPr>
          </w:p>
        </w:tc>
      </w:tr>
      <w:tr w:rsidR="00601429" w:rsidRPr="004957F0" w14:paraId="32FB58F8" w14:textId="77777777" w:rsidTr="00C40A6F">
        <w:tc>
          <w:tcPr>
            <w:tcW w:w="7830" w:type="dxa"/>
          </w:tcPr>
          <w:p w14:paraId="7718800B" w14:textId="154E5FE5"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4)</w:t>
            </w:r>
            <w:r w:rsidRPr="00C07A55">
              <w:rPr>
                <w:rFonts w:ascii="GHEA Grapalat" w:hAnsi="GHEA Grapalat"/>
                <w:sz w:val="22"/>
                <w:szCs w:val="22"/>
                <w:lang w:val="hy-AM"/>
              </w:rPr>
              <w:tab/>
              <w:t>Առաջարկում ենք վերանայել Հավելվածի 1-ի 2-րդ կետի 2-րդ ենթակետով սահմանված «Հանրային ներդրումային ծրագիր» հասկացությունը և առավելապես շեշտը դնել և նկարագրել «ծրագիր» հասկացությունը՝ անդրադառնալով վերջինիս բնույթին և բովանդակությանը:</w:t>
            </w:r>
          </w:p>
        </w:tc>
        <w:tc>
          <w:tcPr>
            <w:tcW w:w="2515" w:type="dxa"/>
          </w:tcPr>
          <w:p w14:paraId="4E098310" w14:textId="77777777" w:rsidR="00601429" w:rsidRDefault="00601429" w:rsidP="00601429">
            <w:pPr>
              <w:rPr>
                <w:rFonts w:ascii="GHEA Grapalat" w:hAnsi="GHEA Grapalat"/>
                <w:b/>
                <w:bCs/>
                <w:lang w:val="hy-AM"/>
              </w:rPr>
            </w:pPr>
            <w:r>
              <w:rPr>
                <w:rFonts w:ascii="GHEA Grapalat" w:hAnsi="GHEA Grapalat"/>
                <w:b/>
                <w:bCs/>
                <w:lang w:val="hy-AM"/>
              </w:rPr>
              <w:t>Չի ընդունվել:</w:t>
            </w:r>
          </w:p>
          <w:p w14:paraId="7074FF40" w14:textId="57AFCC1B" w:rsidR="00A4776B" w:rsidRDefault="00601429" w:rsidP="00A4776B">
            <w:pPr>
              <w:rPr>
                <w:rFonts w:ascii="GHEA Grapalat" w:hAnsi="GHEA Grapalat"/>
                <w:bCs/>
                <w:lang w:val="hy-AM"/>
              </w:rPr>
            </w:pPr>
            <w:r>
              <w:rPr>
                <w:rFonts w:ascii="GHEA Grapalat" w:hAnsi="GHEA Grapalat"/>
                <w:bCs/>
                <w:lang w:val="hy-AM"/>
              </w:rPr>
              <w:t xml:space="preserve">Սահմանումները </w:t>
            </w:r>
            <w:r w:rsidR="00A4776B">
              <w:rPr>
                <w:rFonts w:ascii="GHEA Grapalat" w:hAnsi="GHEA Grapalat"/>
                <w:bCs/>
                <w:lang w:val="hy-AM"/>
              </w:rPr>
              <w:t>և</w:t>
            </w:r>
            <w:r>
              <w:rPr>
                <w:rFonts w:ascii="GHEA Grapalat" w:hAnsi="GHEA Grapalat"/>
                <w:bCs/>
                <w:lang w:val="hy-AM"/>
              </w:rPr>
              <w:t xml:space="preserve"> ձևակերպումները վերցված են </w:t>
            </w:r>
            <w:r w:rsidRPr="00B62C40">
              <w:rPr>
                <w:rFonts w:ascii="GHEA Grapalat" w:hAnsi="GHEA Grapalat"/>
                <w:bCs/>
                <w:lang w:val="hy-AM"/>
              </w:rPr>
              <w:t>«Հայաստանի Հանրապետության բյուջետային համակարգի մասին»</w:t>
            </w:r>
            <w:r>
              <w:rPr>
                <w:rFonts w:ascii="GHEA Grapalat" w:hAnsi="GHEA Grapalat"/>
                <w:bCs/>
                <w:lang w:val="hy-AM"/>
              </w:rPr>
              <w:t xml:space="preserve"> օրենքից</w:t>
            </w:r>
            <w:r w:rsidR="00A4776B">
              <w:rPr>
                <w:rFonts w:ascii="GHEA Grapalat" w:hAnsi="GHEA Grapalat"/>
                <w:bCs/>
                <w:lang w:val="hy-AM"/>
              </w:rPr>
              <w:t>, մա</w:t>
            </w:r>
            <w:r>
              <w:rPr>
                <w:rFonts w:ascii="GHEA Grapalat" w:hAnsi="GHEA Grapalat"/>
                <w:bCs/>
                <w:lang w:val="hy-AM"/>
              </w:rPr>
              <w:t>սնավորապես</w:t>
            </w:r>
            <w:r w:rsidR="00A4776B">
              <w:rPr>
                <w:rFonts w:ascii="GHEA Grapalat" w:hAnsi="GHEA Grapalat"/>
                <w:bCs/>
                <w:lang w:val="hy-AM"/>
              </w:rPr>
              <w:t xml:space="preserve">՝ Հոդված 1.2-ի 17.4 և 17.5 կետերից: </w:t>
            </w:r>
          </w:p>
          <w:p w14:paraId="01F51A37" w14:textId="3F79F35E" w:rsidR="00601429" w:rsidRPr="00B62C40" w:rsidRDefault="00A4776B" w:rsidP="00A4776B">
            <w:pPr>
              <w:rPr>
                <w:rFonts w:ascii="GHEA Grapalat" w:hAnsi="GHEA Grapalat"/>
                <w:bCs/>
                <w:lang w:val="hy-AM"/>
              </w:rPr>
            </w:pPr>
            <w:r>
              <w:rPr>
                <w:rFonts w:ascii="GHEA Grapalat" w:hAnsi="GHEA Grapalat"/>
                <w:bCs/>
                <w:lang w:val="hy-AM"/>
              </w:rPr>
              <w:t xml:space="preserve">Կարգում և օրենքում այդ սահմանումները պետք է նույնական լինեն: </w:t>
            </w:r>
            <w:r w:rsidR="00601429">
              <w:rPr>
                <w:rFonts w:ascii="GHEA Grapalat" w:hAnsi="GHEA Grapalat"/>
                <w:bCs/>
                <w:lang w:val="hy-AM"/>
              </w:rPr>
              <w:t xml:space="preserve"> </w:t>
            </w:r>
          </w:p>
        </w:tc>
      </w:tr>
      <w:tr w:rsidR="00601429" w:rsidRPr="004957F0" w14:paraId="583E8BAB" w14:textId="77777777" w:rsidTr="00C40A6F">
        <w:tc>
          <w:tcPr>
            <w:tcW w:w="7830" w:type="dxa"/>
          </w:tcPr>
          <w:p w14:paraId="65EF30CB" w14:textId="01E53F17" w:rsidR="00601429" w:rsidRPr="004957F0" w:rsidRDefault="00601429" w:rsidP="00601429">
            <w:pPr>
              <w:pStyle w:val="CommentText"/>
              <w:jc w:val="both"/>
              <w:rPr>
                <w:rFonts w:ascii="GHEA Grapalat" w:hAnsi="GHEA Grapalat"/>
                <w:sz w:val="22"/>
                <w:szCs w:val="22"/>
                <w:lang w:val="hy-AM"/>
              </w:rPr>
            </w:pPr>
            <w:r w:rsidRPr="004957F0">
              <w:rPr>
                <w:rFonts w:ascii="GHEA Grapalat" w:hAnsi="GHEA Grapalat"/>
                <w:sz w:val="22"/>
                <w:szCs w:val="22"/>
                <w:lang w:val="hy-AM"/>
              </w:rPr>
              <w:t>5)</w:t>
            </w:r>
            <w:r w:rsidRPr="004957F0">
              <w:rPr>
                <w:rFonts w:ascii="GHEA Grapalat" w:hAnsi="GHEA Grapalat"/>
                <w:sz w:val="22"/>
                <w:szCs w:val="22"/>
                <w:lang w:val="hy-AM"/>
              </w:rPr>
              <w:tab/>
              <w:t>Հավելված N 1-ի 2-րդ կետի 19-րդ ենթակետով սահմանվում է. «.... Ծրագրի հասունության ձևաթղթի ձևաչափը սահմանված է սույն Կարգի Ձև 4-ով», սակայն ներկայացված Նախագծի փաթեթում վերոգրյալ «Ձև 4»-ը բացակայում է:</w:t>
            </w:r>
            <w:bookmarkStart w:id="3" w:name="_GoBack"/>
            <w:bookmarkEnd w:id="3"/>
          </w:p>
        </w:tc>
        <w:tc>
          <w:tcPr>
            <w:tcW w:w="2515" w:type="dxa"/>
          </w:tcPr>
          <w:p w14:paraId="0EF84748" w14:textId="06AFB588" w:rsidR="00601429" w:rsidRPr="004957F0" w:rsidRDefault="00601429" w:rsidP="00601429">
            <w:pPr>
              <w:rPr>
                <w:rFonts w:ascii="GHEA Grapalat" w:hAnsi="GHEA Grapalat"/>
                <w:bCs/>
                <w:lang w:val="hy-AM"/>
              </w:rPr>
            </w:pPr>
            <w:r w:rsidRPr="004957F0">
              <w:rPr>
                <w:rFonts w:ascii="GHEA Grapalat" w:hAnsi="GHEA Grapalat"/>
                <w:b/>
                <w:bCs/>
                <w:lang w:val="hy-AM"/>
              </w:rPr>
              <w:t>Ընդունվել է</w:t>
            </w:r>
            <w:r w:rsidR="00A4776B" w:rsidRPr="004957F0">
              <w:rPr>
                <w:rFonts w:ascii="GHEA Grapalat" w:hAnsi="GHEA Grapalat"/>
                <w:b/>
                <w:bCs/>
                <w:lang w:val="hy-AM"/>
              </w:rPr>
              <w:t>:</w:t>
            </w:r>
            <w:r w:rsidRPr="004957F0">
              <w:rPr>
                <w:rFonts w:ascii="GHEA Grapalat" w:hAnsi="GHEA Grapalat"/>
                <w:b/>
                <w:bCs/>
                <w:lang w:val="hy-AM"/>
              </w:rPr>
              <w:t xml:space="preserve"> </w:t>
            </w:r>
            <w:r w:rsidRPr="004957F0">
              <w:rPr>
                <w:rFonts w:ascii="GHEA Grapalat" w:hAnsi="GHEA Grapalat"/>
                <w:bCs/>
                <w:lang w:val="hy-AM"/>
              </w:rPr>
              <w:t xml:space="preserve">Տեխնիկական խնդրի պատճառով </w:t>
            </w:r>
            <w:r w:rsidRPr="004957F0">
              <w:rPr>
                <w:rFonts w:ascii="GHEA Grapalat" w:hAnsi="GHEA Grapalat"/>
                <w:lang w:val="hy-AM"/>
              </w:rPr>
              <w:t xml:space="preserve">«Ձև 4»-ը </w:t>
            </w:r>
            <w:r w:rsidR="00A4776B" w:rsidRPr="004957F0">
              <w:rPr>
                <w:rFonts w:ascii="GHEA Grapalat" w:hAnsi="GHEA Grapalat"/>
                <w:lang w:val="hy-AM"/>
              </w:rPr>
              <w:t>դուրս էր մնացել փաթեթից: Այժմ այն առկա է փաթեթում</w:t>
            </w:r>
            <w:r w:rsidRPr="004957F0">
              <w:rPr>
                <w:rFonts w:ascii="GHEA Grapalat" w:hAnsi="GHEA Grapalat"/>
                <w:lang w:val="hy-AM"/>
              </w:rPr>
              <w:t>:</w:t>
            </w:r>
          </w:p>
          <w:p w14:paraId="242FC8FE" w14:textId="1D66E1FC" w:rsidR="00601429" w:rsidRPr="004957F0" w:rsidRDefault="00601429" w:rsidP="00601429">
            <w:pPr>
              <w:rPr>
                <w:rFonts w:ascii="GHEA Grapalat" w:hAnsi="GHEA Grapalat"/>
                <w:bCs/>
                <w:lang w:val="hy-AM"/>
              </w:rPr>
            </w:pPr>
          </w:p>
        </w:tc>
      </w:tr>
      <w:tr w:rsidR="00601429" w:rsidRPr="004957F0" w14:paraId="4B3875CA" w14:textId="77777777" w:rsidTr="00A4776B">
        <w:trPr>
          <w:trHeight w:val="2477"/>
        </w:trPr>
        <w:tc>
          <w:tcPr>
            <w:tcW w:w="7830" w:type="dxa"/>
          </w:tcPr>
          <w:p w14:paraId="1FD0CCCE" w14:textId="0AD67CC0" w:rsidR="00601429" w:rsidRPr="004957F0" w:rsidRDefault="00601429" w:rsidP="00601429">
            <w:pPr>
              <w:pStyle w:val="CommentText"/>
              <w:jc w:val="both"/>
              <w:rPr>
                <w:rFonts w:ascii="GHEA Grapalat" w:hAnsi="GHEA Grapalat"/>
                <w:sz w:val="22"/>
                <w:szCs w:val="22"/>
                <w:lang w:val="hy-AM"/>
              </w:rPr>
            </w:pPr>
            <w:r w:rsidRPr="004957F0">
              <w:rPr>
                <w:rFonts w:ascii="GHEA Grapalat" w:hAnsi="GHEA Grapalat"/>
                <w:sz w:val="22"/>
                <w:szCs w:val="22"/>
                <w:lang w:val="hy-AM"/>
              </w:rPr>
              <w:t>6)</w:t>
            </w:r>
            <w:r w:rsidRPr="004957F0">
              <w:rPr>
                <w:rFonts w:ascii="GHEA Grapalat" w:hAnsi="GHEA Grapalat"/>
                <w:sz w:val="22"/>
                <w:szCs w:val="22"/>
                <w:lang w:val="hy-AM"/>
              </w:rPr>
              <w:tab/>
              <w:t>Հավելվածի 1-ի 3-րդ կետի 7-րդ ենթակետում նշվում է. «Սույն կարգը կիրառելի չէ՝ բացառիկ դեպքերում ՀՀ վարչապետի համաձայնությամբ՝ ՀՀ կառավարության ծրագրից և ռազմավարական նպատակներից ուղղակիորեն բխող ծրագրերի նկատմամբ։ .... »: Հաշվի առնելով, որ «բացառիկ դեպքեր» ձևակերպումը կարող է առաջացնել տարընկալումներ, առաջարկում ենք բացառիկության վերաբերյալ սահմանել որոշակի չափանիշներ՝ հայեցողական լիազորությունների դրսևորումներից խուսափելու նպատակով:</w:t>
            </w:r>
          </w:p>
        </w:tc>
        <w:tc>
          <w:tcPr>
            <w:tcW w:w="2515" w:type="dxa"/>
          </w:tcPr>
          <w:p w14:paraId="68197C09" w14:textId="77777777" w:rsidR="00601429" w:rsidRPr="004957F0" w:rsidRDefault="00A4776B" w:rsidP="00601429">
            <w:pPr>
              <w:rPr>
                <w:rFonts w:ascii="GHEA Grapalat" w:hAnsi="GHEA Grapalat"/>
                <w:b/>
                <w:bCs/>
                <w:lang w:val="hy-AM"/>
              </w:rPr>
            </w:pPr>
            <w:r w:rsidRPr="004957F0">
              <w:rPr>
                <w:rFonts w:ascii="GHEA Grapalat" w:hAnsi="GHEA Grapalat"/>
                <w:b/>
                <w:bCs/>
                <w:lang w:val="hy-AM"/>
              </w:rPr>
              <w:t xml:space="preserve">Չի ընդունվել: </w:t>
            </w:r>
          </w:p>
          <w:p w14:paraId="284DC983" w14:textId="592BB57A" w:rsidR="00A4776B" w:rsidRPr="004957F0" w:rsidRDefault="00A4776B" w:rsidP="00D6334F">
            <w:pPr>
              <w:rPr>
                <w:rFonts w:ascii="GHEA Grapalat" w:hAnsi="GHEA Grapalat"/>
                <w:bCs/>
                <w:lang w:val="hy-AM"/>
              </w:rPr>
            </w:pPr>
            <w:r w:rsidRPr="004957F0">
              <w:rPr>
                <w:rFonts w:ascii="GHEA Grapalat" w:hAnsi="GHEA Grapalat"/>
                <w:bCs/>
                <w:lang w:val="hy-AM"/>
              </w:rPr>
              <w:t xml:space="preserve">Նշված բացառություն ունի ժամանակավոր բնույթ: Դրա հիմնական </w:t>
            </w:r>
            <w:r w:rsidR="00D6334F" w:rsidRPr="004957F0">
              <w:rPr>
                <w:rFonts w:ascii="GHEA Grapalat" w:hAnsi="GHEA Grapalat"/>
                <w:bCs/>
                <w:lang w:val="hy-AM"/>
              </w:rPr>
              <w:t xml:space="preserve">նպատակը </w:t>
            </w:r>
            <w:r w:rsidRPr="004957F0">
              <w:rPr>
                <w:rFonts w:ascii="GHEA Grapalat" w:hAnsi="GHEA Grapalat"/>
                <w:bCs/>
                <w:lang w:val="hy-AM"/>
              </w:rPr>
              <w:t xml:space="preserve">ՀՆԿ գործընթացի ձևավորման փուլում </w:t>
            </w:r>
            <w:r w:rsidR="00D6334F" w:rsidRPr="004957F0">
              <w:rPr>
                <w:rFonts w:ascii="GHEA Grapalat" w:hAnsi="GHEA Grapalat"/>
                <w:bCs/>
                <w:lang w:val="hy-AM"/>
              </w:rPr>
              <w:t>բացառիկ</w:t>
            </w:r>
            <w:r w:rsidRPr="004957F0">
              <w:rPr>
                <w:rFonts w:ascii="GHEA Grapalat" w:hAnsi="GHEA Grapalat"/>
                <w:bCs/>
                <w:lang w:val="hy-AM"/>
              </w:rPr>
              <w:t xml:space="preserve"> կարևորություն ունեցող </w:t>
            </w:r>
            <w:r w:rsidR="00D6334F" w:rsidRPr="004957F0">
              <w:rPr>
                <w:rFonts w:ascii="GHEA Grapalat" w:hAnsi="GHEA Grapalat"/>
                <w:bCs/>
                <w:lang w:val="hy-AM"/>
              </w:rPr>
              <w:t xml:space="preserve">ներդրումային ծրագրերի ընթացքի համար լրացուցիչ խնդիրներից (ՀՆԿ գործըթացի սկզբնական փուլում գտնվելու առանձնահատկություններով պայմանավորված) զերծ մնալն է: </w:t>
            </w:r>
          </w:p>
        </w:tc>
      </w:tr>
      <w:tr w:rsidR="00601429" w:rsidRPr="004957F0" w14:paraId="0F068621" w14:textId="77777777" w:rsidTr="00C40A6F">
        <w:tc>
          <w:tcPr>
            <w:tcW w:w="7830" w:type="dxa"/>
          </w:tcPr>
          <w:p w14:paraId="20F330F5" w14:textId="30DA6E06"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7)</w:t>
            </w:r>
            <w:r w:rsidRPr="00C07A55">
              <w:rPr>
                <w:rFonts w:ascii="GHEA Grapalat" w:hAnsi="GHEA Grapalat"/>
                <w:sz w:val="22"/>
                <w:szCs w:val="22"/>
                <w:lang w:val="hy-AM"/>
              </w:rPr>
              <w:tab/>
              <w:t>Հավելված</w:t>
            </w:r>
            <w:r>
              <w:rPr>
                <w:rFonts w:ascii="GHEA Grapalat" w:hAnsi="GHEA Grapalat"/>
                <w:sz w:val="22"/>
                <w:szCs w:val="22"/>
                <w:lang w:val="hy-AM"/>
              </w:rPr>
              <w:t>ի</w:t>
            </w:r>
            <w:r w:rsidRPr="00C07A55">
              <w:rPr>
                <w:rFonts w:ascii="GHEA Grapalat" w:hAnsi="GHEA Grapalat"/>
                <w:sz w:val="22"/>
                <w:szCs w:val="22"/>
                <w:lang w:val="hy-AM"/>
              </w:rPr>
              <w:t xml:space="preserve"> 21-րդ կետում սահմանում է, որ ՀՀ ֆինանսների նախարարությունն իրականացնում է ծրագրի նախագծի նախնական տեխնիկատնտեսական հիմնավորման կամ տեխնիկատնտեսական ուսումնասիրության Ձև 2-ով սահմանված պահանջներին և իր կողմից ընդունված ուղեցույցներին համապատասխանության ստուգում և արդյունքները ներկայացնում իրավասու մարմնին։ Անորոշությունից խուսափելու համար առաջարկում ենք վերոգրյալի իրականացման համար սահմանել ժամկետ:</w:t>
            </w:r>
          </w:p>
        </w:tc>
        <w:tc>
          <w:tcPr>
            <w:tcW w:w="2515" w:type="dxa"/>
          </w:tcPr>
          <w:p w14:paraId="33B909F7" w14:textId="77777777" w:rsidR="00010DA9" w:rsidRDefault="00010DA9" w:rsidP="00010DA9">
            <w:pPr>
              <w:rPr>
                <w:rFonts w:ascii="GHEA Grapalat" w:hAnsi="GHEA Grapalat"/>
                <w:b/>
                <w:bCs/>
                <w:lang w:val="hy-AM"/>
              </w:rPr>
            </w:pPr>
            <w:r>
              <w:rPr>
                <w:rFonts w:ascii="GHEA Grapalat" w:hAnsi="GHEA Grapalat"/>
                <w:b/>
                <w:bCs/>
                <w:lang w:val="hy-AM"/>
              </w:rPr>
              <w:t>Չի ընդունվել:</w:t>
            </w:r>
          </w:p>
          <w:p w14:paraId="2CA9F41B" w14:textId="12685B29" w:rsidR="00601429" w:rsidRPr="00010DA9" w:rsidRDefault="00010DA9" w:rsidP="00601429">
            <w:pPr>
              <w:rPr>
                <w:rFonts w:ascii="GHEA Grapalat" w:hAnsi="GHEA Grapalat"/>
                <w:bCs/>
                <w:lang w:val="hy-AM"/>
              </w:rPr>
            </w:pPr>
            <w:r w:rsidRPr="00010DA9">
              <w:rPr>
                <w:rFonts w:ascii="GHEA Grapalat" w:hAnsi="GHEA Grapalat"/>
                <w:bCs/>
                <w:lang w:val="hy-AM"/>
              </w:rPr>
              <w:t>Տես՝ ամփոփաթերթ</w:t>
            </w:r>
            <w:r>
              <w:rPr>
                <w:rFonts w:ascii="GHEA Grapalat" w:hAnsi="GHEA Grapalat"/>
                <w:bCs/>
                <w:lang w:val="hy-AM"/>
              </w:rPr>
              <w:t>ի</w:t>
            </w:r>
            <w:r w:rsidRPr="00010DA9">
              <w:rPr>
                <w:rFonts w:ascii="GHEA Grapalat" w:hAnsi="GHEA Grapalat"/>
                <w:bCs/>
                <w:lang w:val="hy-AM"/>
              </w:rPr>
              <w:t xml:space="preserve"> սույն բաժնի 3-րդ կետում նշված մեկնաբանությունը: </w:t>
            </w:r>
          </w:p>
        </w:tc>
      </w:tr>
      <w:tr w:rsidR="00601429" w:rsidRPr="004957F0" w14:paraId="7D8D0314" w14:textId="77777777" w:rsidTr="00C40A6F">
        <w:tc>
          <w:tcPr>
            <w:tcW w:w="7830" w:type="dxa"/>
          </w:tcPr>
          <w:p w14:paraId="5DA6E250" w14:textId="587C3B57"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8)</w:t>
            </w:r>
            <w:r w:rsidRPr="00C07A55">
              <w:rPr>
                <w:rFonts w:ascii="GHEA Grapalat" w:hAnsi="GHEA Grapalat"/>
                <w:sz w:val="22"/>
                <w:szCs w:val="22"/>
                <w:lang w:val="hy-AM"/>
              </w:rPr>
              <w:tab/>
              <w:t>Հավելվածի 26-րդ կետի 3-րդ ենթակետում անհրաժեշտ է վերանայել կատարված հղումը՝ հաշվի առնելով, որ 27-րդ կետը չունի ենթակետեր:</w:t>
            </w:r>
          </w:p>
        </w:tc>
        <w:tc>
          <w:tcPr>
            <w:tcW w:w="2515" w:type="dxa"/>
          </w:tcPr>
          <w:p w14:paraId="6644EEE0" w14:textId="73C5A4A8"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r w:rsidR="00601429" w:rsidRPr="004957F0" w14:paraId="73B59B09" w14:textId="77777777" w:rsidTr="00C40A6F">
        <w:tc>
          <w:tcPr>
            <w:tcW w:w="7830" w:type="dxa"/>
          </w:tcPr>
          <w:p w14:paraId="60F8F510" w14:textId="1E6C55A9"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9)</w:t>
            </w:r>
            <w:r w:rsidRPr="00C07A55">
              <w:rPr>
                <w:rFonts w:ascii="GHEA Grapalat" w:hAnsi="GHEA Grapalat"/>
                <w:sz w:val="22"/>
                <w:szCs w:val="22"/>
                <w:lang w:val="hy-AM"/>
              </w:rPr>
              <w:tab/>
              <w:t>Հավելված 1-ի 28-րդ կետը սահմանում է. «Առաջնահերթությունների ցանկը ձևավորվում է բոլոր գնահատված ծրագրերի նախագծերի գնահատման արդյունքների հիման վրա։ Առաջնահերթությունների ցանկը ներառում է ծրագրերի գնահատականները և մշտապես թարմացվում՝ համաձայն գնահատման արդյունքների։», իսկ 31-րդ կետը՝ «Միջին և խոշոր հանրային ներդրումային ծրագրերը կարող են ներառվել պետական բյուջե բացառապես առաջնահերթությունների ցանկում ներառվելուց հետո՝ իրենց առաջնահերթության համապատասխան։»: Սակայն կարգավորումից դուրս է մնում այն դեպքը, երբ երկու ծրագրեր առաջնահերթությունների ցանկում կունենան հավասար միավորներ և պարզ չէ՝ ինչպես է որոշվելու որին տալ առաջնահերթությունը, ինչպես նաև անհրաժեշտ է հստակեցնել՝ արդյոք առաջնահերթությունների ցանկում ներառվելու ժամկետը դեր չի խաղալու:</w:t>
            </w:r>
          </w:p>
        </w:tc>
        <w:tc>
          <w:tcPr>
            <w:tcW w:w="2515" w:type="dxa"/>
          </w:tcPr>
          <w:p w14:paraId="27D84D6D" w14:textId="77777777" w:rsidR="00601429" w:rsidRDefault="00601429" w:rsidP="00601429">
            <w:pPr>
              <w:rPr>
                <w:rFonts w:ascii="GHEA Grapalat" w:hAnsi="GHEA Grapalat"/>
                <w:lang w:val="hy-AM"/>
              </w:rPr>
            </w:pPr>
            <w:r w:rsidRPr="00BF5A95">
              <w:rPr>
                <w:rFonts w:ascii="GHEA Grapalat" w:hAnsi="GHEA Grapalat"/>
                <w:b/>
                <w:bCs/>
                <w:lang w:val="hy-AM"/>
              </w:rPr>
              <w:t>Ընդունվել է</w:t>
            </w:r>
            <w:r>
              <w:rPr>
                <w:rFonts w:ascii="GHEA Grapalat" w:hAnsi="GHEA Grapalat"/>
                <w:b/>
                <w:bCs/>
                <w:lang w:val="hy-AM"/>
              </w:rPr>
              <w:t xml:space="preserve"> մասամբ</w:t>
            </w:r>
            <w:r w:rsidRPr="00BF5A95">
              <w:rPr>
                <w:rFonts w:ascii="GHEA Grapalat" w:hAnsi="GHEA Grapalat"/>
                <w:b/>
                <w:bCs/>
                <w:lang w:val="hy-AM"/>
              </w:rPr>
              <w:t>:</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p w14:paraId="49DE642B" w14:textId="50D40968" w:rsidR="00601429" w:rsidRPr="009A149D" w:rsidRDefault="00601429" w:rsidP="00601429">
            <w:pPr>
              <w:rPr>
                <w:rFonts w:ascii="GHEA Grapalat" w:hAnsi="GHEA Grapalat"/>
                <w:b/>
                <w:bCs/>
                <w:lang w:val="hy-AM"/>
              </w:rPr>
            </w:pPr>
            <w:r>
              <w:rPr>
                <w:rFonts w:ascii="GHEA Grapalat" w:hAnsi="GHEA Grapalat"/>
                <w:lang w:val="hy-AM"/>
              </w:rPr>
              <w:t xml:space="preserve"> </w:t>
            </w:r>
          </w:p>
        </w:tc>
      </w:tr>
      <w:tr w:rsidR="00601429" w:rsidRPr="004957F0" w14:paraId="098A21F9" w14:textId="77777777" w:rsidTr="00C40A6F">
        <w:tc>
          <w:tcPr>
            <w:tcW w:w="7830" w:type="dxa"/>
          </w:tcPr>
          <w:p w14:paraId="30FBECD0" w14:textId="6E021057"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10)</w:t>
            </w:r>
            <w:r w:rsidRPr="00C07A55">
              <w:rPr>
                <w:rFonts w:ascii="GHEA Grapalat" w:hAnsi="GHEA Grapalat"/>
                <w:sz w:val="22"/>
                <w:szCs w:val="22"/>
                <w:lang w:val="hy-AM"/>
              </w:rPr>
              <w:tab/>
              <w:t>Հավելված 1-ի 45-րդ կետով սահմանվում են ռիսկայնության գնահատման գործոնները, որոնցից է, օրինակ՝ իրավասու մարմնի կողմից նմանատիպ ծրագրի իրականացման փորձի առկայությունը և արժեքը, մինչդեռ վերջինս, որպես ռիսկի գնահատման գործոն ներառելը, լրացուցիչ հիմնավորման կարիք ունի, քանի որ եթե իրավասու մարմնի կողմից նմանատիպ ծրագիր չի իրականացվել դա դեռ չի խոսում տվյալ ծրագրի ռիսկայնության մասին և հակառակը: Իսկ 46-րդ կետի 1-ին ենթակետով նախատեսվում է 3 միավոր գնահատել ոչ ռիսկային ծրագրերը, սակայն կարծում ենք, որ յուրաքանչյուր ծրագիր ունի որոշակի ռիսկեր, ուստի առաջարկում ենք վերանայել ինչպես ռիսկայնության գնահատման գործոնները, այնպես էլ մոտեցումները: Միաժամանակ, 47-րդ կետը սահմանում է, որ ռիսկայնության բաղադրիչով 0 միավոր ստանալը (0 միավոր գնահատվում են բարձր ռիսկային ծրագրերը) հիմք է հանդիսանում հանրային ներդրումային կոմիտեի կողմից ծրագրի իրականացումը մերժելու համար։ Նման կարգավորումը նշանակում է, որ հանրային ներդրումային կոմիտեում բոլոր բարձր ռիսկային ծրագրերը մերժվելու են, այդ թվում նաև հաշվի առնելով, որ իրավասու մարմնի կողմից նմանատիպ ծրագրի իրականացման փորձը բացակայում է: Կարծում ենք, որ նման մոտեցումը կարող է սահմանափակել ոլորտային զարգացումը:</w:t>
            </w:r>
          </w:p>
        </w:tc>
        <w:tc>
          <w:tcPr>
            <w:tcW w:w="2515" w:type="dxa"/>
          </w:tcPr>
          <w:p w14:paraId="4C5EDA3C" w14:textId="77777777" w:rsidR="00601429" w:rsidRDefault="00601429" w:rsidP="00601429">
            <w:pPr>
              <w:rPr>
                <w:rFonts w:ascii="GHEA Grapalat" w:hAnsi="GHEA Grapalat"/>
                <w:b/>
                <w:bCs/>
                <w:lang w:val="hy-AM"/>
              </w:rPr>
            </w:pPr>
            <w:r w:rsidRPr="006912CB">
              <w:rPr>
                <w:rFonts w:ascii="GHEA Grapalat" w:hAnsi="GHEA Grapalat"/>
                <w:b/>
                <w:bCs/>
                <w:lang w:val="hy-AM"/>
              </w:rPr>
              <w:t>Ընդունվել է ի գիտություն։</w:t>
            </w:r>
          </w:p>
          <w:p w14:paraId="4BB8BF27" w14:textId="1C1E53A7" w:rsidR="00601429" w:rsidRPr="0004293C" w:rsidRDefault="00601429" w:rsidP="00A43F2E">
            <w:pPr>
              <w:rPr>
                <w:rFonts w:ascii="GHEA Grapalat" w:hAnsi="GHEA Grapalat"/>
                <w:bCs/>
                <w:lang w:val="hy-AM"/>
              </w:rPr>
            </w:pPr>
            <w:r>
              <w:rPr>
                <w:rFonts w:ascii="GHEA Grapalat" w:hAnsi="GHEA Grapalat"/>
                <w:bCs/>
                <w:lang w:val="hy-AM"/>
              </w:rPr>
              <w:t xml:space="preserve">Այս փուլում </w:t>
            </w:r>
            <w:r w:rsidR="00A43F2E">
              <w:rPr>
                <w:rFonts w:ascii="GHEA Grapalat" w:hAnsi="GHEA Grapalat"/>
                <w:bCs/>
                <w:lang w:val="hy-AM"/>
              </w:rPr>
              <w:t xml:space="preserve">ծրագրերի գնահատման </w:t>
            </w:r>
            <w:r>
              <w:rPr>
                <w:rFonts w:ascii="GHEA Grapalat" w:hAnsi="GHEA Grapalat"/>
                <w:bCs/>
                <w:lang w:val="hy-AM"/>
              </w:rPr>
              <w:t xml:space="preserve">մեթոդաբանության </w:t>
            </w:r>
            <w:r w:rsidR="00A43F2E">
              <w:rPr>
                <w:rFonts w:ascii="GHEA Grapalat" w:hAnsi="GHEA Grapalat"/>
                <w:bCs/>
                <w:lang w:val="hy-AM"/>
              </w:rPr>
              <w:t xml:space="preserve">և չափանիշների </w:t>
            </w:r>
            <w:r>
              <w:rPr>
                <w:rFonts w:ascii="GHEA Grapalat" w:hAnsi="GHEA Grapalat"/>
                <w:bCs/>
                <w:lang w:val="hy-AM"/>
              </w:rPr>
              <w:t>փոփոխություն չի նախատեսվում:</w:t>
            </w:r>
            <w:r w:rsidR="00A43F2E">
              <w:rPr>
                <w:rFonts w:ascii="GHEA Grapalat" w:hAnsi="GHEA Grapalat"/>
                <w:bCs/>
                <w:lang w:val="hy-AM"/>
              </w:rPr>
              <w:t xml:space="preserve"> Տ</w:t>
            </w:r>
            <w:r>
              <w:rPr>
                <w:rFonts w:ascii="GHEA Grapalat" w:hAnsi="GHEA Grapalat"/>
                <w:bCs/>
                <w:lang w:val="hy-AM"/>
              </w:rPr>
              <w:t>վյալ դիտարկում</w:t>
            </w:r>
            <w:r w:rsidR="00A43F2E">
              <w:rPr>
                <w:rFonts w:ascii="GHEA Grapalat" w:hAnsi="GHEA Grapalat"/>
                <w:bCs/>
                <w:lang w:val="hy-AM"/>
              </w:rPr>
              <w:t xml:space="preserve">ն ընդունվել է ի գիտություն և </w:t>
            </w:r>
            <w:r>
              <w:rPr>
                <w:rFonts w:ascii="GHEA Grapalat" w:hAnsi="GHEA Grapalat"/>
                <w:bCs/>
                <w:lang w:val="hy-AM"/>
              </w:rPr>
              <w:t xml:space="preserve">հաշվի կառնվի </w:t>
            </w:r>
            <w:r w:rsidR="00A43F2E">
              <w:rPr>
                <w:rFonts w:ascii="GHEA Grapalat" w:hAnsi="GHEA Grapalat"/>
                <w:bCs/>
                <w:lang w:val="hy-AM"/>
              </w:rPr>
              <w:t xml:space="preserve">հաջորդ փուլում՝ գնահատման մեթոդաբանության վերանայման </w:t>
            </w:r>
            <w:r>
              <w:rPr>
                <w:rFonts w:ascii="GHEA Grapalat" w:hAnsi="GHEA Grapalat"/>
                <w:bCs/>
                <w:lang w:val="hy-AM"/>
              </w:rPr>
              <w:t>ժամանակ:</w:t>
            </w:r>
          </w:p>
        </w:tc>
      </w:tr>
      <w:tr w:rsidR="00601429" w:rsidRPr="004957F0" w14:paraId="5016222C" w14:textId="77777777" w:rsidTr="00C40A6F">
        <w:tc>
          <w:tcPr>
            <w:tcW w:w="7830" w:type="dxa"/>
          </w:tcPr>
          <w:p w14:paraId="098167B9" w14:textId="79992933"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11)</w:t>
            </w:r>
            <w:r w:rsidRPr="00C07A55">
              <w:rPr>
                <w:rFonts w:ascii="GHEA Grapalat" w:hAnsi="GHEA Grapalat"/>
                <w:sz w:val="22"/>
                <w:szCs w:val="22"/>
                <w:lang w:val="hy-AM"/>
              </w:rPr>
              <w:tab/>
              <w:t>Առաջարկում ենք ևս մեկ անգամ անդրադառնալ հանրային ներդրումային ծրագրերի նախագծերի գնահատման գործող մեթոդաբանությանը և արձանագրել պրակտիկայում առաջացած բոլոր խնդիրները, որոնց բախվել են գնահատման ժամանակ և ըստ այդմ վերանայել մեթոդաբանությունն ու ընտրված չափորոշիչները (օր.՝ «ծրագրի ազդեցությունը կլիմայի փոփոխության վրա», չափորոշիչի գնահատումը բավականին խնդրահարույց է և անհավասար մրցակցային պայմաններ է ստեղծում այլ ոլորտային ուղղվածություն ունեցող ծրագրերի համար և այլն):</w:t>
            </w:r>
          </w:p>
        </w:tc>
        <w:tc>
          <w:tcPr>
            <w:tcW w:w="2515" w:type="dxa"/>
          </w:tcPr>
          <w:p w14:paraId="14D7CA32" w14:textId="77777777" w:rsidR="00601429" w:rsidRDefault="00601429" w:rsidP="00601429">
            <w:pPr>
              <w:rPr>
                <w:rFonts w:ascii="GHEA Grapalat" w:hAnsi="GHEA Grapalat"/>
                <w:b/>
                <w:bCs/>
                <w:lang w:val="hy-AM"/>
              </w:rPr>
            </w:pPr>
            <w:r w:rsidRPr="006912CB">
              <w:rPr>
                <w:rFonts w:ascii="GHEA Grapalat" w:hAnsi="GHEA Grapalat"/>
                <w:b/>
                <w:bCs/>
                <w:lang w:val="hy-AM"/>
              </w:rPr>
              <w:t>Ընդունվել է ի գիտություն։</w:t>
            </w:r>
          </w:p>
          <w:p w14:paraId="4474CE2B" w14:textId="68121F00" w:rsidR="00601429" w:rsidRPr="009A149D" w:rsidRDefault="004A3753" w:rsidP="00601429">
            <w:pPr>
              <w:rPr>
                <w:rFonts w:ascii="GHEA Grapalat" w:hAnsi="GHEA Grapalat"/>
                <w:b/>
                <w:bCs/>
                <w:lang w:val="hy-AM"/>
              </w:rPr>
            </w:pPr>
            <w:r>
              <w:rPr>
                <w:rFonts w:ascii="GHEA Grapalat" w:hAnsi="GHEA Grapalat"/>
                <w:bCs/>
                <w:lang w:val="hy-AM"/>
              </w:rPr>
              <w:t>Տես՝ նախորդ դիտարկման պատասխանը:</w:t>
            </w:r>
          </w:p>
        </w:tc>
      </w:tr>
      <w:tr w:rsidR="00601429" w:rsidRPr="004957F0" w14:paraId="1801E870" w14:textId="77777777" w:rsidTr="00C40A6F">
        <w:tc>
          <w:tcPr>
            <w:tcW w:w="7830" w:type="dxa"/>
          </w:tcPr>
          <w:p w14:paraId="637A41D9" w14:textId="533E35F2" w:rsidR="00601429" w:rsidRPr="0014181B" w:rsidRDefault="00601429" w:rsidP="00601429">
            <w:pPr>
              <w:pStyle w:val="CommentText"/>
              <w:jc w:val="both"/>
              <w:rPr>
                <w:rFonts w:ascii="GHEA Grapalat" w:hAnsi="GHEA Grapalat"/>
                <w:sz w:val="22"/>
                <w:szCs w:val="22"/>
                <w:lang w:val="hy-AM"/>
              </w:rPr>
            </w:pPr>
            <w:r w:rsidRPr="00C07A55">
              <w:rPr>
                <w:rFonts w:ascii="GHEA Grapalat" w:hAnsi="GHEA Grapalat"/>
                <w:sz w:val="22"/>
                <w:szCs w:val="22"/>
                <w:lang w:val="hy-AM"/>
              </w:rPr>
              <w:t>12)</w:t>
            </w:r>
            <w:r w:rsidRPr="00C07A55">
              <w:rPr>
                <w:rFonts w:ascii="GHEA Grapalat" w:hAnsi="GHEA Grapalat"/>
                <w:sz w:val="22"/>
                <w:szCs w:val="22"/>
                <w:lang w:val="hy-AM"/>
              </w:rPr>
              <w:tab/>
              <w:t>Հավելվածի 1-ի 58-րդ կետը սահմանում է. «Նիստերն իրավազոր են, եթե մասնակցում են հանրային ներդրումային կոմիտեի անդամների առնվազն երկու երրորդը։ Նիստերին հանրային ներդրումային կոմիտեի մեկ կամ ավել անդամի բացակայության դեպքում, հանրային ներդրումային կոմիտեի նիստերն անցկացվում են ՀՀ վարչապետի համաձայնությամբ։ Նիստն իրավազոր չլինելու դեպքում ՀՀ ֆինանսների նախարարության առաջարկությամբ ՀՀ վարչապետը հրավիրում է արտահերթ նիստ։»: Առաջարկում ենք լրամշակել կարգավորումը՝ հաշվի առնելով առկա հակասությունը (եթե նիստին մասնակցի անդամների մեկ երկրորդը, իսկ 3 անդամի բացակայության համար լինի ՀՀ վարչապետի համաձայնությունը` արդյո՞ք վերջինս կհամարվի իրավազոր):</w:t>
            </w:r>
          </w:p>
        </w:tc>
        <w:tc>
          <w:tcPr>
            <w:tcW w:w="2515" w:type="dxa"/>
          </w:tcPr>
          <w:p w14:paraId="384BB609" w14:textId="77777777" w:rsidR="00601429" w:rsidRDefault="00601429" w:rsidP="00601429">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 xml:space="preserve">: </w:t>
            </w:r>
          </w:p>
          <w:p w14:paraId="643D2002" w14:textId="3B2ED113" w:rsidR="00601429" w:rsidRPr="001F320A" w:rsidRDefault="00601429" w:rsidP="00601429">
            <w:pPr>
              <w:rPr>
                <w:rFonts w:ascii="GHEA Grapalat" w:hAnsi="GHEA Grapalat"/>
                <w:bCs/>
                <w:lang w:val="hy-AM"/>
              </w:rPr>
            </w:pPr>
          </w:p>
        </w:tc>
      </w:tr>
      <w:tr w:rsidR="00601429" w:rsidRPr="004957F0" w14:paraId="00EF6709" w14:textId="77777777" w:rsidTr="00C40A6F">
        <w:tc>
          <w:tcPr>
            <w:tcW w:w="7830" w:type="dxa"/>
          </w:tcPr>
          <w:p w14:paraId="79980014" w14:textId="7C019754" w:rsidR="00601429" w:rsidRPr="0014181B" w:rsidRDefault="00601429" w:rsidP="00601429">
            <w:pPr>
              <w:pStyle w:val="CommentText"/>
              <w:tabs>
                <w:tab w:val="left" w:pos="915"/>
              </w:tabs>
              <w:jc w:val="both"/>
              <w:rPr>
                <w:rFonts w:ascii="GHEA Grapalat" w:hAnsi="GHEA Grapalat"/>
                <w:sz w:val="22"/>
                <w:szCs w:val="22"/>
                <w:lang w:val="hy-AM"/>
              </w:rPr>
            </w:pPr>
            <w:r w:rsidRPr="00C07A55">
              <w:rPr>
                <w:rFonts w:ascii="GHEA Grapalat" w:hAnsi="GHEA Grapalat"/>
                <w:sz w:val="22"/>
                <w:szCs w:val="22"/>
                <w:lang w:val="hy-AM"/>
              </w:rPr>
              <w:t>13)</w:t>
            </w:r>
            <w:r w:rsidRPr="00C07A55">
              <w:rPr>
                <w:rFonts w:ascii="GHEA Grapalat" w:hAnsi="GHEA Grapalat"/>
                <w:sz w:val="22"/>
                <w:szCs w:val="22"/>
                <w:lang w:val="hy-AM"/>
              </w:rPr>
              <w:tab/>
              <w:t>Առաջակում ենք Նախագծով հաստատվող Ձև 3-ի «Ժամկետներ և փուլեր» բաժնում ներառել նաև ծրագրի ավարտի ամսաթիվը, ինչպես նաև հետագա տարընկալումներից խուսափելու համար 7-րդ և 25-րդ կետերում համապատասխանաբար «էներգիա» և «աշխատատեղեր» բառերից հետ ավելացնել «և այլն» բառերը:</w:t>
            </w:r>
          </w:p>
        </w:tc>
        <w:tc>
          <w:tcPr>
            <w:tcW w:w="2515" w:type="dxa"/>
          </w:tcPr>
          <w:p w14:paraId="2856FC18" w14:textId="2F413E4F" w:rsidR="00601429" w:rsidRPr="00F732F1" w:rsidRDefault="00601429" w:rsidP="00601429">
            <w:pPr>
              <w:rPr>
                <w:rFonts w:ascii="GHEA Grapalat" w:hAnsi="GHEA Grapalat"/>
                <w:b/>
                <w:bCs/>
                <w:lang w:val="hy-AM"/>
              </w:rPr>
            </w:pPr>
            <w:r w:rsidRPr="00F732F1">
              <w:rPr>
                <w:rFonts w:ascii="GHEA Grapalat" w:hAnsi="GHEA Grapalat"/>
                <w:b/>
                <w:bCs/>
                <w:lang w:val="hy-AM"/>
              </w:rPr>
              <w:t>Ընդունվել</w:t>
            </w:r>
            <w:r w:rsidR="004A3753">
              <w:rPr>
                <w:rFonts w:ascii="GHEA Grapalat" w:hAnsi="GHEA Grapalat"/>
                <w:b/>
                <w:bCs/>
                <w:lang w:val="hy-AM"/>
              </w:rPr>
              <w:t xml:space="preserve"> է</w:t>
            </w:r>
            <w:r w:rsidRPr="00F732F1">
              <w:rPr>
                <w:rFonts w:ascii="GHEA Grapalat" w:hAnsi="GHEA Grapalat"/>
                <w:b/>
                <w:bCs/>
                <w:lang w:val="hy-AM"/>
              </w:rPr>
              <w:t xml:space="preserve">: </w:t>
            </w:r>
          </w:p>
          <w:p w14:paraId="3F26E515" w14:textId="7500332A" w:rsidR="00601429" w:rsidRDefault="00601429" w:rsidP="004A3753">
            <w:pPr>
              <w:rPr>
                <w:rFonts w:ascii="GHEA Grapalat" w:hAnsi="GHEA Grapalat"/>
                <w:lang w:val="hy-AM"/>
              </w:rPr>
            </w:pPr>
            <w:r>
              <w:rPr>
                <w:rFonts w:ascii="GHEA Grapalat" w:hAnsi="GHEA Grapalat"/>
                <w:lang w:val="hy-AM"/>
              </w:rPr>
              <w:t>7</w:t>
            </w:r>
            <w:r w:rsidRPr="00C07A55">
              <w:rPr>
                <w:rFonts w:ascii="GHEA Grapalat" w:hAnsi="GHEA Grapalat"/>
                <w:lang w:val="hy-AM"/>
              </w:rPr>
              <w:t>-րդ և 25-րդ կետերում համապատասխանաբար «էներգիա» և «աշխատատեղեր» բառերից հետ ավելաց</w:t>
            </w:r>
            <w:r>
              <w:rPr>
                <w:rFonts w:ascii="GHEA Grapalat" w:hAnsi="GHEA Grapalat"/>
                <w:lang w:val="hy-AM"/>
              </w:rPr>
              <w:t>վել է</w:t>
            </w:r>
            <w:r w:rsidRPr="00C07A55">
              <w:rPr>
                <w:rFonts w:ascii="GHEA Grapalat" w:hAnsi="GHEA Grapalat"/>
                <w:lang w:val="hy-AM"/>
              </w:rPr>
              <w:t xml:space="preserve"> «և այլն» բառերը</w:t>
            </w:r>
            <w:r>
              <w:rPr>
                <w:rFonts w:ascii="GHEA Grapalat" w:hAnsi="GHEA Grapalat"/>
                <w:lang w:val="hy-AM"/>
              </w:rPr>
              <w:t xml:space="preserve">: </w:t>
            </w:r>
          </w:p>
          <w:p w14:paraId="574804DD" w14:textId="522F1F15" w:rsidR="004A3753" w:rsidRPr="009A149D" w:rsidRDefault="004A3753" w:rsidP="004A3753">
            <w:pPr>
              <w:rPr>
                <w:rFonts w:ascii="GHEA Grapalat" w:hAnsi="GHEA Grapalat"/>
                <w:b/>
                <w:bCs/>
                <w:lang w:val="hy-AM"/>
              </w:rPr>
            </w:pPr>
          </w:p>
        </w:tc>
      </w:tr>
      <w:tr w:rsidR="00601429" w:rsidRPr="00DF1210" w14:paraId="35A2E60C" w14:textId="77777777" w:rsidTr="00C40A6F">
        <w:tc>
          <w:tcPr>
            <w:tcW w:w="7830" w:type="dxa"/>
          </w:tcPr>
          <w:p w14:paraId="7048CE71" w14:textId="77777777" w:rsidR="00601429" w:rsidRPr="00F06BBE" w:rsidRDefault="00601429" w:rsidP="00601429">
            <w:pPr>
              <w:pStyle w:val="CommentText"/>
              <w:rPr>
                <w:rFonts w:ascii="GHEA Grapalat" w:hAnsi="GHEA Grapalat"/>
                <w:b/>
                <w:sz w:val="22"/>
                <w:szCs w:val="22"/>
                <w:lang w:val="hy-AM"/>
              </w:rPr>
            </w:pPr>
            <w:r w:rsidRPr="00F06BBE">
              <w:rPr>
                <w:rFonts w:ascii="GHEA Grapalat" w:hAnsi="GHEA Grapalat"/>
                <w:b/>
                <w:sz w:val="22"/>
                <w:szCs w:val="22"/>
                <w:lang w:val="hy-AM"/>
              </w:rPr>
              <w:t>Փոխվարչապետ Մհեր Գրիգորյանի գրասենյակ</w:t>
            </w:r>
          </w:p>
          <w:p w14:paraId="256E160E" w14:textId="77777777" w:rsidR="00601429" w:rsidRPr="0014181B" w:rsidRDefault="00601429" w:rsidP="00601429">
            <w:pPr>
              <w:pStyle w:val="CommentText"/>
              <w:jc w:val="both"/>
              <w:rPr>
                <w:rFonts w:ascii="GHEA Grapalat" w:hAnsi="GHEA Grapalat"/>
                <w:sz w:val="22"/>
                <w:szCs w:val="22"/>
                <w:lang w:val="hy-AM"/>
              </w:rPr>
            </w:pPr>
          </w:p>
        </w:tc>
        <w:tc>
          <w:tcPr>
            <w:tcW w:w="2515" w:type="dxa"/>
          </w:tcPr>
          <w:p w14:paraId="0B50CBB0" w14:textId="77777777" w:rsidR="00601429" w:rsidRPr="009A149D" w:rsidRDefault="00601429" w:rsidP="00601429">
            <w:pPr>
              <w:rPr>
                <w:rFonts w:ascii="GHEA Grapalat" w:hAnsi="GHEA Grapalat"/>
                <w:b/>
                <w:bCs/>
                <w:lang w:val="hy-AM"/>
              </w:rPr>
            </w:pPr>
          </w:p>
        </w:tc>
      </w:tr>
      <w:tr w:rsidR="00601429" w:rsidRPr="004957F0" w14:paraId="1E5312A1" w14:textId="77777777" w:rsidTr="00C40A6F">
        <w:tc>
          <w:tcPr>
            <w:tcW w:w="7830" w:type="dxa"/>
          </w:tcPr>
          <w:p w14:paraId="5C363CCB" w14:textId="770A234C" w:rsidR="00601429" w:rsidRPr="0014181B" w:rsidRDefault="00601429" w:rsidP="00601429">
            <w:pPr>
              <w:pStyle w:val="CommentText"/>
              <w:jc w:val="both"/>
              <w:rPr>
                <w:rFonts w:ascii="GHEA Grapalat" w:hAnsi="GHEA Grapalat"/>
                <w:sz w:val="22"/>
                <w:szCs w:val="22"/>
                <w:lang w:val="hy-AM"/>
              </w:rPr>
            </w:pPr>
            <w:r w:rsidRPr="00E772B7">
              <w:rPr>
                <w:rFonts w:ascii="GHEA Grapalat" w:hAnsi="GHEA Grapalat"/>
                <w:sz w:val="22"/>
                <w:szCs w:val="22"/>
                <w:lang w:val="hy-AM"/>
              </w:rPr>
              <w:t>Նախագծի մասով առկա են սկզբունքային դիտողություններ: Մասնավորապես, հանրային ներդրումային ծրագրերի նախագծերի գնահատման մեթոդաբանությունը, անհրաժեշտ հստակություն չունենալով, կնվազեցնի գնահատման օբյեկտիվությունը՝ ի հաշիվ հայեցողության: Գնահատման սանդղակը պետք է լինի առավելագույնս հստակ և պարզ ներկայացնի բարձր միավոր ստանալու չափանիշը: Օրինակ՝ 41-րդ կետով սահմանվում է, որ առավելագույն միավոր կտրվի այն ծրագրին, որը կստեղծի կամ կզարգացնի մարդկային կապիտալը՝ բարձրացնելով անչափահաս քաղաքացիների բարեկեցությունը: Մինչդեռ ոչ մի տեղ չի նշվում, թե ինչ թվով մարդկանց մասին է խոսքը</w:t>
            </w:r>
            <w:r w:rsidRPr="00E772B7">
              <w:rPr>
                <w:rFonts w:ascii="Cambria Math" w:hAnsi="Cambria Math" w:cs="Cambria Math"/>
                <w:sz w:val="22"/>
                <w:szCs w:val="22"/>
                <w:lang w:val="hy-AM"/>
              </w:rPr>
              <w:t>․</w:t>
            </w:r>
            <w:r w:rsidRPr="00E772B7">
              <w:rPr>
                <w:rFonts w:ascii="GHEA Grapalat" w:hAnsi="GHEA Grapalat"/>
                <w:sz w:val="22"/>
                <w:szCs w:val="22"/>
                <w:lang w:val="hy-AM"/>
              </w:rPr>
              <w:t xml:space="preserve"> արդյո՞ք 10 անչափահասի բարեկեցությանը նպաստելը ավելի բարձր է գնահատվում, քան 10000 չափահասինը: Քանակական բաղադրիչի սահմանումը պետք է զուգորդվի որակականի հետ. Օրինակ՝ շենքի դիմերեսին պատկերված մուրալ պատկերը կարող են տեսնել օրական 10000 քաղաքացի, իսկ կրթական ծրագիրը, դիցուք, շատ քչերին կարող է հասանելի լինել, բայց իր ունեղած ազդեցությունը շատ ավելին է: Հետևապես, բաղադրիչները պետք է ինդեքսավորվեն, ինչի արդյունքում որակական ու քանակական փոփոխականների համադրումը կբխեցնի օբյեկտիվ գնահատականի: Առաջարկվում է ամբողջությամբ վերանայել գնահատման սանդղակը՝ օրինակ՝ դիտարկելով 3-ի փոխարեն 9 առավելագույն միավորի սահմանումը՝ հստակեցնելով ինչպես յուրաքանչյուր միավորի, այնպես էլ փոփոխականների շրջանակը:</w:t>
            </w:r>
          </w:p>
        </w:tc>
        <w:tc>
          <w:tcPr>
            <w:tcW w:w="2515" w:type="dxa"/>
          </w:tcPr>
          <w:p w14:paraId="2771F71C" w14:textId="77777777" w:rsidR="00601429" w:rsidRDefault="00601429" w:rsidP="00601429">
            <w:pPr>
              <w:rPr>
                <w:rFonts w:ascii="GHEA Grapalat" w:hAnsi="GHEA Grapalat"/>
                <w:b/>
                <w:bCs/>
                <w:lang w:val="hy-AM"/>
              </w:rPr>
            </w:pPr>
            <w:r w:rsidRPr="006912CB">
              <w:rPr>
                <w:rFonts w:ascii="GHEA Grapalat" w:hAnsi="GHEA Grapalat"/>
                <w:b/>
                <w:bCs/>
                <w:lang w:val="hy-AM"/>
              </w:rPr>
              <w:t>Ընդունվել է ի գիտություն։</w:t>
            </w:r>
          </w:p>
          <w:p w14:paraId="27C727EA" w14:textId="148EF7B4" w:rsidR="00601429" w:rsidRPr="009A149D" w:rsidRDefault="004A3753" w:rsidP="00601429">
            <w:pPr>
              <w:rPr>
                <w:rFonts w:ascii="GHEA Grapalat" w:hAnsi="GHEA Grapalat"/>
                <w:b/>
                <w:bCs/>
                <w:lang w:val="hy-AM"/>
              </w:rPr>
            </w:pPr>
            <w:r>
              <w:rPr>
                <w:rFonts w:ascii="GHEA Grapalat" w:hAnsi="GHEA Grapalat"/>
                <w:bCs/>
                <w:lang w:val="hy-AM"/>
              </w:rPr>
              <w:t>Այս փուլում ծրագրերի գնահատման մեթոդաբանության և չափանիշների փոփոխություն չի նախատեսվում: Տվյալ դիտարկումն ընդունվել է ի գիտություն և հաշվի կառնվի հաջորդ փուլում՝ գնահատման մեթոդաբանության վերանայման ժամանակ:</w:t>
            </w:r>
          </w:p>
        </w:tc>
      </w:tr>
      <w:tr w:rsidR="00601429" w:rsidRPr="004957F0" w14:paraId="1A303018" w14:textId="77777777" w:rsidTr="00C40A6F">
        <w:tc>
          <w:tcPr>
            <w:tcW w:w="7830" w:type="dxa"/>
          </w:tcPr>
          <w:p w14:paraId="4CD502C2" w14:textId="77777777" w:rsidR="00601429" w:rsidRPr="00972334" w:rsidRDefault="00601429" w:rsidP="00601429">
            <w:pPr>
              <w:pStyle w:val="CommentText"/>
              <w:jc w:val="both"/>
              <w:rPr>
                <w:rFonts w:ascii="GHEA Grapalat" w:hAnsi="GHEA Grapalat"/>
                <w:b/>
                <w:sz w:val="22"/>
                <w:szCs w:val="22"/>
                <w:lang w:val="hy-AM"/>
              </w:rPr>
            </w:pPr>
            <w:r w:rsidRPr="00972334">
              <w:rPr>
                <w:rFonts w:ascii="GHEA Grapalat" w:hAnsi="GHEA Grapalat"/>
                <w:b/>
                <w:sz w:val="22"/>
                <w:szCs w:val="22"/>
                <w:lang w:val="hy-AM"/>
              </w:rPr>
              <w:t xml:space="preserve">Վարչապետի աշխատակազմի </w:t>
            </w:r>
            <w:r w:rsidRPr="00972334">
              <w:rPr>
                <w:rFonts w:ascii="GHEA Grapalat" w:hAnsi="GHEA Grapalat"/>
                <w:b/>
                <w:sz w:val="22"/>
                <w:szCs w:val="22"/>
                <w:lang w:val="hy-AM"/>
              </w:rPr>
              <w:tab/>
            </w:r>
          </w:p>
          <w:p w14:paraId="76E7B844" w14:textId="22D7B77A" w:rsidR="00601429" w:rsidRPr="00972334" w:rsidRDefault="00601429" w:rsidP="00601429">
            <w:pPr>
              <w:pStyle w:val="CommentText"/>
              <w:jc w:val="both"/>
              <w:rPr>
                <w:rFonts w:ascii="GHEA Grapalat" w:hAnsi="GHEA Grapalat"/>
                <w:b/>
                <w:sz w:val="22"/>
                <w:szCs w:val="22"/>
                <w:lang w:val="hy-AM"/>
              </w:rPr>
            </w:pPr>
            <w:r w:rsidRPr="00972334">
              <w:rPr>
                <w:rFonts w:ascii="GHEA Grapalat" w:hAnsi="GHEA Grapalat"/>
                <w:b/>
                <w:sz w:val="22"/>
                <w:szCs w:val="22"/>
                <w:lang w:val="hy-AM"/>
              </w:rPr>
              <w:t>Կարգավորման ազդեցության գնահատման վարչություն</w:t>
            </w:r>
          </w:p>
        </w:tc>
        <w:tc>
          <w:tcPr>
            <w:tcW w:w="2515" w:type="dxa"/>
          </w:tcPr>
          <w:p w14:paraId="329506BC" w14:textId="77777777" w:rsidR="00601429" w:rsidRPr="009A149D" w:rsidRDefault="00601429" w:rsidP="00601429">
            <w:pPr>
              <w:rPr>
                <w:rFonts w:ascii="GHEA Grapalat" w:hAnsi="GHEA Grapalat"/>
                <w:b/>
                <w:bCs/>
                <w:lang w:val="hy-AM"/>
              </w:rPr>
            </w:pPr>
          </w:p>
        </w:tc>
      </w:tr>
      <w:tr w:rsidR="00601429" w:rsidRPr="004957F0" w14:paraId="0F7DD08A" w14:textId="77777777" w:rsidTr="00C40A6F">
        <w:tc>
          <w:tcPr>
            <w:tcW w:w="7830" w:type="dxa"/>
          </w:tcPr>
          <w:p w14:paraId="223325B0" w14:textId="7EFD95E1" w:rsidR="00601429" w:rsidRPr="005E29A0" w:rsidRDefault="00601429" w:rsidP="00601429">
            <w:pPr>
              <w:tabs>
                <w:tab w:val="left" w:pos="90"/>
              </w:tabs>
              <w:contextualSpacing/>
              <w:jc w:val="both"/>
              <w:rPr>
                <w:rFonts w:ascii="GHEA Grapalat" w:hAnsi="GHEA Grapalat"/>
                <w:color w:val="000000" w:themeColor="text1"/>
                <w:lang w:val="hy-AM"/>
              </w:rPr>
            </w:pPr>
            <w:r w:rsidRPr="005E29A0">
              <w:rPr>
                <w:rFonts w:ascii="GHEA Grapalat" w:hAnsi="GHEA Grapalat" w:cs="Arial"/>
                <w:lang w:val="hy-AM"/>
              </w:rPr>
              <w:t>1. Համաձայն</w:t>
            </w:r>
            <w:r w:rsidRPr="005E29A0">
              <w:rPr>
                <w:rFonts w:ascii="GHEA Grapalat" w:hAnsi="GHEA Grapalat"/>
                <w:lang w:val="hy-AM"/>
              </w:rPr>
              <w:t xml:space="preserve"> </w:t>
            </w:r>
            <w:r w:rsidRPr="005E29A0">
              <w:rPr>
                <w:rFonts w:ascii="GHEA Grapalat" w:hAnsi="GHEA Grapalat" w:cs="Arial"/>
                <w:lang w:val="hy-AM"/>
              </w:rPr>
              <w:t>Նախագծի</w:t>
            </w:r>
            <w:r w:rsidRPr="005E29A0">
              <w:rPr>
                <w:rFonts w:ascii="GHEA Grapalat" w:hAnsi="GHEA Grapalat"/>
                <w:lang w:val="hy-AM"/>
              </w:rPr>
              <w:t xml:space="preserve"> </w:t>
            </w:r>
            <w:r w:rsidRPr="005E29A0">
              <w:rPr>
                <w:rFonts w:ascii="GHEA Grapalat" w:hAnsi="GHEA Grapalat" w:cs="Arial"/>
                <w:lang w:val="hy-AM"/>
              </w:rPr>
              <w:t>Հավելված</w:t>
            </w:r>
            <w:r w:rsidRPr="005E29A0">
              <w:rPr>
                <w:rFonts w:ascii="GHEA Grapalat" w:hAnsi="GHEA Grapalat"/>
                <w:lang w:val="hy-AM"/>
              </w:rPr>
              <w:t xml:space="preserve"> N 1-</w:t>
            </w:r>
            <w:r w:rsidRPr="005E29A0">
              <w:rPr>
                <w:rFonts w:ascii="GHEA Grapalat" w:hAnsi="GHEA Grapalat" w:cs="Arial"/>
                <w:lang w:val="hy-AM"/>
              </w:rPr>
              <w:t>ի</w:t>
            </w:r>
            <w:r w:rsidRPr="005E29A0">
              <w:rPr>
                <w:rFonts w:ascii="GHEA Grapalat" w:hAnsi="GHEA Grapalat"/>
                <w:lang w:val="hy-AM"/>
              </w:rPr>
              <w:t xml:space="preserve"> 2-</w:t>
            </w:r>
            <w:r w:rsidRPr="005E29A0">
              <w:rPr>
                <w:rFonts w:ascii="GHEA Grapalat" w:hAnsi="GHEA Grapalat" w:cs="Arial"/>
                <w:lang w:val="hy-AM"/>
              </w:rPr>
              <w:t>րդ</w:t>
            </w:r>
            <w:r w:rsidRPr="005E29A0">
              <w:rPr>
                <w:rFonts w:ascii="GHEA Grapalat" w:hAnsi="GHEA Grapalat"/>
                <w:lang w:val="hy-AM"/>
              </w:rPr>
              <w:t xml:space="preserve"> </w:t>
            </w:r>
            <w:r w:rsidRPr="005E29A0">
              <w:rPr>
                <w:rFonts w:ascii="GHEA Grapalat" w:hAnsi="GHEA Grapalat" w:cs="Arial"/>
                <w:lang w:val="hy-AM"/>
              </w:rPr>
              <w:t>կետի</w:t>
            </w:r>
            <w:r w:rsidRPr="005E29A0">
              <w:rPr>
                <w:rFonts w:ascii="GHEA Grapalat" w:hAnsi="GHEA Grapalat"/>
                <w:lang w:val="hy-AM"/>
              </w:rPr>
              <w:t xml:space="preserve"> 11-</w:t>
            </w:r>
            <w:r w:rsidRPr="005E29A0">
              <w:rPr>
                <w:rFonts w:ascii="GHEA Grapalat" w:hAnsi="GHEA Grapalat" w:cs="Arial"/>
                <w:lang w:val="hy-AM"/>
              </w:rPr>
              <w:t>րդ</w:t>
            </w:r>
            <w:r w:rsidRPr="005E29A0">
              <w:rPr>
                <w:rFonts w:ascii="GHEA Grapalat" w:hAnsi="GHEA Grapalat"/>
                <w:lang w:val="hy-AM"/>
              </w:rPr>
              <w:t xml:space="preserve"> </w:t>
            </w:r>
            <w:r w:rsidRPr="005E29A0">
              <w:rPr>
                <w:rFonts w:ascii="GHEA Grapalat" w:hAnsi="GHEA Grapalat" w:cs="Arial"/>
                <w:lang w:val="hy-AM"/>
              </w:rPr>
              <w:t>և</w:t>
            </w:r>
            <w:r w:rsidRPr="005E29A0">
              <w:rPr>
                <w:rFonts w:ascii="GHEA Grapalat" w:hAnsi="GHEA Grapalat"/>
                <w:lang w:val="hy-AM"/>
              </w:rPr>
              <w:t xml:space="preserve"> 12-</w:t>
            </w:r>
            <w:r w:rsidRPr="005E29A0">
              <w:rPr>
                <w:rFonts w:ascii="GHEA Grapalat" w:hAnsi="GHEA Grapalat" w:cs="Arial"/>
                <w:lang w:val="hy-AM"/>
              </w:rPr>
              <w:t>րդ</w:t>
            </w:r>
            <w:r w:rsidRPr="005E29A0">
              <w:rPr>
                <w:rFonts w:ascii="GHEA Grapalat" w:hAnsi="GHEA Grapalat"/>
                <w:lang w:val="hy-AM"/>
              </w:rPr>
              <w:t xml:space="preserve"> </w:t>
            </w:r>
            <w:r w:rsidRPr="005E29A0">
              <w:rPr>
                <w:rFonts w:ascii="GHEA Grapalat" w:hAnsi="GHEA Grapalat" w:cs="Arial"/>
                <w:lang w:val="hy-AM"/>
              </w:rPr>
              <w:t>ենթակետերի՝</w:t>
            </w:r>
            <w:r w:rsidRPr="005E29A0">
              <w:rPr>
                <w:rFonts w:ascii="GHEA Grapalat" w:hAnsi="GHEA Grapalat"/>
                <w:lang w:val="hy-AM"/>
              </w:rPr>
              <w:t xml:space="preserve"> </w:t>
            </w:r>
            <w:r w:rsidRPr="005E29A0">
              <w:rPr>
                <w:rFonts w:ascii="GHEA Grapalat" w:hAnsi="GHEA Grapalat" w:cs="Arial"/>
                <w:bCs/>
                <w:color w:val="000000" w:themeColor="text1"/>
                <w:lang w:val="hy-AM"/>
              </w:rPr>
              <w:t>նախնական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տեխնիկատնտեսական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հիմնավորումը</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և</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տեխնիկատնտեսական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ուսումնասիրությունն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իրականացվում</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են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հիմք</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ընդունելով</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ՀՀ</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ֆինանսների</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նախարարության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կողմից</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մշակված</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ուղեցույցները</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իսկ</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մինչև</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դրանց</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հաստատումը՝</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համադրելի</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ծրագրերի</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դեպքում</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միջազգային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ֆինանսական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կազմակերպությունների</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կողմից</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իրականացվող</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նախնական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տեխնիկատնտեսական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հիմնավորման կամ տեխնիկատնտեսական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ուսումնասիրության</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նկատմամբ</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կիրառելի</w:t>
            </w:r>
            <w:r w:rsidRPr="005E29A0">
              <w:rPr>
                <w:rFonts w:ascii="GHEA Grapalat" w:hAnsi="GHEA Grapalat"/>
                <w:bCs/>
                <w:color w:val="000000" w:themeColor="text1"/>
                <w:lang w:val="hy-AM"/>
              </w:rPr>
              <w:t xml:space="preserve"> </w:t>
            </w:r>
            <w:r w:rsidRPr="005E29A0">
              <w:rPr>
                <w:rFonts w:ascii="GHEA Grapalat" w:hAnsi="GHEA Grapalat" w:cs="Arial"/>
                <w:bCs/>
                <w:color w:val="000000" w:themeColor="text1"/>
                <w:lang w:val="hy-AM"/>
              </w:rPr>
              <w:t>պահանջները</w:t>
            </w:r>
            <w:r w:rsidRPr="005E29A0">
              <w:rPr>
                <w:rFonts w:ascii="GHEA Grapalat" w:hAnsi="GHEA Grapalat"/>
                <w:bCs/>
                <w:color w:val="000000" w:themeColor="text1"/>
                <w:lang w:val="hy-AM"/>
              </w:rPr>
              <w:t xml:space="preserve">: Միաժամանակ, համաձայն </w:t>
            </w:r>
            <w:r w:rsidRPr="005E29A0">
              <w:rPr>
                <w:rFonts w:ascii="GHEA Grapalat" w:hAnsi="GHEA Grapalat" w:cs="Arial"/>
                <w:lang w:val="hy-AM"/>
              </w:rPr>
              <w:t>Հավելված</w:t>
            </w:r>
            <w:r w:rsidRPr="005E29A0">
              <w:rPr>
                <w:rFonts w:ascii="GHEA Grapalat" w:hAnsi="GHEA Grapalat"/>
                <w:lang w:val="hy-AM"/>
              </w:rPr>
              <w:t xml:space="preserve"> N 1-</w:t>
            </w:r>
            <w:r w:rsidRPr="005E29A0">
              <w:rPr>
                <w:rFonts w:ascii="GHEA Grapalat" w:hAnsi="GHEA Grapalat" w:cs="Arial"/>
                <w:lang w:val="hy-AM"/>
              </w:rPr>
              <w:t>ի</w:t>
            </w:r>
            <w:r w:rsidRPr="005E29A0">
              <w:rPr>
                <w:rFonts w:ascii="GHEA Grapalat" w:hAnsi="GHEA Grapalat"/>
                <w:lang w:val="hy-AM"/>
              </w:rPr>
              <w:t xml:space="preserve"> </w:t>
            </w:r>
            <w:r w:rsidRPr="005E29A0">
              <w:rPr>
                <w:rFonts w:ascii="GHEA Grapalat" w:hAnsi="GHEA Grapalat"/>
                <w:bCs/>
                <w:color w:val="000000" w:themeColor="text1"/>
                <w:lang w:val="hy-AM"/>
              </w:rPr>
              <w:t>21-րդ կետի`</w:t>
            </w:r>
            <w:r w:rsidRPr="005E29A0">
              <w:rPr>
                <w:rFonts w:ascii="GHEA Grapalat" w:hAnsi="GHEA Grapalat" w:cs="Arial"/>
                <w:lang w:val="hy-AM"/>
              </w:rPr>
              <w:t xml:space="preserve"> ՀՀ ֆինանսների նախարարությունն իրականացնում է ծրագրի նախագծի նախնական տեխնիկատնտեսական հիմնավորման կամ տեխնիկատնտեսական ուսումնասիրության </w:t>
            </w:r>
            <w:r w:rsidRPr="005E29A0">
              <w:rPr>
                <w:rFonts w:ascii="GHEA Grapalat" w:hAnsi="GHEA Grapalat" w:cs="Arial"/>
                <w:b/>
                <w:lang w:val="hy-AM"/>
              </w:rPr>
              <w:t>իր կողմից ընդունված ուղեցույցներին համապատասխանության ստուգում</w:t>
            </w:r>
            <w:r w:rsidRPr="005E29A0">
              <w:rPr>
                <w:rFonts w:ascii="GHEA Grapalat" w:hAnsi="GHEA Grapalat" w:cs="Arial"/>
                <w:lang w:val="hy-AM"/>
              </w:rPr>
              <w:t>։</w:t>
            </w:r>
          </w:p>
          <w:p w14:paraId="1F39932D" w14:textId="77777777" w:rsidR="00601429" w:rsidRPr="005E29A0" w:rsidRDefault="00601429" w:rsidP="00601429">
            <w:pPr>
              <w:tabs>
                <w:tab w:val="left" w:pos="90"/>
              </w:tabs>
              <w:ind w:firstLine="720"/>
              <w:contextualSpacing/>
              <w:jc w:val="both"/>
              <w:rPr>
                <w:rFonts w:ascii="GHEA Grapalat" w:hAnsi="GHEA Grapalat"/>
                <w:color w:val="000000" w:themeColor="text1"/>
                <w:lang w:val="hy-AM"/>
              </w:rPr>
            </w:pPr>
            <w:r w:rsidRPr="005E29A0">
              <w:rPr>
                <w:rFonts w:ascii="GHEA Grapalat" w:hAnsi="GHEA Grapalat"/>
                <w:bCs/>
                <w:color w:val="000000" w:themeColor="text1"/>
                <w:lang w:val="hy-AM"/>
              </w:rPr>
              <w:t xml:space="preserve">Բացի այդ, համաձայն </w:t>
            </w:r>
            <w:r w:rsidRPr="005E29A0">
              <w:rPr>
                <w:rFonts w:ascii="GHEA Grapalat" w:hAnsi="GHEA Grapalat" w:cs="Arial"/>
                <w:lang w:val="hy-AM"/>
              </w:rPr>
              <w:t>Հավելված</w:t>
            </w:r>
            <w:r w:rsidRPr="005E29A0">
              <w:rPr>
                <w:rFonts w:ascii="GHEA Grapalat" w:hAnsi="GHEA Grapalat"/>
                <w:lang w:val="hy-AM"/>
              </w:rPr>
              <w:t xml:space="preserve"> N 1-</w:t>
            </w:r>
            <w:r w:rsidRPr="005E29A0">
              <w:rPr>
                <w:rFonts w:ascii="GHEA Grapalat" w:hAnsi="GHEA Grapalat" w:cs="Arial"/>
                <w:lang w:val="hy-AM"/>
              </w:rPr>
              <w:t>ի</w:t>
            </w:r>
            <w:r w:rsidRPr="005E29A0">
              <w:rPr>
                <w:rFonts w:ascii="GHEA Grapalat" w:hAnsi="GHEA Grapalat"/>
                <w:lang w:val="hy-AM"/>
              </w:rPr>
              <w:t xml:space="preserve"> </w:t>
            </w:r>
            <w:r w:rsidRPr="005E29A0">
              <w:rPr>
                <w:rFonts w:ascii="GHEA Grapalat" w:hAnsi="GHEA Grapalat"/>
                <w:bCs/>
                <w:color w:val="000000" w:themeColor="text1"/>
                <w:lang w:val="hy-AM"/>
              </w:rPr>
              <w:t xml:space="preserve">49-րդ կետի՝ </w:t>
            </w:r>
            <w:r w:rsidRPr="005E29A0">
              <w:rPr>
                <w:rFonts w:ascii="GHEA Grapalat" w:hAnsi="GHEA Grapalat" w:cs="Arial"/>
                <w:lang w:val="hy-AM"/>
              </w:rPr>
              <w:t>տնտեսական շահութաբերության ներքին դրույքի հաշվարկն իրականացվում է համաձայն ՀՀ ֆինանսների նախարարության կողմից հաստատված ուղեցույցների, իսկ մինչև դրանց հաստատումը՝ միջազգային ֆինանսական կազմակերպությունների կողմից հրապարակված մեթոդաբանությամբ։</w:t>
            </w:r>
          </w:p>
          <w:p w14:paraId="7ECFEEB3" w14:textId="77777777" w:rsidR="00601429" w:rsidRPr="005E29A0" w:rsidRDefault="00601429" w:rsidP="00601429">
            <w:pPr>
              <w:tabs>
                <w:tab w:val="left" w:pos="90"/>
              </w:tabs>
              <w:contextualSpacing/>
              <w:jc w:val="both"/>
              <w:rPr>
                <w:rFonts w:ascii="GHEA Grapalat" w:hAnsi="GHEA Grapalat"/>
                <w:bCs/>
                <w:color w:val="000000" w:themeColor="text1"/>
                <w:lang w:val="hy-AM"/>
              </w:rPr>
            </w:pPr>
            <w:r w:rsidRPr="005E29A0">
              <w:rPr>
                <w:rFonts w:ascii="GHEA Grapalat" w:hAnsi="GHEA Grapalat"/>
                <w:bCs/>
                <w:color w:val="000000" w:themeColor="text1"/>
                <w:lang w:val="hy-AM"/>
              </w:rPr>
              <w:tab/>
            </w:r>
            <w:r w:rsidRPr="005E29A0">
              <w:rPr>
                <w:rFonts w:ascii="GHEA Grapalat" w:hAnsi="GHEA Grapalat"/>
                <w:bCs/>
                <w:color w:val="000000" w:themeColor="text1"/>
                <w:lang w:val="hy-AM"/>
              </w:rPr>
              <w:tab/>
              <w:t xml:space="preserve">Ուստի առաջարկում ենք Նախագծում սահմանել ՀՀ </w:t>
            </w:r>
            <w:r w:rsidRPr="005E29A0">
              <w:rPr>
                <w:rFonts w:ascii="GHEA Grapalat" w:hAnsi="GHEA Grapalat" w:cs="Arial"/>
                <w:lang w:val="hy-AM"/>
              </w:rPr>
              <w:t xml:space="preserve">ֆինանսների նախարարության կողմից </w:t>
            </w:r>
            <w:r w:rsidRPr="005E29A0">
              <w:rPr>
                <w:rFonts w:ascii="GHEA Grapalat" w:hAnsi="GHEA Grapalat"/>
                <w:bCs/>
                <w:color w:val="000000" w:themeColor="text1"/>
                <w:lang w:val="hy-AM"/>
              </w:rPr>
              <w:t xml:space="preserve">ուղեցույցների մշակման վերջնաժամկետներ: </w:t>
            </w:r>
          </w:p>
          <w:p w14:paraId="6C99AD55" w14:textId="77777777" w:rsidR="00601429" w:rsidRPr="0014181B" w:rsidRDefault="00601429" w:rsidP="00601429">
            <w:pPr>
              <w:pStyle w:val="CommentText"/>
              <w:jc w:val="both"/>
              <w:rPr>
                <w:rFonts w:ascii="GHEA Grapalat" w:hAnsi="GHEA Grapalat"/>
                <w:sz w:val="22"/>
                <w:szCs w:val="22"/>
                <w:lang w:val="hy-AM"/>
              </w:rPr>
            </w:pPr>
          </w:p>
        </w:tc>
        <w:tc>
          <w:tcPr>
            <w:tcW w:w="2515" w:type="dxa"/>
          </w:tcPr>
          <w:p w14:paraId="556FFBB6" w14:textId="77777777" w:rsidR="00F53D0F" w:rsidRDefault="00601429" w:rsidP="00F53D0F">
            <w:pPr>
              <w:rPr>
                <w:rFonts w:ascii="GHEA Grapalat" w:hAnsi="GHEA Grapalat"/>
                <w:b/>
                <w:bCs/>
                <w:lang w:val="hy-AM"/>
              </w:rPr>
            </w:pPr>
            <w:r>
              <w:rPr>
                <w:rFonts w:ascii="GHEA Grapalat" w:hAnsi="GHEA Grapalat"/>
                <w:b/>
                <w:bCs/>
                <w:lang w:val="hy-AM"/>
              </w:rPr>
              <w:t>Չի ընդունվել:</w:t>
            </w:r>
            <w:r w:rsidRPr="00E73DFF">
              <w:rPr>
                <w:rFonts w:ascii="GHEA Grapalat" w:hAnsi="GHEA Grapalat"/>
                <w:b/>
                <w:bCs/>
                <w:lang w:val="hy-AM"/>
              </w:rPr>
              <w:t xml:space="preserve"> </w:t>
            </w:r>
          </w:p>
          <w:p w14:paraId="283475DB" w14:textId="7F78A3B8" w:rsidR="00F53D0F" w:rsidRPr="001F77B5" w:rsidRDefault="00F53D0F" w:rsidP="00F53D0F">
            <w:pPr>
              <w:rPr>
                <w:rFonts w:ascii="GHEA Grapalat" w:hAnsi="GHEA Grapalat"/>
                <w:bCs/>
                <w:lang w:val="hy-AM"/>
              </w:rPr>
            </w:pPr>
            <w:r>
              <w:rPr>
                <w:rFonts w:ascii="GHEA Grapalat" w:hAnsi="GHEA Grapalat"/>
                <w:bCs/>
                <w:lang w:val="hy-AM"/>
              </w:rPr>
              <w:t xml:space="preserve">Նշված ուղեցույցներն այս պահին առկա են և հաստատված են ՀՀ էկոնոմիկայի նախարարութան կողմից: Սակայն ներկայիս փոփոխությունների արդյունքում, անհարժեշտություն կառաջանա վերանայել արդեն իսկ հաստատված ուղեցույցները և դրանք հաստատել ֆինանսների նախարարության կողմից: Այդ պատճառով, Նախագծում ժամկետների սահմանումը այս փուլում նպատակահարմար չէ: </w:t>
            </w:r>
          </w:p>
          <w:p w14:paraId="5E9B8658" w14:textId="641C2E98" w:rsidR="00601429" w:rsidRPr="00E73DFF" w:rsidRDefault="00601429" w:rsidP="00601429">
            <w:pPr>
              <w:rPr>
                <w:rFonts w:ascii="GHEA Grapalat" w:hAnsi="GHEA Grapalat"/>
                <w:b/>
                <w:bCs/>
                <w:lang w:val="hy-AM"/>
              </w:rPr>
            </w:pPr>
          </w:p>
        </w:tc>
      </w:tr>
      <w:tr w:rsidR="00601429" w:rsidRPr="004957F0" w14:paraId="593F62C4" w14:textId="77777777" w:rsidTr="00C40A6F">
        <w:tc>
          <w:tcPr>
            <w:tcW w:w="7830" w:type="dxa"/>
          </w:tcPr>
          <w:p w14:paraId="4F37ED8E" w14:textId="4D3CBAB0" w:rsidR="00601429" w:rsidRPr="0014181B"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2.</w:t>
            </w:r>
            <w:r w:rsidRPr="00584ECD">
              <w:rPr>
                <w:rFonts w:ascii="GHEA Grapalat" w:hAnsi="GHEA Grapalat"/>
                <w:sz w:val="22"/>
                <w:szCs w:val="22"/>
                <w:lang w:val="hy-AM"/>
              </w:rPr>
              <w:tab/>
              <w:t>Համաձայն Նախագծի Հավելված N 1-ի 2-րդ կետի 19-րդ ենթակետի ՝ «Ծրագրի հասունության ձևաթղթի ձևաչափը սահմանված է սույն Կարգի Ձև 4-ով», սակայն նման փաստաթուղթ Նախագծում առկա չէ:</w:t>
            </w:r>
          </w:p>
        </w:tc>
        <w:tc>
          <w:tcPr>
            <w:tcW w:w="2515" w:type="dxa"/>
          </w:tcPr>
          <w:p w14:paraId="260FF6C0" w14:textId="4A7F63E8" w:rsidR="00601429" w:rsidRDefault="00601429" w:rsidP="00601429">
            <w:pPr>
              <w:rPr>
                <w:rFonts w:ascii="GHEA Grapalat" w:hAnsi="GHEA Grapalat"/>
                <w:bCs/>
                <w:lang w:val="hy-AM"/>
              </w:rPr>
            </w:pPr>
            <w:r w:rsidRPr="006912CB">
              <w:rPr>
                <w:rFonts w:ascii="GHEA Grapalat" w:hAnsi="GHEA Grapalat"/>
                <w:b/>
                <w:bCs/>
                <w:lang w:val="hy-AM"/>
              </w:rPr>
              <w:t>Ընդունվել է։</w:t>
            </w:r>
            <w:r>
              <w:rPr>
                <w:rFonts w:ascii="GHEA Grapalat" w:hAnsi="GHEA Grapalat"/>
                <w:b/>
                <w:bCs/>
                <w:lang w:val="hy-AM"/>
              </w:rPr>
              <w:t xml:space="preserve"> </w:t>
            </w:r>
            <w:r w:rsidR="002B7CF1" w:rsidRPr="002B7CF1">
              <w:rPr>
                <w:rFonts w:ascii="GHEA Grapalat" w:hAnsi="GHEA Grapalat"/>
                <w:bCs/>
                <w:lang w:val="hy-AM"/>
              </w:rPr>
              <w:t>Տեխնիկական խնդրի պատճառով «Ձև 4»-ը դուրս էր մնացել փաթեթից: Այժմ այն առկա է փաթեթում:</w:t>
            </w:r>
          </w:p>
          <w:p w14:paraId="2FA14777" w14:textId="77777777" w:rsidR="00601429" w:rsidRPr="009A149D" w:rsidRDefault="00601429" w:rsidP="00601429">
            <w:pPr>
              <w:rPr>
                <w:rFonts w:ascii="GHEA Grapalat" w:hAnsi="GHEA Grapalat"/>
                <w:b/>
                <w:bCs/>
                <w:lang w:val="hy-AM"/>
              </w:rPr>
            </w:pPr>
          </w:p>
        </w:tc>
      </w:tr>
      <w:tr w:rsidR="00601429" w:rsidRPr="004957F0" w14:paraId="0D52BB8D" w14:textId="77777777" w:rsidTr="00C40A6F">
        <w:tc>
          <w:tcPr>
            <w:tcW w:w="7830" w:type="dxa"/>
          </w:tcPr>
          <w:p w14:paraId="1EE93F0B" w14:textId="17CC68CD" w:rsidR="00601429" w:rsidRPr="0014181B"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3.</w:t>
            </w:r>
            <w:r w:rsidRPr="00584ECD">
              <w:rPr>
                <w:rFonts w:ascii="GHEA Grapalat" w:hAnsi="GHEA Grapalat"/>
                <w:sz w:val="22"/>
                <w:szCs w:val="22"/>
                <w:lang w:val="hy-AM"/>
              </w:rPr>
              <w:tab/>
              <w:t>Համաձայն Նախագծի Հավելված N 1-ի 9-րդ կետի՝ իրավասու մարմնի կողմից մշակվում են ծրագրերի նախագծերի հայեցակարգերը, որոնք պետք է համապատասխանեն սույն Կարգի Ձև 1-ով սահմանված պահանջներին։ Առաջարկում ենք Ձև 1-ի վերնագիրը՝ «Հանրային ներդրումային ծրագրի նախագծի օրինակելի ձևը» խմբագրել՝ լրացնելով «հայեցակարգ» բառով:</w:t>
            </w:r>
          </w:p>
        </w:tc>
        <w:tc>
          <w:tcPr>
            <w:tcW w:w="2515" w:type="dxa"/>
          </w:tcPr>
          <w:p w14:paraId="75245160" w14:textId="69B2E8A1" w:rsidR="00601429" w:rsidRPr="001F320A"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r w:rsidR="00601429" w:rsidRPr="004957F0" w14:paraId="0E9A8287" w14:textId="77777777" w:rsidTr="00C40A6F">
        <w:tc>
          <w:tcPr>
            <w:tcW w:w="7830" w:type="dxa"/>
          </w:tcPr>
          <w:p w14:paraId="226F7E53" w14:textId="7AC525C4" w:rsidR="00601429" w:rsidRPr="0014181B"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4.</w:t>
            </w:r>
            <w:r w:rsidRPr="00584ECD">
              <w:rPr>
                <w:rFonts w:ascii="GHEA Grapalat" w:hAnsi="GHEA Grapalat"/>
                <w:sz w:val="22"/>
                <w:szCs w:val="22"/>
                <w:lang w:val="hy-AM"/>
              </w:rPr>
              <w:tab/>
              <w:t>Նախագծի Հավելված N 1-ի 2-րդ կետի 13-րդ ենթակետի «այն տեղական ինքնակառավարման մարմինը, որի բյուջեում ներառվելու է տվյալ ծրագրի իրականացման համար պատասխանատու տեղական ինքնակառավարման մարմին» հատվածը խմբագրման կարիք ունի:</w:t>
            </w:r>
          </w:p>
        </w:tc>
        <w:tc>
          <w:tcPr>
            <w:tcW w:w="2515" w:type="dxa"/>
          </w:tcPr>
          <w:p w14:paraId="2A4E0820" w14:textId="1BB9879E"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r w:rsidR="00601429" w:rsidRPr="004957F0" w14:paraId="75E427D4" w14:textId="77777777" w:rsidTr="00C40A6F">
        <w:tc>
          <w:tcPr>
            <w:tcW w:w="7830" w:type="dxa"/>
          </w:tcPr>
          <w:p w14:paraId="29463952" w14:textId="577BE567" w:rsidR="00601429" w:rsidRPr="0014181B"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5.</w:t>
            </w:r>
            <w:r w:rsidRPr="00584ECD">
              <w:rPr>
                <w:rFonts w:ascii="GHEA Grapalat" w:hAnsi="GHEA Grapalat"/>
                <w:sz w:val="22"/>
                <w:szCs w:val="22"/>
                <w:lang w:val="hy-AM"/>
              </w:rPr>
              <w:tab/>
              <w:t>Համաձայն Նախագծի Հավելված N 1-ի 13-րդ կետի՝ իրավասու մարմինը լրամշակված նախագծի հայեցակարգն ուղարկում է ՀՀ ֆինանսների նախարարություն՝ հաշվի առնելով լրամշակման անհրաժեշտություն ունեցող բոլոր կետերի վերաբերյալ վերջինիս կողմից տրամադրված նկատառումները: Պարզաբանման կարիք ունի հետևյալ հարցը. արդյո՞ք իրավասու մարմնին ՀՀ ֆինանսների նախարարության նկատառումները չընդունելու և չընդունման պատճառները հիմնավորելու հնարավորության տրամադրում չի նախատեսվում:</w:t>
            </w:r>
          </w:p>
        </w:tc>
        <w:tc>
          <w:tcPr>
            <w:tcW w:w="2515" w:type="dxa"/>
          </w:tcPr>
          <w:p w14:paraId="457A68F8" w14:textId="2AB7A71B" w:rsidR="00C9169F" w:rsidRPr="000515EE" w:rsidRDefault="00601429" w:rsidP="00C9169F">
            <w:pPr>
              <w:rPr>
                <w:rFonts w:ascii="GHEA Grapalat" w:hAnsi="GHEA Grapalat"/>
                <w:bCs/>
                <w:lang w:val="hy-AM"/>
              </w:rPr>
            </w:pPr>
            <w:r>
              <w:rPr>
                <w:rFonts w:ascii="GHEA Grapalat" w:hAnsi="GHEA Grapalat"/>
                <w:b/>
                <w:bCs/>
                <w:lang w:val="hy-AM"/>
              </w:rPr>
              <w:t xml:space="preserve">Ընդունվել է ի գիտություն: </w:t>
            </w:r>
            <w:r>
              <w:rPr>
                <w:rFonts w:ascii="GHEA Grapalat" w:hAnsi="GHEA Grapalat"/>
                <w:bCs/>
                <w:lang w:val="hy-AM"/>
              </w:rPr>
              <w:t>Իրավասու մարմինը</w:t>
            </w:r>
            <w:r w:rsidR="00C9169F">
              <w:rPr>
                <w:rFonts w:ascii="GHEA Grapalat" w:hAnsi="GHEA Grapalat"/>
                <w:bCs/>
                <w:lang w:val="hy-AM"/>
              </w:rPr>
              <w:t xml:space="preserve">, ֆինանսների նախարարության կողմից ներկայացված նկատառումները ստանալուց հետո, հնարավորություն ունի ներկայացնելու իր պարզաբանումները և դիրքորոշումը: Եթե ՖՆ որևէ նկատառման մասով փոփոխության անհրաժեշտություն չկա, ապա իրավասու մարմինը կարող է ներկայացնել այդ մասով իր հիմնավորումները: </w:t>
            </w:r>
          </w:p>
          <w:p w14:paraId="0611D9FB" w14:textId="584ABBC0" w:rsidR="00601429" w:rsidRPr="000515EE" w:rsidRDefault="00601429" w:rsidP="00601429">
            <w:pPr>
              <w:rPr>
                <w:rFonts w:ascii="GHEA Grapalat" w:hAnsi="GHEA Grapalat"/>
                <w:bCs/>
                <w:lang w:val="hy-AM"/>
              </w:rPr>
            </w:pPr>
          </w:p>
        </w:tc>
      </w:tr>
      <w:tr w:rsidR="00601429" w:rsidRPr="004957F0" w14:paraId="45FAD2F4" w14:textId="77777777" w:rsidTr="00C40A6F">
        <w:tc>
          <w:tcPr>
            <w:tcW w:w="7830" w:type="dxa"/>
          </w:tcPr>
          <w:p w14:paraId="3700F5A7" w14:textId="75A1512F" w:rsidR="00601429" w:rsidRPr="0014181B"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6.</w:t>
            </w:r>
            <w:r w:rsidRPr="00584ECD">
              <w:rPr>
                <w:rFonts w:ascii="GHEA Grapalat" w:hAnsi="GHEA Grapalat"/>
                <w:sz w:val="22"/>
                <w:szCs w:val="22"/>
                <w:lang w:val="hy-AM"/>
              </w:rPr>
              <w:tab/>
              <w:t>Նախագծի Հավելված N 1-ի 17-րդ կետի՝ ծրագրի նախագծի նախնական տեխնիկատնտեսական հիմնավորման կամ տեխնիկատնտեսական ուսումնասիրության համար կազմվող տեխնիկական բնութագրերն իրավասու մարմինը պետք է համաձայնեցնի ՀՀ ֆինանսների նախարարության հետ: Նշված դրույթը պարզաբանման կարիք ունի. ինչո՞վ է հիմնավորված նման  պահանջի առկայությունը և ի՞նչ ընթացակարգով է նախատեսվում իրականացնել համաձայնեցման գործընթացը:</w:t>
            </w:r>
          </w:p>
        </w:tc>
        <w:tc>
          <w:tcPr>
            <w:tcW w:w="2515" w:type="dxa"/>
          </w:tcPr>
          <w:p w14:paraId="57193F55" w14:textId="77777777" w:rsidR="00C9169F" w:rsidRDefault="00C9169F" w:rsidP="00601429">
            <w:pPr>
              <w:rPr>
                <w:rFonts w:ascii="GHEA Grapalat" w:hAnsi="GHEA Grapalat"/>
                <w:b/>
                <w:bCs/>
                <w:lang w:val="hy-AM"/>
              </w:rPr>
            </w:pPr>
            <w:r>
              <w:rPr>
                <w:rFonts w:ascii="GHEA Grapalat" w:hAnsi="GHEA Grapalat"/>
                <w:b/>
                <w:bCs/>
                <w:lang w:val="hy-AM"/>
              </w:rPr>
              <w:t xml:space="preserve">Ընդունվել է ի գիտություն: </w:t>
            </w:r>
          </w:p>
          <w:p w14:paraId="4B7FA64D" w14:textId="36FF5576" w:rsidR="00C9169F" w:rsidRDefault="00601429" w:rsidP="00601429">
            <w:pPr>
              <w:rPr>
                <w:rFonts w:ascii="GHEA Grapalat" w:hAnsi="GHEA Grapalat"/>
                <w:bCs/>
                <w:lang w:val="hy-AM"/>
              </w:rPr>
            </w:pPr>
            <w:r>
              <w:rPr>
                <w:rFonts w:ascii="GHEA Grapalat" w:hAnsi="GHEA Grapalat"/>
                <w:bCs/>
                <w:lang w:val="hy-AM"/>
              </w:rPr>
              <w:t>Հաշվի առնելով այն հանգամանքը, որ ՀՀ ֆինանսների նախարարությունը իրականացնելու է նաև ծրագրերի</w:t>
            </w:r>
            <w:r w:rsidR="00C9169F">
              <w:rPr>
                <w:rFonts w:ascii="GHEA Grapalat" w:hAnsi="GHEA Grapalat"/>
                <w:bCs/>
                <w:lang w:val="hy-AM"/>
              </w:rPr>
              <w:t xml:space="preserve"> տեխնիկատնտեսական ուսումնասիրությունների որակի ստուգում, ապա առավել նպատակահարմար է նախնական փուլում՝ վերջիններիս իրականացման տեխնիկական առաջադրանքները մշակելիս, արդեն իսկ համաձայնեցնել ՖՆ հետ, որպեսզի հետագայում ստացած արդյունքը համապատասխանի սահմանված պահանջներին: Իսկ համաձայնեցման գործընթացը կարող է լինել պաշտոնական նամակագրության եղանակով: </w:t>
            </w:r>
          </w:p>
          <w:p w14:paraId="3ADCDC43" w14:textId="544FFE01" w:rsidR="00601429" w:rsidRPr="003A225B" w:rsidRDefault="00601429" w:rsidP="00601429">
            <w:pPr>
              <w:rPr>
                <w:rFonts w:ascii="GHEA Grapalat" w:hAnsi="GHEA Grapalat"/>
                <w:bCs/>
                <w:lang w:val="hy-AM"/>
              </w:rPr>
            </w:pPr>
            <w:r>
              <w:rPr>
                <w:rFonts w:ascii="GHEA Grapalat" w:hAnsi="GHEA Grapalat"/>
                <w:bCs/>
                <w:lang w:val="hy-AM"/>
              </w:rPr>
              <w:t xml:space="preserve"> </w:t>
            </w:r>
          </w:p>
        </w:tc>
      </w:tr>
      <w:tr w:rsidR="00601429" w:rsidRPr="004957F0" w14:paraId="7B7C2320" w14:textId="77777777" w:rsidTr="00C40A6F">
        <w:tc>
          <w:tcPr>
            <w:tcW w:w="7830" w:type="dxa"/>
          </w:tcPr>
          <w:p w14:paraId="6491C138" w14:textId="77777777" w:rsidR="00601429" w:rsidRPr="00584ECD"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7.</w:t>
            </w:r>
            <w:r w:rsidRPr="00584ECD">
              <w:rPr>
                <w:rFonts w:ascii="GHEA Grapalat" w:hAnsi="GHEA Grapalat"/>
                <w:sz w:val="22"/>
                <w:szCs w:val="22"/>
                <w:lang w:val="hy-AM"/>
              </w:rPr>
              <w:tab/>
              <w:t xml:space="preserve">Համաձայն Նախագծի Հավելված N 1-ի 18-րդ կետի՝ նախնական տեխնիկատնտեսական հիմնավորման կամ տեխնիկատնտեսական ուսումնասիրության իրականացման համար անհրաժեշտ ֆինանսական ռեսուրսները նախատեսվում են ՀՀ ֆինանսների նախարարության բյուջեում՝ հաստատվելով յուրաքանչյուր տարվա բյուջեով՝ ելնելով ֆիսկալ հնարավորություններից, և կարող են Հայաստանի Հանրապետության օրենսդրությամբ սահմանված կարգով նպատակային հատկացմամբ տրամադրվել համապատասխան իրավասու մարմիններին նախնական տեխնիկատնտեսական հիմնավորման կամ տեխնիկատնտեսական ուսումնասիրության իրականացման աշխատանքների կազմակերպման համար։ </w:t>
            </w:r>
          </w:p>
          <w:p w14:paraId="5EA8D400" w14:textId="46AE62AD" w:rsidR="00601429" w:rsidRPr="0014181B" w:rsidRDefault="00601429" w:rsidP="00601429">
            <w:pPr>
              <w:pStyle w:val="CommentText"/>
              <w:jc w:val="both"/>
              <w:rPr>
                <w:rFonts w:ascii="GHEA Grapalat" w:hAnsi="GHEA Grapalat"/>
                <w:sz w:val="22"/>
                <w:szCs w:val="22"/>
                <w:lang w:val="hy-AM"/>
              </w:rPr>
            </w:pPr>
            <w:r w:rsidRPr="00584ECD">
              <w:rPr>
                <w:rFonts w:ascii="GHEA Grapalat" w:hAnsi="GHEA Grapalat"/>
                <w:sz w:val="22"/>
                <w:szCs w:val="22"/>
                <w:lang w:val="hy-AM"/>
              </w:rPr>
              <w:t>Սակայն պարզ չէ, թե ինչպես են ընտրվելու այն ծրագրերը, որոնց նախնական տեխնիկատնտեսական հիմնավորման կամ տեխնիկատնտեսական ուսումնասիրության իրականացման աշխատանքների կազմակերպման համար միջոցներ են տրամադրվելու պետական բյուջեից:</w:t>
            </w:r>
          </w:p>
        </w:tc>
        <w:tc>
          <w:tcPr>
            <w:tcW w:w="2515" w:type="dxa"/>
          </w:tcPr>
          <w:p w14:paraId="6528E241" w14:textId="77777777" w:rsidR="00601429" w:rsidRDefault="00601429" w:rsidP="00601429">
            <w:pPr>
              <w:rPr>
                <w:rFonts w:ascii="GHEA Grapalat" w:hAnsi="GHEA Grapalat"/>
                <w:b/>
                <w:bCs/>
                <w:lang w:val="hy-AM"/>
              </w:rPr>
            </w:pPr>
            <w:r>
              <w:rPr>
                <w:rFonts w:ascii="GHEA Grapalat" w:hAnsi="GHEA Grapalat"/>
                <w:b/>
                <w:bCs/>
                <w:lang w:val="hy-AM"/>
              </w:rPr>
              <w:t xml:space="preserve">Չի ընդունվել: </w:t>
            </w:r>
          </w:p>
          <w:p w14:paraId="0DD9E6E9" w14:textId="28D95517" w:rsidR="00601429" w:rsidRPr="008A056D" w:rsidRDefault="00601429" w:rsidP="00C9169F">
            <w:pPr>
              <w:rPr>
                <w:rFonts w:ascii="GHEA Grapalat" w:hAnsi="GHEA Grapalat"/>
                <w:bCs/>
                <w:lang w:val="hy-AM"/>
              </w:rPr>
            </w:pPr>
            <w:r>
              <w:rPr>
                <w:rFonts w:ascii="GHEA Grapalat" w:hAnsi="GHEA Grapalat"/>
                <w:bCs/>
                <w:lang w:val="hy-AM"/>
              </w:rPr>
              <w:t>Տ</w:t>
            </w:r>
            <w:r w:rsidRPr="008A056D">
              <w:rPr>
                <w:rFonts w:ascii="GHEA Grapalat" w:hAnsi="GHEA Grapalat"/>
                <w:bCs/>
                <w:lang w:val="hy-AM"/>
              </w:rPr>
              <w:t>եխնիկատնտեսական ուսումնասիրության իրականացման աշխատանքների կազմակերպման համար միջոցներ են տրամադրվելու</w:t>
            </w:r>
            <w:r>
              <w:rPr>
                <w:rFonts w:ascii="GHEA Grapalat" w:hAnsi="GHEA Grapalat"/>
                <w:bCs/>
                <w:lang w:val="hy-AM"/>
              </w:rPr>
              <w:t xml:space="preserve"> այն ծրագրերին, որոնց հայեցակարգը </w:t>
            </w:r>
            <w:r w:rsidR="00C9169F">
              <w:rPr>
                <w:rFonts w:ascii="GHEA Grapalat" w:hAnsi="GHEA Grapalat"/>
                <w:bCs/>
                <w:lang w:val="hy-AM"/>
              </w:rPr>
              <w:t>քննարկվել</w:t>
            </w:r>
            <w:r>
              <w:rPr>
                <w:rFonts w:ascii="GHEA Grapalat" w:hAnsi="GHEA Grapalat"/>
                <w:bCs/>
                <w:lang w:val="hy-AM"/>
              </w:rPr>
              <w:t xml:space="preserve"> է </w:t>
            </w:r>
            <w:r w:rsidR="00C9169F">
              <w:rPr>
                <w:rFonts w:ascii="GHEA Grapalat" w:hAnsi="GHEA Grapalat"/>
                <w:bCs/>
                <w:lang w:val="hy-AM"/>
              </w:rPr>
              <w:t>հանրային ներդրումային կ</w:t>
            </w:r>
            <w:r>
              <w:rPr>
                <w:rFonts w:ascii="GHEA Grapalat" w:hAnsi="GHEA Grapalat"/>
                <w:bCs/>
                <w:lang w:val="hy-AM"/>
              </w:rPr>
              <w:t>ոմիտեի նիստում և ստացել է դրական եզրակացություն:</w:t>
            </w:r>
          </w:p>
        </w:tc>
      </w:tr>
      <w:tr w:rsidR="00601429" w:rsidRPr="004957F0" w14:paraId="5272D556" w14:textId="77777777" w:rsidTr="00C40A6F">
        <w:tc>
          <w:tcPr>
            <w:tcW w:w="7830" w:type="dxa"/>
          </w:tcPr>
          <w:p w14:paraId="07DF779E" w14:textId="205CF892" w:rsidR="00601429" w:rsidRPr="0014181B" w:rsidRDefault="00601429" w:rsidP="00601429">
            <w:pPr>
              <w:pStyle w:val="CommentText"/>
              <w:jc w:val="both"/>
              <w:rPr>
                <w:rFonts w:ascii="GHEA Grapalat" w:hAnsi="GHEA Grapalat"/>
                <w:sz w:val="22"/>
                <w:szCs w:val="22"/>
                <w:lang w:val="hy-AM"/>
              </w:rPr>
            </w:pPr>
            <w:r w:rsidRPr="00BC466B">
              <w:rPr>
                <w:rFonts w:ascii="GHEA Grapalat" w:hAnsi="GHEA Grapalat"/>
                <w:sz w:val="22"/>
                <w:szCs w:val="22"/>
                <w:lang w:val="hy-AM"/>
              </w:rPr>
              <w:t>8.</w:t>
            </w:r>
            <w:r w:rsidRPr="00BC466B">
              <w:rPr>
                <w:rFonts w:ascii="GHEA Grapalat" w:hAnsi="GHEA Grapalat"/>
                <w:sz w:val="22"/>
                <w:szCs w:val="22"/>
                <w:lang w:val="hy-AM"/>
              </w:rPr>
              <w:tab/>
              <w:t>Համաձայն Նախագծի Հավելված N 1-ի 21-րդ կետի՝ ՀՀ ֆինանսների նախարարությունն իրականացնում է ծրագրի նախագծի նախնական տեխնիկատնտեսական հիմնավորման կամ տեխնիկատնտեսական ուսումնասիրության ստուգում և արդյունքները ներկայացնում իրավասու մարմնին։ Առաջարկում ենք սահմանել համապատասխան ժամկետ:</w:t>
            </w:r>
          </w:p>
        </w:tc>
        <w:tc>
          <w:tcPr>
            <w:tcW w:w="2515" w:type="dxa"/>
          </w:tcPr>
          <w:p w14:paraId="22FCAC83" w14:textId="6AB23C34"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r w:rsidR="00601429" w:rsidRPr="004957F0" w14:paraId="0C82E36A" w14:textId="77777777" w:rsidTr="00C40A6F">
        <w:tc>
          <w:tcPr>
            <w:tcW w:w="7830" w:type="dxa"/>
          </w:tcPr>
          <w:p w14:paraId="7EC1747D" w14:textId="026FEE69" w:rsidR="00601429" w:rsidRPr="0014181B" w:rsidRDefault="00601429" w:rsidP="00601429">
            <w:pPr>
              <w:pStyle w:val="CommentText"/>
              <w:jc w:val="both"/>
              <w:rPr>
                <w:rFonts w:ascii="GHEA Grapalat" w:hAnsi="GHEA Grapalat"/>
                <w:sz w:val="22"/>
                <w:szCs w:val="22"/>
                <w:lang w:val="hy-AM"/>
              </w:rPr>
            </w:pPr>
            <w:r w:rsidRPr="00BC466B">
              <w:rPr>
                <w:rFonts w:ascii="GHEA Grapalat" w:hAnsi="GHEA Grapalat"/>
                <w:sz w:val="22"/>
                <w:szCs w:val="22"/>
                <w:lang w:val="hy-AM"/>
              </w:rPr>
              <w:t>9.</w:t>
            </w:r>
            <w:r w:rsidRPr="00BC466B">
              <w:rPr>
                <w:rFonts w:ascii="GHEA Grapalat" w:hAnsi="GHEA Grapalat"/>
                <w:sz w:val="22"/>
                <w:szCs w:val="22"/>
                <w:lang w:val="hy-AM"/>
              </w:rPr>
              <w:tab/>
              <w:t>Նախագծի Հավելված N 1-ի 26-րդ կետի 3-րդ ենթակետում «27-րդ կետի» բառերն անհրաժեշտ է փոխարինել «25-րդ կետի» բառերով:</w:t>
            </w:r>
          </w:p>
        </w:tc>
        <w:tc>
          <w:tcPr>
            <w:tcW w:w="2515" w:type="dxa"/>
          </w:tcPr>
          <w:p w14:paraId="5E9EC89C" w14:textId="7C4E8685"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r w:rsidR="00601429" w:rsidRPr="004957F0" w14:paraId="08A1062A" w14:textId="77777777" w:rsidTr="00C40A6F">
        <w:tc>
          <w:tcPr>
            <w:tcW w:w="7830" w:type="dxa"/>
          </w:tcPr>
          <w:p w14:paraId="145E0FCC" w14:textId="57337E7D" w:rsidR="00601429" w:rsidRPr="0014181B" w:rsidRDefault="00601429" w:rsidP="00601429">
            <w:pPr>
              <w:pStyle w:val="CommentText"/>
              <w:jc w:val="both"/>
              <w:rPr>
                <w:rFonts w:ascii="GHEA Grapalat" w:hAnsi="GHEA Grapalat"/>
                <w:sz w:val="22"/>
                <w:szCs w:val="22"/>
                <w:lang w:val="hy-AM"/>
              </w:rPr>
            </w:pPr>
            <w:r w:rsidRPr="00BC466B">
              <w:rPr>
                <w:rFonts w:ascii="GHEA Grapalat" w:hAnsi="GHEA Grapalat"/>
                <w:sz w:val="22"/>
                <w:szCs w:val="22"/>
                <w:lang w:val="hy-AM"/>
              </w:rPr>
              <w:t>10.</w:t>
            </w:r>
            <w:r w:rsidRPr="00BC466B">
              <w:rPr>
                <w:rFonts w:ascii="GHEA Grapalat" w:hAnsi="GHEA Grapalat"/>
                <w:sz w:val="22"/>
                <w:szCs w:val="22"/>
                <w:lang w:val="hy-AM"/>
              </w:rPr>
              <w:tab/>
              <w:t>Համաձայն Նախագծի Հավելված N 1-ի 28-րդ կետ՝ առաջնահերթությունների ցանկը ձևավորվում է բոլոր գնահատված ծրագրերի նախագծերի գնահատման արդյունքների հիման վրա։ Պարզաբանման կարիք ունի հետևյալ հարցը. արդյոք առաջնահերթությունների ցանկում ներառված ծրագրերի «առաջնահերթությունը» կախված է միայն գնահատականից, իսկ ցանկում ներառվելու ժամկետը, ոլորտը և այլ հանգամանքներ էական չե՞ն:</w:t>
            </w:r>
          </w:p>
        </w:tc>
        <w:tc>
          <w:tcPr>
            <w:tcW w:w="2515" w:type="dxa"/>
          </w:tcPr>
          <w:p w14:paraId="53A50862" w14:textId="77777777" w:rsidR="00601429" w:rsidRDefault="00601429" w:rsidP="00601429">
            <w:pPr>
              <w:rPr>
                <w:rFonts w:ascii="GHEA Grapalat" w:hAnsi="GHEA Grapalat"/>
                <w:b/>
                <w:bCs/>
                <w:lang w:val="hy-AM"/>
              </w:rPr>
            </w:pPr>
            <w:r w:rsidRPr="006912CB">
              <w:rPr>
                <w:rFonts w:ascii="GHEA Grapalat" w:hAnsi="GHEA Grapalat"/>
                <w:b/>
                <w:bCs/>
                <w:lang w:val="hy-AM"/>
              </w:rPr>
              <w:t>Ընդունվել է ի գիտություն։</w:t>
            </w:r>
          </w:p>
          <w:p w14:paraId="7790C9F7" w14:textId="489FBF29" w:rsidR="00601429" w:rsidRPr="009A149D" w:rsidRDefault="00C9169F" w:rsidP="00601429">
            <w:pPr>
              <w:rPr>
                <w:rFonts w:ascii="GHEA Grapalat" w:hAnsi="GHEA Grapalat"/>
                <w:b/>
                <w:bCs/>
                <w:lang w:val="hy-AM"/>
              </w:rPr>
            </w:pPr>
            <w:r>
              <w:rPr>
                <w:rFonts w:ascii="GHEA Grapalat" w:hAnsi="GHEA Grapalat"/>
                <w:bCs/>
                <w:lang w:val="hy-AM"/>
              </w:rPr>
              <w:t>Առաջնահերթությունների ցանկը ձևավորվելու է ծրագրերի գնահատականների հիման վրա: Այս փուլում ոլորտային առաջնահերթություններ չեն սահմանվելու</w:t>
            </w:r>
            <w:r w:rsidR="00601429">
              <w:rPr>
                <w:rFonts w:ascii="GHEA Grapalat" w:hAnsi="GHEA Grapalat"/>
                <w:bCs/>
                <w:lang w:val="hy-AM"/>
              </w:rPr>
              <w:t>:</w:t>
            </w:r>
          </w:p>
        </w:tc>
      </w:tr>
      <w:tr w:rsidR="00601429" w:rsidRPr="004957F0" w14:paraId="74ECC177" w14:textId="77777777" w:rsidTr="00C40A6F">
        <w:tc>
          <w:tcPr>
            <w:tcW w:w="7830" w:type="dxa"/>
          </w:tcPr>
          <w:p w14:paraId="43CF5C8C" w14:textId="01996269" w:rsidR="00601429" w:rsidRPr="0014181B" w:rsidRDefault="00601429" w:rsidP="00601429">
            <w:pPr>
              <w:pStyle w:val="CommentText"/>
              <w:jc w:val="both"/>
              <w:rPr>
                <w:rFonts w:ascii="GHEA Grapalat" w:hAnsi="GHEA Grapalat"/>
                <w:sz w:val="22"/>
                <w:szCs w:val="22"/>
                <w:lang w:val="hy-AM"/>
              </w:rPr>
            </w:pPr>
            <w:r w:rsidRPr="00BC466B">
              <w:rPr>
                <w:rFonts w:ascii="GHEA Grapalat" w:hAnsi="GHEA Grapalat"/>
                <w:sz w:val="22"/>
                <w:szCs w:val="22"/>
                <w:lang w:val="hy-AM"/>
              </w:rPr>
              <w:t>11.</w:t>
            </w:r>
            <w:r w:rsidRPr="00BC466B">
              <w:rPr>
                <w:rFonts w:ascii="GHEA Grapalat" w:hAnsi="GHEA Grapalat"/>
                <w:sz w:val="22"/>
                <w:szCs w:val="22"/>
                <w:lang w:val="hy-AM"/>
              </w:rPr>
              <w:tab/>
              <w:t>Համաձայն ՀՀ ֆինանսների նախարարության կանոնադրության վերջինիս գործառույթներից է «տնտեսության զարգացման հանրային ներդրումային ծրագրերի առաջնահերթությունների որոշման գործընթացի համակարգումը, դրանց ընթացքի դիտանցման և արդյունքների գնահատման իրականացումը»: Սակայն Նախագծում մշտադիտարկմանն առնչվող 2 կետերով հստակ ընթացակարգ չի սահմանվում, իսկ հանրային ներդրումային ծրագրերի արդյունքների գնահատմանը Նախագիծն  ընդհանրապես չի անդրադառնում:</w:t>
            </w:r>
          </w:p>
        </w:tc>
        <w:tc>
          <w:tcPr>
            <w:tcW w:w="2515" w:type="dxa"/>
          </w:tcPr>
          <w:p w14:paraId="39A303DF" w14:textId="10D3CF04" w:rsidR="00601429" w:rsidRDefault="00601429" w:rsidP="00601429">
            <w:pPr>
              <w:rPr>
                <w:rFonts w:ascii="GHEA Grapalat" w:hAnsi="GHEA Grapalat"/>
                <w:b/>
                <w:bCs/>
                <w:lang w:val="hy-AM"/>
              </w:rPr>
            </w:pPr>
            <w:r>
              <w:rPr>
                <w:rFonts w:ascii="GHEA Grapalat" w:hAnsi="GHEA Grapalat"/>
                <w:b/>
                <w:bCs/>
                <w:lang w:val="hy-AM"/>
              </w:rPr>
              <w:t xml:space="preserve">Ընդունվել է ի գիտություն:  </w:t>
            </w:r>
          </w:p>
          <w:p w14:paraId="677D789E" w14:textId="77777777" w:rsidR="00601429" w:rsidRDefault="00601429" w:rsidP="00C9169F">
            <w:pPr>
              <w:rPr>
                <w:rFonts w:ascii="GHEA Grapalat" w:hAnsi="GHEA Grapalat"/>
                <w:bCs/>
                <w:lang w:val="hy-AM"/>
              </w:rPr>
            </w:pPr>
            <w:r>
              <w:rPr>
                <w:rFonts w:ascii="GHEA Grapalat" w:hAnsi="GHEA Grapalat"/>
                <w:bCs/>
                <w:lang w:val="hy-AM"/>
              </w:rPr>
              <w:t>Մշտադիտարկման գործառույթը</w:t>
            </w:r>
            <w:r w:rsidR="00C9169F">
              <w:rPr>
                <w:rFonts w:ascii="GHEA Grapalat" w:hAnsi="GHEA Grapalat"/>
                <w:bCs/>
                <w:lang w:val="hy-AM"/>
              </w:rPr>
              <w:t xml:space="preserve"> ՀՆԿ շրջանակներում ներդրման փուլում է և սահմանված է նշված երկու դրույթներով: Մշտադիտարկման համակարգը, այնուամենայնիվ նույնպես ունենալու է զարգացման միտում ընդհանուր ՀՆԿ համակարգի զարգացմանը զուգահեռ: </w:t>
            </w:r>
          </w:p>
          <w:p w14:paraId="051E4293" w14:textId="50C31806" w:rsidR="00C9169F" w:rsidRPr="00C54625" w:rsidRDefault="00C9169F" w:rsidP="00C9169F">
            <w:pPr>
              <w:rPr>
                <w:rFonts w:ascii="GHEA Grapalat" w:hAnsi="GHEA Grapalat"/>
                <w:bCs/>
                <w:lang w:val="hy-AM"/>
              </w:rPr>
            </w:pPr>
          </w:p>
        </w:tc>
      </w:tr>
      <w:tr w:rsidR="00601429" w:rsidRPr="004957F0" w14:paraId="0CF72DFF" w14:textId="77777777" w:rsidTr="00C40A6F">
        <w:tc>
          <w:tcPr>
            <w:tcW w:w="7830" w:type="dxa"/>
          </w:tcPr>
          <w:p w14:paraId="57A9EDCD" w14:textId="0BBED827" w:rsidR="00601429" w:rsidRPr="0014181B" w:rsidRDefault="00601429" w:rsidP="00601429">
            <w:pPr>
              <w:pStyle w:val="CommentText"/>
              <w:jc w:val="both"/>
              <w:rPr>
                <w:rFonts w:ascii="GHEA Grapalat" w:hAnsi="GHEA Grapalat"/>
                <w:sz w:val="22"/>
                <w:szCs w:val="22"/>
                <w:lang w:val="hy-AM"/>
              </w:rPr>
            </w:pPr>
            <w:r w:rsidRPr="00BC466B">
              <w:rPr>
                <w:rFonts w:ascii="GHEA Grapalat" w:hAnsi="GHEA Grapalat"/>
                <w:sz w:val="22"/>
                <w:szCs w:val="22"/>
                <w:lang w:val="hy-AM"/>
              </w:rPr>
              <w:t>12.</w:t>
            </w:r>
            <w:r w:rsidRPr="00BC466B">
              <w:rPr>
                <w:rFonts w:ascii="GHEA Grapalat" w:hAnsi="GHEA Grapalat"/>
                <w:sz w:val="22"/>
                <w:szCs w:val="22"/>
                <w:lang w:val="hy-AM"/>
              </w:rPr>
              <w:tab/>
              <w:t>Համաձայն Նախագծի Հավելված N 1-ի 68-րդ կետի 2-րդ ենթակետի և 69-րդ կետի 3-րդ ենթակետի՝ Հանրային ներդրումային կոմիտեի նախագահը վարում է հանրային ներդրումային կոմիտեի նիստերը, իսկ Հանրային ներդրումային կոմիտեի քարտուղարը համակարգում է անդամների դիտողությունների ու առաջարկությունների քննարկման գործընթացը: Կարծում ենք դրույթները հակասում են միմյանց:</w:t>
            </w:r>
          </w:p>
        </w:tc>
        <w:tc>
          <w:tcPr>
            <w:tcW w:w="2515" w:type="dxa"/>
          </w:tcPr>
          <w:p w14:paraId="2D14AB2A" w14:textId="41B86AA9" w:rsidR="00601429" w:rsidRPr="001F320A"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r w:rsidR="00601429" w:rsidRPr="004957F0" w14:paraId="2BE1BB0C" w14:textId="77777777" w:rsidTr="00C40A6F">
        <w:tc>
          <w:tcPr>
            <w:tcW w:w="7830" w:type="dxa"/>
          </w:tcPr>
          <w:p w14:paraId="43DFAC46" w14:textId="4A21A1A7" w:rsidR="00601429" w:rsidRPr="0014181B" w:rsidRDefault="00601429" w:rsidP="00601429">
            <w:pPr>
              <w:pStyle w:val="CommentText"/>
              <w:jc w:val="both"/>
              <w:rPr>
                <w:rFonts w:ascii="GHEA Grapalat" w:hAnsi="GHEA Grapalat"/>
                <w:sz w:val="22"/>
                <w:szCs w:val="22"/>
                <w:lang w:val="hy-AM"/>
              </w:rPr>
            </w:pPr>
            <w:r w:rsidRPr="00BC466B">
              <w:rPr>
                <w:rFonts w:ascii="GHEA Grapalat" w:hAnsi="GHEA Grapalat"/>
                <w:sz w:val="22"/>
                <w:szCs w:val="22"/>
                <w:lang w:val="hy-AM"/>
              </w:rPr>
              <w:t>13.</w:t>
            </w:r>
            <w:r w:rsidRPr="00BC466B">
              <w:rPr>
                <w:rFonts w:ascii="GHEA Grapalat" w:hAnsi="GHEA Grapalat"/>
                <w:sz w:val="22"/>
                <w:szCs w:val="22"/>
                <w:lang w:val="hy-AM"/>
              </w:rPr>
              <w:tab/>
              <w:t xml:space="preserve">Նախագծով սահմանվող հանրային ներդրումային ծրագրերի նախագծերի գնահատման մեթոդաբանությամբ սահմանվող չափորոշիչները և դրանց տրվող գնահատականների բաժինը կարծում ենք խնդրահարույց է՝ ընտրված չափորոշիչների  և դրանց տրվող գնահատականների համակարգի միջոցով ներդրումային ծրագրերի օբյեկտիվ և արդյունավետ գնահատում իրականացնելու տեսանկյունից:  </w:t>
            </w:r>
          </w:p>
        </w:tc>
        <w:tc>
          <w:tcPr>
            <w:tcW w:w="2515" w:type="dxa"/>
          </w:tcPr>
          <w:p w14:paraId="76E0DF41" w14:textId="4F6DC36E" w:rsidR="00601429" w:rsidRPr="00B91A03" w:rsidRDefault="00601429" w:rsidP="00601429">
            <w:pPr>
              <w:rPr>
                <w:rFonts w:ascii="GHEA Grapalat" w:hAnsi="GHEA Grapalat"/>
                <w:bCs/>
                <w:lang w:val="hy-AM"/>
              </w:rPr>
            </w:pPr>
            <w:r>
              <w:rPr>
                <w:rFonts w:ascii="GHEA Grapalat" w:hAnsi="GHEA Grapalat"/>
                <w:b/>
                <w:bCs/>
                <w:lang w:val="hy-AM"/>
              </w:rPr>
              <w:t xml:space="preserve">Ընդունվել է ի գիտություն: </w:t>
            </w:r>
            <w:r>
              <w:rPr>
                <w:rFonts w:ascii="GHEA Grapalat" w:hAnsi="GHEA Grapalat"/>
                <w:bCs/>
                <w:lang w:val="hy-AM"/>
              </w:rPr>
              <w:t xml:space="preserve">Չափորոշիչների մեթոդաբանության փոփոխություն այս փուլում չի իրականացվում: </w:t>
            </w:r>
            <w:r w:rsidR="00C9169F">
              <w:rPr>
                <w:rFonts w:ascii="GHEA Grapalat" w:hAnsi="GHEA Grapalat"/>
                <w:bCs/>
                <w:lang w:val="hy-AM"/>
              </w:rPr>
              <w:t xml:space="preserve">Տես՝ նախորդ կետերում այս մասով կատարված դիտարկումների վերաբերյալ արձագանքը: </w:t>
            </w:r>
          </w:p>
        </w:tc>
      </w:tr>
      <w:tr w:rsidR="00601429" w:rsidRPr="004957F0" w14:paraId="2C828170" w14:textId="77777777" w:rsidTr="00C40A6F">
        <w:tc>
          <w:tcPr>
            <w:tcW w:w="7830" w:type="dxa"/>
          </w:tcPr>
          <w:p w14:paraId="1E03E3D3" w14:textId="77777777" w:rsidR="00601429" w:rsidRPr="002C36CA" w:rsidRDefault="00601429" w:rsidP="00601429">
            <w:pPr>
              <w:pStyle w:val="CommentText"/>
              <w:jc w:val="both"/>
              <w:rPr>
                <w:rFonts w:ascii="GHEA Grapalat" w:hAnsi="GHEA Grapalat"/>
                <w:b/>
                <w:sz w:val="22"/>
                <w:szCs w:val="22"/>
                <w:lang w:val="hy-AM"/>
              </w:rPr>
            </w:pPr>
            <w:r w:rsidRPr="002C36CA">
              <w:rPr>
                <w:rFonts w:ascii="GHEA Grapalat" w:hAnsi="GHEA Grapalat"/>
                <w:b/>
                <w:sz w:val="22"/>
                <w:szCs w:val="22"/>
                <w:lang w:val="hy-AM"/>
              </w:rPr>
              <w:t>Վարչապետի աշխատակազմի</w:t>
            </w:r>
          </w:p>
          <w:p w14:paraId="2714FBDA" w14:textId="1647C60F" w:rsidR="00601429" w:rsidRPr="002C36CA" w:rsidRDefault="00601429" w:rsidP="00601429">
            <w:pPr>
              <w:pStyle w:val="CommentText"/>
              <w:jc w:val="both"/>
              <w:rPr>
                <w:rFonts w:ascii="GHEA Grapalat" w:hAnsi="GHEA Grapalat"/>
                <w:sz w:val="22"/>
                <w:szCs w:val="22"/>
                <w:lang w:val="hy-AM"/>
              </w:rPr>
            </w:pPr>
            <w:r w:rsidRPr="002C36CA">
              <w:rPr>
                <w:rFonts w:ascii="GHEA Grapalat" w:hAnsi="GHEA Grapalat"/>
                <w:b/>
                <w:sz w:val="22"/>
                <w:szCs w:val="22"/>
                <w:lang w:val="hy-AM"/>
              </w:rPr>
              <w:t>ծրագրերի փորձաքննության վարչություն</w:t>
            </w:r>
          </w:p>
        </w:tc>
        <w:tc>
          <w:tcPr>
            <w:tcW w:w="2515" w:type="dxa"/>
          </w:tcPr>
          <w:p w14:paraId="6B0EA951" w14:textId="77777777" w:rsidR="00601429" w:rsidRPr="009A149D" w:rsidRDefault="00601429" w:rsidP="00601429">
            <w:pPr>
              <w:rPr>
                <w:rFonts w:ascii="GHEA Grapalat" w:hAnsi="GHEA Grapalat"/>
                <w:b/>
                <w:bCs/>
                <w:lang w:val="hy-AM"/>
              </w:rPr>
            </w:pPr>
          </w:p>
        </w:tc>
      </w:tr>
      <w:tr w:rsidR="00601429" w:rsidRPr="004957F0" w14:paraId="0D406E69" w14:textId="77777777" w:rsidTr="00C40A6F">
        <w:tc>
          <w:tcPr>
            <w:tcW w:w="7830" w:type="dxa"/>
          </w:tcPr>
          <w:p w14:paraId="7096988F" w14:textId="77777777" w:rsidR="00601429" w:rsidRPr="002C36CA" w:rsidRDefault="00601429" w:rsidP="00601429">
            <w:pPr>
              <w:tabs>
                <w:tab w:val="left" w:pos="570"/>
                <w:tab w:val="left" w:pos="720"/>
                <w:tab w:val="left" w:pos="851"/>
                <w:tab w:val="left" w:pos="993"/>
              </w:tabs>
              <w:autoSpaceDE w:val="0"/>
              <w:autoSpaceDN w:val="0"/>
              <w:adjustRightInd w:val="0"/>
              <w:jc w:val="both"/>
              <w:rPr>
                <w:rFonts w:ascii="GHEA Grapalat" w:hAnsi="GHEA Grapalat" w:cs="Arial"/>
                <w:color w:val="000000"/>
                <w:shd w:val="clear" w:color="auto" w:fill="FFFFFF"/>
                <w:lang w:val="hy-AM"/>
              </w:rPr>
            </w:pPr>
            <w:r w:rsidRPr="002C36CA">
              <w:rPr>
                <w:rFonts w:ascii="GHEA Grapalat" w:hAnsi="GHEA Grapalat" w:cs="Arial"/>
                <w:color w:val="000000"/>
                <w:shd w:val="clear" w:color="auto" w:fill="FFFFFF"/>
                <w:lang w:val="hy-AM"/>
              </w:rPr>
              <w:t>1. Նախագծով հաստատվող Հավելված 1-ի 9-րդ բաժնի 58-րդ կետով նախատեսվում է, որ «</w:t>
            </w:r>
            <w:r w:rsidRPr="002C36CA">
              <w:rPr>
                <w:rFonts w:ascii="GHEA Grapalat" w:hAnsi="GHEA Grapalat" w:cs="Arial"/>
                <w:lang w:val="hy-AM"/>
              </w:rPr>
              <w:t xml:space="preserve">58. Նիստերն իրավազոր են, եթե մասնակցում են հանրային ներդրումային կոմիտեի անդամների առնվազն երկու երրորդը։ Նիստերին հանրային ներդրումային կոմիտեի </w:t>
            </w:r>
            <w:r w:rsidRPr="002C36CA">
              <w:rPr>
                <w:rFonts w:ascii="GHEA Grapalat" w:hAnsi="GHEA Grapalat" w:cs="Arial"/>
                <w:b/>
                <w:i/>
                <w:u w:val="single"/>
                <w:lang w:val="hy-AM"/>
              </w:rPr>
              <w:t>մեկ կամ ավել</w:t>
            </w:r>
            <w:r w:rsidRPr="002C36CA">
              <w:rPr>
                <w:rFonts w:ascii="GHEA Grapalat" w:hAnsi="GHEA Grapalat" w:cs="Arial"/>
                <w:b/>
                <w:lang w:val="hy-AM"/>
              </w:rPr>
              <w:t xml:space="preserve"> անդամի բացակայության դեպքում, հանրային ներդրումային կոմիտեի նիստերն անցկացվում են ՀՀ վարչապետի համաձայնությամբ։</w:t>
            </w:r>
            <w:r w:rsidRPr="002C36CA">
              <w:rPr>
                <w:rFonts w:ascii="GHEA Grapalat" w:hAnsi="GHEA Grapalat" w:cs="Arial"/>
                <w:lang w:val="hy-AM"/>
              </w:rPr>
              <w:t xml:space="preserve"> Նիստն իրավազոր չլինելու դեպքում ՀՀ ֆինանսների նախարարության առաջարկությամբ ՀՀ վարչապետը հրավիրում է արտահերթ նիստ</w:t>
            </w:r>
            <w:r w:rsidRPr="002C36CA">
              <w:rPr>
                <w:rFonts w:ascii="GHEA Grapalat" w:hAnsi="GHEA Grapalat" w:cs="Arial"/>
                <w:color w:val="000000"/>
                <w:shd w:val="clear" w:color="auto" w:fill="FFFFFF"/>
                <w:lang w:val="hy-AM"/>
              </w:rPr>
              <w:t xml:space="preserve">»: </w:t>
            </w:r>
          </w:p>
          <w:p w14:paraId="5C67A6F9" w14:textId="77777777" w:rsidR="00601429" w:rsidRPr="002C36CA" w:rsidRDefault="00601429" w:rsidP="00601429">
            <w:pPr>
              <w:tabs>
                <w:tab w:val="left" w:pos="570"/>
                <w:tab w:val="left" w:pos="720"/>
                <w:tab w:val="left" w:pos="851"/>
                <w:tab w:val="left" w:pos="993"/>
              </w:tabs>
              <w:autoSpaceDE w:val="0"/>
              <w:autoSpaceDN w:val="0"/>
              <w:adjustRightInd w:val="0"/>
              <w:jc w:val="both"/>
              <w:rPr>
                <w:rFonts w:ascii="GHEA Grapalat" w:hAnsi="GHEA Grapalat" w:cs="Arial"/>
                <w:color w:val="000000"/>
                <w:shd w:val="clear" w:color="auto" w:fill="FFFFFF"/>
                <w:lang w:val="hy-AM"/>
              </w:rPr>
            </w:pPr>
            <w:r w:rsidRPr="002C36CA">
              <w:rPr>
                <w:rFonts w:ascii="GHEA Grapalat" w:hAnsi="GHEA Grapalat" w:cs="Arial"/>
                <w:color w:val="000000"/>
                <w:shd w:val="clear" w:color="auto" w:fill="FFFFFF"/>
                <w:lang w:val="hy-AM"/>
              </w:rPr>
              <w:t>Ստացվում է, որ հնարավոր է երեք անդամի բացակայություն և Հայաստանի Հանրապետություն վարչապետի համաձայնությամբ անցկացվեն նիստեր և հակասություն է առաջանում երրորդ նախադասության հետ: Առաջարկում ենք խմբագրել վերոնշյալ կետը՝ տարընթերցումներից և մեկնաբանություններից խուսափելու նպատակով</w:t>
            </w:r>
            <w:r w:rsidRPr="002C36CA">
              <w:rPr>
                <w:rFonts w:ascii="GHEA Grapalat" w:hAnsi="GHEA Grapalat"/>
                <w:lang w:val="hy-AM"/>
              </w:rPr>
              <w:t>.</w:t>
            </w:r>
          </w:p>
          <w:p w14:paraId="09D3052C" w14:textId="77777777" w:rsidR="00601429" w:rsidRPr="002C36CA" w:rsidRDefault="00601429" w:rsidP="00601429">
            <w:pPr>
              <w:pStyle w:val="CommentText"/>
              <w:ind w:firstLine="720"/>
              <w:jc w:val="both"/>
              <w:rPr>
                <w:rFonts w:ascii="GHEA Grapalat" w:hAnsi="GHEA Grapalat"/>
                <w:sz w:val="22"/>
                <w:szCs w:val="22"/>
                <w:lang w:val="hy-AM"/>
              </w:rPr>
            </w:pPr>
          </w:p>
        </w:tc>
        <w:tc>
          <w:tcPr>
            <w:tcW w:w="2515" w:type="dxa"/>
          </w:tcPr>
          <w:p w14:paraId="4CE3647C" w14:textId="7CB57FD7" w:rsidR="00601429" w:rsidRDefault="00601429" w:rsidP="00601429">
            <w:pPr>
              <w:rPr>
                <w:rFonts w:ascii="GHEA Grapalat" w:hAnsi="GHEA Grapalat"/>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 xml:space="preserve">: </w:t>
            </w:r>
          </w:p>
          <w:p w14:paraId="59F64654" w14:textId="77777777" w:rsidR="00601429" w:rsidRDefault="00601429" w:rsidP="00601429">
            <w:pPr>
              <w:rPr>
                <w:rFonts w:ascii="GHEA Grapalat" w:hAnsi="GHEA Grapalat"/>
                <w:lang w:val="hy-AM"/>
              </w:rPr>
            </w:pPr>
          </w:p>
          <w:p w14:paraId="7F7A2DEA" w14:textId="2680DB44" w:rsidR="00601429" w:rsidRPr="009A149D" w:rsidRDefault="00601429" w:rsidP="00601429">
            <w:pPr>
              <w:rPr>
                <w:rFonts w:ascii="GHEA Grapalat" w:hAnsi="GHEA Grapalat"/>
                <w:b/>
                <w:bCs/>
                <w:lang w:val="hy-AM"/>
              </w:rPr>
            </w:pPr>
          </w:p>
        </w:tc>
      </w:tr>
      <w:tr w:rsidR="00601429" w:rsidRPr="004957F0" w14:paraId="103E3EE9" w14:textId="77777777" w:rsidTr="00C40A6F">
        <w:tc>
          <w:tcPr>
            <w:tcW w:w="7830" w:type="dxa"/>
          </w:tcPr>
          <w:p w14:paraId="31895B62" w14:textId="39629C6B" w:rsidR="00601429" w:rsidRPr="002C36CA" w:rsidRDefault="00601429" w:rsidP="00601429">
            <w:pPr>
              <w:tabs>
                <w:tab w:val="left" w:pos="570"/>
                <w:tab w:val="left" w:pos="720"/>
                <w:tab w:val="left" w:pos="851"/>
                <w:tab w:val="left" w:pos="993"/>
              </w:tabs>
              <w:autoSpaceDE w:val="0"/>
              <w:autoSpaceDN w:val="0"/>
              <w:adjustRightInd w:val="0"/>
              <w:spacing w:line="288" w:lineRule="auto"/>
              <w:jc w:val="both"/>
              <w:rPr>
                <w:rFonts w:ascii="GHEA Grapalat" w:hAnsi="GHEA Grapalat"/>
                <w:lang w:val="hy-AM"/>
              </w:rPr>
            </w:pPr>
            <w:r w:rsidRPr="002C36CA">
              <w:rPr>
                <w:rFonts w:ascii="GHEA Grapalat" w:hAnsi="GHEA Grapalat"/>
                <w:lang w:val="hy-AM"/>
              </w:rPr>
              <w:t>2. Ձև 3-ի 34-րդ կետով նախատեսվում է, որ Հանրային ներդրումային ծրագրերի տվյալների բազայում պետք է նշվի նաև «</w:t>
            </w:r>
            <w:r w:rsidRPr="002C36CA">
              <w:rPr>
                <w:rFonts w:ascii="GHEA Grapalat" w:hAnsi="GHEA Grapalat"/>
                <w:b/>
                <w:lang w:val="hy-AM"/>
              </w:rPr>
              <w:t>Ծրագրի կապը ՀՀ ռազմավարությունների, ազգային ծրագրերի և միջազգային պարտավորությունների հետ</w:t>
            </w:r>
            <w:r w:rsidRPr="002C36CA">
              <w:rPr>
                <w:rFonts w:ascii="GHEA Grapalat" w:hAnsi="GHEA Grapalat"/>
                <w:lang w:val="hy-AM"/>
              </w:rPr>
              <w:t>»: Առաջարկում ենք «ազգային ծրագրերի» բառերը փոխարինել «կառավարության ծրագրի, համապետական (կամ այլ ձևակերպում) նշանակության այլ ծրագրերի» բառերով:</w:t>
            </w:r>
          </w:p>
          <w:p w14:paraId="24E3740D" w14:textId="77777777" w:rsidR="00601429" w:rsidRPr="002C36CA" w:rsidRDefault="00601429" w:rsidP="00601429">
            <w:pPr>
              <w:pStyle w:val="CommentText"/>
              <w:jc w:val="both"/>
              <w:rPr>
                <w:rFonts w:ascii="GHEA Grapalat" w:hAnsi="GHEA Grapalat"/>
                <w:sz w:val="22"/>
                <w:szCs w:val="22"/>
                <w:lang w:val="hy-AM"/>
              </w:rPr>
            </w:pPr>
          </w:p>
        </w:tc>
        <w:tc>
          <w:tcPr>
            <w:tcW w:w="2515" w:type="dxa"/>
          </w:tcPr>
          <w:p w14:paraId="44E7EB64" w14:textId="4833FF60" w:rsidR="00601429" w:rsidRPr="009A149D" w:rsidRDefault="00601429" w:rsidP="00601429">
            <w:pPr>
              <w:rPr>
                <w:rFonts w:ascii="GHEA Grapalat" w:hAnsi="GHEA Grapalat"/>
                <w:b/>
                <w:bCs/>
                <w:lang w:val="hy-AM"/>
              </w:rPr>
            </w:pPr>
            <w:r w:rsidRPr="00BF5A95">
              <w:rPr>
                <w:rFonts w:ascii="GHEA Grapalat" w:hAnsi="GHEA Grapalat"/>
                <w:b/>
                <w:bCs/>
                <w:lang w:val="hy-AM"/>
              </w:rPr>
              <w:t>Ընդունվել է:</w:t>
            </w:r>
            <w:r w:rsidRPr="00BF5A95">
              <w:rPr>
                <w:rFonts w:ascii="GHEA Grapalat" w:hAnsi="GHEA Grapalat"/>
                <w:lang w:val="hy-AM"/>
              </w:rPr>
              <w:t xml:space="preserve"> Անհրաժեշտ փոփոխությունները կատարվել են</w:t>
            </w:r>
            <w:r>
              <w:rPr>
                <w:rFonts w:ascii="GHEA Grapalat" w:hAnsi="GHEA Grapalat"/>
                <w:lang w:val="hy-AM"/>
              </w:rPr>
              <w:t>:</w:t>
            </w:r>
          </w:p>
        </w:tc>
      </w:tr>
    </w:tbl>
    <w:p w14:paraId="0BC02E0A" w14:textId="77777777" w:rsidR="00614410" w:rsidRPr="00BF5A95" w:rsidRDefault="00614410" w:rsidP="00E542E5">
      <w:pPr>
        <w:spacing w:line="240" w:lineRule="auto"/>
        <w:rPr>
          <w:rFonts w:ascii="GHEA Grapalat" w:hAnsi="GHEA Grapalat"/>
          <w:lang w:val="hy-AM"/>
        </w:rPr>
      </w:pPr>
    </w:p>
    <w:sectPr w:rsidR="00614410" w:rsidRPr="00BF5A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00C7"/>
    <w:multiLevelType w:val="hybridMultilevel"/>
    <w:tmpl w:val="1558299C"/>
    <w:lvl w:ilvl="0" w:tplc="3DDECCF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72F1F"/>
    <w:multiLevelType w:val="hybridMultilevel"/>
    <w:tmpl w:val="F296F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8226BA"/>
    <w:multiLevelType w:val="hybridMultilevel"/>
    <w:tmpl w:val="12E2A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EC549D"/>
    <w:multiLevelType w:val="hybridMultilevel"/>
    <w:tmpl w:val="2A9AD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C814B5"/>
    <w:multiLevelType w:val="hybridMultilevel"/>
    <w:tmpl w:val="51ACBE10"/>
    <w:lvl w:ilvl="0" w:tplc="E4B8E3B8">
      <w:start w:val="1"/>
      <w:numFmt w:val="decimal"/>
      <w:lvlText w:val="%1."/>
      <w:lvlJc w:val="left"/>
      <w:pPr>
        <w:ind w:left="720" w:hanging="360"/>
      </w:pPr>
      <w:rPr>
        <w:rFonts w:hint="default"/>
        <w:b/>
        <w:color w:val="00000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9C08CA"/>
    <w:multiLevelType w:val="hybridMultilevel"/>
    <w:tmpl w:val="B09CD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A332B4"/>
    <w:multiLevelType w:val="hybridMultilevel"/>
    <w:tmpl w:val="82E4E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944D5"/>
    <w:multiLevelType w:val="hybridMultilevel"/>
    <w:tmpl w:val="E6806272"/>
    <w:lvl w:ilvl="0" w:tplc="10EC96A6">
      <w:start w:val="1"/>
      <w:numFmt w:val="decimal"/>
      <w:lvlText w:val="%1."/>
      <w:lvlJc w:val="left"/>
      <w:pPr>
        <w:ind w:left="928"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7DB17E4"/>
    <w:multiLevelType w:val="hybridMultilevel"/>
    <w:tmpl w:val="6A025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5"/>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189"/>
    <w:rsid w:val="00010DA9"/>
    <w:rsid w:val="00027E7D"/>
    <w:rsid w:val="000369CB"/>
    <w:rsid w:val="0004293C"/>
    <w:rsid w:val="00043E01"/>
    <w:rsid w:val="000515EE"/>
    <w:rsid w:val="00065013"/>
    <w:rsid w:val="00072C03"/>
    <w:rsid w:val="000A307B"/>
    <w:rsid w:val="000B0580"/>
    <w:rsid w:val="000B2ACC"/>
    <w:rsid w:val="000B65CD"/>
    <w:rsid w:val="000D1403"/>
    <w:rsid w:val="000D174D"/>
    <w:rsid w:val="000D255F"/>
    <w:rsid w:val="000D3AA9"/>
    <w:rsid w:val="000E1F1A"/>
    <w:rsid w:val="00100349"/>
    <w:rsid w:val="0010680D"/>
    <w:rsid w:val="00115D55"/>
    <w:rsid w:val="001228C5"/>
    <w:rsid w:val="001255C6"/>
    <w:rsid w:val="00135EF0"/>
    <w:rsid w:val="0014181B"/>
    <w:rsid w:val="001565CD"/>
    <w:rsid w:val="00156620"/>
    <w:rsid w:val="00166014"/>
    <w:rsid w:val="00174DFC"/>
    <w:rsid w:val="00183F82"/>
    <w:rsid w:val="001C0A33"/>
    <w:rsid w:val="001C4131"/>
    <w:rsid w:val="001D7F1E"/>
    <w:rsid w:val="001E056F"/>
    <w:rsid w:val="001E1190"/>
    <w:rsid w:val="001E2BAE"/>
    <w:rsid w:val="001E4348"/>
    <w:rsid w:val="001F320A"/>
    <w:rsid w:val="001F70F0"/>
    <w:rsid w:val="001F77B5"/>
    <w:rsid w:val="00203F5D"/>
    <w:rsid w:val="0020557C"/>
    <w:rsid w:val="002353F4"/>
    <w:rsid w:val="0024131E"/>
    <w:rsid w:val="002454BB"/>
    <w:rsid w:val="00251AAC"/>
    <w:rsid w:val="002612DE"/>
    <w:rsid w:val="00262ECB"/>
    <w:rsid w:val="0028153D"/>
    <w:rsid w:val="0028468A"/>
    <w:rsid w:val="002852D3"/>
    <w:rsid w:val="00294339"/>
    <w:rsid w:val="002A0EFE"/>
    <w:rsid w:val="002B7CF1"/>
    <w:rsid w:val="002C094C"/>
    <w:rsid w:val="002C36CA"/>
    <w:rsid w:val="002D6E47"/>
    <w:rsid w:val="002F5F78"/>
    <w:rsid w:val="003140F4"/>
    <w:rsid w:val="00316C87"/>
    <w:rsid w:val="00316EC4"/>
    <w:rsid w:val="00326E7E"/>
    <w:rsid w:val="003371FD"/>
    <w:rsid w:val="00345D56"/>
    <w:rsid w:val="0034638B"/>
    <w:rsid w:val="00346390"/>
    <w:rsid w:val="00360376"/>
    <w:rsid w:val="00360775"/>
    <w:rsid w:val="00372A36"/>
    <w:rsid w:val="00380277"/>
    <w:rsid w:val="003A225B"/>
    <w:rsid w:val="003A7FAC"/>
    <w:rsid w:val="003B7B20"/>
    <w:rsid w:val="003C1342"/>
    <w:rsid w:val="003D7F2D"/>
    <w:rsid w:val="00414D95"/>
    <w:rsid w:val="0042091E"/>
    <w:rsid w:val="004211AC"/>
    <w:rsid w:val="004259CC"/>
    <w:rsid w:val="00434D90"/>
    <w:rsid w:val="00435AEB"/>
    <w:rsid w:val="00465253"/>
    <w:rsid w:val="00481CD4"/>
    <w:rsid w:val="004957F0"/>
    <w:rsid w:val="004A19BE"/>
    <w:rsid w:val="004A3753"/>
    <w:rsid w:val="004D0B3D"/>
    <w:rsid w:val="004D26FC"/>
    <w:rsid w:val="004D7CD5"/>
    <w:rsid w:val="004E57B6"/>
    <w:rsid w:val="004F0EF2"/>
    <w:rsid w:val="00501DFE"/>
    <w:rsid w:val="00502618"/>
    <w:rsid w:val="00523CAD"/>
    <w:rsid w:val="005306CB"/>
    <w:rsid w:val="00572C6E"/>
    <w:rsid w:val="005734CF"/>
    <w:rsid w:val="00577ACE"/>
    <w:rsid w:val="00584ECD"/>
    <w:rsid w:val="00586D76"/>
    <w:rsid w:val="00596FF0"/>
    <w:rsid w:val="00597CBB"/>
    <w:rsid w:val="005A778E"/>
    <w:rsid w:val="005C1FF5"/>
    <w:rsid w:val="005E29A0"/>
    <w:rsid w:val="00600226"/>
    <w:rsid w:val="00601429"/>
    <w:rsid w:val="00613DB4"/>
    <w:rsid w:val="00614410"/>
    <w:rsid w:val="00621E6C"/>
    <w:rsid w:val="006454AF"/>
    <w:rsid w:val="00645BFC"/>
    <w:rsid w:val="0065626E"/>
    <w:rsid w:val="00672A21"/>
    <w:rsid w:val="00677DCD"/>
    <w:rsid w:val="006808DA"/>
    <w:rsid w:val="006912CB"/>
    <w:rsid w:val="006C4053"/>
    <w:rsid w:val="006D0928"/>
    <w:rsid w:val="006F48E4"/>
    <w:rsid w:val="007004FF"/>
    <w:rsid w:val="00701189"/>
    <w:rsid w:val="00701743"/>
    <w:rsid w:val="00734ED3"/>
    <w:rsid w:val="00743404"/>
    <w:rsid w:val="00743543"/>
    <w:rsid w:val="00746B85"/>
    <w:rsid w:val="00753441"/>
    <w:rsid w:val="007671EB"/>
    <w:rsid w:val="00774130"/>
    <w:rsid w:val="00777CC2"/>
    <w:rsid w:val="00780C8E"/>
    <w:rsid w:val="00781118"/>
    <w:rsid w:val="00783089"/>
    <w:rsid w:val="007912E4"/>
    <w:rsid w:val="0079363F"/>
    <w:rsid w:val="007D0693"/>
    <w:rsid w:val="007E1D4F"/>
    <w:rsid w:val="007E50B0"/>
    <w:rsid w:val="007F3AD5"/>
    <w:rsid w:val="00805B97"/>
    <w:rsid w:val="00806DFC"/>
    <w:rsid w:val="008162CF"/>
    <w:rsid w:val="00817F45"/>
    <w:rsid w:val="008204B6"/>
    <w:rsid w:val="00823467"/>
    <w:rsid w:val="00846668"/>
    <w:rsid w:val="0085035E"/>
    <w:rsid w:val="00856045"/>
    <w:rsid w:val="0087100D"/>
    <w:rsid w:val="00871463"/>
    <w:rsid w:val="00890AED"/>
    <w:rsid w:val="008971EB"/>
    <w:rsid w:val="008A056D"/>
    <w:rsid w:val="008A41B4"/>
    <w:rsid w:val="008C34A9"/>
    <w:rsid w:val="008D13B2"/>
    <w:rsid w:val="008D5704"/>
    <w:rsid w:val="008D648E"/>
    <w:rsid w:val="008E292A"/>
    <w:rsid w:val="008F16BB"/>
    <w:rsid w:val="00907C1C"/>
    <w:rsid w:val="009117A0"/>
    <w:rsid w:val="0092749B"/>
    <w:rsid w:val="0094258A"/>
    <w:rsid w:val="0094447E"/>
    <w:rsid w:val="00972334"/>
    <w:rsid w:val="009A149D"/>
    <w:rsid w:val="009A41A9"/>
    <w:rsid w:val="009B2082"/>
    <w:rsid w:val="009C3977"/>
    <w:rsid w:val="009D08E0"/>
    <w:rsid w:val="009E5D8A"/>
    <w:rsid w:val="00A02B59"/>
    <w:rsid w:val="00A43F2E"/>
    <w:rsid w:val="00A4776B"/>
    <w:rsid w:val="00A51336"/>
    <w:rsid w:val="00A6184E"/>
    <w:rsid w:val="00A65C04"/>
    <w:rsid w:val="00A76E0A"/>
    <w:rsid w:val="00A805CA"/>
    <w:rsid w:val="00A87540"/>
    <w:rsid w:val="00AE0378"/>
    <w:rsid w:val="00AF6FB8"/>
    <w:rsid w:val="00B03C03"/>
    <w:rsid w:val="00B167D9"/>
    <w:rsid w:val="00B44B86"/>
    <w:rsid w:val="00B47973"/>
    <w:rsid w:val="00B503A6"/>
    <w:rsid w:val="00B55064"/>
    <w:rsid w:val="00B62C40"/>
    <w:rsid w:val="00B7616A"/>
    <w:rsid w:val="00B77B21"/>
    <w:rsid w:val="00B82BD1"/>
    <w:rsid w:val="00B85C07"/>
    <w:rsid w:val="00B91A03"/>
    <w:rsid w:val="00BA0BD4"/>
    <w:rsid w:val="00BA0FC3"/>
    <w:rsid w:val="00BB16B5"/>
    <w:rsid w:val="00BC3292"/>
    <w:rsid w:val="00BC466B"/>
    <w:rsid w:val="00BD497C"/>
    <w:rsid w:val="00BE52DC"/>
    <w:rsid w:val="00BF2B9E"/>
    <w:rsid w:val="00BF5A95"/>
    <w:rsid w:val="00BF7ACA"/>
    <w:rsid w:val="00C07A55"/>
    <w:rsid w:val="00C166E4"/>
    <w:rsid w:val="00C23850"/>
    <w:rsid w:val="00C40506"/>
    <w:rsid w:val="00C40A6F"/>
    <w:rsid w:val="00C42888"/>
    <w:rsid w:val="00C42C58"/>
    <w:rsid w:val="00C44236"/>
    <w:rsid w:val="00C47BB5"/>
    <w:rsid w:val="00C54625"/>
    <w:rsid w:val="00C668BB"/>
    <w:rsid w:val="00C754A8"/>
    <w:rsid w:val="00C9169F"/>
    <w:rsid w:val="00CC341D"/>
    <w:rsid w:val="00CC4AE1"/>
    <w:rsid w:val="00CC6E3D"/>
    <w:rsid w:val="00CE0827"/>
    <w:rsid w:val="00D11DCF"/>
    <w:rsid w:val="00D22583"/>
    <w:rsid w:val="00D24D75"/>
    <w:rsid w:val="00D26A65"/>
    <w:rsid w:val="00D34873"/>
    <w:rsid w:val="00D35999"/>
    <w:rsid w:val="00D47E6F"/>
    <w:rsid w:val="00D604B7"/>
    <w:rsid w:val="00D6334F"/>
    <w:rsid w:val="00D919A8"/>
    <w:rsid w:val="00DB2F10"/>
    <w:rsid w:val="00DB36EC"/>
    <w:rsid w:val="00DD1DB0"/>
    <w:rsid w:val="00DD7A48"/>
    <w:rsid w:val="00DF1210"/>
    <w:rsid w:val="00DF1F72"/>
    <w:rsid w:val="00DF4DE3"/>
    <w:rsid w:val="00DF718D"/>
    <w:rsid w:val="00E107EB"/>
    <w:rsid w:val="00E41EAD"/>
    <w:rsid w:val="00E53163"/>
    <w:rsid w:val="00E542E5"/>
    <w:rsid w:val="00E56F70"/>
    <w:rsid w:val="00E57699"/>
    <w:rsid w:val="00E73DFF"/>
    <w:rsid w:val="00E7410F"/>
    <w:rsid w:val="00E772B7"/>
    <w:rsid w:val="00E84249"/>
    <w:rsid w:val="00E84422"/>
    <w:rsid w:val="00E85199"/>
    <w:rsid w:val="00E8524A"/>
    <w:rsid w:val="00E95AF3"/>
    <w:rsid w:val="00EB0609"/>
    <w:rsid w:val="00EC5450"/>
    <w:rsid w:val="00EC55E1"/>
    <w:rsid w:val="00ED409D"/>
    <w:rsid w:val="00ED69E2"/>
    <w:rsid w:val="00ED6B60"/>
    <w:rsid w:val="00EE0661"/>
    <w:rsid w:val="00EE34AC"/>
    <w:rsid w:val="00EE48A7"/>
    <w:rsid w:val="00EE78C0"/>
    <w:rsid w:val="00EF5726"/>
    <w:rsid w:val="00EF5855"/>
    <w:rsid w:val="00F06BBE"/>
    <w:rsid w:val="00F1018C"/>
    <w:rsid w:val="00F44D96"/>
    <w:rsid w:val="00F53D0F"/>
    <w:rsid w:val="00F61232"/>
    <w:rsid w:val="00F62CD0"/>
    <w:rsid w:val="00F732F1"/>
    <w:rsid w:val="00F74C93"/>
    <w:rsid w:val="00F8173A"/>
    <w:rsid w:val="00F84519"/>
    <w:rsid w:val="00F90C0A"/>
    <w:rsid w:val="00F927A3"/>
    <w:rsid w:val="00FA13E9"/>
    <w:rsid w:val="00FA2277"/>
    <w:rsid w:val="00FC216E"/>
    <w:rsid w:val="00FC521B"/>
    <w:rsid w:val="00FD46B1"/>
    <w:rsid w:val="00FE3904"/>
    <w:rsid w:val="00FE6EA8"/>
    <w:rsid w:val="00FF5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6A25E6"/>
  <w15:chartTrackingRefBased/>
  <w15:docId w15:val="{2853CDBA-A8D2-491B-8DD2-AD48A781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D0F"/>
  </w:style>
  <w:style w:type="paragraph" w:styleId="Heading5">
    <w:name w:val="heading 5"/>
    <w:basedOn w:val="Normal"/>
    <w:next w:val="Normal"/>
    <w:link w:val="Heading5Char"/>
    <w:uiPriority w:val="9"/>
    <w:semiHidden/>
    <w:unhideWhenUsed/>
    <w:qFormat/>
    <w:rsid w:val="00672A21"/>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11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1189"/>
    <w:rPr>
      <w:b/>
      <w:bCs/>
    </w:rPr>
  </w:style>
  <w:style w:type="paragraph" w:customStyle="1" w:styleId="vhc">
    <w:name w:val="vhc"/>
    <w:basedOn w:val="Normal"/>
    <w:uiPriority w:val="99"/>
    <w:semiHidden/>
    <w:rsid w:val="00701189"/>
    <w:pPr>
      <w:spacing w:after="0" w:line="240" w:lineRule="auto"/>
      <w:ind w:left="450" w:firstLine="450"/>
      <w:jc w:val="center"/>
    </w:pPr>
    <w:rPr>
      <w:rFonts w:ascii="Times New Roman" w:eastAsiaTheme="minorEastAsia" w:hAnsi="Times New Roman" w:cs="Times New Roman"/>
      <w:b/>
      <w:bCs/>
      <w:sz w:val="24"/>
      <w:szCs w:val="24"/>
    </w:rPr>
  </w:style>
  <w:style w:type="table" w:styleId="TableGrid">
    <w:name w:val="Table Grid"/>
    <w:basedOn w:val="TableNormal"/>
    <w:uiPriority w:val="39"/>
    <w:rsid w:val="0012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28C5"/>
    <w:pPr>
      <w:ind w:left="720"/>
      <w:contextualSpacing/>
    </w:pPr>
  </w:style>
  <w:style w:type="character" w:styleId="Emphasis">
    <w:name w:val="Emphasis"/>
    <w:qFormat/>
    <w:rsid w:val="003371FD"/>
    <w:rPr>
      <w:i/>
      <w:iCs/>
    </w:rPr>
  </w:style>
  <w:style w:type="paragraph" w:styleId="BodyText">
    <w:name w:val="Body Text"/>
    <w:basedOn w:val="Normal"/>
    <w:link w:val="BodyTextChar"/>
    <w:rsid w:val="00251AA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251AAC"/>
    <w:rPr>
      <w:rFonts w:ascii="Calibri" w:eastAsia="Calibri" w:hAnsi="Calibri"/>
      <w:color w:val="00000A"/>
    </w:rPr>
  </w:style>
  <w:style w:type="character" w:styleId="CommentReference">
    <w:name w:val="annotation reference"/>
    <w:basedOn w:val="DefaultParagraphFont"/>
    <w:uiPriority w:val="99"/>
    <w:semiHidden/>
    <w:unhideWhenUsed/>
    <w:rsid w:val="00CC341D"/>
    <w:rPr>
      <w:sz w:val="16"/>
      <w:szCs w:val="16"/>
    </w:rPr>
  </w:style>
  <w:style w:type="paragraph" w:styleId="CommentText">
    <w:name w:val="annotation text"/>
    <w:basedOn w:val="Normal"/>
    <w:link w:val="CommentTextChar"/>
    <w:uiPriority w:val="99"/>
    <w:unhideWhenUsed/>
    <w:rsid w:val="00CC341D"/>
    <w:pPr>
      <w:spacing w:line="240" w:lineRule="auto"/>
    </w:pPr>
    <w:rPr>
      <w:sz w:val="20"/>
      <w:szCs w:val="20"/>
    </w:rPr>
  </w:style>
  <w:style w:type="character" w:customStyle="1" w:styleId="CommentTextChar">
    <w:name w:val="Comment Text Char"/>
    <w:basedOn w:val="DefaultParagraphFont"/>
    <w:link w:val="CommentText"/>
    <w:uiPriority w:val="99"/>
    <w:rsid w:val="00CC341D"/>
    <w:rPr>
      <w:sz w:val="20"/>
      <w:szCs w:val="20"/>
    </w:rPr>
  </w:style>
  <w:style w:type="paragraph" w:styleId="CommentSubject">
    <w:name w:val="annotation subject"/>
    <w:basedOn w:val="CommentText"/>
    <w:next w:val="CommentText"/>
    <w:link w:val="CommentSubjectChar"/>
    <w:uiPriority w:val="99"/>
    <w:semiHidden/>
    <w:unhideWhenUsed/>
    <w:rsid w:val="00CC341D"/>
    <w:rPr>
      <w:b/>
      <w:bCs/>
    </w:rPr>
  </w:style>
  <w:style w:type="character" w:customStyle="1" w:styleId="CommentSubjectChar">
    <w:name w:val="Comment Subject Char"/>
    <w:basedOn w:val="CommentTextChar"/>
    <w:link w:val="CommentSubject"/>
    <w:uiPriority w:val="99"/>
    <w:semiHidden/>
    <w:rsid w:val="00CC341D"/>
    <w:rPr>
      <w:b/>
      <w:bCs/>
      <w:sz w:val="20"/>
      <w:szCs w:val="20"/>
    </w:rPr>
  </w:style>
  <w:style w:type="paragraph" w:styleId="BalloonText">
    <w:name w:val="Balloon Text"/>
    <w:basedOn w:val="Normal"/>
    <w:link w:val="BalloonTextChar"/>
    <w:uiPriority w:val="99"/>
    <w:semiHidden/>
    <w:unhideWhenUsed/>
    <w:rsid w:val="00CC34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41D"/>
    <w:rPr>
      <w:rFonts w:ascii="Segoe UI" w:hAnsi="Segoe UI" w:cs="Segoe UI"/>
      <w:sz w:val="18"/>
      <w:szCs w:val="18"/>
    </w:rPr>
  </w:style>
  <w:style w:type="character" w:customStyle="1" w:styleId="Heading5Char">
    <w:name w:val="Heading 5 Char"/>
    <w:basedOn w:val="DefaultParagraphFont"/>
    <w:link w:val="Heading5"/>
    <w:uiPriority w:val="9"/>
    <w:semiHidden/>
    <w:rsid w:val="00672A21"/>
    <w:rPr>
      <w:rFonts w:eastAsiaTheme="majorEastAsia" w:cstheme="majorBidi"/>
      <w:color w:val="2E74B5"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009791">
      <w:bodyDiv w:val="1"/>
      <w:marLeft w:val="0"/>
      <w:marRight w:val="0"/>
      <w:marTop w:val="0"/>
      <w:marBottom w:val="0"/>
      <w:divBdr>
        <w:top w:val="none" w:sz="0" w:space="0" w:color="auto"/>
        <w:left w:val="none" w:sz="0" w:space="0" w:color="auto"/>
        <w:bottom w:val="none" w:sz="0" w:space="0" w:color="auto"/>
        <w:right w:val="none" w:sz="0" w:space="0" w:color="auto"/>
      </w:divBdr>
    </w:div>
    <w:div w:id="162870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2BF8F-9334-4656-A507-BA6D8CAB4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31</Pages>
  <Words>7425</Words>
  <Characters>53543</Characters>
  <Application>Microsoft Office Word</Application>
  <DocSecurity>0</DocSecurity>
  <Lines>446</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Shushanna Tevanyan</dc:creator>
  <cp:keywords>https://mul2.gov.am/tasks/1228666/oneclick?token=ca94bc2c7c345c6e447a3bf5c28f2daa</cp:keywords>
  <dc:description/>
  <cp:lastModifiedBy>Garik Petrosyan</cp:lastModifiedBy>
  <cp:revision>9</cp:revision>
  <dcterms:created xsi:type="dcterms:W3CDTF">2025-10-21T06:49:00Z</dcterms:created>
  <dcterms:modified xsi:type="dcterms:W3CDTF">2025-10-21T13:17:00Z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ab91f42b-4236-4215-b5e3-2fe46436f8f8</vt:lpwstr>
  </property>
</Properties>
</file>