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342CBD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2CB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342CBD" w:rsidRDefault="00347372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B76A8" w:rsidRPr="00AB76A8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 w:rsidR="00AB76A8">
        <w:rPr>
          <w:rFonts w:ascii="GHEA Grapalat" w:hAnsi="GHEA Grapalat"/>
          <w:b/>
          <w:sz w:val="24"/>
          <w:szCs w:val="24"/>
          <w:lang w:val="hy-AM"/>
        </w:rPr>
        <w:t>ԵՎ</w:t>
      </w:r>
      <w:r w:rsidR="00AB76A8" w:rsidRPr="00AB76A8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ՄԻՋ</w:t>
      </w:r>
      <w:r w:rsidR="00AB76A8">
        <w:rPr>
          <w:rFonts w:ascii="GHEA Grapalat" w:hAnsi="GHEA Grapalat"/>
          <w:b/>
          <w:sz w:val="24"/>
          <w:szCs w:val="24"/>
          <w:lang w:val="hy-AM"/>
        </w:rPr>
        <w:t>ԵՎ</w:t>
      </w:r>
      <w:r w:rsidR="00AB76A8" w:rsidRPr="00AB76A8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ՃԳՆԱԺԱՄԱՅԻՆ ԿԱՌԱՎԱՐՄԱՆ ԳՈՐԾՈՂՈՒԹՅՈՒՆՆԵՐՈՒՄ ՀԱՅԱՍՏԱՆԻ ՀԱՆՐԱՊԵՏՈՒԹՅԱՆ ՄԱՍՆԱԿՑՈՒԹՅԱՆ ՇՐՋԱՆԱԿԸ ՍԱՀՄԱՆԵԼՈՒ ՄԱՍԻՆ» </w:t>
      </w:r>
      <w:r w:rsidR="00AB76A8" w:rsidRPr="00AB76A8">
        <w:rPr>
          <w:rFonts w:ascii="GHEA Grapalat" w:hAnsi="GHEA Grapalat"/>
          <w:b/>
          <w:sz w:val="24"/>
          <w:szCs w:val="24"/>
          <w:lang w:val="fr-FR"/>
        </w:rPr>
        <w:t>ՀԱՄԱՁԱՅՆԱԳ</w:t>
      </w:r>
      <w:r w:rsidR="00AB76A8" w:rsidRPr="00AB76A8">
        <w:rPr>
          <w:rFonts w:ascii="GHEA Grapalat" w:hAnsi="GHEA Grapalat"/>
          <w:b/>
          <w:sz w:val="24"/>
          <w:szCs w:val="24"/>
          <w:lang w:val="hy-AM"/>
        </w:rPr>
        <w:t>ԻՐԸ</w:t>
      </w:r>
      <w:r w:rsidR="00AB76A8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Pr="00342CBD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AB76A8" w:rsidRPr="00924BD6">
        <w:rPr>
          <w:rFonts w:ascii="GHEA Grapalat" w:hAnsi="GHEA Grapalat" w:cs="Times Armenian"/>
          <w:sz w:val="24"/>
          <w:szCs w:val="24"/>
          <w:lang w:val="hy-AM"/>
        </w:rPr>
        <w:t>202</w:t>
      </w:r>
      <w:r w:rsidR="00AB76A8">
        <w:rPr>
          <w:rFonts w:ascii="GHEA Grapalat" w:hAnsi="GHEA Grapalat" w:cs="Times Armenian"/>
          <w:sz w:val="24"/>
          <w:szCs w:val="24"/>
          <w:lang w:val="hy-AM"/>
        </w:rPr>
        <w:t>5</w:t>
      </w:r>
      <w:r w:rsidR="00AB76A8" w:rsidRPr="00924BD6">
        <w:rPr>
          <w:rFonts w:ascii="GHEA Grapalat" w:hAnsi="GHEA Grapalat" w:cs="Times Armenian"/>
          <w:sz w:val="24"/>
          <w:szCs w:val="24"/>
          <w:lang w:val="hy-AM"/>
        </w:rPr>
        <w:t xml:space="preserve"> թվականի </w:t>
      </w:r>
      <w:r w:rsidR="00AB76A8">
        <w:rPr>
          <w:rFonts w:ascii="GHEA Grapalat" w:hAnsi="GHEA Grapalat" w:cs="Times Armenian"/>
          <w:sz w:val="24"/>
          <w:szCs w:val="24"/>
          <w:lang w:val="hy-AM"/>
        </w:rPr>
        <w:t>հունիսի 30</w:t>
      </w:r>
      <w:r w:rsidR="00AB76A8" w:rsidRPr="00924BD6">
        <w:rPr>
          <w:rFonts w:ascii="GHEA Grapalat" w:hAnsi="GHEA Grapalat" w:cs="Times Armenian"/>
          <w:sz w:val="24"/>
          <w:szCs w:val="24"/>
          <w:lang w:val="hy-AM"/>
        </w:rPr>
        <w:t>-ին</w:t>
      </w:r>
      <w:r w:rsidR="00AB76A8">
        <w:rPr>
          <w:rFonts w:ascii="GHEA Grapalat" w:hAnsi="GHEA Grapalat"/>
          <w:sz w:val="24"/>
          <w:szCs w:val="24"/>
          <w:lang w:val="hy-AM"/>
        </w:rPr>
        <w:t xml:space="preserve"> ստորագրված «Հայաստանի Հանրապետության և </w:t>
      </w:r>
      <w:proofErr w:type="spellStart"/>
      <w:r w:rsidR="00AB76A8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AB76A8">
        <w:rPr>
          <w:rFonts w:ascii="GHEA Grapalat" w:hAnsi="GHEA Grapalat"/>
          <w:sz w:val="24"/>
          <w:szCs w:val="24"/>
          <w:lang w:val="hy-AM"/>
        </w:rPr>
        <w:t xml:space="preserve"> միության </w:t>
      </w:r>
      <w:proofErr w:type="spellStart"/>
      <w:r w:rsidR="00AB76A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AB76A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B76A8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AB76A8">
        <w:rPr>
          <w:rFonts w:ascii="GHEA Grapalat" w:hAnsi="GHEA Grapalat"/>
          <w:sz w:val="24"/>
          <w:szCs w:val="24"/>
          <w:lang w:val="hy-AM"/>
        </w:rPr>
        <w:t xml:space="preserve"> միության ճգնաժամային կառավարման գործողություններում Հայաստանի Հանրապետության մասնակցության շրջանակը սահմանելու մասին» </w:t>
      </w:r>
      <w:r w:rsidR="00AB76A8" w:rsidRPr="00924BD6">
        <w:rPr>
          <w:rFonts w:ascii="GHEA Grapalat" w:hAnsi="GHEA Grapalat"/>
          <w:sz w:val="24"/>
          <w:szCs w:val="24"/>
          <w:lang w:val="hy-AM"/>
        </w:rPr>
        <w:t>համաձայնագ</w:t>
      </w:r>
      <w:r w:rsidR="00AB76A8">
        <w:rPr>
          <w:rFonts w:ascii="GHEA Grapalat" w:hAnsi="GHEA Grapalat"/>
          <w:sz w:val="24"/>
          <w:szCs w:val="24"/>
          <w:lang w:val="hy-AM"/>
        </w:rPr>
        <w:t xml:space="preserve">րի </w:t>
      </w:r>
      <w:r w:rsidRPr="00342CBD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342CBD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203E6" w:rsidRPr="00342CBD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342CBD">
        <w:rPr>
          <w:rFonts w:ascii="GHEA Grapalat" w:hAnsi="GHEA Grapalat"/>
          <w:sz w:val="24"/>
          <w:szCs w:val="24"/>
          <w:lang w:val="hy-AM"/>
        </w:rPr>
        <w:t>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AB76A8" w:rsidRPr="00924BD6">
        <w:rPr>
          <w:rFonts w:ascii="GHEA Grapalat" w:hAnsi="GHEA Grapalat" w:cs="Times Armenian"/>
          <w:sz w:val="24"/>
          <w:szCs w:val="24"/>
          <w:lang w:val="hy-AM"/>
        </w:rPr>
        <w:t>202</w:t>
      </w:r>
      <w:r w:rsidR="00AB76A8">
        <w:rPr>
          <w:rFonts w:ascii="GHEA Grapalat" w:hAnsi="GHEA Grapalat" w:cs="Times Armenian"/>
          <w:sz w:val="24"/>
          <w:szCs w:val="24"/>
          <w:lang w:val="hy-AM"/>
        </w:rPr>
        <w:t>5</w:t>
      </w:r>
      <w:r w:rsidR="00AB76A8" w:rsidRPr="00924BD6">
        <w:rPr>
          <w:rFonts w:ascii="GHEA Grapalat" w:hAnsi="GHEA Grapalat" w:cs="Times Armenian"/>
          <w:sz w:val="24"/>
          <w:szCs w:val="24"/>
          <w:lang w:val="hy-AM"/>
        </w:rPr>
        <w:t xml:space="preserve"> թվականի </w:t>
      </w:r>
      <w:r w:rsidR="00AB76A8">
        <w:rPr>
          <w:rFonts w:ascii="GHEA Grapalat" w:hAnsi="GHEA Grapalat" w:cs="Times Armenian"/>
          <w:sz w:val="24"/>
          <w:szCs w:val="24"/>
          <w:lang w:val="hy-AM"/>
        </w:rPr>
        <w:t>հունիսի 30</w:t>
      </w:r>
      <w:r w:rsidR="00AB76A8" w:rsidRPr="00924BD6">
        <w:rPr>
          <w:rFonts w:ascii="GHEA Grapalat" w:hAnsi="GHEA Grapalat" w:cs="Times Armenian"/>
          <w:sz w:val="24"/>
          <w:szCs w:val="24"/>
          <w:lang w:val="hy-AM"/>
        </w:rPr>
        <w:t>-ին</w:t>
      </w:r>
      <w:r w:rsidR="00AB76A8">
        <w:rPr>
          <w:rFonts w:ascii="GHEA Grapalat" w:hAnsi="GHEA Grapalat"/>
          <w:sz w:val="24"/>
          <w:szCs w:val="24"/>
          <w:lang w:val="hy-AM"/>
        </w:rPr>
        <w:t xml:space="preserve"> ստորագրված «Հայաստանի Հանրապետության և </w:t>
      </w:r>
      <w:proofErr w:type="spellStart"/>
      <w:r w:rsidR="00AB76A8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AB76A8">
        <w:rPr>
          <w:rFonts w:ascii="GHEA Grapalat" w:hAnsi="GHEA Grapalat"/>
          <w:sz w:val="24"/>
          <w:szCs w:val="24"/>
          <w:lang w:val="hy-AM"/>
        </w:rPr>
        <w:t xml:space="preserve"> միության </w:t>
      </w:r>
      <w:proofErr w:type="spellStart"/>
      <w:r w:rsidR="00AB76A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AB76A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B76A8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AB76A8">
        <w:rPr>
          <w:rFonts w:ascii="GHEA Grapalat" w:hAnsi="GHEA Grapalat"/>
          <w:sz w:val="24"/>
          <w:szCs w:val="24"/>
          <w:lang w:val="hy-AM"/>
        </w:rPr>
        <w:t xml:space="preserve"> միության ճգնաժամային կառավարման գործողություններում Հայաստանի Հանրապետության մասնակցության շրջանակը սահմանելու մասին» </w:t>
      </w:r>
      <w:r w:rsidR="00AB76A8" w:rsidRPr="00924BD6">
        <w:rPr>
          <w:rFonts w:ascii="GHEA Grapalat" w:hAnsi="GHEA Grapalat"/>
          <w:sz w:val="24"/>
          <w:szCs w:val="24"/>
          <w:lang w:val="hy-AM"/>
        </w:rPr>
        <w:t>համաձայնագ</w:t>
      </w:r>
      <w:r w:rsidR="00AB76A8">
        <w:rPr>
          <w:rFonts w:ascii="GHEA Grapalat" w:hAnsi="GHEA Grapalat"/>
          <w:sz w:val="24"/>
          <w:szCs w:val="24"/>
          <w:lang w:val="hy-AM"/>
        </w:rPr>
        <w:t>իրը</w:t>
      </w:r>
      <w:r w:rsidR="00AA5941" w:rsidRPr="00342CB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A5941" w:rsidRPr="00342CBD" w:rsidRDefault="00AA5941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է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342CBD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342CBD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342CBD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AB76A8" w:rsidRPr="00924BD6">
        <w:rPr>
          <w:rFonts w:ascii="GHEA Grapalat" w:hAnsi="GHEA Grapalat" w:cs="Times Armenian"/>
          <w:sz w:val="24"/>
          <w:szCs w:val="24"/>
          <w:lang w:val="hy-AM"/>
        </w:rPr>
        <w:t>202</w:t>
      </w:r>
      <w:r w:rsidR="00AB76A8">
        <w:rPr>
          <w:rFonts w:ascii="GHEA Grapalat" w:hAnsi="GHEA Grapalat" w:cs="Times Armenian"/>
          <w:sz w:val="24"/>
          <w:szCs w:val="24"/>
          <w:lang w:val="hy-AM"/>
        </w:rPr>
        <w:t>5</w:t>
      </w:r>
      <w:r w:rsidR="00AB76A8" w:rsidRPr="00924BD6">
        <w:rPr>
          <w:rFonts w:ascii="GHEA Grapalat" w:hAnsi="GHEA Grapalat" w:cs="Times Armenian"/>
          <w:sz w:val="24"/>
          <w:szCs w:val="24"/>
          <w:lang w:val="hy-AM"/>
        </w:rPr>
        <w:t xml:space="preserve"> թվականի </w:t>
      </w:r>
      <w:r w:rsidR="00AB76A8">
        <w:rPr>
          <w:rFonts w:ascii="GHEA Grapalat" w:hAnsi="GHEA Grapalat" w:cs="Times Armenian"/>
          <w:sz w:val="24"/>
          <w:szCs w:val="24"/>
          <w:lang w:val="hy-AM"/>
        </w:rPr>
        <w:t>հունիսի 30</w:t>
      </w:r>
      <w:r w:rsidR="00AB76A8" w:rsidRPr="00924BD6">
        <w:rPr>
          <w:rFonts w:ascii="GHEA Grapalat" w:hAnsi="GHEA Grapalat" w:cs="Times Armenian"/>
          <w:sz w:val="24"/>
          <w:szCs w:val="24"/>
          <w:lang w:val="hy-AM"/>
        </w:rPr>
        <w:t>-ին</w:t>
      </w:r>
      <w:r w:rsidR="00AB76A8">
        <w:rPr>
          <w:rFonts w:ascii="GHEA Grapalat" w:hAnsi="GHEA Grapalat"/>
          <w:sz w:val="24"/>
          <w:szCs w:val="24"/>
          <w:lang w:val="hy-AM"/>
        </w:rPr>
        <w:t xml:space="preserve"> ստորագրված «Հայաստանի Հանրապետության և </w:t>
      </w:r>
      <w:proofErr w:type="spellStart"/>
      <w:r w:rsidR="00AB76A8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AB76A8">
        <w:rPr>
          <w:rFonts w:ascii="GHEA Grapalat" w:hAnsi="GHEA Grapalat"/>
          <w:sz w:val="24"/>
          <w:szCs w:val="24"/>
          <w:lang w:val="hy-AM"/>
        </w:rPr>
        <w:t xml:space="preserve"> միության </w:t>
      </w:r>
      <w:proofErr w:type="spellStart"/>
      <w:r w:rsidR="00AB76A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AB76A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B76A8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AB76A8">
        <w:rPr>
          <w:rFonts w:ascii="GHEA Grapalat" w:hAnsi="GHEA Grapalat"/>
          <w:sz w:val="24"/>
          <w:szCs w:val="24"/>
          <w:lang w:val="hy-AM"/>
        </w:rPr>
        <w:t xml:space="preserve"> միության ճգնաժամային կառավարման գործողություններում Հայաստանի Հանրապետության մասնակցության շրջանակը սահմանելու մասին» </w:t>
      </w:r>
      <w:r w:rsidR="00AB76A8" w:rsidRPr="00924BD6">
        <w:rPr>
          <w:rFonts w:ascii="GHEA Grapalat" w:hAnsi="GHEA Grapalat"/>
          <w:sz w:val="24"/>
          <w:szCs w:val="24"/>
          <w:lang w:val="hy-AM"/>
        </w:rPr>
        <w:t>համաձայնագ</w:t>
      </w:r>
      <w:r w:rsidR="00AB76A8">
        <w:rPr>
          <w:rFonts w:ascii="GHEA Grapalat" w:hAnsi="GHEA Grapalat"/>
          <w:sz w:val="24"/>
          <w:szCs w:val="24"/>
          <w:lang w:val="hy-AM"/>
        </w:rPr>
        <w:t xml:space="preserve">րի </w:t>
      </w:r>
      <w:r w:rsidRPr="00342CBD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Pr="00342CBD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342CBD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AA5941" w:rsidRPr="00342CBD" w:rsidRDefault="00BE2BE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24BD6">
        <w:rPr>
          <w:rFonts w:ascii="GHEA Grapalat" w:hAnsi="GHEA Grapalat"/>
          <w:sz w:val="24"/>
          <w:szCs w:val="24"/>
          <w:lang w:val="hy-AM"/>
        </w:rPr>
        <w:t>Օրենքի նախագիծը բխում է Հայաստանի Հանրապետության Կառավարության (2021-2026թթ.) ծրագրի 1.1 կետից</w:t>
      </w:r>
      <w:r w:rsidR="00924BD6" w:rsidRPr="00924BD6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924BD6" w:rsidRPr="00924BD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24BD6" w:rsidRPr="00924BD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24BD6" w:rsidRPr="00924BD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24BD6" w:rsidRPr="00924BD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միության</w:t>
      </w:r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24BD6" w:rsidRPr="00924BD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924BD6" w:rsidRPr="00924BD6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ստորագրված </w:t>
      </w:r>
      <w:hyperlink r:id="rId4" w:tgtFrame="_blank" w:history="1">
        <w:r w:rsidR="00924BD6" w:rsidRPr="00924BD6">
          <w:rPr>
            <w:rStyle w:val="Hyperlink"/>
            <w:rFonts w:ascii="GHEA Grapalat" w:hAnsi="GHEA Grapalat" w:cs="Sylfae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>Համապարփակ</w:t>
        </w:r>
        <w:r w:rsidR="00924BD6" w:rsidRPr="00924BD6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 xml:space="preserve"> </w:t>
        </w:r>
        <w:r w:rsidR="00924BD6" w:rsidRPr="00924BD6">
          <w:rPr>
            <w:rStyle w:val="Hyperlink"/>
            <w:rFonts w:ascii="GHEA Grapalat" w:hAnsi="GHEA Grapalat" w:cs="Sylfae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>և</w:t>
        </w:r>
        <w:r w:rsidR="00924BD6" w:rsidRPr="00924BD6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 xml:space="preserve"> </w:t>
        </w:r>
        <w:r w:rsidR="00924BD6" w:rsidRPr="00924BD6">
          <w:rPr>
            <w:rStyle w:val="Hyperlink"/>
            <w:rFonts w:ascii="GHEA Grapalat" w:hAnsi="GHEA Grapalat" w:cs="Sylfae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>ընդլայնված</w:t>
        </w:r>
        <w:r w:rsidR="00924BD6" w:rsidRPr="00924BD6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 xml:space="preserve"> </w:t>
        </w:r>
        <w:r w:rsidR="00924BD6" w:rsidRPr="00924BD6">
          <w:rPr>
            <w:rStyle w:val="Hyperlink"/>
            <w:rFonts w:ascii="GHEA Grapalat" w:hAnsi="GHEA Grapalat" w:cs="Sylfae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>գործընկերության</w:t>
        </w:r>
        <w:r w:rsidR="00924BD6" w:rsidRPr="00924BD6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 xml:space="preserve"> </w:t>
        </w:r>
        <w:r w:rsidR="00924BD6" w:rsidRPr="00924BD6">
          <w:rPr>
            <w:rStyle w:val="Hyperlink"/>
            <w:rFonts w:ascii="GHEA Grapalat" w:hAnsi="GHEA Grapalat" w:cs="Sylfae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 xml:space="preserve">համաձայնագրի </w:t>
        </w:r>
      </w:hyperlink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>CEPA</w:t>
      </w:r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</w:t>
      </w:r>
      <w:r w:rsid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924BD6" w:rsidRPr="00924BD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րդ հոդվածի 2-րդ մասի « դ» ենթակետից և 7-րդ հոդվածից:  </w:t>
      </w:r>
      <w:bookmarkStart w:id="0" w:name="_GoBack"/>
      <w:bookmarkEnd w:id="0"/>
    </w:p>
    <w:sectPr w:rsidR="00AA5941" w:rsidRPr="00342CBD" w:rsidSect="00924BD6">
      <w:pgSz w:w="11906" w:h="16838" w:code="9"/>
      <w:pgMar w:top="630" w:right="850" w:bottom="63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15FFB"/>
    <w:rsid w:val="000838CA"/>
    <w:rsid w:val="001150AF"/>
    <w:rsid w:val="00342CBD"/>
    <w:rsid w:val="00347372"/>
    <w:rsid w:val="004203E6"/>
    <w:rsid w:val="00432F80"/>
    <w:rsid w:val="00553AD7"/>
    <w:rsid w:val="005E5B5C"/>
    <w:rsid w:val="006700EB"/>
    <w:rsid w:val="006878E2"/>
    <w:rsid w:val="00743C4E"/>
    <w:rsid w:val="008D541C"/>
    <w:rsid w:val="00921D71"/>
    <w:rsid w:val="00924BD6"/>
    <w:rsid w:val="00AA5941"/>
    <w:rsid w:val="00AB76A8"/>
    <w:rsid w:val="00BE2BE1"/>
    <w:rsid w:val="00D51FA7"/>
    <w:rsid w:val="00D620DF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E71B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24B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-lex.europa.eu/legal-content/EN/TXT/?uri=CELEX%3A52017JC00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Qristine Grigoryan</cp:lastModifiedBy>
  <cp:revision>2</cp:revision>
  <dcterms:created xsi:type="dcterms:W3CDTF">2025-10-31T10:26:00Z</dcterms:created>
  <dcterms:modified xsi:type="dcterms:W3CDTF">2025-10-31T10:26:00Z</dcterms:modified>
</cp:coreProperties>
</file>