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6092A" w14:textId="77777777" w:rsidR="00B361EA" w:rsidRPr="003D5E94" w:rsidRDefault="00B361EA" w:rsidP="00C8216C">
      <w:pPr>
        <w:shd w:val="clear" w:color="auto" w:fill="FFFFFF"/>
        <w:spacing w:after="0" w:line="360" w:lineRule="auto"/>
        <w:jc w:val="center"/>
        <w:rPr>
          <w:rFonts w:eastAsia="Times New Roman" w:cs="Times New Roman"/>
          <w:b/>
          <w:bCs/>
          <w:sz w:val="22"/>
          <w:szCs w:val="22"/>
          <w:lang w:val="hy-AM"/>
        </w:rPr>
      </w:pPr>
      <w:r w:rsidRPr="003D5E94">
        <w:rPr>
          <w:rFonts w:eastAsia="Times New Roman" w:cs="Times New Roman"/>
          <w:b/>
          <w:bCs/>
          <w:sz w:val="22"/>
          <w:szCs w:val="22"/>
          <w:lang w:val="hy-AM"/>
        </w:rPr>
        <w:t>ՏԵՂԵԿԱՆՔ</w:t>
      </w:r>
    </w:p>
    <w:p w14:paraId="7EDA6C57" w14:textId="77777777" w:rsidR="00B361EA" w:rsidRPr="003D5E94" w:rsidRDefault="00B361EA" w:rsidP="00C8216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  <w:lang w:val="hy-AM"/>
        </w:rPr>
      </w:pPr>
      <w:r w:rsidRPr="003D5E94">
        <w:rPr>
          <w:b/>
          <w:bCs/>
          <w:sz w:val="22"/>
          <w:szCs w:val="22"/>
          <w:lang w:val="hy-AM"/>
        </w:rPr>
        <w:t xml:space="preserve">«ԱԶԳԱՅԻՆ ԱՆՎՏԱՆԳՈՒԹՅԱՆ ՄԱՐՄԻՆՆԵՐՈՒՄ ԾԱՌԱՅՈՒԹՅԱՆ ՄԱՍԻՆ» </w:t>
      </w:r>
      <w:r w:rsidRPr="003D5E94">
        <w:rPr>
          <w:rFonts w:eastAsia="Times New Roman" w:cs="Times New Roman"/>
          <w:b/>
          <w:bCs/>
          <w:sz w:val="22"/>
          <w:szCs w:val="22"/>
          <w:lang w:val="hy-AM"/>
        </w:rPr>
        <w:t>ՕՐԵՆՔՈՒՄ ԿԱՏԱՐՎՈՂ ՓՈՓՈԽՈՒԹՅՈՒՆՆԵՐԻ ԵՎ ԼՐԱՑՄԱՆ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9385"/>
      </w:tblGrid>
      <w:tr w:rsidR="00B361EA" w:rsidRPr="0031067B" w14:paraId="74E13C2B" w14:textId="77777777" w:rsidTr="00C8183C">
        <w:trPr>
          <w:tblCellSpacing w:w="0" w:type="dxa"/>
        </w:trPr>
        <w:tc>
          <w:tcPr>
            <w:tcW w:w="1530" w:type="dxa"/>
            <w:shd w:val="clear" w:color="auto" w:fill="FFFFFF"/>
            <w:hideMark/>
          </w:tcPr>
          <w:p w14:paraId="1C7B4EE0" w14:textId="77777777" w:rsidR="00B361EA" w:rsidRPr="0031067B" w:rsidRDefault="00B361EA" w:rsidP="00C8216C">
            <w:pPr>
              <w:spacing w:line="360" w:lineRule="auto"/>
              <w:rPr>
                <w:sz w:val="22"/>
                <w:szCs w:val="22"/>
                <w:highlight w:val="yellow"/>
              </w:rPr>
            </w:pPr>
            <w:r w:rsidRPr="005D473D">
              <w:rPr>
                <w:b/>
                <w:bCs/>
                <w:sz w:val="22"/>
                <w:szCs w:val="22"/>
                <w:lang w:val="hy-AM"/>
              </w:rPr>
              <w:t>Հ</w:t>
            </w:r>
            <w:r w:rsidRPr="005D473D">
              <w:rPr>
                <w:b/>
                <w:bCs/>
                <w:sz w:val="22"/>
                <w:szCs w:val="22"/>
              </w:rPr>
              <w:t>ոդված</w:t>
            </w:r>
            <w:r w:rsidRPr="005D473D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5D473D">
              <w:rPr>
                <w:b/>
                <w:bCs/>
                <w:sz w:val="22"/>
                <w:szCs w:val="22"/>
              </w:rPr>
              <w:t>12.</w:t>
            </w:r>
          </w:p>
        </w:tc>
        <w:tc>
          <w:tcPr>
            <w:tcW w:w="9385" w:type="dxa"/>
            <w:shd w:val="clear" w:color="auto" w:fill="FFFFFF"/>
            <w:hideMark/>
          </w:tcPr>
          <w:p w14:paraId="418DB839" w14:textId="7A5124DA" w:rsidR="00B361EA" w:rsidRPr="0031067B" w:rsidRDefault="00C8183C" w:rsidP="00C8216C">
            <w:pPr>
              <w:spacing w:line="360" w:lineRule="auto"/>
              <w:jc w:val="both"/>
              <w:rPr>
                <w:sz w:val="22"/>
                <w:szCs w:val="22"/>
                <w:highlight w:val="yellow"/>
              </w:rPr>
            </w:pPr>
            <w:r w:rsidRPr="003D5E94">
              <w:rPr>
                <w:b/>
                <w:bCs/>
                <w:sz w:val="22"/>
                <w:szCs w:val="22"/>
                <w:lang w:val="hy-AM"/>
              </w:rPr>
              <w:t>Հ</w:t>
            </w:r>
            <w:r w:rsidRPr="003D5E94">
              <w:rPr>
                <w:b/>
                <w:bCs/>
                <w:sz w:val="22"/>
                <w:szCs w:val="22"/>
              </w:rPr>
              <w:t>այաստանի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  <w:lang w:val="hy-AM"/>
              </w:rPr>
              <w:t>Հ</w:t>
            </w:r>
            <w:r w:rsidRPr="003D5E94">
              <w:rPr>
                <w:b/>
                <w:bCs/>
                <w:sz w:val="22"/>
                <w:szCs w:val="22"/>
              </w:rPr>
              <w:t>անրապետության ազգային անվտանգության մարմինների պահեստազորից, զինված ուժերից (այդ թվում` պահեստազորից)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b/>
                <w:bCs/>
                <w:sz w:val="22"/>
                <w:szCs w:val="22"/>
              </w:rPr>
              <w:t>և այլ զորքերից ու այլ մարմիններից ազգային անվտանգության մարմիններ ծառայության ընդունված (տեղափոխված)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b/>
                <w:bCs/>
                <w:sz w:val="22"/>
                <w:szCs w:val="22"/>
              </w:rPr>
              <w:t>և</w:t>
            </w:r>
            <w:r w:rsidRPr="003D5E94">
              <w:rPr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3D5E94">
              <w:rPr>
                <w:b/>
                <w:bCs/>
                <w:sz w:val="22"/>
                <w:szCs w:val="22"/>
              </w:rPr>
              <w:t xml:space="preserve">սպայական պաշտոնի նշանակված ծառայողներին հերթական կոչման ներկայացնելու </w:t>
            </w:r>
            <w:r w:rsidRPr="00D65B6E">
              <w:rPr>
                <w:b/>
                <w:bCs/>
                <w:strike/>
                <w:sz w:val="22"/>
                <w:szCs w:val="22"/>
              </w:rPr>
              <w:t>ժամկետները</w:t>
            </w:r>
            <w:r w:rsidRPr="00D65B6E">
              <w:rPr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 w:rsidRPr="00D65B6E">
              <w:rPr>
                <w:b/>
                <w:bCs/>
                <w:i/>
                <w:iCs/>
                <w:u w:val="single"/>
              </w:rPr>
              <w:t>կարգը</w:t>
            </w:r>
          </w:p>
        </w:tc>
      </w:tr>
    </w:tbl>
    <w:p w14:paraId="4635C0F7" w14:textId="77777777" w:rsidR="00C8183C" w:rsidRPr="003D5E94" w:rsidRDefault="00B361EA" w:rsidP="00C8216C">
      <w:pPr>
        <w:spacing w:line="360" w:lineRule="auto"/>
        <w:ind w:firstLine="851"/>
        <w:jc w:val="both"/>
        <w:rPr>
          <w:sz w:val="22"/>
          <w:szCs w:val="22"/>
        </w:rPr>
      </w:pPr>
      <w:r w:rsidRPr="005D473D">
        <w:rPr>
          <w:rFonts w:ascii="Cambria" w:hAnsi="Cambria" w:cs="Cambria"/>
          <w:sz w:val="22"/>
          <w:szCs w:val="22"/>
        </w:rPr>
        <w:t> </w:t>
      </w:r>
      <w:r w:rsidR="00C8183C" w:rsidRPr="005D473D">
        <w:rPr>
          <w:sz w:val="22"/>
          <w:szCs w:val="22"/>
        </w:rPr>
        <w:t>1.</w:t>
      </w:r>
      <w:r w:rsidR="00C8183C" w:rsidRPr="003D5E94">
        <w:rPr>
          <w:sz w:val="22"/>
          <w:szCs w:val="22"/>
        </w:rPr>
        <w:t xml:space="preserve"> Հայաստանի Հանրապետության ազգային անվտանգության մարմինների պահեստազորից, զինված ուժերից (այդ թվում` պահեստազորից) և այլ զորքերից ու այլ մարմիններից ազգային անվտանգության մարմիններ ծառայության ընդունված (տեղափոխված) և սպայական պաշտոնի նշանակված ծառայողները հերթական կոչման ներկայացվում են կոչումը կրելու</w:t>
      </w:r>
      <w:r w:rsidR="00C8183C">
        <w:rPr>
          <w:sz w:val="22"/>
          <w:szCs w:val="22"/>
        </w:rPr>
        <w:t xml:space="preserve"> ՝ </w:t>
      </w:r>
      <w:r w:rsidR="00C8183C" w:rsidRPr="00D65B6E">
        <w:rPr>
          <w:b/>
          <w:bCs/>
          <w:i/>
          <w:iCs/>
          <w:sz w:val="22"/>
          <w:szCs w:val="22"/>
          <w:u w:val="single"/>
        </w:rPr>
        <w:t xml:space="preserve">սույն </w:t>
      </w:r>
      <w:r w:rsidR="00C8183C" w:rsidRPr="00C86058">
        <w:rPr>
          <w:b/>
          <w:bCs/>
          <w:i/>
          <w:iCs/>
          <w:sz w:val="22"/>
          <w:szCs w:val="22"/>
          <w:u w:val="single"/>
        </w:rPr>
        <w:t>օրենքով</w:t>
      </w:r>
      <w:r w:rsidR="00C8183C" w:rsidRPr="003D5E94">
        <w:rPr>
          <w:sz w:val="22"/>
          <w:szCs w:val="22"/>
        </w:rPr>
        <w:t xml:space="preserve"> սահմանված ժամկետը լրանալուց</w:t>
      </w:r>
      <w:r w:rsidR="00C8183C">
        <w:rPr>
          <w:sz w:val="22"/>
          <w:szCs w:val="22"/>
        </w:rPr>
        <w:t xml:space="preserve"> </w:t>
      </w:r>
      <w:r w:rsidR="00C8183C" w:rsidRPr="00C86058">
        <w:rPr>
          <w:strike/>
          <w:sz w:val="22"/>
          <w:szCs w:val="22"/>
        </w:rPr>
        <w:t>և ազգային անվտանգության մարմիններում ստորև բերված ժամկետներում ծառայելուց հետո.</w:t>
      </w:r>
      <w:r w:rsidR="00C8183C" w:rsidRPr="00C86058">
        <w:rPr>
          <w:b/>
          <w:bCs/>
          <w:i/>
          <w:iCs/>
          <w:sz w:val="22"/>
          <w:szCs w:val="22"/>
          <w:u w:val="single"/>
        </w:rPr>
        <w:t xml:space="preserve"> </w:t>
      </w:r>
      <w:r w:rsidR="00C8183C">
        <w:rPr>
          <w:b/>
          <w:bCs/>
          <w:i/>
          <w:iCs/>
          <w:sz w:val="22"/>
          <w:szCs w:val="22"/>
          <w:u w:val="single"/>
        </w:rPr>
        <w:t>հետո։</w:t>
      </w:r>
    </w:p>
    <w:p w14:paraId="173897A7" w14:textId="77777777" w:rsidR="00C8183C" w:rsidRPr="003D5E94" w:rsidRDefault="00C8183C" w:rsidP="00C8216C">
      <w:pPr>
        <w:spacing w:line="360" w:lineRule="auto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</w:p>
    <w:tbl>
      <w:tblPr>
        <w:tblW w:w="4208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3273"/>
        <w:gridCol w:w="3240"/>
      </w:tblGrid>
      <w:tr w:rsidR="00C8183C" w:rsidRPr="00C86058" w14:paraId="7C95FA7B" w14:textId="77777777" w:rsidTr="00F97048">
        <w:trPr>
          <w:tblCellSpacing w:w="0" w:type="dxa"/>
        </w:trPr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1EA5ED" w14:textId="77777777" w:rsidR="00C8183C" w:rsidRPr="00C86058" w:rsidRDefault="00C8183C" w:rsidP="00C8216C">
            <w:pPr>
              <w:spacing w:line="360" w:lineRule="auto"/>
              <w:ind w:left="16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Կոչումը</w:t>
            </w:r>
          </w:p>
        </w:tc>
        <w:tc>
          <w:tcPr>
            <w:tcW w:w="3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06125" w14:textId="77777777" w:rsidR="00C8183C" w:rsidRPr="00C86058" w:rsidRDefault="00C8183C" w:rsidP="00C8216C">
            <w:pPr>
              <w:spacing w:line="360" w:lineRule="auto"/>
              <w:ind w:left="200"/>
              <w:jc w:val="both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Պահեստազորից (այդ թվում` ազգային անվտանգության մարմինների պահեստազորից)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B9F95" w14:textId="77777777" w:rsidR="00C8183C" w:rsidRPr="00C86058" w:rsidRDefault="00C8183C" w:rsidP="00C8216C">
            <w:pPr>
              <w:spacing w:line="360" w:lineRule="auto"/>
              <w:ind w:left="16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Զինված ուժերից, այլ զորքերից և այլ մարմիններից</w:t>
            </w:r>
          </w:p>
        </w:tc>
      </w:tr>
      <w:tr w:rsidR="00C8183C" w:rsidRPr="00C86058" w14:paraId="3DC312EC" w14:textId="77777777" w:rsidTr="00F97048">
        <w:trPr>
          <w:tblCellSpacing w:w="0" w:type="dxa"/>
        </w:trPr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73B58" w14:textId="77777777" w:rsidR="00C8183C" w:rsidRPr="00C86058" w:rsidRDefault="00C8183C" w:rsidP="00C8216C">
            <w:pPr>
              <w:spacing w:line="360" w:lineRule="auto"/>
              <w:ind w:left="16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Լեյտենանտից`</w:t>
            </w:r>
            <w:r w:rsidRPr="00C86058">
              <w:rPr>
                <w:strike/>
                <w:sz w:val="22"/>
                <w:szCs w:val="22"/>
              </w:rPr>
              <w:br/>
              <w:t>կապիտանը ներառյալ</w:t>
            </w:r>
          </w:p>
        </w:tc>
        <w:tc>
          <w:tcPr>
            <w:tcW w:w="3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C5FC8" w14:textId="77777777" w:rsidR="00C8183C" w:rsidRPr="00C86058" w:rsidRDefault="00C8183C" w:rsidP="00C8216C">
            <w:pPr>
              <w:spacing w:line="360" w:lineRule="auto"/>
              <w:ind w:left="20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6 ամիս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35A11" w14:textId="77777777" w:rsidR="00C8183C" w:rsidRPr="00C86058" w:rsidRDefault="00C8183C" w:rsidP="00C8216C">
            <w:pPr>
              <w:spacing w:line="360" w:lineRule="auto"/>
              <w:ind w:left="16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3 ամիս</w:t>
            </w:r>
          </w:p>
        </w:tc>
      </w:tr>
      <w:tr w:rsidR="00C8183C" w:rsidRPr="00C86058" w14:paraId="2B0E30BE" w14:textId="77777777" w:rsidTr="00F97048">
        <w:trPr>
          <w:tblCellSpacing w:w="0" w:type="dxa"/>
        </w:trPr>
        <w:tc>
          <w:tcPr>
            <w:tcW w:w="2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9ABEA" w14:textId="77777777" w:rsidR="00C8183C" w:rsidRPr="00C86058" w:rsidRDefault="00C8183C" w:rsidP="00C8216C">
            <w:pPr>
              <w:spacing w:line="360" w:lineRule="auto"/>
              <w:ind w:left="16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Մայորից` գնդապետը</w:t>
            </w:r>
            <w:r w:rsidRPr="00C86058">
              <w:rPr>
                <w:strike/>
                <w:sz w:val="22"/>
                <w:szCs w:val="22"/>
              </w:rPr>
              <w:br/>
              <w:t>ներառյալ</w:t>
            </w:r>
          </w:p>
        </w:tc>
        <w:tc>
          <w:tcPr>
            <w:tcW w:w="32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53B74" w14:textId="77777777" w:rsidR="00C8183C" w:rsidRPr="00C86058" w:rsidRDefault="00C8183C" w:rsidP="00C8216C">
            <w:pPr>
              <w:spacing w:line="360" w:lineRule="auto"/>
              <w:ind w:left="20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1 տարի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685F8" w14:textId="77777777" w:rsidR="00C8183C" w:rsidRPr="00C86058" w:rsidRDefault="00C8183C" w:rsidP="00C8216C">
            <w:pPr>
              <w:spacing w:line="360" w:lineRule="auto"/>
              <w:ind w:left="160"/>
              <w:rPr>
                <w:strike/>
                <w:sz w:val="22"/>
                <w:szCs w:val="22"/>
              </w:rPr>
            </w:pPr>
            <w:r w:rsidRPr="00C86058">
              <w:rPr>
                <w:strike/>
                <w:sz w:val="22"/>
                <w:szCs w:val="22"/>
              </w:rPr>
              <w:t>6 ամիս</w:t>
            </w:r>
          </w:p>
        </w:tc>
      </w:tr>
    </w:tbl>
    <w:p w14:paraId="5A70C4F6" w14:textId="77777777" w:rsidR="00C8183C" w:rsidRPr="003D5E94" w:rsidRDefault="00C8183C" w:rsidP="00C8216C">
      <w:pPr>
        <w:spacing w:line="360" w:lineRule="auto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</w:p>
    <w:p w14:paraId="3340E656" w14:textId="77777777" w:rsidR="00C8183C" w:rsidRPr="003D5E94" w:rsidRDefault="00C8183C" w:rsidP="00C8216C">
      <w:pPr>
        <w:spacing w:after="0" w:line="360" w:lineRule="auto"/>
        <w:ind w:firstLine="851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2. Ազգային անվտանգության մարմինների պահեստազորից, զինված ուժերի պահեստազորից ազգային անվտանգության մարմիններ ծառայության ընդունված սպաների` տվյալ կոչումով ծառայության ժամկետում հաշվարկվում է պահեստազորում ստացած կոչումը կրելու ժամանակահատվածը:</w:t>
      </w:r>
    </w:p>
    <w:p w14:paraId="5BD14A55" w14:textId="77777777" w:rsidR="00C8183C" w:rsidRPr="003D5E94" w:rsidRDefault="00C8183C" w:rsidP="00C8216C">
      <w:pPr>
        <w:spacing w:after="0" w:line="360" w:lineRule="auto"/>
        <w:ind w:firstLine="567"/>
        <w:jc w:val="both"/>
        <w:rPr>
          <w:strike/>
          <w:sz w:val="22"/>
          <w:szCs w:val="22"/>
        </w:rPr>
      </w:pPr>
      <w:r w:rsidRPr="003D5E94">
        <w:rPr>
          <w:strike/>
          <w:sz w:val="22"/>
          <w:szCs w:val="22"/>
        </w:rPr>
        <w:t>3. Զինված ուժերից և այլ զորքերից ու այլ մարմիններից օրենքով սահմանված կարգով ազգային անվտանգության մարմիններ ծառայության տեղափոխված ծառայողներին հերթական կոչումը շնորհելիս հաշվի է առնվում նաև զինված ուժերում կամ այլ զորքերում կամ այլ մարմիններում տվյալ կոչումով զինվորական կամ այլ ծառայության ժամկետը:</w:t>
      </w:r>
    </w:p>
    <w:p w14:paraId="071D7799" w14:textId="44E9458C" w:rsidR="00C8183C" w:rsidRPr="003D5E94" w:rsidRDefault="00C8183C" w:rsidP="00C8216C">
      <w:pPr>
        <w:spacing w:after="0" w:line="360" w:lineRule="auto"/>
        <w:ind w:firstLine="567"/>
        <w:jc w:val="both"/>
        <w:rPr>
          <w:b/>
          <w:bCs/>
          <w:i/>
          <w:iCs/>
          <w:strike/>
          <w:sz w:val="22"/>
          <w:szCs w:val="22"/>
          <w:u w:val="single"/>
        </w:rPr>
      </w:pPr>
      <w:bookmarkStart w:id="0" w:name="_Hlk207888775"/>
      <w:r w:rsidRPr="003D5E94">
        <w:rPr>
          <w:rFonts w:eastAsia="Times New Roman" w:cs="Times New Roman"/>
          <w:b/>
          <w:bCs/>
          <w:i/>
          <w:iCs/>
          <w:sz w:val="22"/>
          <w:szCs w:val="22"/>
          <w:u w:val="single"/>
          <w:lang w:val="hy-AM"/>
        </w:rPr>
        <w:lastRenderedPageBreak/>
        <w:t>3</w:t>
      </w:r>
      <w:r w:rsidRPr="003D5E94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  <w:u w:val="single"/>
          <w:lang w:val="hy-AM"/>
        </w:rPr>
        <w:t xml:space="preserve">․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Զինված ուժերից, Հայաստանի Հանրապետության ներքին գործերի նախարարության ոստիկանությունից, փրկարար ծառայությունից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և Հայաստանի Հանրապետության պետական պահպանության ծառայությունից օրենքով սահմանված կարգով ազգային անվտանգության մարմիններ ծառայության տեղափոխված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, ինչպես նաև տվյալ մարմիններում ծառայած և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ազգային անվտանգության մարմիններ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 xml:space="preserve">ծառայության 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ընդունված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 xml:space="preserve">ծառայողներին հերթական կոչումը շնորհելիս հաշվի է առնվում նաև զինված ուժերում, Հայաստանի Հանրապետության ներքին գործերի նախարարության ոստիկանությունում, փրկարար ծառայությունում և Հայաստանի Հանրապետության պետական պահպանության ծառայությունում տվյալ կոչումով ծառայության </w:t>
      </w:r>
      <w:r w:rsidR="00C56C88" w:rsidRPr="00C56C88">
        <w:rPr>
          <w:b/>
          <w:bCs/>
          <w:i/>
          <w:iCs/>
          <w:sz w:val="22"/>
          <w:szCs w:val="22"/>
          <w:u w:val="single"/>
          <w:lang w:val="hy-AM"/>
        </w:rPr>
        <w:t>ժամանակահատվածը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:</w:t>
      </w:r>
    </w:p>
    <w:bookmarkEnd w:id="0"/>
    <w:p w14:paraId="663EC73E" w14:textId="1081DE75" w:rsidR="00B361EA" w:rsidRPr="003D5E94" w:rsidRDefault="00B361EA" w:rsidP="00C8216C">
      <w:pPr>
        <w:spacing w:line="360" w:lineRule="auto"/>
        <w:rPr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3D5E94" w14:paraId="750588C9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16E743C" w14:textId="77777777" w:rsidR="00B361EA" w:rsidRPr="003D5E94" w:rsidRDefault="00B361EA" w:rsidP="00C821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</w:rPr>
              <w:t>Հոդված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b/>
                <w:bCs/>
                <w:sz w:val="22"/>
                <w:szCs w:val="22"/>
              </w:rPr>
              <w:t>14.</w:t>
            </w:r>
          </w:p>
        </w:tc>
        <w:tc>
          <w:tcPr>
            <w:tcW w:w="0" w:type="auto"/>
            <w:shd w:val="clear" w:color="auto" w:fill="FFFFFF"/>
            <w:hideMark/>
          </w:tcPr>
          <w:p w14:paraId="556DEC0D" w14:textId="77777777" w:rsidR="00B361EA" w:rsidRPr="003D5E94" w:rsidRDefault="00B361EA" w:rsidP="00C821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</w:rPr>
              <w:t>Ծառայության անցնելու համար ներկայացվող պահանջները</w:t>
            </w:r>
          </w:p>
        </w:tc>
      </w:tr>
    </w:tbl>
    <w:p w14:paraId="705D6D98" w14:textId="77777777" w:rsidR="00B361EA" w:rsidRPr="003D5E94" w:rsidRDefault="00B361EA" w:rsidP="00C8216C">
      <w:pPr>
        <w:spacing w:after="0" w:line="360" w:lineRule="auto"/>
        <w:jc w:val="both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rFonts w:ascii="Cambria" w:hAnsi="Cambria" w:cs="Cambria"/>
          <w:sz w:val="22"/>
          <w:szCs w:val="22"/>
        </w:rPr>
        <w:tab/>
      </w:r>
      <w:r w:rsidRPr="003D5E94">
        <w:rPr>
          <w:sz w:val="22"/>
          <w:szCs w:val="22"/>
        </w:rPr>
        <w:t xml:space="preserve">1. Ազգային անվտանգության մարմիններում ծառայության կարող է ընդունվել Հայաստանի Հանրապետության մինչև 30 տարեկան (բացառությամբ տեղափոխվածների) այն քաղաքացին, ով անցել է պարտադիր զինվորական ծառայություն (բացառությամբ իգական սեռի քաղաքացիների, բարձրագույն ուսումնական հաստատություններ ավարտած այն </w:t>
      </w:r>
      <w:r w:rsidRPr="003D5E94">
        <w:rPr>
          <w:strike/>
          <w:sz w:val="22"/>
          <w:szCs w:val="22"/>
        </w:rPr>
        <w:t>անձանց</w:t>
      </w:r>
      <w:r w:rsidRPr="003D5E94">
        <w:rPr>
          <w:sz w:val="22"/>
          <w:szCs w:val="22"/>
          <w:lang w:val="hy-AM"/>
        </w:rPr>
        <w:t xml:space="preserve">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անձի</w:t>
      </w:r>
      <w:r w:rsidRPr="003D5E94">
        <w:rPr>
          <w:sz w:val="22"/>
          <w:szCs w:val="22"/>
        </w:rPr>
        <w:t xml:space="preserve">, </w:t>
      </w:r>
      <w:r w:rsidRPr="003D5E94">
        <w:rPr>
          <w:strike/>
          <w:sz w:val="22"/>
          <w:szCs w:val="22"/>
        </w:rPr>
        <w:t>ովքեր</w:t>
      </w:r>
      <w:r w:rsidRPr="003D5E94">
        <w:rPr>
          <w:sz w:val="22"/>
          <w:szCs w:val="22"/>
        </w:rPr>
        <w:t xml:space="preserve"> </w:t>
      </w:r>
      <w:r w:rsidRPr="003D5E94">
        <w:rPr>
          <w:b/>
          <w:bCs/>
          <w:sz w:val="22"/>
          <w:szCs w:val="22"/>
          <w:lang w:val="hy-AM"/>
        </w:rPr>
        <w:t>ով</w:t>
      </w:r>
      <w:r w:rsidRPr="003D5E94">
        <w:rPr>
          <w:sz w:val="22"/>
          <w:szCs w:val="22"/>
          <w:lang w:val="hy-AM"/>
        </w:rPr>
        <w:t xml:space="preserve"> </w:t>
      </w:r>
      <w:r w:rsidRPr="003D5E94">
        <w:rPr>
          <w:sz w:val="22"/>
          <w:szCs w:val="22"/>
        </w:rPr>
        <w:t xml:space="preserve">ուսման ընթացքում անցել </w:t>
      </w:r>
      <w:r w:rsidRPr="003D5E94">
        <w:rPr>
          <w:strike/>
          <w:sz w:val="22"/>
          <w:szCs w:val="22"/>
        </w:rPr>
        <w:t>են</w:t>
      </w:r>
      <w:r w:rsidRPr="003D5E94">
        <w:rPr>
          <w:b/>
          <w:bCs/>
          <w:i/>
          <w:iCs/>
          <w:strike/>
          <w:sz w:val="22"/>
          <w:szCs w:val="22"/>
          <w:u w:val="single"/>
        </w:rPr>
        <w:t xml:space="preserve">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է</w:t>
      </w:r>
      <w:r w:rsidRPr="003D5E94">
        <w:rPr>
          <w:sz w:val="22"/>
          <w:szCs w:val="22"/>
          <w:lang w:val="hy-AM"/>
        </w:rPr>
        <w:t xml:space="preserve"> </w:t>
      </w:r>
      <w:r w:rsidRPr="003D5E94">
        <w:rPr>
          <w:sz w:val="22"/>
          <w:szCs w:val="22"/>
        </w:rPr>
        <w:t>զինվորական պատրաստություն և հանձնել սահմանված քննությունները, հաշվառվել պահեստազորում) կամ օրենքով սահմանված հիմքերով և կարգով ազատվել է պարտադիր զինվորական ծառայությունից և չունի օրենքով սահմանված վերափորձաքննություն անցնելու պարտականություն, տիրապետում է հայերենին, իր գործնական, անձնական, բարոյական հատկանիշներով, կրթությամբ, առողջական վիճակով և ֆիզիկական պատրաստականությամբ ունակ է կատարելու ազգային անվտանգության մարմինների ծառայողի պարտականությունները` անկախ ազգությունից, ռասայից, սեռից, սոցիալական ծագումից, գույքային կամ այլ դրությունից:</w:t>
      </w:r>
    </w:p>
    <w:p w14:paraId="4B4253AF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trike/>
          <w:sz w:val="22"/>
          <w:szCs w:val="22"/>
        </w:rPr>
      </w:pPr>
      <w:r w:rsidRPr="003D5E94">
        <w:rPr>
          <w:strike/>
          <w:sz w:val="22"/>
          <w:szCs w:val="22"/>
        </w:rPr>
        <w:t>Ազգային անվտանգության մարմինների առանձին պաշտոններում ծառայության անցնելու համար լիազոր մարմնի ղեկավարի թույլտվությամբ բացառիկ դեպքերում կարող են ծառայության ընդունվել 30-ից ավելի բարձր տարիք ունեցող քաղաքացիներ:</w:t>
      </w:r>
    </w:p>
    <w:p w14:paraId="4A9136F7" w14:textId="2FB8071D" w:rsidR="00B361EA" w:rsidRPr="003D5E94" w:rsidRDefault="00B361EA" w:rsidP="00C8216C">
      <w:pPr>
        <w:spacing w:after="0" w:line="360" w:lineRule="auto"/>
        <w:ind w:firstLine="720"/>
        <w:jc w:val="both"/>
        <w:rPr>
          <w:b/>
          <w:bCs/>
          <w:i/>
          <w:iCs/>
          <w:sz w:val="22"/>
          <w:szCs w:val="22"/>
          <w:u w:val="single"/>
          <w:lang w:val="hy-AM"/>
        </w:rPr>
      </w:pPr>
      <w:bookmarkStart w:id="1" w:name="_Hlk209174592"/>
      <w:r w:rsidRPr="00ED35CC">
        <w:rPr>
          <w:b/>
          <w:bCs/>
          <w:i/>
          <w:iCs/>
          <w:sz w:val="22"/>
          <w:szCs w:val="22"/>
          <w:u w:val="single"/>
          <w:lang w:val="hy-AM"/>
        </w:rPr>
        <w:t>Լիազոր մարմնի ղեկավարի կողմից սահմանված դեպքերում՝ Հայաստանի Հանրապետության ազգային անվտանգության ծառայության սահմանապահ զորքերում և հատուկ ստորաբաժանումներում, ինչպես նաև կառուցվածքային այլ ստորաբաժանումների՝ մասնագիտական հատուկ գիտելիքներ, հմտություններ և ունակություններ պահանջող պաշտոններում նշանակվելու համար ծառայության կարող են ընդունվել 30-ից բարձր տարիք ունեցող քաղաքացիներ</w:t>
      </w:r>
      <w:r w:rsidRPr="003F18D4">
        <w:rPr>
          <w:b/>
          <w:bCs/>
          <w:i/>
          <w:iCs/>
          <w:sz w:val="22"/>
          <w:szCs w:val="22"/>
          <w:u w:val="single"/>
          <w:lang w:val="hy-AM"/>
        </w:rPr>
        <w:t>ը</w:t>
      </w:r>
      <w:bookmarkEnd w:id="1"/>
      <w:r w:rsidRPr="003F18D4">
        <w:rPr>
          <w:b/>
          <w:bCs/>
          <w:i/>
          <w:iCs/>
          <w:sz w:val="22"/>
          <w:szCs w:val="22"/>
          <w:u w:val="single"/>
          <w:lang w:val="hy-AM"/>
        </w:rPr>
        <w:t>:</w:t>
      </w:r>
    </w:p>
    <w:p w14:paraId="3FF68C21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3D5E94">
        <w:rPr>
          <w:sz w:val="22"/>
          <w:szCs w:val="22"/>
          <w:lang w:val="hy-AM"/>
        </w:rPr>
        <w:t>2. Ազգային անվտանգության մարմիններում ծառայության անցնելու համար թեկնածուների ընտրության, ուսումնասիրման կարգը, ինչպես նաև նրանց ներկայացվող մասնագիտական, ֆիզիկական պատրաստականության, առողջական վիճակի հետ կապված</w:t>
      </w:r>
      <w:r w:rsidRPr="003D5E94">
        <w:rPr>
          <w:rFonts w:ascii="Cambria" w:hAnsi="Cambria" w:cs="Cambria"/>
          <w:sz w:val="22"/>
          <w:szCs w:val="22"/>
          <w:lang w:val="hy-AM"/>
        </w:rPr>
        <w:t> </w:t>
      </w:r>
      <w:hyperlink r:id="rId4" w:history="1">
        <w:r w:rsidRPr="003D5E94">
          <w:rPr>
            <w:rStyle w:val="ac"/>
            <w:color w:val="auto"/>
            <w:sz w:val="22"/>
            <w:szCs w:val="22"/>
            <w:u w:val="none"/>
            <w:lang w:val="hy-AM"/>
          </w:rPr>
          <w:t>պահանջները</w:t>
        </w:r>
        <w:r w:rsidRPr="003D5E94">
          <w:rPr>
            <w:rStyle w:val="ac"/>
            <w:rFonts w:ascii="Cambria" w:hAnsi="Cambria" w:cs="Cambria"/>
            <w:color w:val="auto"/>
            <w:sz w:val="22"/>
            <w:szCs w:val="22"/>
            <w:u w:val="none"/>
            <w:lang w:val="hy-AM"/>
          </w:rPr>
          <w:t> </w:t>
        </w:r>
      </w:hyperlink>
      <w:r w:rsidRPr="003D5E94">
        <w:rPr>
          <w:sz w:val="22"/>
          <w:szCs w:val="22"/>
          <w:lang w:val="hy-AM"/>
        </w:rPr>
        <w:t>սահմանում է լիազոր մարմնի ղեկավարը:</w:t>
      </w:r>
    </w:p>
    <w:p w14:paraId="706AA521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3D5E94">
        <w:rPr>
          <w:sz w:val="22"/>
          <w:szCs w:val="22"/>
          <w:lang w:val="hy-AM"/>
        </w:rPr>
        <w:t>3. Ազգային անվտանգության մարմիններում ծառայության չի կարող անցնել այն քաղաքացին, ով`</w:t>
      </w:r>
    </w:p>
    <w:p w14:paraId="464DC658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3D5E94">
        <w:rPr>
          <w:sz w:val="22"/>
          <w:szCs w:val="22"/>
          <w:lang w:val="hy-AM"/>
        </w:rPr>
        <w:t>1) դատական կարգով ճանաչվել է անգործունակ կամ սահմանափակ գործունակ.</w:t>
      </w:r>
    </w:p>
    <w:p w14:paraId="30BEF26A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3D5E94">
        <w:rPr>
          <w:sz w:val="22"/>
          <w:szCs w:val="22"/>
          <w:lang w:val="hy-AM"/>
        </w:rPr>
        <w:lastRenderedPageBreak/>
        <w:t>2) դատական կարգով զրկվել է քաղաքացիական կամ այլ ծառայությունում պաշտոն զբաղեցնելու իրավունքից.</w:t>
      </w:r>
    </w:p>
    <w:p w14:paraId="28669B2F" w14:textId="77777777" w:rsidR="00B361EA" w:rsidRPr="003D5E94" w:rsidRDefault="00B361EA" w:rsidP="00C8216C">
      <w:pPr>
        <w:spacing w:after="0" w:line="360" w:lineRule="auto"/>
        <w:ind w:firstLine="567"/>
        <w:jc w:val="both"/>
        <w:rPr>
          <w:b/>
          <w:bCs/>
          <w:i/>
          <w:iCs/>
          <w:sz w:val="22"/>
          <w:szCs w:val="22"/>
          <w:u w:val="single"/>
          <w:lang w:val="hy-AM"/>
        </w:rPr>
      </w:pPr>
      <w:r w:rsidRPr="003D5E94">
        <w:rPr>
          <w:sz w:val="22"/>
          <w:szCs w:val="22"/>
          <w:lang w:val="hy-AM"/>
        </w:rPr>
        <w:t xml:space="preserve">3) դատապարտվել է </w:t>
      </w:r>
      <w:r w:rsidRPr="003D5E94">
        <w:rPr>
          <w:strike/>
          <w:sz w:val="22"/>
          <w:szCs w:val="22"/>
          <w:lang w:val="hy-AM"/>
        </w:rPr>
        <w:t>հանցագործություն</w:t>
      </w:r>
      <w:r w:rsidRPr="003D5E94">
        <w:rPr>
          <w:sz w:val="22"/>
          <w:szCs w:val="22"/>
          <w:lang w:val="hy-AM"/>
        </w:rPr>
        <w:t xml:space="preserve">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հանցանք</w:t>
      </w:r>
      <w:r w:rsidRPr="003D5E94">
        <w:rPr>
          <w:sz w:val="22"/>
          <w:szCs w:val="22"/>
          <w:lang w:val="hy-AM"/>
        </w:rPr>
        <w:t xml:space="preserve"> կատարելու համար,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>բացառությամբ սույն հոդվածի 4-րդ մասով նախատեսված դեպքերի.</w:t>
      </w:r>
    </w:p>
    <w:p w14:paraId="035C2947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3D5E94">
        <w:rPr>
          <w:sz w:val="22"/>
          <w:szCs w:val="22"/>
          <w:lang w:val="hy-AM"/>
        </w:rPr>
        <w:t>4) չի համապատասխանում սույն հոդվածի առաջին մասով սահմանված պահանջներին, կամ ում նկատմամբ իրականացվում է քրեական հետապնդում.</w:t>
      </w:r>
    </w:p>
    <w:p w14:paraId="01A83C0C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3D5E94">
        <w:rPr>
          <w:sz w:val="22"/>
          <w:szCs w:val="22"/>
          <w:lang w:val="hy-AM"/>
        </w:rPr>
        <w:t>5) միաժամանակ հանդիսանում է այլ պետության քաղաքացի:</w:t>
      </w:r>
    </w:p>
    <w:p w14:paraId="2E145521" w14:textId="77777777" w:rsidR="00B361EA" w:rsidRPr="003D5E94" w:rsidRDefault="00B361EA" w:rsidP="00C8216C">
      <w:pPr>
        <w:spacing w:after="0" w:line="360" w:lineRule="auto"/>
        <w:ind w:firstLine="709"/>
        <w:jc w:val="both"/>
        <w:rPr>
          <w:b/>
          <w:bCs/>
          <w:i/>
          <w:iCs/>
          <w:sz w:val="22"/>
          <w:szCs w:val="22"/>
          <w:u w:val="single"/>
          <w:lang w:val="hy-AM"/>
        </w:rPr>
      </w:pPr>
      <w:r w:rsidRPr="003D5E94">
        <w:rPr>
          <w:rFonts w:eastAsia="Times New Roman" w:cs="Cambria"/>
          <w:b/>
          <w:bCs/>
          <w:i/>
          <w:iCs/>
          <w:sz w:val="22"/>
          <w:szCs w:val="22"/>
          <w:u w:val="single"/>
          <w:lang w:val="hy-AM"/>
        </w:rPr>
        <w:t>4</w:t>
      </w:r>
      <w:r w:rsidRPr="003D5E94">
        <w:rPr>
          <w:rFonts w:ascii="Times New Roman" w:eastAsia="Times New Roman" w:hAnsi="Times New Roman" w:cs="Times New Roman"/>
          <w:b/>
          <w:bCs/>
          <w:i/>
          <w:iCs/>
          <w:sz w:val="22"/>
          <w:szCs w:val="22"/>
          <w:u w:val="single"/>
          <w:lang w:val="hy-AM"/>
        </w:rPr>
        <w:t xml:space="preserve">․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 xml:space="preserve">Հայաստանի Հանրապետության ազգային անվտանգության ծառայության սահմանապահ զորքերում և հատուկ ստորաբաժանումներում ծառայության կարող է անցնել 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նաև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 xml:space="preserve">այն քաղաքացին, որը դատապարտվել է 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անզգույշ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 xml:space="preserve">հանցանք կատարելու համար և որի դատվածությունը Հայաստանի Հանրապետության քրեական օրենսգրքով սահմանված կարգով մարվել կամ վերացվել է։ </w:t>
      </w:r>
    </w:p>
    <w:p w14:paraId="5D129261" w14:textId="77777777" w:rsidR="00B361EA" w:rsidRDefault="00B361EA" w:rsidP="00C8216C">
      <w:pPr>
        <w:spacing w:line="360" w:lineRule="auto"/>
        <w:jc w:val="both"/>
        <w:rPr>
          <w:sz w:val="22"/>
          <w:szCs w:val="22"/>
          <w:lang w:val="hy-AM"/>
        </w:rPr>
      </w:pPr>
    </w:p>
    <w:p w14:paraId="7F4DA0A1" w14:textId="3B77A4E0" w:rsidR="001638EA" w:rsidRPr="001638EA" w:rsidRDefault="001638EA" w:rsidP="00C8216C">
      <w:pPr>
        <w:spacing w:line="360" w:lineRule="auto"/>
        <w:ind w:firstLine="708"/>
        <w:jc w:val="both"/>
        <w:rPr>
          <w:b/>
          <w:bCs/>
          <w:sz w:val="22"/>
          <w:szCs w:val="22"/>
          <w:lang w:val="hy-AM"/>
        </w:rPr>
      </w:pPr>
      <w:r w:rsidRPr="001638EA">
        <w:rPr>
          <w:b/>
          <w:bCs/>
          <w:sz w:val="22"/>
          <w:szCs w:val="22"/>
          <w:lang w:val="hy-AM"/>
        </w:rPr>
        <w:t>Հոդված 15.1.</w:t>
      </w:r>
      <w:r w:rsidRPr="001638EA">
        <w:rPr>
          <w:b/>
          <w:bCs/>
          <w:sz w:val="22"/>
          <w:szCs w:val="22"/>
          <w:lang w:val="hy-AM"/>
        </w:rPr>
        <w:tab/>
        <w:t>Ազգային անվտանգության մարմինների ծառայողի վկայականը և անձնական գործը</w:t>
      </w:r>
    </w:p>
    <w:p w14:paraId="3E73B0FC" w14:textId="77777777" w:rsidR="001638EA" w:rsidRPr="001638EA" w:rsidRDefault="001638EA" w:rsidP="00C8216C">
      <w:pPr>
        <w:spacing w:line="360" w:lineRule="auto"/>
        <w:ind w:firstLine="708"/>
        <w:jc w:val="both"/>
        <w:rPr>
          <w:sz w:val="22"/>
          <w:szCs w:val="22"/>
          <w:lang w:val="hy-AM"/>
        </w:rPr>
      </w:pPr>
      <w:r w:rsidRPr="001638EA">
        <w:rPr>
          <w:sz w:val="22"/>
          <w:szCs w:val="22"/>
          <w:lang w:val="hy-AM"/>
        </w:rPr>
        <w:t>1. Ազգային անվտանգության մարմինների ծառայողին տրվում է վկայական, որի նկարագիրը, ձևը, հատկացման և հաշվառման կարգը հաստատվում են լիազոր մարմնի ղեկավարի հրամանով:</w:t>
      </w:r>
    </w:p>
    <w:p w14:paraId="3FF20503" w14:textId="24C936CF" w:rsidR="001638EA" w:rsidRDefault="001638EA" w:rsidP="00C8216C">
      <w:pPr>
        <w:spacing w:line="360" w:lineRule="auto"/>
        <w:ind w:firstLine="708"/>
        <w:jc w:val="both"/>
        <w:rPr>
          <w:sz w:val="22"/>
          <w:szCs w:val="22"/>
          <w:lang w:val="hy-AM"/>
        </w:rPr>
      </w:pPr>
      <w:r w:rsidRPr="001638EA">
        <w:rPr>
          <w:sz w:val="22"/>
          <w:szCs w:val="22"/>
          <w:lang w:val="hy-AM"/>
        </w:rPr>
        <w:t xml:space="preserve">2. Ազգային անվտանգության մարմինների ծառայողի վերաբերյալ </w:t>
      </w:r>
      <w:r>
        <w:rPr>
          <w:b/>
          <w:bCs/>
          <w:i/>
          <w:iCs/>
          <w:sz w:val="22"/>
          <w:szCs w:val="22"/>
          <w:u w:val="single"/>
          <w:lang w:val="hy-AM"/>
        </w:rPr>
        <w:t xml:space="preserve">թղթային եղանակով </w:t>
      </w:r>
      <w:r w:rsidRPr="001638EA">
        <w:rPr>
          <w:sz w:val="22"/>
          <w:szCs w:val="22"/>
          <w:lang w:val="hy-AM"/>
        </w:rPr>
        <w:t>վարվում է անձնական գործ, որում արտացոլվում է նրա ծառայողական գործունեության ընթացքը: Անձնական գործի ձևը և վարման կարգը հաստատվում են լիազոր մարմնի ղեկավարի հրամանով:</w:t>
      </w:r>
    </w:p>
    <w:p w14:paraId="05630C61" w14:textId="77777777" w:rsidR="001638EA" w:rsidRDefault="001638EA" w:rsidP="00C8216C">
      <w:pPr>
        <w:spacing w:line="360" w:lineRule="auto"/>
        <w:jc w:val="both"/>
        <w:rPr>
          <w:sz w:val="22"/>
          <w:szCs w:val="22"/>
          <w:lang w:val="hy-AM"/>
        </w:rPr>
      </w:pPr>
    </w:p>
    <w:p w14:paraId="4D9B35E5" w14:textId="77777777" w:rsidR="001638EA" w:rsidRPr="003D5E94" w:rsidRDefault="001638EA" w:rsidP="00C8216C">
      <w:pPr>
        <w:spacing w:line="360" w:lineRule="auto"/>
        <w:jc w:val="both"/>
        <w:rPr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3D5E94" w14:paraId="344B9251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C866BD8" w14:textId="77777777" w:rsidR="00B361EA" w:rsidRPr="003D5E94" w:rsidRDefault="00B361EA" w:rsidP="00C821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</w:rPr>
              <w:t>Հոդված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b/>
                <w:bCs/>
                <w:sz w:val="22"/>
                <w:szCs w:val="22"/>
              </w:rPr>
              <w:t>16.</w:t>
            </w:r>
          </w:p>
        </w:tc>
        <w:tc>
          <w:tcPr>
            <w:tcW w:w="0" w:type="auto"/>
            <w:shd w:val="clear" w:color="auto" w:fill="FFFFFF"/>
            <w:hideMark/>
          </w:tcPr>
          <w:p w14:paraId="3BE3FC1C" w14:textId="77777777" w:rsidR="00B361EA" w:rsidRPr="003D5E94" w:rsidRDefault="00B361EA" w:rsidP="00C8216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</w:rPr>
              <w:t>Ազգային անվտանգության մարմիններում ծառայության ժամկետները</w:t>
            </w:r>
          </w:p>
        </w:tc>
      </w:tr>
    </w:tbl>
    <w:p w14:paraId="52390697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sz w:val="22"/>
          <w:szCs w:val="22"/>
        </w:rPr>
        <w:t>1. Ազգային անվտանգության մարմիններում ծառայության համար սահմանվում են հետևյալ տարիքային սահմանափակումները.</w:t>
      </w:r>
    </w:p>
    <w:tbl>
      <w:tblPr>
        <w:tblW w:w="4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9"/>
        <w:gridCol w:w="3800"/>
      </w:tblGrid>
      <w:tr w:rsidR="00B361EA" w:rsidRPr="003D5E94" w14:paraId="0E54AE1B" w14:textId="77777777" w:rsidTr="00E13E69">
        <w:trPr>
          <w:tblCellSpacing w:w="0" w:type="dxa"/>
        </w:trPr>
        <w:tc>
          <w:tcPr>
            <w:tcW w:w="4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EAE89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rFonts w:ascii="Cambria" w:hAnsi="Cambria" w:cs="Cambria"/>
                <w:sz w:val="22"/>
                <w:szCs w:val="22"/>
              </w:rPr>
              <w:t> </w:t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rFonts w:cs="Cambria"/>
                <w:sz w:val="22"/>
                <w:szCs w:val="22"/>
              </w:rPr>
              <w:tab/>
            </w:r>
            <w:r w:rsidRPr="003D5E94">
              <w:rPr>
                <w:sz w:val="22"/>
                <w:szCs w:val="22"/>
              </w:rPr>
              <w:t>Կոչումը</w:t>
            </w:r>
          </w:p>
        </w:tc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ABC3F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Ծառայության սահմանային տարիքը</w:t>
            </w:r>
          </w:p>
        </w:tc>
      </w:tr>
      <w:tr w:rsidR="00B361EA" w:rsidRPr="003D5E94" w14:paraId="144EADAE" w14:textId="77777777" w:rsidTr="00E13E6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806E4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Ավագ ենթասպայական կազմ</w:t>
            </w:r>
          </w:p>
          <w:p w14:paraId="061D44CE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i/>
                <w:iCs/>
                <w:sz w:val="22"/>
                <w:szCs w:val="22"/>
              </w:rPr>
              <w:t>ենթասպա,</w:t>
            </w:r>
            <w:r w:rsidRPr="003D5E94">
              <w:rPr>
                <w:rFonts w:ascii="Cambria" w:hAnsi="Cambria" w:cs="Cambria"/>
                <w:i/>
                <w:iCs/>
                <w:sz w:val="22"/>
                <w:szCs w:val="22"/>
              </w:rPr>
              <w:t> </w:t>
            </w:r>
            <w:r w:rsidRPr="003D5E94">
              <w:rPr>
                <w:i/>
                <w:iCs/>
                <w:sz w:val="22"/>
                <w:szCs w:val="22"/>
              </w:rPr>
              <w:t>ավագ</w:t>
            </w:r>
            <w:r w:rsidRPr="003D5E94">
              <w:rPr>
                <w:rFonts w:ascii="Cambria" w:hAnsi="Cambria" w:cs="Cambria"/>
                <w:i/>
                <w:iCs/>
                <w:sz w:val="22"/>
                <w:szCs w:val="22"/>
              </w:rPr>
              <w:t> </w:t>
            </w:r>
            <w:r w:rsidRPr="003D5E94">
              <w:rPr>
                <w:i/>
                <w:iCs/>
                <w:sz w:val="22"/>
                <w:szCs w:val="22"/>
              </w:rPr>
              <w:t>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2BE53C7F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52</w:t>
            </w:r>
          </w:p>
        </w:tc>
      </w:tr>
      <w:tr w:rsidR="00B361EA" w:rsidRPr="003D5E94" w14:paraId="436C2531" w14:textId="77777777" w:rsidTr="00E13E6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9A203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Սպայական կազմ</w:t>
            </w:r>
          </w:p>
          <w:p w14:paraId="54791099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Կրտսեր սպայական կազմ</w:t>
            </w:r>
          </w:p>
          <w:p w14:paraId="437EB0AC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i/>
                <w:iCs/>
                <w:sz w:val="22"/>
                <w:szCs w:val="22"/>
              </w:rPr>
              <w:t>լեյտենանտ</w:t>
            </w:r>
            <w:r w:rsidRPr="003D5E94">
              <w:rPr>
                <w:sz w:val="22"/>
                <w:szCs w:val="22"/>
              </w:rPr>
              <w:t>,</w:t>
            </w:r>
          </w:p>
          <w:p w14:paraId="6E4C9052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i/>
                <w:iCs/>
                <w:sz w:val="22"/>
                <w:szCs w:val="22"/>
              </w:rPr>
              <w:lastRenderedPageBreak/>
              <w:t>ավագ</w:t>
            </w:r>
            <w:r w:rsidRPr="003D5E94">
              <w:rPr>
                <w:rFonts w:ascii="Cambria" w:hAnsi="Cambria" w:cs="Cambria"/>
                <w:i/>
                <w:iCs/>
                <w:sz w:val="22"/>
                <w:szCs w:val="22"/>
              </w:rPr>
              <w:t> </w:t>
            </w:r>
            <w:r w:rsidRPr="003D5E94">
              <w:rPr>
                <w:i/>
                <w:iCs/>
                <w:sz w:val="22"/>
                <w:szCs w:val="22"/>
              </w:rPr>
              <w:t>լեյտենանտ,</w:t>
            </w:r>
            <w:r w:rsidRPr="003D5E94">
              <w:rPr>
                <w:rFonts w:ascii="Cambria" w:hAnsi="Cambria" w:cs="Cambria"/>
                <w:i/>
                <w:iCs/>
                <w:sz w:val="22"/>
                <w:szCs w:val="22"/>
              </w:rPr>
              <w:t> </w:t>
            </w:r>
            <w:r w:rsidRPr="003D5E94">
              <w:rPr>
                <w:i/>
                <w:iCs/>
                <w:sz w:val="22"/>
                <w:szCs w:val="22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A4991D4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lastRenderedPageBreak/>
              <w:t>52</w:t>
            </w:r>
          </w:p>
        </w:tc>
      </w:tr>
      <w:tr w:rsidR="00B361EA" w:rsidRPr="003D5E94" w14:paraId="15FC10EF" w14:textId="77777777" w:rsidTr="00E13E6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BA4F7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Ավագ սպայական կազմ</w:t>
            </w:r>
          </w:p>
          <w:p w14:paraId="53545B3D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i/>
                <w:iCs/>
                <w:sz w:val="22"/>
                <w:szCs w:val="22"/>
              </w:rPr>
              <w:t>մայոր,</w:t>
            </w:r>
            <w:r w:rsidRPr="003D5E94">
              <w:rPr>
                <w:rFonts w:ascii="Cambria" w:hAnsi="Cambria" w:cs="Cambria"/>
                <w:i/>
                <w:iCs/>
                <w:sz w:val="22"/>
                <w:szCs w:val="22"/>
              </w:rPr>
              <w:t> </w:t>
            </w:r>
            <w:r w:rsidRPr="003D5E94">
              <w:rPr>
                <w:i/>
                <w:iCs/>
                <w:sz w:val="22"/>
                <w:szCs w:val="22"/>
              </w:rPr>
              <w:t>փոխգնդապետ,</w:t>
            </w:r>
          </w:p>
          <w:p w14:paraId="663D263F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i/>
                <w:iCs/>
                <w:sz w:val="22"/>
                <w:szCs w:val="22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2F13F17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52</w:t>
            </w:r>
          </w:p>
          <w:p w14:paraId="0C0E2708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57</w:t>
            </w:r>
          </w:p>
        </w:tc>
      </w:tr>
      <w:tr w:rsidR="00B361EA" w:rsidRPr="003D5E94" w14:paraId="09AA414E" w14:textId="77777777" w:rsidTr="00E13E6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26F0E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Բարձրագույն սպայական կազմ</w:t>
            </w:r>
            <w:r w:rsidRPr="003D5E94">
              <w:rPr>
                <w:sz w:val="22"/>
                <w:szCs w:val="22"/>
              </w:rPr>
              <w:br/>
            </w:r>
            <w:r w:rsidRPr="003D5E94">
              <w:rPr>
                <w:i/>
                <w:iCs/>
                <w:sz w:val="22"/>
                <w:szCs w:val="22"/>
              </w:rPr>
              <w:t>գեներալ-մայոր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7E0B1179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sz w:val="22"/>
                <w:szCs w:val="22"/>
              </w:rPr>
              <w:t>65</w:t>
            </w:r>
          </w:p>
        </w:tc>
      </w:tr>
    </w:tbl>
    <w:p w14:paraId="096D495D" w14:textId="375D44DF" w:rsidR="00B361EA" w:rsidRPr="003D5E94" w:rsidRDefault="00B361EA" w:rsidP="00C8216C">
      <w:pPr>
        <w:spacing w:after="0" w:line="360" w:lineRule="auto"/>
        <w:jc w:val="both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  <w:r w:rsidR="00E65FEC">
        <w:rPr>
          <w:rFonts w:ascii="Cambria" w:hAnsi="Cambria" w:cs="Cambria"/>
          <w:sz w:val="22"/>
          <w:szCs w:val="22"/>
        </w:rPr>
        <w:tab/>
      </w:r>
      <w:r w:rsidRPr="003D5E94">
        <w:rPr>
          <w:sz w:val="22"/>
          <w:szCs w:val="22"/>
        </w:rPr>
        <w:t xml:space="preserve">2. Սահմանային տարիքի հասած ծառայողների` ազգային անվտանգության մարմիններում ծառայության ժամկետները տվյալ պաշտոնին նշանակելու իրավասություն ունեցող պաշտոնատար անձը բացառիկ դեպքերում կարող է երկարաձգել մինչև 5 (ազգային անվտանգության մարմինների ուսումնական հաստատության դասախոսական կազմինը, բժշկական բնույթի մասնագիտական պաշտոններ զբաղեցնող ծառայողներինը և </w:t>
      </w:r>
      <w:r w:rsidRPr="003D5E94">
        <w:rPr>
          <w:strike/>
          <w:sz w:val="22"/>
          <w:szCs w:val="22"/>
        </w:rPr>
        <w:t>հետախուզական ու հակահետախուզական</w:t>
      </w:r>
      <w:r w:rsidRPr="003D5E94">
        <w:rPr>
          <w:sz w:val="22"/>
          <w:szCs w:val="22"/>
        </w:rPr>
        <w:t xml:space="preserve"> </w:t>
      </w:r>
      <w:r w:rsidRPr="003D5E94">
        <w:rPr>
          <w:b/>
          <w:bCs/>
          <w:i/>
          <w:iCs/>
          <w:sz w:val="22"/>
          <w:szCs w:val="22"/>
          <w:u w:val="single"/>
        </w:rPr>
        <w:t xml:space="preserve">հակահետախուզական </w:t>
      </w:r>
      <w:r>
        <w:rPr>
          <w:b/>
          <w:bCs/>
          <w:i/>
          <w:iCs/>
          <w:sz w:val="22"/>
          <w:szCs w:val="22"/>
          <w:u w:val="single"/>
        </w:rPr>
        <w:t>ու</w:t>
      </w:r>
      <w:r w:rsidRPr="003D5E94">
        <w:rPr>
          <w:b/>
          <w:bCs/>
          <w:i/>
          <w:iCs/>
          <w:sz w:val="22"/>
          <w:szCs w:val="22"/>
          <w:u w:val="single"/>
        </w:rPr>
        <w:t xml:space="preserve"> սահմանապահ զորքերի </w:t>
      </w:r>
      <w:r w:rsidRPr="003D5E94">
        <w:rPr>
          <w:b/>
          <w:bCs/>
          <w:sz w:val="22"/>
          <w:szCs w:val="22"/>
          <w:u w:val="single"/>
        </w:rPr>
        <w:t>հետախուզական</w:t>
      </w:r>
      <w:r w:rsidRPr="003D5E94">
        <w:rPr>
          <w:b/>
          <w:bCs/>
          <w:sz w:val="22"/>
          <w:szCs w:val="22"/>
        </w:rPr>
        <w:t xml:space="preserve"> </w:t>
      </w:r>
      <w:r w:rsidRPr="003D5E94">
        <w:rPr>
          <w:sz w:val="22"/>
          <w:szCs w:val="22"/>
        </w:rPr>
        <w:t>ստորաբաժանումների` օպերատիվ-հետախուզական գործունեություն իրականացնող ավագ սպայական կազմի ծառայողներինը` մինչև 10) տարի ժամկետով:</w:t>
      </w:r>
    </w:p>
    <w:p w14:paraId="40A41DEC" w14:textId="77777777" w:rsidR="00B361EA" w:rsidRPr="003D5E94" w:rsidRDefault="00B361EA" w:rsidP="00C8216C">
      <w:pPr>
        <w:spacing w:line="360" w:lineRule="auto"/>
        <w:rPr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3D5E94" w14:paraId="64EC2100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31CB5DB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  <w:lang w:val="hy-AM"/>
              </w:rPr>
              <w:t>Հ</w:t>
            </w:r>
            <w:r w:rsidRPr="003D5E94">
              <w:rPr>
                <w:b/>
                <w:bCs/>
                <w:sz w:val="22"/>
                <w:szCs w:val="22"/>
              </w:rPr>
              <w:t>ոդված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b/>
                <w:bCs/>
                <w:sz w:val="22"/>
                <w:szCs w:val="22"/>
              </w:rPr>
              <w:t>19.</w:t>
            </w:r>
          </w:p>
        </w:tc>
        <w:tc>
          <w:tcPr>
            <w:tcW w:w="0" w:type="auto"/>
            <w:shd w:val="clear" w:color="auto" w:fill="FFFFFF"/>
            <w:hideMark/>
          </w:tcPr>
          <w:p w14:paraId="2F798B92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  <w:lang w:val="hy-AM"/>
              </w:rPr>
              <w:t>Ա</w:t>
            </w:r>
            <w:r w:rsidRPr="003D5E94">
              <w:rPr>
                <w:b/>
                <w:bCs/>
                <w:sz w:val="22"/>
                <w:szCs w:val="22"/>
              </w:rPr>
              <w:t>զգային անվտանգության մարմինների ծառայողին պաշտոնի նշանակելու պայմանները</w:t>
            </w:r>
          </w:p>
        </w:tc>
      </w:tr>
    </w:tbl>
    <w:p w14:paraId="51BAE958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sz w:val="22"/>
          <w:szCs w:val="22"/>
        </w:rPr>
        <w:t>1.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(մասն ուժը կորցրել է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22.12.23 ՀՕ-1-Ն)</w:t>
      </w:r>
    </w:p>
    <w:p w14:paraId="0A96C7D6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2.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(մասն ուժը կորցրել է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22.12.23 ՀՕ-1-Ն)</w:t>
      </w:r>
    </w:p>
    <w:p w14:paraId="557D21AD" w14:textId="41314A3A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 xml:space="preserve">3. </w:t>
      </w:r>
      <w:bookmarkStart w:id="2" w:name="_Hlk209265134"/>
      <w:r w:rsidRPr="003D5E94">
        <w:rPr>
          <w:sz w:val="22"/>
          <w:szCs w:val="22"/>
        </w:rPr>
        <w:t xml:space="preserve">Ազգային անվտանգության մարմինների ծառայողների գլխավոր խմբի պաշտոններում կարող են նշանակվել այն ծառայողները, ովքեր մինչև </w:t>
      </w:r>
      <w:r w:rsidRPr="0031067B">
        <w:rPr>
          <w:strike/>
          <w:sz w:val="22"/>
          <w:szCs w:val="22"/>
        </w:rPr>
        <w:t xml:space="preserve">նշանակումը </w:t>
      </w:r>
      <w:r w:rsidRPr="003D5E94">
        <w:rPr>
          <w:strike/>
          <w:sz w:val="22"/>
          <w:szCs w:val="22"/>
        </w:rPr>
        <w:t>վերջին մեկ տարին</w:t>
      </w:r>
      <w:r w:rsidRPr="003D5E94">
        <w:rPr>
          <w:sz w:val="22"/>
          <w:szCs w:val="22"/>
        </w:rPr>
        <w:t xml:space="preserve"> </w:t>
      </w:r>
      <w:r w:rsidR="0031067B">
        <w:rPr>
          <w:b/>
          <w:bCs/>
          <w:i/>
          <w:iCs/>
          <w:sz w:val="22"/>
          <w:szCs w:val="22"/>
          <w:u w:val="single"/>
        </w:rPr>
        <w:t xml:space="preserve">նշանակումն առնվազն </w:t>
      </w:r>
      <w:r w:rsidRPr="003D5E94">
        <w:rPr>
          <w:b/>
          <w:bCs/>
          <w:i/>
          <w:iCs/>
          <w:sz w:val="22"/>
          <w:szCs w:val="22"/>
          <w:u w:val="single"/>
          <w:lang w:val="hy-AM"/>
        </w:rPr>
        <w:t xml:space="preserve">մեկ </w:t>
      </w:r>
      <w:r w:rsidR="0031067B">
        <w:rPr>
          <w:b/>
          <w:bCs/>
          <w:i/>
          <w:iCs/>
          <w:sz w:val="22"/>
          <w:szCs w:val="22"/>
          <w:u w:val="single"/>
          <w:lang w:val="hy-AM"/>
        </w:rPr>
        <w:t>տարի</w:t>
      </w:r>
      <w:r w:rsidRPr="003D5E94">
        <w:rPr>
          <w:b/>
          <w:bCs/>
          <w:i/>
          <w:iCs/>
          <w:sz w:val="22"/>
          <w:szCs w:val="22"/>
          <w:u w:val="single"/>
        </w:rPr>
        <w:t xml:space="preserve"> </w:t>
      </w:r>
      <w:r w:rsidRPr="003D5E94">
        <w:rPr>
          <w:sz w:val="22"/>
          <w:szCs w:val="22"/>
        </w:rPr>
        <w:t xml:space="preserve">զբաղեցրել են ազգային անվտանգության մարմինների ծառայողների գլխավոր խմբի </w:t>
      </w:r>
      <w:r w:rsidRPr="0031067B">
        <w:rPr>
          <w:strike/>
          <w:sz w:val="22"/>
          <w:szCs w:val="22"/>
        </w:rPr>
        <w:t xml:space="preserve">այլ </w:t>
      </w:r>
      <w:r w:rsidRPr="003D5E94">
        <w:rPr>
          <w:sz w:val="22"/>
          <w:szCs w:val="22"/>
        </w:rPr>
        <w:t xml:space="preserve">պաշտոն կամ </w:t>
      </w:r>
      <w:r w:rsidRPr="0031067B">
        <w:rPr>
          <w:strike/>
          <w:sz w:val="22"/>
          <w:szCs w:val="22"/>
        </w:rPr>
        <w:t>մինչև նշանակումը վերջին երեք տարին զբաղեցրել են ազգային անվտանգության մարմինների ծառայողների</w:t>
      </w:r>
      <w:r w:rsidRPr="003D5E94">
        <w:rPr>
          <w:sz w:val="22"/>
          <w:szCs w:val="22"/>
        </w:rPr>
        <w:t xml:space="preserve"> </w:t>
      </w:r>
      <w:r w:rsidR="0031067B">
        <w:rPr>
          <w:b/>
          <w:bCs/>
          <w:i/>
          <w:iCs/>
          <w:sz w:val="22"/>
          <w:szCs w:val="22"/>
          <w:u w:val="single"/>
        </w:rPr>
        <w:t xml:space="preserve">առնվազն երեք տարի՝ </w:t>
      </w:r>
      <w:r w:rsidRPr="003D5E94">
        <w:rPr>
          <w:sz w:val="22"/>
          <w:szCs w:val="22"/>
        </w:rPr>
        <w:t>ավագ խմբի որևէ պաշտոն:</w:t>
      </w:r>
      <w:bookmarkEnd w:id="2"/>
    </w:p>
    <w:p w14:paraId="3C81C7E2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Ազգային անվտանգության մարմինների ծառայողների գլխավոր խմբի պաշտոններում կարող է նշանակվել նաև ազգային անվտանգության մարմինների ծառայողների բարձրագույն խմբի պաշտոն զբաղեցրած ծառայողը:</w:t>
      </w:r>
    </w:p>
    <w:p w14:paraId="59DE015E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4. Ազգային անվտանգության մարմինների ծառայողների ավագ և միջին խմբերի պաշտոններում ծառայողների առաջխաղացումը կատարվում է պետական լիազոր մարմնի համապատասխան ինքնուրույն կառուցվածքային ստորաբաժանման ղեկավարի կողմից պետական լիազոր մարմնի ղեկավարին ներկայացված հիմնավոր զեկուցագրի հիման վրա, որը պարունակում է տվյալ ծառայողի գործնական և անձնական հատկանիշների, կարգապահության, ծառայակիցների հետ փոխհարաբերությունների, ծառայության ընթացքում ձեռքբերումների, խրախուսանքների,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sz w:val="22"/>
          <w:szCs w:val="22"/>
        </w:rPr>
        <w:t>կարգապահական տույժերի վերաբերյալ տվյալներ, ինչպես նաև պաշտոնեական պարտականությունների կատարման որակի և մասնագիտական հմտությունների ու նրա կատարած աշխատանքի վերաբերյալ ամփոփ տեղեկատվություն:</w:t>
      </w:r>
    </w:p>
    <w:p w14:paraId="34E74BF1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5.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(մասն ուժը կորցրել է</w:t>
      </w:r>
      <w:r w:rsidRPr="003D5E94">
        <w:rPr>
          <w:rFonts w:ascii="Cambria" w:hAnsi="Cambria" w:cs="Cambria"/>
          <w:b/>
          <w:bCs/>
          <w:i/>
          <w:iCs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01.03.23 ՀՕ-40-Ն)</w:t>
      </w:r>
    </w:p>
    <w:p w14:paraId="28591965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lastRenderedPageBreak/>
        <w:t>6. Ազգային անվտանգության մարմինների ծառայողների ավագ և միջին խմբերի պաշտոններում նշանակումը կատարվում է բարձրագույն կրթության առկայության դեպքում:</w:t>
      </w:r>
    </w:p>
    <w:p w14:paraId="7D2FFE0C" w14:textId="77777777" w:rsidR="00B361EA" w:rsidRPr="003D5E94" w:rsidRDefault="00B361EA" w:rsidP="00C8216C">
      <w:pPr>
        <w:spacing w:after="0" w:line="360" w:lineRule="auto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Ազգային անվտանգության մարմինների ծառայողների կրտսեր խմբի պաշտոններում նշանակումը կատարվում է առնվազն միջնակարգ կրթության առկայության դեպքում:</w:t>
      </w:r>
    </w:p>
    <w:p w14:paraId="353201B4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6.1. Պետական լիազոր մարմնում թափուր պաշտոն առաջանալու դեպքում ծառայության կարող են ընդունվել և պաշտոնի նշանակվել նաև զինված ուժերի, ոստիկանության, պետական պահպանության ծառայության, փրկարար ծառայության, քրեակատարողական ծառայության մարմինների, հակակոռուպցիոն կոմիտեի ծառայողներ, դատախազներ, քննչական կոմիտեում ինքնավար պաշտոն զբաղեցնող անձինք (այդ թվում՝ նշված մարմիններում և պաշտոններում նախկինում ծառայած կամ աշխատած անձինք), ինչպես նաև ազգային անվտանգության մարմինների նախկին ծառայողներ և 2023 թվականի սեպտեմբերի 19-ի դրությամբ Լեռնային Ղարաբաղի ազգային անվտանգության ծառայությունում պաշտոն զբաղեցրած անձինք, որոնք բավարարում են տվյալ պաշտոնին նշանակվելու համար ազգային անվտանգության մարմինների ծառայողներին ներկայացվող պահանջները:</w:t>
      </w:r>
    </w:p>
    <w:p w14:paraId="5A782D3B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6.2. Սույն հոդվածի 6.1-րդ մասով նախատեսված պետական մարմինների և ազգային անվտանգության ծառայության պաշտոնների համապատասխանությունը սահմանում է Հայաստանի Հանրապետության կառավարությունը:</w:t>
      </w:r>
    </w:p>
    <w:p w14:paraId="4F6C1E47" w14:textId="77777777" w:rsidR="00B361EA" w:rsidRDefault="00B361EA" w:rsidP="00C8216C">
      <w:pPr>
        <w:spacing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7. Ազգային անվտանգության մարմիններում ծառայողը կարող է նշանակվել առաջին պաշտոնի, բարձր պաշտոնի, հավասար պաշտոնի և ցածր պաշտոնի:</w:t>
      </w:r>
    </w:p>
    <w:p w14:paraId="1AEAA112" w14:textId="77777777" w:rsidR="00CA2128" w:rsidRDefault="00CA2128" w:rsidP="00C8216C">
      <w:pPr>
        <w:spacing w:line="360" w:lineRule="auto"/>
        <w:ind w:firstLine="720"/>
        <w:jc w:val="both"/>
        <w:rPr>
          <w:sz w:val="22"/>
          <w:szCs w:val="22"/>
        </w:rPr>
      </w:pPr>
    </w:p>
    <w:p w14:paraId="6EC8A3E9" w14:textId="77777777" w:rsidR="00CA2128" w:rsidRPr="00CA2128" w:rsidRDefault="00CA2128" w:rsidP="00C8216C">
      <w:pPr>
        <w:spacing w:line="360" w:lineRule="auto"/>
        <w:ind w:firstLine="720"/>
        <w:jc w:val="both"/>
        <w:rPr>
          <w:sz w:val="22"/>
          <w:szCs w:val="22"/>
        </w:rPr>
      </w:pPr>
    </w:p>
    <w:p w14:paraId="22451B41" w14:textId="77777777" w:rsidR="00CA2128" w:rsidRPr="00CA2128" w:rsidRDefault="00CA2128" w:rsidP="00C8216C">
      <w:pPr>
        <w:spacing w:line="360" w:lineRule="auto"/>
        <w:ind w:firstLine="720"/>
        <w:jc w:val="both"/>
        <w:rPr>
          <w:sz w:val="22"/>
          <w:szCs w:val="22"/>
        </w:rPr>
      </w:pPr>
    </w:p>
    <w:p w14:paraId="50335EF5" w14:textId="77777777" w:rsidR="00CA2128" w:rsidRPr="00CA2128" w:rsidRDefault="00CA2128" w:rsidP="00C8216C">
      <w:pPr>
        <w:spacing w:line="360" w:lineRule="auto"/>
        <w:ind w:firstLine="720"/>
        <w:jc w:val="both"/>
        <w:rPr>
          <w:b/>
          <w:bCs/>
          <w:sz w:val="22"/>
          <w:szCs w:val="22"/>
        </w:rPr>
      </w:pPr>
      <w:r w:rsidRPr="00CA2128">
        <w:rPr>
          <w:b/>
          <w:bCs/>
          <w:sz w:val="22"/>
          <w:szCs w:val="22"/>
        </w:rPr>
        <w:t>Հոդված 25.</w:t>
      </w:r>
      <w:r w:rsidRPr="00CA2128">
        <w:rPr>
          <w:b/>
          <w:bCs/>
          <w:sz w:val="22"/>
          <w:szCs w:val="22"/>
        </w:rPr>
        <w:tab/>
        <w:t>Ազգային անվտանգության մարմինների ծառայողներին այլ պետական մարմիններ գործուղելը</w:t>
      </w:r>
    </w:p>
    <w:p w14:paraId="33E4765B" w14:textId="51010A93" w:rsidR="00CA2128" w:rsidRPr="00DD431F" w:rsidRDefault="00CA2128" w:rsidP="00C8216C">
      <w:pPr>
        <w:spacing w:line="360" w:lineRule="auto"/>
        <w:ind w:firstLine="720"/>
        <w:jc w:val="both"/>
        <w:rPr>
          <w:sz w:val="22"/>
          <w:szCs w:val="22"/>
        </w:rPr>
      </w:pPr>
      <w:r w:rsidRPr="00CA2128">
        <w:rPr>
          <w:sz w:val="22"/>
          <w:szCs w:val="22"/>
        </w:rPr>
        <w:t xml:space="preserve"> Ազգային անվտանգության մարմինների ծառայողները, ծառայողական անհրաժեշտությամբ պայմանավորված, կարող են գործուղվել պետական այլ մարմիններ և կազմակերպություններ` Հայաստանի Հանրապետության </w:t>
      </w:r>
      <w:r w:rsidRPr="00CA2128">
        <w:rPr>
          <w:strike/>
          <w:sz w:val="22"/>
          <w:szCs w:val="22"/>
        </w:rPr>
        <w:t>կառավարության</w:t>
      </w:r>
      <w:r w:rsidRPr="00CA2128">
        <w:rPr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  <w:u w:val="single"/>
        </w:rPr>
        <w:t xml:space="preserve">վարչապետի կողմից </w:t>
      </w:r>
      <w:r w:rsidRPr="00CA2128">
        <w:rPr>
          <w:sz w:val="22"/>
          <w:szCs w:val="22"/>
        </w:rPr>
        <w:t>սահմանած կարգով և պայմաններով:</w:t>
      </w:r>
    </w:p>
    <w:p w14:paraId="01D26E93" w14:textId="77777777" w:rsidR="00B361EA" w:rsidRPr="00CA2128" w:rsidRDefault="00B361EA" w:rsidP="00C8216C">
      <w:pPr>
        <w:spacing w:after="0" w:line="360" w:lineRule="auto"/>
        <w:rPr>
          <w:sz w:val="22"/>
          <w:szCs w:val="22"/>
          <w:lang w:val="hy-AM"/>
        </w:rPr>
      </w:pPr>
      <w:r w:rsidRPr="00CA2128">
        <w:rPr>
          <w:rFonts w:ascii="Cambria" w:hAnsi="Cambria" w:cs="Cambria"/>
          <w:sz w:val="22"/>
          <w:szCs w:val="22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3D5E94" w14:paraId="552B925D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0E8BCA5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  <w:lang w:val="hy-AM"/>
              </w:rPr>
              <w:t>Հ</w:t>
            </w:r>
            <w:r w:rsidRPr="003D5E94">
              <w:rPr>
                <w:b/>
                <w:bCs/>
                <w:sz w:val="22"/>
                <w:szCs w:val="22"/>
              </w:rPr>
              <w:t>ոդված</w:t>
            </w:r>
            <w:r w:rsidRPr="003D5E94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3D5E94">
              <w:rPr>
                <w:b/>
                <w:bCs/>
                <w:sz w:val="22"/>
                <w:szCs w:val="22"/>
              </w:rPr>
              <w:t>26.</w:t>
            </w:r>
          </w:p>
        </w:tc>
        <w:tc>
          <w:tcPr>
            <w:tcW w:w="0" w:type="auto"/>
            <w:shd w:val="clear" w:color="auto" w:fill="FFFFFF"/>
            <w:hideMark/>
          </w:tcPr>
          <w:p w14:paraId="7B99C51B" w14:textId="77777777" w:rsidR="00B361EA" w:rsidRPr="003D5E94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3D5E94">
              <w:rPr>
                <w:b/>
                <w:bCs/>
                <w:sz w:val="22"/>
                <w:szCs w:val="22"/>
                <w:lang w:val="hy-AM"/>
              </w:rPr>
              <w:t>Ա</w:t>
            </w:r>
            <w:r w:rsidRPr="003D5E94">
              <w:rPr>
                <w:b/>
                <w:bCs/>
                <w:sz w:val="22"/>
                <w:szCs w:val="22"/>
              </w:rPr>
              <w:t>զգային անվտանգության մարմինների ծառայողին կադրերի տրամադրության տակ թողնելը</w:t>
            </w:r>
          </w:p>
        </w:tc>
      </w:tr>
    </w:tbl>
    <w:p w14:paraId="039AE6A9" w14:textId="77777777" w:rsidR="00B361EA" w:rsidRPr="003D5E94" w:rsidRDefault="00B361EA" w:rsidP="00C8216C">
      <w:pPr>
        <w:spacing w:after="0" w:line="360" w:lineRule="auto"/>
        <w:jc w:val="both"/>
        <w:rPr>
          <w:sz w:val="22"/>
          <w:szCs w:val="22"/>
        </w:rPr>
      </w:pPr>
      <w:r w:rsidRPr="003D5E94">
        <w:rPr>
          <w:rFonts w:ascii="Cambria" w:hAnsi="Cambria" w:cs="Cambria"/>
          <w:sz w:val="22"/>
          <w:szCs w:val="22"/>
        </w:rPr>
        <w:t> </w:t>
      </w:r>
    </w:p>
    <w:p w14:paraId="688F91F2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1. Ազգային անվտանգության մարմինների ծառայողը թողնվում է կադրերի տրամադրության տակ հետևյալ դեպքերում.</w:t>
      </w:r>
    </w:p>
    <w:p w14:paraId="66DEE5BA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lastRenderedPageBreak/>
        <w:t>1) կազմակերպչական-հաստիքային միջոցառումների կապակցությամբ, ինչպես նաև սույն օրենքի 27-րդ հոդվածի 1-ին մասի 6-րդ կետով նախատեսված դեպքում` մինչև 2 ամիս ժամանակով.</w:t>
      </w:r>
    </w:p>
    <w:p w14:paraId="101FF13B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2)</w:t>
      </w:r>
      <w:r w:rsidRPr="003D5E94">
        <w:rPr>
          <w:rFonts w:ascii="Cambria" w:hAnsi="Cambria" w:cs="Cambria"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(կետն ուժը կորցրել է 25.03.21</w:t>
      </w:r>
      <w:r w:rsidRPr="003D5E94">
        <w:rPr>
          <w:rFonts w:ascii="Cambria" w:hAnsi="Cambria" w:cs="Cambria"/>
          <w:b/>
          <w:bCs/>
          <w:i/>
          <w:iCs/>
          <w:sz w:val="22"/>
          <w:szCs w:val="22"/>
        </w:rPr>
        <w:t> </w:t>
      </w:r>
      <w:r w:rsidRPr="003D5E94">
        <w:rPr>
          <w:b/>
          <w:bCs/>
          <w:i/>
          <w:iCs/>
          <w:sz w:val="22"/>
          <w:szCs w:val="22"/>
        </w:rPr>
        <w:t>ՀՕ-131-Ն)</w:t>
      </w:r>
    </w:p>
    <w:p w14:paraId="3476240C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3) Հայաստանի Հանրապետության զինված ուժերից, այլ զորքերից կամ այլ մարմիններից ազգային անվտանգության մարմիններ տեղափոխելիս` մինչև 3 ամիս ժամանակով.</w:t>
      </w:r>
    </w:p>
    <w:p w14:paraId="3351C25E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4) մեկ ամսից ավելի անհայտ բացակայելիս` մինչև վերադառնալը կամ օրենքով սահմանված կարգով անհայտ բացակայող կամ մահացած ճանաչվելը.</w:t>
      </w:r>
    </w:p>
    <w:p w14:paraId="629A5A1A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5) գերության մեջ գտնվելիս` մինչև ազատվելը.</w:t>
      </w:r>
    </w:p>
    <w:p w14:paraId="567F7BFF" w14:textId="77777777" w:rsidR="00B361EA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6) հղիության և ծննդաբերության կամ մինչև երեք տարեկան երեխայի խնամքի համար արձակուրդում գտնվող կին ծառայողի զբաղեցրած պաշտոնը կրճատվելիս` մինչև արձակուրդի ավարտը:</w:t>
      </w:r>
    </w:p>
    <w:p w14:paraId="73C4DCB2" w14:textId="77777777" w:rsidR="00B361EA" w:rsidRPr="000C20FC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0C20FC">
        <w:rPr>
          <w:sz w:val="22"/>
          <w:szCs w:val="22"/>
        </w:rPr>
        <w:t>7)</w:t>
      </w:r>
      <w:r w:rsidRPr="000C20FC">
        <w:rPr>
          <w:rFonts w:ascii="Cambria" w:hAnsi="Cambria" w:cs="Cambria"/>
          <w:sz w:val="22"/>
          <w:szCs w:val="22"/>
        </w:rPr>
        <w:t> </w:t>
      </w:r>
      <w:r w:rsidRPr="000C20FC">
        <w:rPr>
          <w:b/>
          <w:bCs/>
          <w:i/>
          <w:iCs/>
          <w:sz w:val="22"/>
          <w:szCs w:val="22"/>
        </w:rPr>
        <w:t>(կետն ուժը կորցրել է 11.12.23 ՀՕ-404-Ն)</w:t>
      </w:r>
    </w:p>
    <w:p w14:paraId="07280430" w14:textId="6FD0D010" w:rsidR="0001137F" w:rsidRPr="000C20FC" w:rsidRDefault="0001137F" w:rsidP="00C8216C">
      <w:pPr>
        <w:spacing w:after="0" w:line="360" w:lineRule="auto"/>
        <w:ind w:firstLine="720"/>
        <w:jc w:val="both"/>
        <w:rPr>
          <w:rFonts w:eastAsia="MS Mincho" w:cs="MS Mincho"/>
          <w:b/>
          <w:bCs/>
          <w:i/>
          <w:iCs/>
          <w:sz w:val="22"/>
          <w:szCs w:val="22"/>
          <w:u w:val="single"/>
        </w:rPr>
      </w:pPr>
      <w:bookmarkStart w:id="3" w:name="_Hlk209428314"/>
      <w:r w:rsidRPr="000C20FC">
        <w:rPr>
          <w:b/>
          <w:bCs/>
          <w:i/>
          <w:iCs/>
          <w:sz w:val="22"/>
          <w:szCs w:val="22"/>
          <w:u w:val="single"/>
        </w:rPr>
        <w:t>1</w:t>
      </w:r>
      <w:r w:rsidRPr="000C20FC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</w:rPr>
        <w:t>․</w:t>
      </w:r>
      <w:r w:rsidRPr="000C20FC">
        <w:rPr>
          <w:rFonts w:eastAsia="MS Mincho" w:cs="MS Mincho"/>
          <w:b/>
          <w:bCs/>
          <w:i/>
          <w:iCs/>
          <w:sz w:val="22"/>
          <w:szCs w:val="22"/>
          <w:u w:val="single"/>
        </w:rPr>
        <w:t>1</w:t>
      </w:r>
      <w:r w:rsidRPr="000C20FC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</w:rPr>
        <w:t>․</w:t>
      </w:r>
      <w:r w:rsidRPr="000C20FC">
        <w:rPr>
          <w:rFonts w:eastAsia="MS Mincho" w:cs="MS Mincho"/>
          <w:b/>
          <w:bCs/>
          <w:i/>
          <w:iCs/>
          <w:sz w:val="22"/>
          <w:szCs w:val="22"/>
          <w:u w:val="single"/>
        </w:rPr>
        <w:t xml:space="preserve"> </w:t>
      </w:r>
      <w:r w:rsidRPr="000C20FC">
        <w:rPr>
          <w:b/>
          <w:bCs/>
          <w:i/>
          <w:iCs/>
          <w:sz w:val="22"/>
          <w:szCs w:val="22"/>
          <w:u w:val="single"/>
        </w:rPr>
        <w:t>Ազգային անվտանգության մարմինների ծառայող</w:t>
      </w:r>
      <w:r>
        <w:rPr>
          <w:b/>
          <w:bCs/>
          <w:i/>
          <w:iCs/>
          <w:sz w:val="22"/>
          <w:szCs w:val="22"/>
          <w:u w:val="single"/>
        </w:rPr>
        <w:t>ը կարող է թողնվել կադրերի տրամադրության տակ՝ իր նկատմամբ քրեական հետապնդում հարուցվելու դեպքում</w:t>
      </w:r>
      <w:r w:rsidR="00C52729">
        <w:rPr>
          <w:b/>
          <w:bCs/>
          <w:i/>
          <w:iCs/>
          <w:sz w:val="22"/>
          <w:szCs w:val="22"/>
          <w:u w:val="single"/>
        </w:rPr>
        <w:t>, հաշվի առնելով հանցանքի բնույթը</w:t>
      </w:r>
      <w:r>
        <w:rPr>
          <w:b/>
          <w:bCs/>
          <w:i/>
          <w:iCs/>
          <w:sz w:val="22"/>
          <w:szCs w:val="22"/>
          <w:u w:val="single"/>
        </w:rPr>
        <w:t xml:space="preserve">։ </w:t>
      </w:r>
    </w:p>
    <w:p w14:paraId="62538A8E" w14:textId="77777777" w:rsidR="00B361EA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0C20FC">
        <w:rPr>
          <w:sz w:val="22"/>
          <w:szCs w:val="22"/>
        </w:rPr>
        <w:t>2. Սույն հոդվածի 1-ին մասի 1-</w:t>
      </w:r>
      <w:r w:rsidRPr="003D5E94">
        <w:rPr>
          <w:sz w:val="22"/>
          <w:szCs w:val="22"/>
        </w:rPr>
        <w:t>ին և 3-րդ կետերով նախատեսված դեպքերում կադրերի տրամադրության տակ գտնվելու ամբողջ ժամանակահատվածում ծառայողին վճարվում է նրա զբաղեցրած վերջին պաշտոնի համար սահմանված պաշտոնային դրույքաչափը:</w:t>
      </w:r>
    </w:p>
    <w:p w14:paraId="402C0DE6" w14:textId="1AAD9B9D" w:rsidR="00E80B63" w:rsidRPr="005D2FA7" w:rsidRDefault="00E80B63" w:rsidP="00C8216C">
      <w:pPr>
        <w:spacing w:after="0" w:line="360" w:lineRule="auto"/>
        <w:ind w:firstLine="720"/>
        <w:jc w:val="both"/>
        <w:rPr>
          <w:b/>
          <w:bCs/>
          <w:i/>
          <w:iCs/>
          <w:sz w:val="22"/>
          <w:szCs w:val="22"/>
          <w:u w:val="single"/>
        </w:rPr>
      </w:pPr>
      <w:r w:rsidRPr="005D2FA7">
        <w:rPr>
          <w:b/>
          <w:bCs/>
          <w:i/>
          <w:iCs/>
          <w:sz w:val="22"/>
          <w:szCs w:val="22"/>
          <w:u w:val="single"/>
        </w:rPr>
        <w:t>2</w:t>
      </w:r>
      <w:r w:rsidRPr="005D2FA7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</w:rPr>
        <w:t>․</w:t>
      </w:r>
      <w:r w:rsidRPr="005D2FA7">
        <w:rPr>
          <w:rFonts w:eastAsia="MS Mincho" w:cs="MS Mincho"/>
          <w:b/>
          <w:bCs/>
          <w:i/>
          <w:iCs/>
          <w:sz w:val="22"/>
          <w:szCs w:val="22"/>
          <w:u w:val="single"/>
        </w:rPr>
        <w:t>1</w:t>
      </w:r>
      <w:r w:rsidRPr="005D2FA7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</w:rPr>
        <w:t>․</w:t>
      </w:r>
      <w:r w:rsidRPr="005D2FA7">
        <w:rPr>
          <w:b/>
          <w:bCs/>
          <w:i/>
          <w:iCs/>
          <w:sz w:val="22"/>
          <w:szCs w:val="22"/>
          <w:u w:val="single"/>
        </w:rPr>
        <w:t xml:space="preserve"> Սույն հոդվածի 1</w:t>
      </w:r>
      <w:r w:rsidRPr="005D2FA7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</w:rPr>
        <w:t>․</w:t>
      </w:r>
      <w:r w:rsidRPr="005D2FA7">
        <w:rPr>
          <w:rFonts w:eastAsia="MS Mincho" w:cs="MS Mincho"/>
          <w:b/>
          <w:bCs/>
          <w:i/>
          <w:iCs/>
          <w:sz w:val="22"/>
          <w:szCs w:val="22"/>
          <w:u w:val="single"/>
        </w:rPr>
        <w:t>1-ին մասով նախատեսված դեպքում</w:t>
      </w:r>
      <w:r w:rsidR="00F2439D" w:rsidRPr="005D2FA7">
        <w:rPr>
          <w:rFonts w:eastAsia="MS Mincho" w:cs="MS Mincho"/>
          <w:b/>
          <w:bCs/>
          <w:i/>
          <w:iCs/>
          <w:sz w:val="22"/>
          <w:szCs w:val="22"/>
          <w:u w:val="single"/>
        </w:rPr>
        <w:t xml:space="preserve"> կադրերի տրամադրության տակ գտնվելու ամբողջ ժամանակահատվածում ծառայողին վճարվում է ամսական հատուցում՝ նրա զբաղեցրած վերջին պաշտոնի համար սահմանված պաշտոնային դրույքաչափի </w:t>
      </w:r>
      <w:r w:rsidR="00F2439D" w:rsidRPr="005D2FA7">
        <w:rPr>
          <w:rFonts w:ascii="Cambria" w:eastAsia="MS Mincho" w:hAnsi="Cambria" w:cs="Cambria"/>
          <w:b/>
          <w:bCs/>
          <w:i/>
          <w:iCs/>
          <w:sz w:val="22"/>
          <w:szCs w:val="22"/>
          <w:u w:val="single"/>
        </w:rPr>
        <w:t> </w:t>
      </w:r>
      <w:r w:rsidR="00F2439D" w:rsidRPr="005D2FA7">
        <w:rPr>
          <w:rFonts w:eastAsia="MS Mincho" w:cs="MS Mincho"/>
          <w:b/>
          <w:bCs/>
          <w:i/>
          <w:iCs/>
          <w:sz w:val="22"/>
          <w:szCs w:val="22"/>
          <w:u w:val="single"/>
        </w:rPr>
        <w:t>հիսուն տոկոսի չափով, բացառությամբ Հայաստանի Հանրապետության աշխատանքային օրենսգրքի 108</w:t>
      </w:r>
      <w:r w:rsidR="00F2439D" w:rsidRPr="005D2FA7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</w:rPr>
        <w:t>․</w:t>
      </w:r>
      <w:r w:rsidR="00F2439D" w:rsidRPr="005D2FA7">
        <w:rPr>
          <w:rFonts w:eastAsia="MS Mincho" w:cs="MS Mincho"/>
          <w:b/>
          <w:bCs/>
          <w:i/>
          <w:iCs/>
          <w:sz w:val="22"/>
          <w:szCs w:val="22"/>
          <w:u w:val="single"/>
        </w:rPr>
        <w:t xml:space="preserve">2-րդ հոդվածով նախատեսված դեպքերի։  </w:t>
      </w:r>
      <w:r w:rsidRPr="005D2FA7">
        <w:rPr>
          <w:rFonts w:eastAsia="MS Mincho" w:cs="MS Mincho"/>
          <w:b/>
          <w:bCs/>
          <w:i/>
          <w:iCs/>
          <w:sz w:val="22"/>
          <w:szCs w:val="22"/>
          <w:u w:val="single"/>
        </w:rPr>
        <w:t xml:space="preserve"> </w:t>
      </w:r>
    </w:p>
    <w:bookmarkEnd w:id="3"/>
    <w:p w14:paraId="39F74706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3. Սույն հոդվածի առաջին մասի 4-րդ և 5-րդ կետերով նախատեսված դեպքերում կադրերի տրամադրության տակ գտնվելիս ծառայողի վարձատրությունն իրականացվում է նշված խոչընդոտները վերանալուց հետո, եթե պարզվում է, որ ծառայողի գործողություններում հանցակազմ չկա: Այդ դեպքում վարձատրությունն իրականացվում է կադրերի տրամադրության տակ գտնվելու ամբողջ ժամանակահատվածի համար` զբաղեցրած վերջին պաշտոնի համար սահմանված պաշտոնային դրույքաչափի չափով:</w:t>
      </w:r>
    </w:p>
    <w:p w14:paraId="5E6C780F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4. Սույն հոդվածի առաջին մասի 6-րդ կետով նախատեսված դեպքերում կադրերի տրամադրության տակ գտնվելիս կին ծառայողին տրվում են միայն Հայաստանի Հանրապետության օրենսդրությամբ նախատեսված վճարները:</w:t>
      </w:r>
    </w:p>
    <w:p w14:paraId="0246D136" w14:textId="77777777" w:rsidR="00B361EA" w:rsidRPr="003D5E94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3D5E94">
        <w:rPr>
          <w:sz w:val="22"/>
          <w:szCs w:val="22"/>
        </w:rPr>
        <w:t>5. Ծառայողը կադրերի տրամադրության տակ է վերցվում սույն հոդվածի առաջին մասում նշված հանգամանքներն ի հայտ գալու կամ դրանց մասին հայտնի դառնալու օրվանից: Ազգային անվտանգության մարմինների ծառայողին կադրերի տրամադրության տակ թողնելու կարգը սահմանվում է լիազոր մարմնի ղեկավարի հրամանով:</w:t>
      </w:r>
    </w:p>
    <w:p w14:paraId="71D4BE76" w14:textId="1568433B" w:rsidR="00B361EA" w:rsidRPr="005D2FA7" w:rsidRDefault="00B361EA" w:rsidP="00C8216C">
      <w:pPr>
        <w:spacing w:after="0" w:line="360" w:lineRule="auto"/>
        <w:ind w:firstLine="720"/>
        <w:jc w:val="both"/>
        <w:rPr>
          <w:b/>
          <w:bCs/>
          <w:i/>
          <w:iCs/>
          <w:sz w:val="22"/>
          <w:szCs w:val="22"/>
          <w:u w:val="single"/>
          <w:lang w:val="hy-AM"/>
        </w:rPr>
      </w:pPr>
      <w:bookmarkStart w:id="4" w:name="_Hlk209266165"/>
      <w:r w:rsidRPr="000C20FC">
        <w:rPr>
          <w:sz w:val="22"/>
          <w:szCs w:val="22"/>
        </w:rPr>
        <w:lastRenderedPageBreak/>
        <w:t xml:space="preserve">6. Սույն հոդվածի </w:t>
      </w:r>
      <w:r w:rsidR="005D2FA7" w:rsidRPr="005D2FA7">
        <w:rPr>
          <w:b/>
          <w:bCs/>
          <w:i/>
          <w:iCs/>
          <w:sz w:val="22"/>
          <w:szCs w:val="22"/>
          <w:u w:val="single"/>
        </w:rPr>
        <w:t>1-ին</w:t>
      </w:r>
      <w:r w:rsidRPr="000C20FC">
        <w:rPr>
          <w:sz w:val="22"/>
          <w:szCs w:val="22"/>
        </w:rPr>
        <w:t xml:space="preserve"> մասի 1-ին կետով նախատեսված դեպքում կադրերի տրամադրության տակ գտնվելիս ազգային անվտանգության մարմինները պարտավոր են ծառայողին` նրա </w:t>
      </w:r>
      <w:bookmarkStart w:id="5" w:name="_Hlk209022777"/>
      <w:r w:rsidRPr="000C20FC">
        <w:rPr>
          <w:b/>
          <w:bCs/>
          <w:i/>
          <w:iCs/>
          <w:sz w:val="22"/>
          <w:szCs w:val="22"/>
          <w:u w:val="single"/>
        </w:rPr>
        <w:t xml:space="preserve">անձնական </w:t>
      </w:r>
      <w:r w:rsidR="00F22CA5" w:rsidRPr="000C20FC">
        <w:rPr>
          <w:b/>
          <w:bCs/>
          <w:i/>
          <w:iCs/>
          <w:sz w:val="22"/>
          <w:szCs w:val="22"/>
          <w:u w:val="single"/>
        </w:rPr>
        <w:t>և</w:t>
      </w:r>
      <w:r w:rsidRPr="000C20FC">
        <w:rPr>
          <w:b/>
          <w:bCs/>
          <w:i/>
          <w:iCs/>
          <w:sz w:val="22"/>
          <w:szCs w:val="22"/>
          <w:u w:val="single"/>
        </w:rPr>
        <w:t xml:space="preserve"> գործնական հատկանիշներին,</w:t>
      </w:r>
      <w:bookmarkEnd w:id="5"/>
      <w:r w:rsidRPr="000C20FC">
        <w:rPr>
          <w:b/>
          <w:bCs/>
          <w:i/>
          <w:iCs/>
          <w:sz w:val="22"/>
          <w:szCs w:val="22"/>
          <w:u w:val="single"/>
        </w:rPr>
        <w:t xml:space="preserve"> </w:t>
      </w:r>
      <w:r w:rsidRPr="000C20FC">
        <w:rPr>
          <w:sz w:val="22"/>
          <w:szCs w:val="22"/>
        </w:rPr>
        <w:t>կրթությանը և նախկինում զբաղեցրած պաշտոնի խմբին</w:t>
      </w:r>
      <w:r w:rsidR="003802DD" w:rsidRPr="003802DD">
        <w:rPr>
          <w:sz w:val="22"/>
          <w:szCs w:val="22"/>
        </w:rPr>
        <w:t xml:space="preserve"> </w:t>
      </w:r>
      <w:r w:rsidR="003802DD" w:rsidRPr="003802DD">
        <w:rPr>
          <w:strike/>
          <w:sz w:val="22"/>
          <w:szCs w:val="22"/>
        </w:rPr>
        <w:t>կամ</w:t>
      </w:r>
      <w:r w:rsidR="003802DD">
        <w:rPr>
          <w:b/>
          <w:bCs/>
          <w:i/>
          <w:iCs/>
          <w:sz w:val="22"/>
          <w:szCs w:val="22"/>
          <w:u w:val="single"/>
        </w:rPr>
        <w:t>, իսկ դրա բացակայության դեպքում՝</w:t>
      </w:r>
      <w:r w:rsidRPr="000C20FC">
        <w:rPr>
          <w:sz w:val="22"/>
          <w:szCs w:val="22"/>
        </w:rPr>
        <w:t xml:space="preserve"> դրանից մեկ աստիճան ցածր խմբին համապատասխանող պաշտոն առաջարկել: </w:t>
      </w:r>
      <w:r w:rsidRPr="000C20FC">
        <w:rPr>
          <w:sz w:val="22"/>
          <w:szCs w:val="22"/>
          <w:lang w:val="hy-AM"/>
        </w:rPr>
        <w:t>Կադրերի տրամադրության տակ գտնվելու սահմանված ժամկետը լրանալուց հետո ծառայողը, սույն օրենքով սահմանված կարգով, արձակվում է ծառայությունից:</w:t>
      </w:r>
      <w:r w:rsidR="00E4442D" w:rsidRPr="000C20FC">
        <w:rPr>
          <w:sz w:val="22"/>
          <w:szCs w:val="22"/>
          <w:lang w:val="hy-AM"/>
        </w:rPr>
        <w:t xml:space="preserve"> </w:t>
      </w:r>
      <w:r w:rsidR="003400A3" w:rsidRPr="005D2FA7">
        <w:rPr>
          <w:rFonts w:eastAsia="Times New Roman" w:cs="GHEA Grapalat"/>
          <w:b/>
          <w:bCs/>
          <w:i/>
          <w:iCs/>
          <w:sz w:val="22"/>
          <w:szCs w:val="22"/>
          <w:u w:val="single"/>
          <w:lang w:val="hy-AM"/>
        </w:rPr>
        <w:t>Համապատասխան պաշտոնի բացակայության դեպքում ծառայողն արձակվում է ծառայությունից առանց այլ պաշտոն առաջարկելու</w:t>
      </w:r>
      <w:r w:rsidR="000C20FC" w:rsidRPr="005D2FA7">
        <w:rPr>
          <w:rFonts w:eastAsia="Times New Roman" w:cs="GHEA Grapalat"/>
          <w:b/>
          <w:bCs/>
          <w:i/>
          <w:iCs/>
          <w:sz w:val="22"/>
          <w:szCs w:val="22"/>
          <w:u w:val="single"/>
          <w:lang w:val="hy-AM"/>
        </w:rPr>
        <w:t>։</w:t>
      </w:r>
    </w:p>
    <w:bookmarkEnd w:id="4"/>
    <w:p w14:paraId="099B9767" w14:textId="77777777" w:rsidR="00B361EA" w:rsidRPr="00E37CE2" w:rsidRDefault="00B361EA" w:rsidP="00C8216C">
      <w:pPr>
        <w:spacing w:after="0" w:line="360" w:lineRule="auto"/>
        <w:ind w:firstLine="720"/>
        <w:jc w:val="both"/>
        <w:rPr>
          <w:sz w:val="22"/>
          <w:szCs w:val="22"/>
          <w:lang w:val="hy-AM"/>
        </w:rPr>
      </w:pPr>
      <w:r w:rsidRPr="00FE4B36">
        <w:rPr>
          <w:sz w:val="22"/>
          <w:szCs w:val="22"/>
          <w:lang w:val="hy-AM"/>
        </w:rPr>
        <w:t>7.</w:t>
      </w:r>
      <w:r w:rsidRPr="00FE4B36">
        <w:rPr>
          <w:rFonts w:ascii="Cambria" w:hAnsi="Cambria" w:cs="Cambria"/>
          <w:sz w:val="22"/>
          <w:szCs w:val="22"/>
          <w:lang w:val="hy-AM"/>
        </w:rPr>
        <w:t> </w:t>
      </w:r>
      <w:r w:rsidRPr="00FE4B36">
        <w:rPr>
          <w:b/>
          <w:bCs/>
          <w:i/>
          <w:iCs/>
          <w:sz w:val="22"/>
          <w:szCs w:val="22"/>
          <w:lang w:val="hy-AM"/>
        </w:rPr>
        <w:t>(մասն ուժը կորցրել է 11.12.23 ՀՕ-404-Ն)</w:t>
      </w:r>
    </w:p>
    <w:p w14:paraId="310C0F6E" w14:textId="77777777" w:rsidR="00B361EA" w:rsidRDefault="00B361EA" w:rsidP="00C8216C">
      <w:pPr>
        <w:spacing w:after="0" w:line="360" w:lineRule="auto"/>
        <w:jc w:val="both"/>
        <w:rPr>
          <w:b/>
          <w:bCs/>
          <w:i/>
          <w:iCs/>
          <w:sz w:val="22"/>
          <w:szCs w:val="22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C52729" w14:paraId="2D446886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6B8AD9A" w14:textId="77777777" w:rsidR="00B361EA" w:rsidRPr="003D5E94" w:rsidRDefault="00B361EA" w:rsidP="00C8216C">
            <w:pPr>
              <w:spacing w:after="0" w:line="360" w:lineRule="auto"/>
              <w:jc w:val="center"/>
              <w:rPr>
                <w:rFonts w:eastAsia="Times New Roman" w:cs="Arial"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</w:pPr>
            <w:r w:rsidRPr="003D5E94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Հոդված</w:t>
            </w:r>
            <w:r w:rsidRPr="003D5E94">
              <w:rPr>
                <w:rFonts w:ascii="Cambria" w:eastAsia="Times New Roman" w:hAnsi="Cambria" w:cs="Cambria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 </w:t>
            </w:r>
            <w:r w:rsidRPr="003D5E94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43.</w:t>
            </w:r>
          </w:p>
        </w:tc>
        <w:tc>
          <w:tcPr>
            <w:tcW w:w="0" w:type="auto"/>
            <w:shd w:val="clear" w:color="auto" w:fill="FFFFFF"/>
            <w:hideMark/>
          </w:tcPr>
          <w:p w14:paraId="65E8C116" w14:textId="77777777" w:rsidR="00B361EA" w:rsidRPr="003D5E94" w:rsidRDefault="00B361EA" w:rsidP="00C8216C">
            <w:pPr>
              <w:spacing w:after="0" w:line="360" w:lineRule="auto"/>
              <w:rPr>
                <w:rFonts w:eastAsia="Times New Roman" w:cs="Arial"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</w:pPr>
            <w:r w:rsidRPr="003D5E94">
              <w:rPr>
                <w:rFonts w:eastAsia="Times New Roman" w:cs="Arial"/>
                <w:b/>
                <w:bCs/>
                <w:cap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Ա</w:t>
            </w:r>
            <w:r w:rsidRPr="003D5E94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զգային անվտանգության մարմինների ծառայողների նկատմամբ կիրառվող սահմանափակումները</w:t>
            </w:r>
          </w:p>
        </w:tc>
      </w:tr>
    </w:tbl>
    <w:p w14:paraId="346A9600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</w:p>
    <w:p w14:paraId="7809561D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1. Ազգային անվտանգության մարմինների ծառայողն իրավունք չունի`</w:t>
      </w:r>
    </w:p>
    <w:p w14:paraId="193987C1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1) կատարել վճարովի այլ աշխատանք, բացի գիտական, </w:t>
      </w:r>
      <w:r w:rsidRPr="003D5E94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մանկավարժական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  <w:t xml:space="preserve">կրթական 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և ստեղծագործական աշխատանքից</w:t>
      </w:r>
      <w:bookmarkStart w:id="6" w:name="_Hlk202449377"/>
      <w:r w:rsidRPr="003D5E94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  <w:t xml:space="preserve">, եթե դա չի խոչընդոտում ծառայողական պարտականությունների </w:t>
      </w:r>
      <w:bookmarkEnd w:id="6"/>
      <w:r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  <w:t>իրականացմանը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.</w:t>
      </w:r>
    </w:p>
    <w:p w14:paraId="4F19BC46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ascii="MS Mincho" w:eastAsia="MS Mincho" w:hAnsi="MS Mincho" w:cs="MS Mincho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</w:pPr>
      <w:bookmarkStart w:id="7" w:name="_Hlk206238191"/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2) </w:t>
      </w:r>
      <w:r w:rsidRPr="003D5E94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լինել Ազգային ժողովի պատգամավոր, պետական և տեղական ինքնակառավարման մարմիններում զբաղեցնել ընտրովի կամ այլ պաշտոններ.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  <w:t>զբաղեցնել իր կարգավիճակով չպայմանավորված պաշտոն պետական կամ տեղական ինքնակառավարման մարմիններում, որևէ պաշտոն՝ առևտրային կազմակերպություններում</w:t>
      </w:r>
      <w:r w:rsidRPr="003D5E94">
        <w:rPr>
          <w:rFonts w:ascii="MS Mincho" w:eastAsia="MS Mincho" w:hAnsi="MS Mincho" w:cs="MS Mincho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  <w:t>․</w:t>
      </w:r>
    </w:p>
    <w:bookmarkEnd w:id="7"/>
    <w:p w14:paraId="29589602" w14:textId="77777777" w:rsidR="00B361EA" w:rsidRPr="00A22585" w:rsidRDefault="00B361EA" w:rsidP="00C8216C">
      <w:pPr>
        <w:shd w:val="clear" w:color="auto" w:fill="FFFFFF"/>
        <w:spacing w:after="0" w:line="360" w:lineRule="auto"/>
        <w:ind w:firstLine="375"/>
        <w:rPr>
          <w:rFonts w:ascii="MS Mincho" w:eastAsia="MS Mincho" w:hAnsi="MS Mincho" w:cs="MS Mincho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3) </w:t>
      </w:r>
      <w:r w:rsidRPr="003D5E94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անձամբ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զբաղվել ձեռնարկատիրական գործունեությամբ</w:t>
      </w:r>
      <w:r w:rsidRPr="00A22585">
        <w:rPr>
          <w:rFonts w:ascii="MS Mincho" w:eastAsia="MS Mincho" w:hAnsi="MS Mincho" w:cs="MS Mincho"/>
          <w:b/>
          <w:bCs/>
          <w:color w:val="333333"/>
          <w:kern w:val="0"/>
          <w:sz w:val="22"/>
          <w:szCs w:val="22"/>
          <w:lang w:val="hy-AM" w:eastAsia="hy-AM"/>
          <w14:ligatures w14:val="none"/>
        </w:rPr>
        <w:t>․</w:t>
      </w:r>
    </w:p>
    <w:p w14:paraId="467F96A1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4) լինել երրորդ անձանց ներկայացուցիչն այն մարմնի հետ կապված հարաբերություններում, որտեղ ինքը գտնվում է ծառայության մեջ, կամ որն անմիջականորեն ենթակա է իրեն կամ անմիջականորեն վերահսկելի է իր կողմից.</w:t>
      </w:r>
    </w:p>
    <w:p w14:paraId="27C27867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5) հոնորար ստանալ ծառայողական պարտականությունների կատարումից բխող հրապարակումների կամ ելույթների համար.</w:t>
      </w:r>
    </w:p>
    <w:p w14:paraId="6A91E00E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6) ոչ ծառայողական նպատակներով օգտագործել ազգային անվտանգության մարմինների նյութատեխնիկական, ֆինանսական և տեղեկատվական միջոցները, պետական այլ գույքը և ծառայողական տեղեկատվությունը.</w:t>
      </w:r>
    </w:p>
    <w:p w14:paraId="794D74B7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7) ծառայողական պարտականությունների համար այլ անձանցից ստանալ նվերներ, գումար կամ ծառայություններ, բացառությամբ Հայաստանի Հանրապետության օրենսդրությամբ նախատեսված դեպքերի.</w:t>
      </w:r>
    </w:p>
    <w:p w14:paraId="2B838572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8) լինել որևէ կուսակցության, հասարակական (բացառությամբ գիտական, մշակութային, մարզական, որսորդական և նմանօրինակ շահերի ընդհանրության հիման վրա միավորված կազմակերպությունների), այդ թվում` կրոնական կազմակերպության անդամ.</w:t>
      </w:r>
    </w:p>
    <w:p w14:paraId="6FA32EB8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lastRenderedPageBreak/>
        <w:t>9) պաշտոնական դիրքն օգտագործել ի շահ կուսակցությունների, կրոնական, հասարակական միավորումների և դրանց գործունեության օգտին իրականացվող քարոզչության.</w:t>
      </w:r>
    </w:p>
    <w:p w14:paraId="62442D8C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10) կազմակերպել գործադուլներ կամ մասնակցել դրանց:</w:t>
      </w:r>
    </w:p>
    <w:p w14:paraId="6C94327E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11)</w:t>
      </w:r>
    </w:p>
    <w:p w14:paraId="0C61F56D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2. Ազգային անվտանգության մարմիններում ծառայության անցնելուց հետո` մեկ ամսվա ընթացքում, ազգային անվտանգության մարմինների ծառայողը, Հայաստանի Հանրապետության օրենսդրությամբ սահմանված կարգով, պարտավոր է առևտրային կազմակերպությունների կանոնադրական (բաժնեհավաք, փայահավաք) կապիտալում բաժնեմաս (բաժնետոմս, փայ) ունենալու դեպքում դա հանձնել հավատարմագրային կառավարման: Ազգային անվտանգության մարմինների ծառայողն իրավունք ունի հավատարմագրային կառավարման հանձնված գույքից ստանալ եկամուտ:</w:t>
      </w:r>
    </w:p>
    <w:p w14:paraId="25110E92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3. Արգելվում է համատեղ ծառայել մերձավոր ազգակցությամբ կամ խնամիությամբ կապված անձանց (ծնող, ամուսին, զավակ, եղբայր, քույր, տատ, պապ, ամուսնու ծնող, զավակ, եղբայր, քույր, տատ և պապ) հետ, եթե նրանց ծառայությունը կապված է միմյանց նկատմամբ անմիջական ենթակայության կամ անմիջական վերահսկողության հետ:</w:t>
      </w:r>
    </w:p>
    <w:p w14:paraId="1A68C4D1" w14:textId="77777777" w:rsidR="00B361EA" w:rsidRPr="00642CAD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642CAD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4. Ազգային անվտանգության մարմինների ծառայողն իրավունք չունի ծառայությունից ազատվելուց հետո` մեկ տարվա ընթացքում, ընդունվել աշխատանքի այն գործատուի մոտ կամ դառնալ այն կազմակերպության անդամ կամ աշխատող, որի նկատմամբ նա անմիջական հսկողություն է իրականացրել իր ծառայության վերջին մեկ տարվա ընթացքում:</w:t>
      </w:r>
    </w:p>
    <w:p w14:paraId="40534E3B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5. Ազգային անվտանգության մարմինների ծառայողին չի տրվում պաշտոնի նշանակման, այլ պաշտոնի տեղափոխման, ազատման, ծառայությունից արձակման կամ նրա նկատմամբ կարգապահական տույժ նշանակելու մասին հրամանի պատճենը, եթե հրամանը պարունակում է պետական</w:t>
      </w:r>
      <w:r w:rsidRPr="003D5E94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գաղտնիք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կամ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հրապարակման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ոչ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ենթակա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տեղեկատվություն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: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Այդ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դեպքում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նրան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տրվում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է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հրամանի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քաղվածք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,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որից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հանվում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է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պետական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գաղտնիքը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կամ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հրապարակման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ոչ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ենթակա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տեղեկատվությունը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:</w:t>
      </w:r>
    </w:p>
    <w:p w14:paraId="56ED1223" w14:textId="77777777" w:rsidR="00B361EA" w:rsidRPr="003D5E94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6. Ազգային անվտանգության մարմինների ծառայողներին պետական</w:t>
      </w:r>
      <w:r w:rsidRPr="003D5E94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գաղտնիքներին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առնչվելու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թույլտվություն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տրվում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է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«Պետական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գաղտնիքի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մասին»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Հայաստանի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Հանրապետության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օրենքով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սահմանված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կարգով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:</w:t>
      </w:r>
    </w:p>
    <w:p w14:paraId="5FDDA759" w14:textId="77777777" w:rsidR="00B361EA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7. Ազգային անվտանգության մարմինների ծառայողը կարող է ուսումնական հաստատություններում</w:t>
      </w:r>
      <w:r w:rsidRPr="003D5E94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սովորել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իր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մասնագիտությանը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մոտ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կամ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բնույթով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իր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կատարած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աշխատանքի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գծով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մասնագիտական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գիտելիքների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խորացմանը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նպաստող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մասնագիտություններով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հեռակա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ուսուցման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ձևով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`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միայն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պետական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լիազոր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մարմնի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ղեկավարի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թույլտվությամբ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: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Ազգային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անվտանգության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մարմիններում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ծառայության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ընդունվող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և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ուսումնական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հաստատությունում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առկա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ուսուցման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ձևով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սովորող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քաղաքացին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պաշտոնի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նշանակվելիս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պարտավոր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է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ապահովել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սույն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մասով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նախատեսված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պահանջի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կատարումը՝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պետական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  <w:r w:rsidRPr="003D5E94">
        <w:rPr>
          <w:rFonts w:eastAsia="Times New Roman" w:cs="GHEA Grapalat"/>
          <w:color w:val="333333"/>
          <w:kern w:val="0"/>
          <w:sz w:val="22"/>
          <w:szCs w:val="22"/>
          <w:lang w:val="hy-AM" w:eastAsia="hy-AM"/>
          <w14:ligatures w14:val="none"/>
        </w:rPr>
        <w:t>լ</w:t>
      </w:r>
      <w:r w:rsidRPr="003D5E94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իազոր մարմին ներկայացնելով հեռակա ուսուցման ձևի անցնելու վերաբերյալ փաստաթղթերը:</w:t>
      </w:r>
    </w:p>
    <w:p w14:paraId="5569EAFB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135925" w14:paraId="21A2FE3F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B687D5E" w14:textId="77777777" w:rsidR="00B361EA" w:rsidRPr="00135925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135925">
              <w:rPr>
                <w:b/>
                <w:bCs/>
                <w:sz w:val="22"/>
                <w:szCs w:val="22"/>
                <w:lang w:val="hy-AM"/>
              </w:rPr>
              <w:lastRenderedPageBreak/>
              <w:t>Հ</w:t>
            </w:r>
            <w:r w:rsidRPr="00135925">
              <w:rPr>
                <w:b/>
                <w:bCs/>
                <w:sz w:val="22"/>
                <w:szCs w:val="22"/>
              </w:rPr>
              <w:t>ոդված</w:t>
            </w:r>
            <w:r w:rsidRPr="00135925">
              <w:rPr>
                <w:rFonts w:ascii="Cambria" w:hAnsi="Cambria" w:cs="Cambria"/>
                <w:b/>
                <w:bCs/>
                <w:sz w:val="22"/>
                <w:szCs w:val="22"/>
              </w:rPr>
              <w:t> </w:t>
            </w:r>
            <w:r w:rsidRPr="00135925">
              <w:rPr>
                <w:b/>
                <w:bCs/>
                <w:sz w:val="22"/>
                <w:szCs w:val="22"/>
              </w:rPr>
              <w:t>45.</w:t>
            </w:r>
          </w:p>
        </w:tc>
        <w:tc>
          <w:tcPr>
            <w:tcW w:w="0" w:type="auto"/>
            <w:shd w:val="clear" w:color="auto" w:fill="FFFFFF"/>
            <w:hideMark/>
          </w:tcPr>
          <w:p w14:paraId="529E655A" w14:textId="77777777" w:rsidR="00B361EA" w:rsidRPr="00135925" w:rsidRDefault="00B361EA" w:rsidP="00C8216C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135925">
              <w:rPr>
                <w:b/>
                <w:bCs/>
                <w:sz w:val="22"/>
                <w:szCs w:val="22"/>
                <w:lang w:val="hy-AM"/>
              </w:rPr>
              <w:t>Ո</w:t>
            </w:r>
            <w:r w:rsidRPr="00135925">
              <w:rPr>
                <w:b/>
                <w:bCs/>
                <w:sz w:val="22"/>
                <w:szCs w:val="22"/>
              </w:rPr>
              <w:t>ւսումնական ծախսերի փոխհատուցումը</w:t>
            </w:r>
          </w:p>
        </w:tc>
      </w:tr>
    </w:tbl>
    <w:p w14:paraId="0500747B" w14:textId="77777777" w:rsidR="00B361EA" w:rsidRPr="00135925" w:rsidRDefault="00B361EA" w:rsidP="00C8216C">
      <w:pPr>
        <w:spacing w:after="0" w:line="360" w:lineRule="auto"/>
        <w:jc w:val="both"/>
        <w:rPr>
          <w:sz w:val="22"/>
          <w:szCs w:val="22"/>
        </w:rPr>
      </w:pPr>
      <w:r w:rsidRPr="00135925">
        <w:rPr>
          <w:rFonts w:ascii="Cambria" w:hAnsi="Cambria" w:cs="Cambria"/>
          <w:sz w:val="22"/>
          <w:szCs w:val="22"/>
        </w:rPr>
        <w:t> </w:t>
      </w:r>
    </w:p>
    <w:p w14:paraId="7D8151FF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1. Ուսումնական հաստատություն սովորելու կամ վերապատրաստվելու գործուղված ծառայողը պարտավոր է փոխհատուցել իր սովորելու կամ վերապատրաստվելու համար պետության կատարած ծախսերը, եթե նա`</w:t>
      </w:r>
    </w:p>
    <w:p w14:paraId="65339022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1) առանց հարգելի պատճառների, ինքնակամ դադարեցրել է ուսումը կամ վերապատրաստումը կամ հեռացվել է ուսումնական հաստատությունից.</w:t>
      </w:r>
    </w:p>
    <w:p w14:paraId="062D42CB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2) սույն օրենքի 47-րդ հոդվածի առաջին մասի 3-րդ, 8-9-րդ, 12-14-րդ կետերով և 1.1-ին մասով</w:t>
      </w:r>
      <w:r w:rsidRPr="00135925">
        <w:rPr>
          <w:rFonts w:ascii="Cambria" w:hAnsi="Cambria" w:cs="Cambria"/>
          <w:sz w:val="22"/>
          <w:szCs w:val="22"/>
        </w:rPr>
        <w:t> </w:t>
      </w:r>
      <w:r w:rsidRPr="00135925">
        <w:rPr>
          <w:sz w:val="22"/>
          <w:szCs w:val="22"/>
        </w:rPr>
        <w:t>նախատեսված հիմքերով արձակվել է ազգային անվտանգության մարմիններում ծառայությունից.</w:t>
      </w:r>
    </w:p>
    <w:p w14:paraId="11682271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3) ծառայությունից արձակվել է սույն օրենքի 47-րդ հոդվածի 1-ին մասի 11-րդ կետով նախատեսված հիմքով, բացառությամբ ընտանեկան հանգամանքներով պայմանավորված դեպքերի, եթե նշված հանգամանքները հիմնավորվում են անհրաժեշտ փաստաթղթերով և պետական լիազոր մարմնի ղեկավարի կողմից գնահատվում որպես ծառայությունը շարունակելու համար խոչընդոտ:</w:t>
      </w:r>
    </w:p>
    <w:p w14:paraId="62FE0178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2. Սույն հոդվածի առաջին մասով նախատեսված դեպքերում ազգային անվտանգության մարմինների ծառայողը չի հատուցում սովորելու կամ վերապատրաստվելու համար պետության կատարած ծախսերը, եթե նա`</w:t>
      </w:r>
    </w:p>
    <w:p w14:paraId="458B502E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1) ուսումնական հաստատությունն ավարտելուց հետո ազգային անվտանգության մարմիններում ծառայել է ոչ պակաս, քան հինգ տարի կամ վերապատրաստումն անցնելուց հետո ծառայել է ոչ պակաս, քան երկու տարի.</w:t>
      </w:r>
    </w:p>
    <w:p w14:paraId="0C8FCAA8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2) ծառայությունից արձակվել է սույն օրենքով նախատեսված հիմքերով (բացառությամբ սույն հոդվածի առաջին մասի 2-րդ և 3-րդ կետերով նախատեսվածների):</w:t>
      </w:r>
    </w:p>
    <w:p w14:paraId="035E4FA0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3. Սովորելու կամ վերապատրաստվելու համար պետության կատարած ծախսերի փոխհատուցման կարգը և չափերը սահմանվում են պետական լիազոր մարմնի ղեկավարի հրամանով:</w:t>
      </w:r>
    </w:p>
    <w:p w14:paraId="54215044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  <w:r w:rsidRPr="00135925">
        <w:rPr>
          <w:sz w:val="22"/>
          <w:szCs w:val="22"/>
        </w:rPr>
        <w:t>4. Ռազմաուսումնական հաստատությունում ուսումնառություն անցնելու համար «Զինվորական ծառայության և զինծառայողի կարգավիճակի մասին» Հայաստանի Հանրապետության օրենքի 32-րդ հոդվածի 3-րդ մասի 3-րդ կետով սահմանված ժամկետով պայմանագրային զինվորական ծառայություն անցնելու պայմանագիր կնքած, ռազմաուսումնական հաստատությունն ավարտած և Հայաստանի Հանրապետության ազգային անվտանգության ծառայության սահմանապահ զորքերում սպայական պաշտոնի նշանակված սպայական կազմի զինծառայողների կողմից հետուսումնական պայմանագրային զինվորական ծառայություն անցնելու պարտավորությունը խախտվելու դեպքում զինծառայողը վճարում է տուժանք</w:t>
      </w:r>
      <w:r w:rsidRPr="00135925">
        <w:rPr>
          <w:rFonts w:eastAsia="Times New Roman" w:cs="Cambria"/>
          <w:b/>
          <w:bCs/>
          <w:i/>
          <w:iCs/>
          <w:sz w:val="22"/>
          <w:szCs w:val="22"/>
          <w:u w:val="single"/>
          <w:lang w:val="hy-AM"/>
        </w:rPr>
        <w:t>, ինչպես նաև հիպոթեկային վարկավորման պայմանագրի հիման վրա պետական բյուջեի հաշվին իրականացված վճարումների ամբողջ գումարը</w:t>
      </w:r>
      <w:r w:rsidRPr="00135925">
        <w:rPr>
          <w:sz w:val="22"/>
          <w:szCs w:val="22"/>
        </w:rPr>
        <w:t xml:space="preserve"> «Զինվորական ծառայության և զինծառայողի կարգավիճակի մասին» Հայաստանի Հանրապետության օրենքով սահմանված կարգով և չափերով:</w:t>
      </w:r>
    </w:p>
    <w:p w14:paraId="1D1121D0" w14:textId="77777777" w:rsidR="00B361EA" w:rsidRPr="00135925" w:rsidRDefault="00B361EA" w:rsidP="00C8216C">
      <w:pPr>
        <w:spacing w:after="0" w:line="360" w:lineRule="auto"/>
        <w:ind w:firstLine="720"/>
        <w:jc w:val="both"/>
        <w:rPr>
          <w:sz w:val="22"/>
          <w:szCs w:val="22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890"/>
      </w:tblGrid>
      <w:tr w:rsidR="00B361EA" w:rsidRPr="00C52729" w14:paraId="6EB7D03B" w14:textId="77777777" w:rsidTr="00E13E6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9E8F59E" w14:textId="77777777" w:rsidR="00B361EA" w:rsidRPr="00135925" w:rsidRDefault="00B361EA" w:rsidP="00C8216C">
            <w:pPr>
              <w:spacing w:after="0" w:line="360" w:lineRule="auto"/>
              <w:jc w:val="both"/>
              <w:rPr>
                <w:rFonts w:cs="Cambria"/>
                <w:sz w:val="22"/>
                <w:szCs w:val="22"/>
              </w:rPr>
            </w:pPr>
            <w:r w:rsidRPr="00135925">
              <w:rPr>
                <w:rFonts w:ascii="Cambria" w:hAnsi="Cambria" w:cs="Cambria"/>
                <w:sz w:val="22"/>
                <w:szCs w:val="22"/>
              </w:rPr>
              <w:lastRenderedPageBreak/>
              <w:t> </w:t>
            </w:r>
          </w:p>
          <w:p w14:paraId="19235ECE" w14:textId="77777777" w:rsidR="00B361EA" w:rsidRPr="00135925" w:rsidRDefault="00B361EA" w:rsidP="00C8216C">
            <w:pPr>
              <w:spacing w:after="0" w:line="360" w:lineRule="auto"/>
              <w:jc w:val="both"/>
              <w:rPr>
                <w:rFonts w:eastAsia="Times New Roman" w:cs="Arial"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</w:pPr>
            <w:r w:rsidRPr="00135925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Հոդված</w:t>
            </w:r>
            <w:r w:rsidRPr="00135925">
              <w:rPr>
                <w:rFonts w:ascii="Cambria" w:eastAsia="Times New Roman" w:hAnsi="Cambria" w:cs="Cambria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 </w:t>
            </w:r>
            <w:r w:rsidRPr="00135925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47.</w:t>
            </w:r>
          </w:p>
        </w:tc>
        <w:tc>
          <w:tcPr>
            <w:tcW w:w="0" w:type="auto"/>
            <w:shd w:val="clear" w:color="auto" w:fill="FFFFFF"/>
            <w:hideMark/>
          </w:tcPr>
          <w:p w14:paraId="7CF8C559" w14:textId="77777777" w:rsidR="00B361EA" w:rsidRPr="00135925" w:rsidRDefault="00B361EA" w:rsidP="00C8216C">
            <w:pPr>
              <w:spacing w:after="0" w:line="360" w:lineRule="auto"/>
              <w:jc w:val="both"/>
              <w:rPr>
                <w:rFonts w:eastAsia="Times New Roman" w:cs="Arial"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</w:pPr>
            <w:r w:rsidRPr="00135925">
              <w:rPr>
                <w:rFonts w:eastAsia="Times New Roman" w:cs="Arial"/>
                <w:b/>
                <w:bCs/>
                <w:cap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Ա</w:t>
            </w:r>
            <w:r w:rsidRPr="00135925">
              <w:rPr>
                <w:rFonts w:eastAsia="Times New Roman" w:cs="Arial"/>
                <w:b/>
                <w:bCs/>
                <w:color w:val="333333"/>
                <w:kern w:val="0"/>
                <w:sz w:val="22"/>
                <w:szCs w:val="22"/>
                <w:lang w:val="hy-AM" w:eastAsia="hy-AM"/>
                <w14:ligatures w14:val="none"/>
              </w:rPr>
              <w:t>զգային անվտանգության մարմինների ծառայողին ծառայությունից արձակելու հիմքերը</w:t>
            </w:r>
          </w:p>
        </w:tc>
      </w:tr>
    </w:tbl>
    <w:p w14:paraId="1CBC4CAA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</w:p>
    <w:p w14:paraId="7ED5D884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1. Ազգային անվտանգության մարմինների ծառայողը ենթակա է ծառայությունից արձակման`</w:t>
      </w:r>
    </w:p>
    <w:p w14:paraId="6CE03A15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1) տարիքի կապակցությամբ` ազգային անվտանգության մարմիններում ծառայության մեջ գտնվելու և սահմանային տարիքի հասնելու դեպքում.</w:t>
      </w:r>
    </w:p>
    <w:p w14:paraId="71213AD3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2) օրենքով սահմանված կարգով երկարամյա ծառայության կենսաթոշակի անցնելու դեպքում.</w:t>
      </w:r>
    </w:p>
    <w:p w14:paraId="22DAB2F4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3) Հայաստանի Հանրապետության քաղաքացիության դադարեցման, ինչպես նաև Հայաստանի Հանրապետության քաղաքացիության հետ միաժամանակ այլ պետության քաղաքացիություն ձեռք բերելու դեպքում.</w:t>
      </w:r>
    </w:p>
    <w:p w14:paraId="3B100FAF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4) առողջական վիճակի պատճառով` ռազմաբժշկական հանձնաժողովի եզրակացությամբ ծառայության համար ոչ պիտանի կամ սահմանափակ պիտանի ճանաչվելու դեպքում.</w:t>
      </w:r>
    </w:p>
    <w:p w14:paraId="72368CA1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u w:val="single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5) ռազմաբժշկական հանձնաժողովի կողմից զբաղեցրած պաշտոնում ծառայությունը շարունակելու համար ոչ պիտանի ճանաչվելու դեպքում, </w:t>
      </w:r>
      <w:r w:rsidRPr="00135925">
        <w:rPr>
          <w:rFonts w:eastAsia="Times New Roman" w:cs="Arial"/>
          <w:strike/>
          <w:color w:val="333333"/>
          <w:kern w:val="0"/>
          <w:sz w:val="22"/>
          <w:szCs w:val="22"/>
          <w:lang w:val="hy-AM" w:eastAsia="hy-AM"/>
          <w14:ligatures w14:val="none"/>
        </w:rPr>
        <w:t>եթե համաձայն չէ նշանակվելու այլ պաշտոնի.</w:t>
      </w: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 xml:space="preserve"> </w:t>
      </w:r>
    </w:p>
    <w:p w14:paraId="31BDF772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6) դատական կարգով անգործունակ կամ սահմանափակ գործունակ ճանաչվելու դեպքում.</w:t>
      </w:r>
    </w:p>
    <w:p w14:paraId="5FCAAD19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7)</w:t>
      </w:r>
      <w:r w:rsidRPr="00135925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(կետն ուժը կորցրել</w:t>
      </w:r>
      <w:r w:rsidRPr="00135925">
        <w:rPr>
          <w:rFonts w:ascii="Cambria" w:eastAsia="Times New Roman" w:hAnsi="Cambria" w:cs="Cambria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135925">
        <w:rPr>
          <w:rFonts w:eastAsia="Times New Roman" w:cs="GHEA Grapalat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է</w:t>
      </w:r>
      <w:r w:rsidRPr="00135925">
        <w:rPr>
          <w:rFonts w:ascii="Cambria" w:eastAsia="Times New Roman" w:hAnsi="Cambria" w:cs="Cambria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 xml:space="preserve">24.11.22 </w:t>
      </w:r>
      <w:r w:rsidRPr="00135925">
        <w:rPr>
          <w:rFonts w:eastAsia="Times New Roman" w:cs="GHEA Grapalat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ՀՕ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-448-</w:t>
      </w:r>
      <w:r w:rsidRPr="00135925">
        <w:rPr>
          <w:rFonts w:eastAsia="Times New Roman" w:cs="GHEA Grapalat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Ն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)</w:t>
      </w:r>
    </w:p>
    <w:p w14:paraId="7D5F8C5E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8) իր նկատմամբ դատարանի մեղադրական դատավճիռն օրինական ուժի մեջ մտնելու դեպքում.</w:t>
      </w:r>
    </w:p>
    <w:p w14:paraId="5598EEC1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9) հաստիքների կրճատման դեպքում, եթե համաձայն չէ նշանակվելու այլ պաշտոնի.</w:t>
      </w:r>
    </w:p>
    <w:p w14:paraId="670C3EA6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10)</w:t>
      </w:r>
      <w:r w:rsidRPr="00135925">
        <w:rPr>
          <w:rFonts w:ascii="Cambria" w:eastAsia="Times New Roman" w:hAnsi="Cambria" w:cs="Cambria"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(կետն ուժը կորցրել</w:t>
      </w:r>
      <w:r w:rsidRPr="00135925">
        <w:rPr>
          <w:rFonts w:ascii="Cambria" w:eastAsia="Times New Roman" w:hAnsi="Cambria" w:cs="Cambria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135925">
        <w:rPr>
          <w:rFonts w:eastAsia="Times New Roman" w:cs="GHEA Grapalat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է</w:t>
      </w:r>
      <w:r w:rsidRPr="00135925">
        <w:rPr>
          <w:rFonts w:ascii="Cambria" w:eastAsia="Times New Roman" w:hAnsi="Cambria" w:cs="Cambria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 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 xml:space="preserve">01.03.23 </w:t>
      </w:r>
      <w:r w:rsidRPr="00135925">
        <w:rPr>
          <w:rFonts w:eastAsia="Times New Roman" w:cs="GHEA Grapalat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ՀՕ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-40-</w:t>
      </w:r>
      <w:r w:rsidRPr="00135925">
        <w:rPr>
          <w:rFonts w:eastAsia="Times New Roman" w:cs="GHEA Grapalat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Ն</w:t>
      </w:r>
      <w:r w:rsidRPr="00135925">
        <w:rPr>
          <w:rFonts w:eastAsia="Times New Roman" w:cs="Arial"/>
          <w:b/>
          <w:bCs/>
          <w:i/>
          <w:iCs/>
          <w:color w:val="333333"/>
          <w:kern w:val="0"/>
          <w:sz w:val="22"/>
          <w:szCs w:val="22"/>
          <w:lang w:val="hy-AM" w:eastAsia="hy-AM"/>
          <w14:ligatures w14:val="none"/>
        </w:rPr>
        <w:t>)</w:t>
      </w:r>
    </w:p>
    <w:p w14:paraId="5BCC4CA8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11) իր զեկուցագրի հիման վրա, այդ թվում՝ այլ աշխատանքի անցնելու կամ ընտանեկան հանգամանքների կապակցությամբ.</w:t>
      </w:r>
    </w:p>
    <w:p w14:paraId="47A5A784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12) կադրերի տրամադրության տակ գտնվելու ժամկետը լրանալու դեպքում, եթե համաձայն չէ նշանակվելու առաջարկվող պաշտոնին.</w:t>
      </w:r>
    </w:p>
    <w:p w14:paraId="39184EAB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13) համապատասխան կարգապահական տույժի ենթարկվելու դեպքում.</w:t>
      </w:r>
    </w:p>
    <w:p w14:paraId="748EB62F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14) օրենքով սահմանված կարգով իր եկամուտների հայտարարագիրը չներկայացնելու դեպքում.</w:t>
      </w:r>
    </w:p>
    <w:p w14:paraId="21F00E88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15) զոհվելու (մահանալու) կամ դատական կարգով անհայտ բացակայող կամ մահացած ճանաչվելու դեպքում:</w:t>
      </w:r>
    </w:p>
    <w:p w14:paraId="116A28CA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1.1. Լիազոր մարմնի ղեկավարն իրավունք ունի ազգային անվտանգության մարմիններում ծառայությունից արձակելու դիտավորյալ հանցագործության հատկանիշներ պարունակող արարք կատարած այն ծառայողին, որի նկատմամբ քրեական հետապնդում չի հարուցվել, կամ քրեական հետապնդումը դադարեցվել է ոչ ռեաբիլիտացնող հանգամանքներով: Այս դեպքում լիազոր մարմնի ղեկավարի կողմից որոշում կայացնելու համար անհրաժեշտ հանգամանքները պարզելու նպատակով անցկացվում է ծառայողական քննություն:</w:t>
      </w:r>
    </w:p>
    <w:p w14:paraId="1BC81198" w14:textId="0E43F2AA" w:rsidR="00314558" w:rsidRPr="00AA30C6" w:rsidRDefault="00314558" w:rsidP="00C8216C">
      <w:pPr>
        <w:pStyle w:val="Standard"/>
        <w:spacing w:line="360" w:lineRule="auto"/>
        <w:ind w:firstLine="567"/>
        <w:jc w:val="both"/>
        <w:rPr>
          <w:rFonts w:ascii="GHEA Grapalat" w:eastAsia="Times New Roman" w:hAnsi="GHEA Grapalat" w:cs="Cambria"/>
          <w:b/>
          <w:bCs/>
          <w:i/>
          <w:iCs/>
          <w:sz w:val="22"/>
          <w:szCs w:val="22"/>
          <w:u w:val="single"/>
          <w:lang w:val="hy-AM"/>
        </w:rPr>
      </w:pPr>
      <w:bookmarkStart w:id="8" w:name="_Hlk209428185"/>
      <w:r w:rsidRPr="00AA30C6">
        <w:rPr>
          <w:rFonts w:ascii="GHEA Grapalat" w:eastAsia="Times New Roman" w:hAnsi="GHEA Grapalat" w:cs="Times New Roman"/>
          <w:b/>
          <w:bCs/>
          <w:i/>
          <w:iCs/>
          <w:sz w:val="22"/>
          <w:szCs w:val="22"/>
          <w:u w:val="single"/>
          <w:lang w:val="hy-AM"/>
        </w:rPr>
        <w:t>1</w:t>
      </w:r>
      <w:r w:rsidRPr="00AA30C6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  <w:lang w:val="hy-AM"/>
        </w:rPr>
        <w:t>․</w:t>
      </w:r>
      <w:r w:rsidRPr="00AA30C6">
        <w:rPr>
          <w:rFonts w:ascii="GHEA Grapalat" w:eastAsia="Times New Roman" w:hAnsi="GHEA Grapalat" w:cs="Times New Roman"/>
          <w:b/>
          <w:bCs/>
          <w:i/>
          <w:iCs/>
          <w:sz w:val="22"/>
          <w:szCs w:val="22"/>
          <w:u w:val="single"/>
          <w:lang w:val="hy-AM"/>
        </w:rPr>
        <w:t>2</w:t>
      </w:r>
      <w:r w:rsidRPr="00AA30C6">
        <w:rPr>
          <w:rFonts w:ascii="MS Mincho" w:eastAsia="MS Mincho" w:hAnsi="MS Mincho" w:cs="MS Mincho" w:hint="eastAsia"/>
          <w:b/>
          <w:bCs/>
          <w:i/>
          <w:iCs/>
          <w:sz w:val="22"/>
          <w:szCs w:val="22"/>
          <w:u w:val="single"/>
          <w:lang w:val="hy-AM"/>
        </w:rPr>
        <w:t>․</w:t>
      </w:r>
      <w:r w:rsidRPr="00AA30C6">
        <w:rPr>
          <w:rFonts w:ascii="GHEA Grapalat" w:eastAsia="MS Mincho" w:hAnsi="GHEA Grapalat" w:cs="MS Mincho"/>
          <w:b/>
          <w:bCs/>
          <w:i/>
          <w:iCs/>
          <w:sz w:val="22"/>
          <w:szCs w:val="22"/>
          <w:u w:val="single"/>
          <w:lang w:val="hy-AM"/>
        </w:rPr>
        <w:t xml:space="preserve"> </w:t>
      </w:r>
      <w:r w:rsidRPr="00AA30C6">
        <w:rPr>
          <w:rFonts w:ascii="GHEA Grapalat" w:eastAsia="Times New Roman" w:hAnsi="GHEA Grapalat" w:cs="GHEA Grapalat"/>
          <w:b/>
          <w:bCs/>
          <w:i/>
          <w:iCs/>
          <w:sz w:val="22"/>
          <w:szCs w:val="22"/>
          <w:u w:val="single"/>
          <w:lang w:val="hy-AM"/>
        </w:rPr>
        <w:t xml:space="preserve">Սույն հոդվածի 1-ին մասի 5-րդ կետով նախատեսված հիմքով ազգային անվտանգության մարմինների ծառայողը ծառայությունից կարող է արձակվել, եթե ծառայողին առաջարկվել է իր </w:t>
      </w:r>
      <w:r w:rsidRPr="00AA30C6">
        <w:rPr>
          <w:rFonts w:ascii="GHEA Grapalat" w:eastAsia="Times New Roman" w:hAnsi="GHEA Grapalat" w:cs="GHEA Grapalat"/>
          <w:b/>
          <w:bCs/>
          <w:i/>
          <w:iCs/>
          <w:sz w:val="22"/>
          <w:szCs w:val="22"/>
          <w:u w:val="single"/>
          <w:lang w:val="hy-AM"/>
        </w:rPr>
        <w:lastRenderedPageBreak/>
        <w:t>առողջական վիճակին, ինչպես նաև անձնական ու գործնական հատկանիշներին, կրթությանը և զբաղեցրած պաշտոնի խմբին համապատասխանող այլ պաշտոն, իսկ ծառայողը հրաժարվել է առաջարկված պաշտոնից։ Համապատասխան պաշտոնի բացակայության դեպքում ծառայողն արձակվում է ծառայությունից առանց այլ պաշտոն առաջարկելու։</w:t>
      </w:r>
    </w:p>
    <w:bookmarkEnd w:id="8"/>
    <w:p w14:paraId="30AB7565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2. Ազգային անվտանգության մարմինների ծառայողին ծառայությունից արձակում է նրան համապատասխան պաշտոնին նշանակելու իրավունք ունեցող ղեկավարը:</w:t>
      </w:r>
    </w:p>
    <w:p w14:paraId="32ADDC56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մարմիններից արձակվող ծառայողն արձակվելու օրը ստանում է վերջնահաշվարկ:</w:t>
      </w:r>
    </w:p>
    <w:p w14:paraId="52EAB0DF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3. Ազգային անվտանգության մարմիններում 20 և ավելի տարի (արտոնյալ հաշվարկով) անբասիր ծառայած, ինչպես նաև Հայաստանի Հանրապետությանն առանձնակի ծառայություններ մատուցած սպաներին և ենթասպաներին, անկախ ազգային անվտանգության մարմիններում ծառայության ընդհանուր ժամկետից, արձակելու իրավունք ունեցող ղեկավարի հրամանով կարող է վերապահվել զինվորական համազգեստ կրելու իրավունք:</w:t>
      </w:r>
    </w:p>
    <w:p w14:paraId="10904EDB" w14:textId="77777777" w:rsidR="00B361EA" w:rsidRPr="00135925" w:rsidRDefault="00B361EA" w:rsidP="00C8216C">
      <w:pPr>
        <w:shd w:val="clear" w:color="auto" w:fill="FFFFFF"/>
        <w:spacing w:after="0" w:line="360" w:lineRule="auto"/>
        <w:ind w:firstLine="375"/>
        <w:jc w:val="both"/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</w:pPr>
      <w:r w:rsidRPr="00135925">
        <w:rPr>
          <w:rFonts w:eastAsia="Times New Roman" w:cs="Arial"/>
          <w:color w:val="333333"/>
          <w:kern w:val="0"/>
          <w:sz w:val="22"/>
          <w:szCs w:val="22"/>
          <w:lang w:val="hy-AM" w:eastAsia="hy-AM"/>
          <w14:ligatures w14:val="none"/>
        </w:rPr>
        <w:t>Ազգային անվտանգության մարմինների բարձրագույն կոչում ունեցող ծառայողները ծառայությունը դադարեցնելուց հետո իրավունք ունեն կրելու զինվորական համազգեստ:</w:t>
      </w:r>
    </w:p>
    <w:p w14:paraId="0B2DD3FF" w14:textId="77777777" w:rsidR="00B361EA" w:rsidRPr="00135925" w:rsidRDefault="00B361EA" w:rsidP="00C8216C">
      <w:pPr>
        <w:spacing w:after="0" w:line="360" w:lineRule="auto"/>
        <w:jc w:val="both"/>
        <w:rPr>
          <w:sz w:val="22"/>
          <w:szCs w:val="22"/>
          <w:lang w:val="hy-AM"/>
        </w:rPr>
      </w:pPr>
    </w:p>
    <w:p w14:paraId="3C022B11" w14:textId="77777777" w:rsidR="0011102F" w:rsidRPr="009F6059" w:rsidRDefault="0011102F" w:rsidP="00C8216C">
      <w:pPr>
        <w:spacing w:line="360" w:lineRule="auto"/>
        <w:ind w:firstLine="375"/>
        <w:rPr>
          <w:b/>
          <w:bCs/>
          <w:strike/>
          <w:lang w:val="hy-AM"/>
        </w:rPr>
      </w:pPr>
      <w:r w:rsidRPr="009F6059">
        <w:rPr>
          <w:b/>
          <w:bCs/>
          <w:strike/>
          <w:lang w:val="hy-AM"/>
        </w:rPr>
        <w:t>Հոդված 52.</w:t>
      </w:r>
      <w:r w:rsidRPr="009F6059">
        <w:rPr>
          <w:b/>
          <w:bCs/>
          <w:strike/>
          <w:lang w:val="hy-AM"/>
        </w:rPr>
        <w:tab/>
        <w:t>Ազգային անվտանգության մարմինների ռազմաբժշկական հանձնաժողովը</w:t>
      </w:r>
    </w:p>
    <w:p w14:paraId="33622E48" w14:textId="6AB1A83B" w:rsidR="00281AD7" w:rsidRDefault="0011102F" w:rsidP="00C8216C">
      <w:pPr>
        <w:spacing w:line="360" w:lineRule="auto"/>
        <w:jc w:val="both"/>
        <w:rPr>
          <w:strike/>
          <w:lang w:val="hy-AM"/>
        </w:rPr>
      </w:pPr>
      <w:r w:rsidRPr="0011102F">
        <w:rPr>
          <w:lang w:val="hy-AM"/>
        </w:rPr>
        <w:t xml:space="preserve"> </w:t>
      </w:r>
      <w:r>
        <w:rPr>
          <w:lang w:val="hy-AM"/>
        </w:rPr>
        <w:tab/>
      </w:r>
      <w:r w:rsidRPr="0011102F">
        <w:rPr>
          <w:strike/>
          <w:lang w:val="hy-AM"/>
        </w:rPr>
        <w:t>Լիազոր մարմնի ղեկավարը ձևավորում է ռազմաբժշկական հանձնաժողով, որի ձևավորման ու գործունեության կարգն ու պայմանները սահմանում է Հայաստանի Հանրապետության կառավարությունը:</w:t>
      </w:r>
    </w:p>
    <w:p w14:paraId="2BF62372" w14:textId="77777777" w:rsidR="009F6059" w:rsidRPr="009F6059" w:rsidRDefault="009F6059" w:rsidP="00C8216C">
      <w:pPr>
        <w:spacing w:line="360" w:lineRule="auto"/>
        <w:ind w:firstLine="375"/>
        <w:rPr>
          <w:b/>
          <w:bCs/>
          <w:i/>
          <w:iCs/>
          <w:u w:val="single"/>
          <w:lang w:val="hy-AM"/>
        </w:rPr>
      </w:pPr>
      <w:r w:rsidRPr="009F6059">
        <w:rPr>
          <w:b/>
          <w:bCs/>
          <w:i/>
          <w:iCs/>
          <w:u w:val="single"/>
          <w:lang w:val="hy-AM"/>
        </w:rPr>
        <w:t>Հոդված 52.</w:t>
      </w:r>
      <w:r w:rsidRPr="009F6059">
        <w:rPr>
          <w:b/>
          <w:bCs/>
          <w:i/>
          <w:iCs/>
          <w:u w:val="single"/>
          <w:lang w:val="hy-AM"/>
        </w:rPr>
        <w:tab/>
        <w:t>Ազգային անվտանգության մարմինների ռազմաբժշկական հանձնաժողովը</w:t>
      </w:r>
    </w:p>
    <w:p w14:paraId="7618E6AB" w14:textId="618DA542" w:rsidR="0011102F" w:rsidRDefault="0011102F" w:rsidP="00C8216C">
      <w:pPr>
        <w:spacing w:line="360" w:lineRule="auto"/>
        <w:ind w:firstLine="708"/>
        <w:jc w:val="both"/>
        <w:rPr>
          <w:b/>
          <w:bCs/>
          <w:i/>
          <w:iCs/>
          <w:u w:val="single"/>
          <w:lang w:val="hy-AM"/>
        </w:rPr>
      </w:pPr>
      <w:r w:rsidRPr="0011102F">
        <w:rPr>
          <w:b/>
          <w:bCs/>
          <w:i/>
          <w:iCs/>
          <w:u w:val="single"/>
          <w:lang w:val="hy-AM"/>
        </w:rPr>
        <w:t xml:space="preserve">1. </w:t>
      </w:r>
      <w:r w:rsidR="007C4BE9" w:rsidRPr="007C4BE9">
        <w:rPr>
          <w:b/>
          <w:bCs/>
          <w:i/>
          <w:iCs/>
          <w:u w:val="single"/>
          <w:lang w:val="hy-AM"/>
        </w:rPr>
        <w:t xml:space="preserve">Ազգային անվտանգության մարմիններում ծառայության ընդունվող անձանց և ազգային անվտանգության մարմինների ծառայողների առողջական վիճակի հետազոտման և ռազմաբժշկական փորձաքննության գործառույթն իրականացնում է լիազոր մարմնի կազմում գործող ռազմաբժշկական հանձնաժողովը, որի ձևավորման և գործունեության կարգը սահմանվում է լիազոր մարմնի </w:t>
      </w:r>
      <w:r w:rsidR="000550F4">
        <w:rPr>
          <w:b/>
          <w:bCs/>
          <w:i/>
          <w:iCs/>
          <w:u w:val="single"/>
          <w:lang w:val="hy-AM"/>
        </w:rPr>
        <w:t xml:space="preserve">ղեկավարի </w:t>
      </w:r>
      <w:r w:rsidR="007C4BE9" w:rsidRPr="007C4BE9">
        <w:rPr>
          <w:b/>
          <w:bCs/>
          <w:i/>
          <w:iCs/>
          <w:u w:val="single"/>
          <w:lang w:val="hy-AM"/>
        </w:rPr>
        <w:t>կողմից։</w:t>
      </w:r>
    </w:p>
    <w:p w14:paraId="02CADD3C" w14:textId="31B5A9B1" w:rsidR="001638EA" w:rsidRPr="001638EA" w:rsidRDefault="001638EA" w:rsidP="00C8216C">
      <w:pPr>
        <w:spacing w:line="360" w:lineRule="auto"/>
        <w:ind w:firstLine="708"/>
        <w:jc w:val="both"/>
        <w:rPr>
          <w:b/>
          <w:bCs/>
          <w:lang w:val="hy-AM"/>
        </w:rPr>
      </w:pPr>
      <w:r w:rsidRPr="001638EA">
        <w:rPr>
          <w:b/>
          <w:bCs/>
          <w:lang w:val="hy-AM"/>
        </w:rPr>
        <w:t>Հոդված 53.</w:t>
      </w:r>
      <w:r w:rsidRPr="001638EA">
        <w:rPr>
          <w:b/>
          <w:bCs/>
          <w:lang w:val="hy-AM"/>
        </w:rPr>
        <w:tab/>
        <w:t>Ազգային անվտանգության մարմիններում քաղաքացիական աշխատանք կատարող և տեխնիկական սպասարկում իրականացնող անձինք</w:t>
      </w:r>
    </w:p>
    <w:p w14:paraId="20641027" w14:textId="3BD31F9A" w:rsidR="001638EA" w:rsidRDefault="001638EA" w:rsidP="00C8216C">
      <w:pPr>
        <w:spacing w:after="0" w:line="360" w:lineRule="auto"/>
        <w:ind w:firstLine="708"/>
        <w:jc w:val="both"/>
        <w:rPr>
          <w:lang w:val="hy-AM"/>
        </w:rPr>
      </w:pPr>
      <w:r w:rsidRPr="001638EA">
        <w:rPr>
          <w:lang w:val="hy-AM"/>
        </w:rPr>
        <w:t>1. Ազգային անվտանգության մարմիններում աշխատանքի են ընդունվում նաև քաղաքացիական աշխատանք կատարող և տեխնիկական սպասարկում իրականացնող անձինք՝ Հայաստանի Հանրապետության աշխատանքային օրենսդրությամբ սահմանված կարգով:</w:t>
      </w:r>
    </w:p>
    <w:p w14:paraId="62FFE740" w14:textId="4CFDF8C6" w:rsidR="001638EA" w:rsidRPr="001638EA" w:rsidRDefault="001638EA" w:rsidP="00C8216C">
      <w:pPr>
        <w:spacing w:after="0" w:line="360" w:lineRule="auto"/>
        <w:ind w:firstLine="708"/>
        <w:jc w:val="both"/>
        <w:rPr>
          <w:b/>
          <w:bCs/>
          <w:i/>
          <w:iCs/>
          <w:u w:val="single"/>
          <w:lang w:val="hy-AM"/>
        </w:rPr>
      </w:pPr>
      <w:bookmarkStart w:id="9" w:name="_Hlk211350895"/>
      <w:r w:rsidRPr="001638EA">
        <w:rPr>
          <w:b/>
          <w:bCs/>
          <w:i/>
          <w:iCs/>
          <w:u w:val="single"/>
          <w:lang w:val="hy-AM"/>
        </w:rPr>
        <w:lastRenderedPageBreak/>
        <w:t>2</w:t>
      </w:r>
      <w:r w:rsidRPr="001638EA">
        <w:rPr>
          <w:rFonts w:ascii="MS Mincho" w:eastAsia="MS Mincho" w:hAnsi="MS Mincho" w:cs="MS Mincho"/>
          <w:b/>
          <w:bCs/>
          <w:i/>
          <w:iCs/>
          <w:u w:val="single"/>
          <w:lang w:val="hy-AM"/>
        </w:rPr>
        <w:t>․</w:t>
      </w:r>
      <w:bookmarkEnd w:id="9"/>
      <w:r w:rsidR="000550F4" w:rsidRPr="000550F4">
        <w:rPr>
          <w:b/>
          <w:bCs/>
          <w:i/>
          <w:iCs/>
          <w:u w:val="single"/>
          <w:lang w:val="hy-AM"/>
        </w:rPr>
        <w:t xml:space="preserve"> Ազգային անվտանգության մարմինների քաղաքացիական աշխատանք կատարող և տեխնիկական սպասարկում իրականացնող անձանց վերաբերյալ թղթային եղանակով վարվում են անձնական գործեր, որոնցում արտացոլվում </w:t>
      </w:r>
      <w:r w:rsidR="008D56E1">
        <w:rPr>
          <w:b/>
          <w:bCs/>
          <w:i/>
          <w:iCs/>
          <w:u w:val="single"/>
          <w:lang w:val="hy-AM"/>
        </w:rPr>
        <w:t>է</w:t>
      </w:r>
      <w:r w:rsidR="000550F4" w:rsidRPr="000550F4">
        <w:rPr>
          <w:b/>
          <w:bCs/>
          <w:i/>
          <w:iCs/>
          <w:u w:val="single"/>
          <w:lang w:val="hy-AM"/>
        </w:rPr>
        <w:t xml:space="preserve"> նրանց աշխատանքային գործունեության ընթացքը: Անձնական գործի ձևը և վարման կարգը հաստատվում են լիազոր մարմնի ղեկավարի հրամանով</w:t>
      </w:r>
    </w:p>
    <w:sectPr w:rsidR="001638EA" w:rsidRPr="001638EA" w:rsidSect="00B361EA">
      <w:pgSz w:w="11906" w:h="16838" w:code="9"/>
      <w:pgMar w:top="426" w:right="424" w:bottom="426" w:left="567" w:header="720" w:footer="21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C18"/>
    <w:rsid w:val="0001137F"/>
    <w:rsid w:val="000550F4"/>
    <w:rsid w:val="00077B18"/>
    <w:rsid w:val="00081D1C"/>
    <w:rsid w:val="000C20FC"/>
    <w:rsid w:val="000D5EEC"/>
    <w:rsid w:val="000E6E98"/>
    <w:rsid w:val="000F3E56"/>
    <w:rsid w:val="0011102F"/>
    <w:rsid w:val="00135925"/>
    <w:rsid w:val="001638EA"/>
    <w:rsid w:val="00261B6C"/>
    <w:rsid w:val="00281AD7"/>
    <w:rsid w:val="002D5BDF"/>
    <w:rsid w:val="0031067B"/>
    <w:rsid w:val="00311774"/>
    <w:rsid w:val="00313B91"/>
    <w:rsid w:val="00314558"/>
    <w:rsid w:val="003237B2"/>
    <w:rsid w:val="003400A3"/>
    <w:rsid w:val="003802DD"/>
    <w:rsid w:val="003F18D4"/>
    <w:rsid w:val="00414057"/>
    <w:rsid w:val="00497BD2"/>
    <w:rsid w:val="004E70C1"/>
    <w:rsid w:val="004F2F05"/>
    <w:rsid w:val="0056453B"/>
    <w:rsid w:val="005C09D5"/>
    <w:rsid w:val="005D2FA7"/>
    <w:rsid w:val="005D473D"/>
    <w:rsid w:val="005F456A"/>
    <w:rsid w:val="00691CBC"/>
    <w:rsid w:val="006B44B9"/>
    <w:rsid w:val="006B5F76"/>
    <w:rsid w:val="007C4BE9"/>
    <w:rsid w:val="00811258"/>
    <w:rsid w:val="00834864"/>
    <w:rsid w:val="00880E99"/>
    <w:rsid w:val="008B1613"/>
    <w:rsid w:val="008C7127"/>
    <w:rsid w:val="008D56E1"/>
    <w:rsid w:val="008F16B0"/>
    <w:rsid w:val="00951C18"/>
    <w:rsid w:val="009F6059"/>
    <w:rsid w:val="00A36B60"/>
    <w:rsid w:val="00A50F39"/>
    <w:rsid w:val="00A83D34"/>
    <w:rsid w:val="00A97BEE"/>
    <w:rsid w:val="00AA30C6"/>
    <w:rsid w:val="00B361EA"/>
    <w:rsid w:val="00B5699A"/>
    <w:rsid w:val="00B87707"/>
    <w:rsid w:val="00BB2355"/>
    <w:rsid w:val="00C52729"/>
    <w:rsid w:val="00C56C88"/>
    <w:rsid w:val="00C56CA1"/>
    <w:rsid w:val="00C8183C"/>
    <w:rsid w:val="00C8216C"/>
    <w:rsid w:val="00CA2128"/>
    <w:rsid w:val="00D03761"/>
    <w:rsid w:val="00D52EAE"/>
    <w:rsid w:val="00DD3FAB"/>
    <w:rsid w:val="00DD431F"/>
    <w:rsid w:val="00DF0C76"/>
    <w:rsid w:val="00E4155D"/>
    <w:rsid w:val="00E4442D"/>
    <w:rsid w:val="00E65FEC"/>
    <w:rsid w:val="00E80B63"/>
    <w:rsid w:val="00E85268"/>
    <w:rsid w:val="00E86BF9"/>
    <w:rsid w:val="00ED35CC"/>
    <w:rsid w:val="00F22CA5"/>
    <w:rsid w:val="00F2439D"/>
    <w:rsid w:val="00F50BCA"/>
    <w:rsid w:val="00FD25B2"/>
    <w:rsid w:val="00FD5EB9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202F7"/>
  <w15:chartTrackingRefBased/>
  <w15:docId w15:val="{92F91BF5-7D48-437B-B041-C99E936C6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1EA"/>
    <w:rPr>
      <w:rFonts w:ascii="GHEA Grapalat" w:hAnsi="GHEA Grapalat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51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hy-AM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hy-AM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C1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hy-AM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C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hy-AM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C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hy-AM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C1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hy-AM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C1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hy-AM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C1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hy-AM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C1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C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1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1C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1C1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1C1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1C1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51C1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51C1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51C1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1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character" w:customStyle="1" w:styleId="a4">
    <w:name w:val="Заголовок Знак"/>
    <w:basedOn w:val="a0"/>
    <w:link w:val="a3"/>
    <w:uiPriority w:val="10"/>
    <w:rsid w:val="00951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1C1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hy-AM"/>
    </w:rPr>
  </w:style>
  <w:style w:type="character" w:customStyle="1" w:styleId="a6">
    <w:name w:val="Подзаголовок Знак"/>
    <w:basedOn w:val="a0"/>
    <w:link w:val="a5"/>
    <w:uiPriority w:val="11"/>
    <w:rsid w:val="00951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1C18"/>
    <w:pPr>
      <w:spacing w:before="160"/>
      <w:jc w:val="center"/>
    </w:pPr>
    <w:rPr>
      <w:rFonts w:asciiTheme="minorHAnsi" w:hAnsiTheme="minorHAnsi"/>
      <w:i/>
      <w:iCs/>
      <w:color w:val="404040" w:themeColor="text1" w:themeTint="BF"/>
      <w:sz w:val="22"/>
      <w:szCs w:val="22"/>
      <w:lang w:val="hy-AM"/>
    </w:rPr>
  </w:style>
  <w:style w:type="character" w:customStyle="1" w:styleId="22">
    <w:name w:val="Цитата 2 Знак"/>
    <w:basedOn w:val="a0"/>
    <w:link w:val="21"/>
    <w:uiPriority w:val="29"/>
    <w:rsid w:val="00951C1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51C18"/>
    <w:pPr>
      <w:ind w:left="720"/>
      <w:contextualSpacing/>
    </w:pPr>
    <w:rPr>
      <w:rFonts w:asciiTheme="minorHAnsi" w:hAnsiTheme="minorHAnsi"/>
      <w:sz w:val="22"/>
      <w:szCs w:val="22"/>
      <w:lang w:val="hy-AM"/>
    </w:rPr>
  </w:style>
  <w:style w:type="character" w:styleId="a8">
    <w:name w:val="Intense Emphasis"/>
    <w:basedOn w:val="a0"/>
    <w:uiPriority w:val="21"/>
    <w:qFormat/>
    <w:rsid w:val="00951C1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1C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sz w:val="22"/>
      <w:szCs w:val="22"/>
      <w:lang w:val="hy-AM"/>
    </w:rPr>
  </w:style>
  <w:style w:type="character" w:customStyle="1" w:styleId="aa">
    <w:name w:val="Выделенная цитата Знак"/>
    <w:basedOn w:val="a0"/>
    <w:link w:val="a9"/>
    <w:uiPriority w:val="30"/>
    <w:rsid w:val="00951C1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51C1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361EA"/>
    <w:rPr>
      <w:color w:val="0563C1" w:themeColor="hyperlink"/>
      <w:u w:val="single"/>
    </w:rPr>
  </w:style>
  <w:style w:type="paragraph" w:customStyle="1" w:styleId="Standard">
    <w:name w:val="Standard"/>
    <w:rsid w:val="00D03761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val="ru-RU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200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12</Pages>
  <Words>3524</Words>
  <Characters>20088</Characters>
  <Application>Microsoft Office Word</Application>
  <DocSecurity>0</DocSecurity>
  <Lines>167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33</cp:revision>
  <cp:lastPrinted>2025-10-14T12:28:00Z</cp:lastPrinted>
  <dcterms:created xsi:type="dcterms:W3CDTF">2025-09-18T15:18:00Z</dcterms:created>
  <dcterms:modified xsi:type="dcterms:W3CDTF">2025-10-27T15:57:00Z</dcterms:modified>
</cp:coreProperties>
</file>