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715771" w14:textId="0B9D104A" w:rsidR="00E23292" w:rsidRPr="00337D5C" w:rsidRDefault="003531E1" w:rsidP="00337D5C">
      <w:pPr>
        <w:spacing w:after="0" w:line="360" w:lineRule="auto"/>
        <w:ind w:firstLine="720"/>
        <w:jc w:val="center"/>
        <w:rPr>
          <w:rFonts w:ascii="GHEA Grapalat" w:hAnsi="GHEA Grapalat" w:cs="Sylfaen"/>
          <w:b/>
          <w:caps/>
          <w:sz w:val="24"/>
          <w:szCs w:val="24"/>
          <w:lang w:val="hy-AM"/>
        </w:rPr>
      </w:pPr>
      <w:bookmarkStart w:id="0" w:name="_GoBack"/>
      <w:bookmarkEnd w:id="0"/>
      <w:r w:rsidRPr="00337D5C">
        <w:rPr>
          <w:rFonts w:ascii="GHEA Grapalat" w:hAnsi="GHEA Grapalat" w:cs="Sylfaen"/>
          <w:b/>
          <w:caps/>
          <w:sz w:val="24"/>
          <w:szCs w:val="24"/>
          <w:lang w:val="hy-AM"/>
        </w:rPr>
        <w:t>Հ</w:t>
      </w:r>
      <w:r w:rsidR="00E23292" w:rsidRPr="00337D5C">
        <w:rPr>
          <w:rFonts w:ascii="GHEA Grapalat" w:hAnsi="GHEA Grapalat" w:cs="Sylfaen"/>
          <w:b/>
          <w:caps/>
          <w:sz w:val="24"/>
          <w:szCs w:val="24"/>
          <w:lang w:val="hy-AM"/>
        </w:rPr>
        <w:t>իմնավորոՒՄ</w:t>
      </w:r>
    </w:p>
    <w:p w14:paraId="238694AB" w14:textId="77777777" w:rsidR="00F244DC" w:rsidRPr="00337D5C" w:rsidRDefault="00F244DC" w:rsidP="00337D5C">
      <w:pPr>
        <w:spacing w:after="0" w:line="360" w:lineRule="auto"/>
        <w:ind w:firstLine="720"/>
        <w:jc w:val="center"/>
        <w:rPr>
          <w:rFonts w:ascii="GHEA Grapalat" w:hAnsi="GHEA Grapalat" w:cs="Sylfaen"/>
          <w:b/>
          <w:caps/>
          <w:sz w:val="24"/>
          <w:szCs w:val="24"/>
          <w:lang w:val="hy-AM"/>
        </w:rPr>
      </w:pPr>
    </w:p>
    <w:p w14:paraId="17FDEEA6" w14:textId="4B0BC3A9" w:rsidR="00F244DC" w:rsidRPr="00337D5C" w:rsidRDefault="00F244DC" w:rsidP="00337D5C">
      <w:pPr>
        <w:autoSpaceDE w:val="0"/>
        <w:autoSpaceDN w:val="0"/>
        <w:adjustRightInd w:val="0"/>
        <w:spacing w:after="0" w:line="360" w:lineRule="auto"/>
        <w:ind w:right="-117"/>
        <w:jc w:val="center"/>
        <w:rPr>
          <w:rFonts w:ascii="GHEA Grapalat" w:hAnsi="GHEA Grapalat" w:cs="CIDFont+F3"/>
          <w:b/>
          <w:sz w:val="24"/>
          <w:szCs w:val="24"/>
          <w:lang w:val="fr-FR"/>
        </w:rPr>
      </w:pPr>
      <w:r w:rsidRPr="00337D5C">
        <w:rPr>
          <w:rFonts w:ascii="GHEA Grapalat" w:hAnsi="GHEA Grapalat" w:cs="CIDFont+F3"/>
          <w:b/>
          <w:sz w:val="24"/>
          <w:szCs w:val="24"/>
          <w:lang w:val="fr-FR"/>
        </w:rPr>
        <w:t xml:space="preserve">   </w:t>
      </w:r>
      <w:r w:rsidR="004B2018" w:rsidRPr="00337D5C">
        <w:rPr>
          <w:rFonts w:ascii="GHEA Grapalat" w:hAnsi="GHEA Grapalat" w:cs="CIDFont+F3"/>
          <w:b/>
          <w:sz w:val="24"/>
          <w:szCs w:val="24"/>
          <w:lang w:val="fr-FR"/>
        </w:rPr>
        <w:t>«</w:t>
      </w:r>
      <w:r w:rsidR="004B2018" w:rsidRPr="00337D5C">
        <w:rPr>
          <w:rFonts w:ascii="GHEA Grapalat" w:hAnsi="GHEA Grapalat" w:cs="Cambria Math"/>
          <w:b/>
          <w:sz w:val="24"/>
          <w:szCs w:val="24"/>
          <w:lang w:val="hy-AM"/>
        </w:rPr>
        <w:t xml:space="preserve"> ՀԱՅԱՍՏԱՆԻ</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ՀԱՆՐԱՊԵՏՈՒԹՅԱՆ</w:t>
      </w:r>
      <w:r w:rsidRPr="00337D5C">
        <w:rPr>
          <w:rFonts w:ascii="GHEA Grapalat" w:hAnsi="GHEA Grapalat" w:cs="CIDFont+F3"/>
          <w:b/>
          <w:sz w:val="24"/>
          <w:szCs w:val="24"/>
          <w:lang w:val="fr-FR"/>
        </w:rPr>
        <w:t xml:space="preserve"> 2025 </w:t>
      </w:r>
      <w:r w:rsidRPr="00337D5C">
        <w:rPr>
          <w:rFonts w:ascii="GHEA Grapalat" w:hAnsi="GHEA Grapalat" w:cs="Cambria Math"/>
          <w:b/>
          <w:sz w:val="24"/>
          <w:szCs w:val="24"/>
          <w:lang w:val="hy-AM"/>
        </w:rPr>
        <w:t>ԹՎԱԿԱՆԻ</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ՊԵՏԱԿԱՆ</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ԲՅՈՒՋԵԻ</w:t>
      </w:r>
    </w:p>
    <w:p w14:paraId="698AF7CB" w14:textId="70D7FC21" w:rsidR="00114FF6" w:rsidRPr="00337D5C" w:rsidRDefault="00F244DC" w:rsidP="00337D5C">
      <w:pPr>
        <w:autoSpaceDE w:val="0"/>
        <w:autoSpaceDN w:val="0"/>
        <w:adjustRightInd w:val="0"/>
        <w:spacing w:after="0" w:line="360" w:lineRule="auto"/>
        <w:ind w:right="-117"/>
        <w:jc w:val="center"/>
        <w:rPr>
          <w:rFonts w:ascii="GHEA Grapalat" w:hAnsi="GHEA Grapalat" w:cs="Sylfaen"/>
          <w:b/>
          <w:sz w:val="24"/>
          <w:szCs w:val="24"/>
          <w:lang w:val="fr-FR"/>
        </w:rPr>
      </w:pPr>
      <w:r w:rsidRPr="00337D5C">
        <w:rPr>
          <w:rFonts w:ascii="GHEA Grapalat" w:hAnsi="GHEA Grapalat" w:cs="Cambria Math"/>
          <w:b/>
          <w:sz w:val="24"/>
          <w:szCs w:val="24"/>
          <w:lang w:val="hy-AM"/>
        </w:rPr>
        <w:t>ՄԱՍԻՆ</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ՕՐԵՆՔՈՒՄ</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ՎԵՐԱԲԱՇԽՈՒՄ</w:t>
      </w:r>
      <w:r w:rsidRPr="00337D5C">
        <w:rPr>
          <w:rFonts w:ascii="GHEA Grapalat" w:hAnsi="GHEA Grapalat" w:cs="Cambria Math"/>
          <w:b/>
          <w:sz w:val="24"/>
          <w:szCs w:val="24"/>
          <w:lang w:val="fr-FR"/>
        </w:rPr>
        <w:t>,</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ՓՈՓՈԽՈՒԹՅՈՒՆՆԵՐ</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ԵՎ</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ԼՐԱՑՈՒՄՆԵՐ</w:t>
      </w:r>
      <w:r w:rsidRPr="00337D5C">
        <w:rPr>
          <w:rFonts w:ascii="GHEA Grapalat" w:hAnsi="GHEA Grapalat" w:cs="Cambria Math"/>
          <w:b/>
          <w:sz w:val="24"/>
          <w:szCs w:val="24"/>
          <w:lang w:val="fr-FR"/>
        </w:rPr>
        <w:t>,</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ՀԱՅԱՍՏԱՆԻ</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ՀԱՆՐԱՊԵՏՈՒԹՅԱՆ</w:t>
      </w:r>
      <w:r w:rsidRPr="00337D5C">
        <w:rPr>
          <w:rFonts w:ascii="GHEA Grapalat" w:hAnsi="GHEA Grapalat" w:cs="Sylfaen"/>
          <w:b/>
          <w:sz w:val="24"/>
          <w:szCs w:val="24"/>
          <w:lang w:val="fr-FR"/>
        </w:rPr>
        <w:t xml:space="preserve"> </w:t>
      </w:r>
      <w:r w:rsidRPr="00337D5C">
        <w:rPr>
          <w:rFonts w:ascii="GHEA Grapalat" w:hAnsi="GHEA Grapalat" w:cs="Cambria Math"/>
          <w:b/>
          <w:sz w:val="24"/>
          <w:szCs w:val="24"/>
          <w:lang w:val="hy-AM"/>
        </w:rPr>
        <w:t>ԿԱՌԱՎԱՐՈՒԹՅԱՆ</w:t>
      </w:r>
      <w:r w:rsidRPr="00337D5C">
        <w:rPr>
          <w:rFonts w:ascii="GHEA Grapalat" w:hAnsi="GHEA Grapalat" w:cs="CIDFont+F3"/>
          <w:b/>
          <w:sz w:val="24"/>
          <w:szCs w:val="24"/>
          <w:lang w:val="fr-FR"/>
        </w:rPr>
        <w:t xml:space="preserve"> 2024 </w:t>
      </w:r>
      <w:r w:rsidRPr="00337D5C">
        <w:rPr>
          <w:rFonts w:ascii="GHEA Grapalat" w:hAnsi="GHEA Grapalat" w:cs="Cambria Math"/>
          <w:b/>
          <w:sz w:val="24"/>
          <w:szCs w:val="24"/>
          <w:lang w:val="hy-AM"/>
        </w:rPr>
        <w:t>ԹՎԱԿԱՆԻ</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ԴԵԿՏԵՄԲԵՐԻ</w:t>
      </w:r>
      <w:r w:rsidRPr="00337D5C">
        <w:rPr>
          <w:rFonts w:ascii="GHEA Grapalat" w:hAnsi="GHEA Grapalat" w:cs="CIDFont+F3"/>
          <w:b/>
          <w:sz w:val="24"/>
          <w:szCs w:val="24"/>
          <w:lang w:val="fr-FR"/>
        </w:rPr>
        <w:t xml:space="preserve"> 27-</w:t>
      </w:r>
      <w:r w:rsidRPr="00337D5C">
        <w:rPr>
          <w:rFonts w:ascii="GHEA Grapalat" w:hAnsi="GHEA Grapalat" w:cs="Cambria Math"/>
          <w:b/>
          <w:sz w:val="24"/>
          <w:szCs w:val="24"/>
          <w:lang w:val="hy-AM"/>
        </w:rPr>
        <w:t>Ի</w:t>
      </w:r>
      <w:r w:rsidRPr="00337D5C">
        <w:rPr>
          <w:rFonts w:ascii="GHEA Grapalat" w:hAnsi="GHEA Grapalat" w:cs="CIDFont+F3"/>
          <w:b/>
          <w:sz w:val="24"/>
          <w:szCs w:val="24"/>
          <w:lang w:val="fr-FR"/>
        </w:rPr>
        <w:t xml:space="preserve"> N 2060-</w:t>
      </w:r>
      <w:r w:rsidRPr="00337D5C">
        <w:rPr>
          <w:rFonts w:ascii="GHEA Grapalat" w:hAnsi="GHEA Grapalat" w:cs="Cambria Math"/>
          <w:b/>
          <w:sz w:val="24"/>
          <w:szCs w:val="24"/>
          <w:lang w:val="hy-AM"/>
        </w:rPr>
        <w:t>Ն</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ՈՐՈՇՄԱՆ</w:t>
      </w:r>
      <w:r w:rsidRPr="00337D5C">
        <w:rPr>
          <w:rFonts w:ascii="GHEA Grapalat" w:hAnsi="GHEA Grapalat" w:cs="Sylfaen"/>
          <w:b/>
          <w:sz w:val="24"/>
          <w:szCs w:val="24"/>
          <w:lang w:val="fr-FR"/>
        </w:rPr>
        <w:t xml:space="preserve"> </w:t>
      </w:r>
      <w:r w:rsidRPr="00337D5C">
        <w:rPr>
          <w:rFonts w:ascii="GHEA Grapalat" w:hAnsi="GHEA Grapalat" w:cs="Cambria Math"/>
          <w:b/>
          <w:sz w:val="24"/>
          <w:szCs w:val="24"/>
          <w:lang w:val="hy-AM"/>
        </w:rPr>
        <w:t>ՄԵՋ</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ՓՈՓՈԽՈՒԹՅՈՒՆՆԵՐ</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ԵՎ</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ԼՐԱՑՈՒՄՆԵՐ</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ԿԱՏԱՐԵԼՈՒ</w:t>
      </w:r>
      <w:r w:rsidRPr="00337D5C">
        <w:rPr>
          <w:rFonts w:ascii="GHEA Grapalat" w:hAnsi="GHEA Grapalat" w:cs="CIDFont+F3"/>
          <w:b/>
          <w:sz w:val="24"/>
          <w:szCs w:val="24"/>
          <w:lang w:val="fr-FR"/>
        </w:rPr>
        <w:t xml:space="preserve"> </w:t>
      </w:r>
      <w:r w:rsidRPr="00337D5C">
        <w:rPr>
          <w:rFonts w:ascii="GHEA Grapalat" w:hAnsi="GHEA Grapalat" w:cs="Cambria Math"/>
          <w:b/>
          <w:sz w:val="24"/>
          <w:szCs w:val="24"/>
          <w:lang w:val="hy-AM"/>
        </w:rPr>
        <w:t>ՄԱՍԻՆ</w:t>
      </w:r>
      <w:r w:rsidRPr="00337D5C">
        <w:rPr>
          <w:rFonts w:ascii="GHEA Grapalat" w:hAnsi="GHEA Grapalat" w:cs="CIDFont+F3"/>
          <w:b/>
          <w:sz w:val="24"/>
          <w:szCs w:val="24"/>
          <w:lang w:val="fr-FR"/>
        </w:rPr>
        <w:t>»</w:t>
      </w:r>
      <w:r w:rsidRPr="00337D5C">
        <w:rPr>
          <w:rFonts w:ascii="GHEA Grapalat" w:hAnsi="GHEA Grapalat" w:cs="CIDFont+F3"/>
          <w:b/>
          <w:sz w:val="24"/>
          <w:szCs w:val="24"/>
          <w:lang w:val="hy-AM"/>
        </w:rPr>
        <w:t xml:space="preserve"> </w:t>
      </w:r>
      <w:r w:rsidR="001E2253" w:rsidRPr="00337D5C">
        <w:rPr>
          <w:rFonts w:ascii="GHEA Grapalat" w:hAnsi="GHEA Grapalat" w:cs="Sylfaen"/>
          <w:b/>
          <w:bCs/>
          <w:color w:val="000000"/>
          <w:sz w:val="24"/>
          <w:szCs w:val="24"/>
          <w:shd w:val="clear" w:color="auto" w:fill="FFFFFF"/>
          <w:lang w:val="hy-AM"/>
        </w:rPr>
        <w:t>ՀՀ</w:t>
      </w:r>
      <w:r w:rsidR="00E0709D" w:rsidRPr="00337D5C">
        <w:rPr>
          <w:rFonts w:ascii="GHEA Grapalat" w:hAnsi="GHEA Grapalat"/>
          <w:b/>
          <w:bCs/>
          <w:color w:val="000000"/>
          <w:sz w:val="24"/>
          <w:szCs w:val="24"/>
          <w:shd w:val="clear" w:color="auto" w:fill="FFFFFF"/>
          <w:lang w:val="hy-AM"/>
        </w:rPr>
        <w:t xml:space="preserve"> </w:t>
      </w:r>
      <w:r w:rsidR="001E2253" w:rsidRPr="00337D5C">
        <w:rPr>
          <w:rFonts w:ascii="GHEA Grapalat" w:hAnsi="GHEA Grapalat" w:cs="Sylfaen"/>
          <w:b/>
          <w:bCs/>
          <w:color w:val="000000"/>
          <w:sz w:val="24"/>
          <w:szCs w:val="24"/>
          <w:shd w:val="clear" w:color="auto" w:fill="FFFFFF"/>
          <w:lang w:val="hy-AM"/>
        </w:rPr>
        <w:t>ԿԱՌԱՎԱՐՈՒԹՅԱՆ</w:t>
      </w:r>
      <w:r w:rsidR="00E0709D" w:rsidRPr="00337D5C">
        <w:rPr>
          <w:rFonts w:ascii="GHEA Grapalat" w:hAnsi="GHEA Grapalat"/>
          <w:b/>
          <w:bCs/>
          <w:color w:val="000000"/>
          <w:sz w:val="24"/>
          <w:szCs w:val="24"/>
          <w:shd w:val="clear" w:color="auto" w:fill="FFFFFF"/>
          <w:lang w:val="hy-AM"/>
        </w:rPr>
        <w:t xml:space="preserve"> </w:t>
      </w:r>
      <w:r w:rsidR="001E2253" w:rsidRPr="00337D5C">
        <w:rPr>
          <w:rFonts w:ascii="GHEA Grapalat" w:hAnsi="GHEA Grapalat" w:cs="Sylfaen"/>
          <w:b/>
          <w:bCs/>
          <w:color w:val="000000"/>
          <w:sz w:val="24"/>
          <w:szCs w:val="24"/>
          <w:shd w:val="clear" w:color="auto" w:fill="FFFFFF"/>
          <w:lang w:val="hy-AM"/>
        </w:rPr>
        <w:t>ՈՐՈՇՄԱՆ</w:t>
      </w:r>
      <w:r w:rsidR="00E0709D" w:rsidRPr="00337D5C">
        <w:rPr>
          <w:rFonts w:ascii="GHEA Grapalat" w:hAnsi="GHEA Grapalat"/>
          <w:b/>
          <w:bCs/>
          <w:color w:val="000000"/>
          <w:sz w:val="24"/>
          <w:szCs w:val="24"/>
          <w:shd w:val="clear" w:color="auto" w:fill="FFFFFF"/>
          <w:lang w:val="hy-AM"/>
        </w:rPr>
        <w:t xml:space="preserve"> </w:t>
      </w:r>
      <w:r w:rsidR="001E2253" w:rsidRPr="00337D5C">
        <w:rPr>
          <w:rFonts w:ascii="GHEA Grapalat" w:hAnsi="GHEA Grapalat" w:cs="Sylfaen"/>
          <w:b/>
          <w:bCs/>
          <w:color w:val="000000"/>
          <w:sz w:val="24"/>
          <w:szCs w:val="24"/>
          <w:shd w:val="clear" w:color="auto" w:fill="FFFFFF"/>
          <w:lang w:val="hy-AM"/>
        </w:rPr>
        <w:t>ԸՆԴՈՒՆՄԱՆ</w:t>
      </w:r>
      <w:r w:rsidR="00E0709D" w:rsidRPr="00337D5C">
        <w:rPr>
          <w:rFonts w:ascii="GHEA Grapalat" w:hAnsi="GHEA Grapalat"/>
          <w:b/>
          <w:bCs/>
          <w:color w:val="000000"/>
          <w:sz w:val="24"/>
          <w:szCs w:val="24"/>
          <w:shd w:val="clear" w:color="auto" w:fill="FFFFFF"/>
          <w:lang w:val="hy-AM"/>
        </w:rPr>
        <w:t xml:space="preserve"> </w:t>
      </w:r>
    </w:p>
    <w:p w14:paraId="01EE6E5C" w14:textId="22BC462F" w:rsidR="001B2D09" w:rsidRPr="00337D5C" w:rsidRDefault="001B2D09" w:rsidP="00337D5C">
      <w:pPr>
        <w:pStyle w:val="NormalWeb"/>
        <w:shd w:val="clear" w:color="auto" w:fill="FFFFFF"/>
        <w:spacing w:before="0" w:beforeAutospacing="0" w:after="0" w:afterAutospacing="0" w:line="360" w:lineRule="auto"/>
        <w:ind w:firstLine="375"/>
        <w:jc w:val="center"/>
        <w:rPr>
          <w:rFonts w:ascii="GHEA Grapalat" w:hAnsi="GHEA Grapalat"/>
          <w:b/>
          <w:color w:val="000000"/>
          <w:lang w:val="hy-AM"/>
        </w:rPr>
      </w:pPr>
    </w:p>
    <w:p w14:paraId="390FB417" w14:textId="05831DF8" w:rsidR="0085326A" w:rsidRPr="00337D5C" w:rsidRDefault="00E23292" w:rsidP="00337D5C">
      <w:pPr>
        <w:tabs>
          <w:tab w:val="left" w:pos="567"/>
        </w:tabs>
        <w:spacing w:after="0" w:line="360" w:lineRule="auto"/>
        <w:jc w:val="both"/>
        <w:rPr>
          <w:rFonts w:ascii="GHEA Grapalat" w:hAnsi="GHEA Grapalat"/>
          <w:b/>
          <w:sz w:val="24"/>
          <w:szCs w:val="24"/>
          <w:lang w:val="hy-AM"/>
        </w:rPr>
      </w:pPr>
      <w:r w:rsidRPr="00337D5C">
        <w:rPr>
          <w:rFonts w:ascii="GHEA Grapalat" w:hAnsi="GHEA Grapalat"/>
          <w:b/>
          <w:sz w:val="24"/>
          <w:szCs w:val="24"/>
          <w:lang w:val="hy-AM"/>
        </w:rPr>
        <w:tab/>
      </w:r>
      <w:r w:rsidR="00A71782" w:rsidRPr="00337D5C">
        <w:rPr>
          <w:rFonts w:ascii="GHEA Grapalat" w:hAnsi="GHEA Grapalat"/>
          <w:b/>
          <w:sz w:val="24"/>
          <w:szCs w:val="24"/>
          <w:lang w:val="hy-AM"/>
        </w:rPr>
        <w:tab/>
      </w:r>
      <w:r w:rsidR="00CF6B1D" w:rsidRPr="00337D5C">
        <w:rPr>
          <w:rFonts w:ascii="GHEA Grapalat" w:hAnsi="GHEA Grapalat"/>
          <w:b/>
          <w:sz w:val="24"/>
          <w:szCs w:val="24"/>
          <w:lang w:val="hy-AM"/>
        </w:rPr>
        <w:t>1.</w:t>
      </w:r>
      <w:r w:rsidR="00E0709D" w:rsidRPr="00337D5C">
        <w:rPr>
          <w:rFonts w:ascii="GHEA Grapalat" w:hAnsi="GHEA Grapalat"/>
          <w:b/>
          <w:sz w:val="24"/>
          <w:szCs w:val="24"/>
          <w:lang w:val="hy-AM"/>
        </w:rPr>
        <w:t xml:space="preserve"> </w:t>
      </w:r>
      <w:r w:rsidRPr="00337D5C">
        <w:rPr>
          <w:rFonts w:ascii="GHEA Grapalat" w:hAnsi="GHEA Grapalat" w:cs="Sylfaen"/>
          <w:b/>
          <w:sz w:val="24"/>
          <w:szCs w:val="24"/>
          <w:lang w:val="hy-AM"/>
        </w:rPr>
        <w:t>Իրավական</w:t>
      </w:r>
      <w:r w:rsidR="00E0709D" w:rsidRPr="00337D5C">
        <w:rPr>
          <w:rFonts w:ascii="GHEA Grapalat" w:hAnsi="GHEA Grapalat"/>
          <w:b/>
          <w:sz w:val="24"/>
          <w:szCs w:val="24"/>
          <w:lang w:val="hy-AM"/>
        </w:rPr>
        <w:t xml:space="preserve"> </w:t>
      </w:r>
      <w:r w:rsidRPr="00337D5C">
        <w:rPr>
          <w:rFonts w:ascii="GHEA Grapalat" w:hAnsi="GHEA Grapalat" w:cs="Sylfaen"/>
          <w:b/>
          <w:sz w:val="24"/>
          <w:szCs w:val="24"/>
          <w:lang w:val="hy-AM"/>
        </w:rPr>
        <w:t>ակտի</w:t>
      </w:r>
      <w:r w:rsidR="00E0709D" w:rsidRPr="00337D5C">
        <w:rPr>
          <w:rFonts w:ascii="GHEA Grapalat" w:hAnsi="GHEA Grapalat"/>
          <w:b/>
          <w:sz w:val="24"/>
          <w:szCs w:val="24"/>
          <w:lang w:val="hy-AM"/>
        </w:rPr>
        <w:t xml:space="preserve"> </w:t>
      </w:r>
      <w:r w:rsidRPr="00337D5C">
        <w:rPr>
          <w:rFonts w:ascii="GHEA Grapalat" w:hAnsi="GHEA Grapalat" w:cs="Sylfaen"/>
          <w:b/>
          <w:sz w:val="24"/>
          <w:szCs w:val="24"/>
          <w:lang w:val="hy-AM"/>
        </w:rPr>
        <w:t>նպատակը</w:t>
      </w:r>
    </w:p>
    <w:p w14:paraId="4EF9601E" w14:textId="3DDE6270" w:rsidR="00B65FC2" w:rsidRPr="004B06E0" w:rsidRDefault="00E23292" w:rsidP="00337D5C">
      <w:pPr>
        <w:spacing w:after="0" w:line="360" w:lineRule="auto"/>
        <w:ind w:firstLine="709"/>
        <w:jc w:val="both"/>
        <w:rPr>
          <w:rFonts w:ascii="GHEA Grapalat" w:hAnsi="GHEA Grapalat" w:cs="Sylfaen"/>
          <w:sz w:val="24"/>
          <w:szCs w:val="24"/>
          <w:lang w:val="hy-AM"/>
        </w:rPr>
      </w:pPr>
      <w:r w:rsidRPr="00337D5C">
        <w:rPr>
          <w:rFonts w:ascii="GHEA Grapalat" w:hAnsi="GHEA Grapalat" w:cs="Sylfaen"/>
          <w:b/>
          <w:sz w:val="24"/>
          <w:szCs w:val="24"/>
          <w:lang w:val="hy-AM"/>
        </w:rPr>
        <w:tab/>
      </w:r>
      <w:r w:rsidRPr="00337D5C">
        <w:rPr>
          <w:rFonts w:ascii="GHEA Grapalat" w:hAnsi="GHEA Grapalat" w:cs="Sylfaen"/>
          <w:sz w:val="24"/>
          <w:szCs w:val="24"/>
          <w:lang w:val="hy-AM"/>
        </w:rPr>
        <w:t>Սույն</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նախագծի</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ընդուն</w:t>
      </w:r>
      <w:r w:rsidR="00C976B6" w:rsidRPr="00337D5C">
        <w:rPr>
          <w:rFonts w:ascii="GHEA Grapalat" w:hAnsi="GHEA Grapalat" w:cs="Sylfaen"/>
          <w:sz w:val="24"/>
          <w:szCs w:val="24"/>
          <w:lang w:val="hy-AM"/>
        </w:rPr>
        <w:t>ման</w:t>
      </w:r>
      <w:r w:rsidR="00E0709D" w:rsidRPr="00337D5C">
        <w:rPr>
          <w:rFonts w:ascii="GHEA Grapalat" w:hAnsi="GHEA Grapalat"/>
          <w:sz w:val="24"/>
          <w:szCs w:val="24"/>
          <w:lang w:val="hy-AM"/>
        </w:rPr>
        <w:t xml:space="preserve"> </w:t>
      </w:r>
      <w:r w:rsidR="00C976B6" w:rsidRPr="00337D5C">
        <w:rPr>
          <w:rFonts w:ascii="GHEA Grapalat" w:hAnsi="GHEA Grapalat" w:cs="Sylfaen"/>
          <w:sz w:val="24"/>
          <w:szCs w:val="24"/>
          <w:lang w:val="hy-AM"/>
        </w:rPr>
        <w:t>նպատակն</w:t>
      </w:r>
      <w:r w:rsidR="00E0709D" w:rsidRPr="00337D5C">
        <w:rPr>
          <w:rFonts w:ascii="GHEA Grapalat" w:hAnsi="GHEA Grapalat"/>
          <w:sz w:val="24"/>
          <w:szCs w:val="24"/>
          <w:lang w:val="hy-AM"/>
        </w:rPr>
        <w:t xml:space="preserve"> </w:t>
      </w:r>
      <w:r w:rsidR="00C976B6" w:rsidRPr="00337D5C">
        <w:rPr>
          <w:rFonts w:ascii="GHEA Grapalat" w:hAnsi="GHEA Grapalat" w:cs="Sylfaen"/>
          <w:sz w:val="24"/>
          <w:szCs w:val="24"/>
          <w:lang w:val="hy-AM"/>
        </w:rPr>
        <w:t>է</w:t>
      </w:r>
      <w:r w:rsidR="00E0709D" w:rsidRPr="00337D5C">
        <w:rPr>
          <w:rFonts w:ascii="GHEA Grapalat" w:hAnsi="GHEA Grapalat" w:cs="Tahoma"/>
          <w:sz w:val="24"/>
          <w:szCs w:val="24"/>
          <w:lang w:val="hy-AM"/>
        </w:rPr>
        <w:t xml:space="preserve"> </w:t>
      </w:r>
      <w:r w:rsidR="00850606" w:rsidRPr="00337D5C">
        <w:rPr>
          <w:rFonts w:ascii="GHEA Grapalat" w:hAnsi="GHEA Grapalat" w:cs="Sylfaen"/>
          <w:sz w:val="24"/>
          <w:szCs w:val="24"/>
          <w:lang w:val="hy-AM"/>
        </w:rPr>
        <w:t>ապահովել</w:t>
      </w:r>
      <w:r w:rsidR="00E0709D" w:rsidRPr="00337D5C">
        <w:rPr>
          <w:rFonts w:ascii="GHEA Grapalat" w:hAnsi="GHEA Grapalat" w:cs="Tahoma"/>
          <w:sz w:val="24"/>
          <w:szCs w:val="24"/>
          <w:lang w:val="hy-AM"/>
        </w:rPr>
        <w:t xml:space="preserve"> </w:t>
      </w:r>
      <w:r w:rsidR="00AB4075" w:rsidRPr="00337D5C">
        <w:rPr>
          <w:rFonts w:ascii="GHEA Grapalat" w:hAnsi="GHEA Grapalat" w:cs="Sylfaen"/>
          <w:sz w:val="24"/>
          <w:szCs w:val="24"/>
          <w:lang w:val="hy-AM"/>
        </w:rPr>
        <w:t>Հյուսիս-հարավ ճանա</w:t>
      </w:r>
      <w:r w:rsidR="00210252" w:rsidRPr="00337D5C">
        <w:rPr>
          <w:rFonts w:ascii="GHEA Grapalat" w:hAnsi="GHEA Grapalat" w:cs="Sylfaen"/>
          <w:sz w:val="24"/>
          <w:szCs w:val="24"/>
          <w:lang w:val="hy-AM"/>
        </w:rPr>
        <w:t>պ</w:t>
      </w:r>
      <w:r w:rsidR="00AB4075" w:rsidRPr="00337D5C">
        <w:rPr>
          <w:rFonts w:ascii="GHEA Grapalat" w:hAnsi="GHEA Grapalat" w:cs="Sylfaen"/>
          <w:sz w:val="24"/>
          <w:szCs w:val="24"/>
          <w:lang w:val="hy-AM"/>
        </w:rPr>
        <w:t>արհային միջանցքի ներդրումային ծրագիր</w:t>
      </w:r>
      <w:r w:rsidR="00210252" w:rsidRPr="00337D5C">
        <w:rPr>
          <w:rFonts w:ascii="GHEA Grapalat" w:hAnsi="GHEA Grapalat" w:cs="Sylfaen"/>
          <w:sz w:val="24"/>
          <w:szCs w:val="24"/>
          <w:lang w:val="hy-AM"/>
        </w:rPr>
        <w:t xml:space="preserve"> </w:t>
      </w:r>
      <w:r w:rsidR="00AB4075" w:rsidRPr="00337D5C">
        <w:rPr>
          <w:rFonts w:ascii="GHEA Grapalat" w:hAnsi="GHEA Grapalat" w:cs="Sylfaen"/>
          <w:sz w:val="24"/>
          <w:szCs w:val="24"/>
          <w:lang w:val="hy-AM"/>
        </w:rPr>
        <w:t xml:space="preserve">- </w:t>
      </w:r>
      <w:r w:rsidR="00491A21" w:rsidRPr="00337D5C">
        <w:rPr>
          <w:rFonts w:ascii="GHEA Grapalat" w:hAnsi="GHEA Grapalat" w:cs="Sylfaen"/>
          <w:sz w:val="24"/>
          <w:szCs w:val="24"/>
          <w:lang w:val="hy-AM"/>
        </w:rPr>
        <w:t>Տրանշ 4-ի</w:t>
      </w:r>
      <w:r w:rsidR="00D23BBB" w:rsidRPr="00E45445">
        <w:rPr>
          <w:rFonts w:ascii="GHEA Grapalat" w:hAnsi="GHEA Grapalat" w:cs="Sylfaen"/>
          <w:sz w:val="24"/>
          <w:szCs w:val="24"/>
          <w:lang w:val="hy-AM"/>
        </w:rPr>
        <w:t>՝</w:t>
      </w:r>
      <w:r w:rsidR="00491A21" w:rsidRPr="00337D5C">
        <w:rPr>
          <w:rFonts w:ascii="GHEA Grapalat" w:hAnsi="GHEA Grapalat" w:cs="Sylfaen"/>
          <w:sz w:val="24"/>
          <w:szCs w:val="24"/>
          <w:lang w:val="hy-AM"/>
        </w:rPr>
        <w:t xml:space="preserve"> </w:t>
      </w:r>
      <w:r w:rsidR="00D23BBB" w:rsidRPr="00E45445">
        <w:rPr>
          <w:rFonts w:ascii="GHEA Grapalat" w:hAnsi="GHEA Grapalat" w:cs="Sylfaen"/>
          <w:sz w:val="24"/>
          <w:szCs w:val="24"/>
          <w:lang w:val="hy-AM"/>
        </w:rPr>
        <w:t>Քաջարան-Ագարակ 32 կմ</w:t>
      </w:r>
      <w:r w:rsidR="005D7075" w:rsidRPr="004B06E0">
        <w:rPr>
          <w:rFonts w:ascii="GHEA Grapalat" w:hAnsi="GHEA Grapalat" w:cs="Sylfaen"/>
          <w:sz w:val="24"/>
          <w:szCs w:val="24"/>
          <w:lang w:val="hy-AM"/>
        </w:rPr>
        <w:t xml:space="preserve"> </w:t>
      </w:r>
      <w:r w:rsidR="00ED3189" w:rsidRPr="00337D5C">
        <w:rPr>
          <w:rFonts w:ascii="GHEA Grapalat" w:hAnsi="GHEA Grapalat" w:cs="Sylfaen"/>
          <w:bCs/>
          <w:sz w:val="24"/>
          <w:szCs w:val="24"/>
          <w:lang w:val="hy-AM"/>
        </w:rPr>
        <w:t>ճանապարհա</w:t>
      </w:r>
      <w:r w:rsidR="00D23BBB" w:rsidRPr="00E45445">
        <w:rPr>
          <w:rFonts w:ascii="GHEA Grapalat" w:hAnsi="GHEA Grapalat" w:cs="Sylfaen"/>
          <w:sz w:val="24"/>
          <w:szCs w:val="24"/>
          <w:lang w:val="hy-AM"/>
        </w:rPr>
        <w:t>հատվածի շինարարական աշխատանքների անխափան իրականացումը, ինչպես նաև «</w:t>
      </w:r>
      <w:r w:rsidR="00BD434D" w:rsidRPr="00337D5C">
        <w:rPr>
          <w:rFonts w:ascii="GHEA Grapalat" w:hAnsi="GHEA Grapalat" w:cs="Sylfaen"/>
          <w:sz w:val="24"/>
          <w:szCs w:val="24"/>
          <w:lang w:val="hy-AM"/>
        </w:rPr>
        <w:t>Դիմակայուն եւ ներառական ճանապարհային հատվածի բարելավ</w:t>
      </w:r>
      <w:r w:rsidR="00D23BBB" w:rsidRPr="00E45445">
        <w:rPr>
          <w:rFonts w:ascii="GHEA Grapalat" w:hAnsi="GHEA Grapalat" w:cs="Sylfaen"/>
          <w:sz w:val="24"/>
          <w:szCs w:val="24"/>
          <w:lang w:val="hy-AM"/>
        </w:rPr>
        <w:t>ու</w:t>
      </w:r>
      <w:r w:rsidR="00BD434D" w:rsidRPr="00337D5C">
        <w:rPr>
          <w:rFonts w:ascii="GHEA Grapalat" w:hAnsi="GHEA Grapalat" w:cs="Sylfaen"/>
          <w:sz w:val="24"/>
          <w:szCs w:val="24"/>
          <w:lang w:val="hy-AM"/>
        </w:rPr>
        <w:t>մ</w:t>
      </w:r>
      <w:r w:rsidR="00D23BBB" w:rsidRPr="00337D5C">
        <w:rPr>
          <w:rFonts w:ascii="GHEA Grapalat" w:hAnsi="GHEA Grapalat" w:cs="Sylfaen"/>
          <w:sz w:val="24"/>
          <w:szCs w:val="24"/>
          <w:lang w:val="hy-AM"/>
        </w:rPr>
        <w:t>»</w:t>
      </w:r>
      <w:r w:rsidR="00BD434D" w:rsidRPr="00337D5C">
        <w:rPr>
          <w:rFonts w:ascii="GHEA Grapalat" w:hAnsi="GHEA Grapalat" w:cs="Sylfaen"/>
          <w:sz w:val="24"/>
          <w:szCs w:val="24"/>
          <w:lang w:val="hy-AM"/>
        </w:rPr>
        <w:t xml:space="preserve"> ծրագրի </w:t>
      </w:r>
      <w:r w:rsidR="007A43CE" w:rsidRPr="00E45445">
        <w:rPr>
          <w:rFonts w:ascii="GHEA Grapalat" w:hAnsi="GHEA Grapalat" w:cs="Sylfaen"/>
          <w:sz w:val="24"/>
          <w:szCs w:val="24"/>
          <w:lang w:val="hy-AM"/>
        </w:rPr>
        <w:t xml:space="preserve">շրջանակներում </w:t>
      </w:r>
      <w:r w:rsidR="007A43CE" w:rsidRPr="00337D5C">
        <w:rPr>
          <w:rFonts w:ascii="GHEA Grapalat" w:hAnsi="GHEA Grapalat" w:cs="Sylfaen"/>
          <w:sz w:val="24"/>
          <w:szCs w:val="24"/>
          <w:lang w:val="hy-AM"/>
        </w:rPr>
        <w:t xml:space="preserve">Հյուսիս-հարավ ճանապարհային միջանցքի </w:t>
      </w:r>
      <w:r w:rsidR="00BD434D" w:rsidRPr="00337D5C">
        <w:rPr>
          <w:rFonts w:ascii="GHEA Grapalat" w:hAnsi="GHEA Grapalat" w:cs="Sylfaen"/>
          <w:sz w:val="24"/>
          <w:szCs w:val="24"/>
          <w:lang w:val="hy-AM"/>
        </w:rPr>
        <w:t xml:space="preserve">Սիսիան-Քաջարան </w:t>
      </w:r>
      <w:r w:rsidR="00491A21" w:rsidRPr="00337D5C">
        <w:rPr>
          <w:rFonts w:ascii="GHEA Grapalat" w:hAnsi="GHEA Grapalat" w:cs="Sylfaen"/>
          <w:bCs/>
          <w:sz w:val="24"/>
          <w:szCs w:val="24"/>
          <w:lang w:val="hy-AM"/>
        </w:rPr>
        <w:t>ճանապարհահատվածի հողերի օտարման և տարաբնակեցման ծրագրի</w:t>
      </w:r>
      <w:r w:rsidR="00491A21" w:rsidRPr="00337D5C">
        <w:rPr>
          <w:rFonts w:ascii="GHEA Grapalat" w:hAnsi="GHEA Grapalat" w:cs="Sylfaen"/>
          <w:b/>
          <w:sz w:val="24"/>
          <w:szCs w:val="24"/>
          <w:lang w:val="hy-AM"/>
        </w:rPr>
        <w:t xml:space="preserve"> (ՀՕՏԾ)</w:t>
      </w:r>
      <w:r w:rsidR="00491A21" w:rsidRPr="00337D5C">
        <w:rPr>
          <w:rFonts w:ascii="GHEA Grapalat" w:hAnsi="GHEA Grapalat" w:cs="Sylfaen"/>
          <w:sz w:val="24"/>
          <w:szCs w:val="24"/>
          <w:lang w:val="hy-AM"/>
        </w:rPr>
        <w:t xml:space="preserve"> շրջանակներում </w:t>
      </w:r>
      <w:r w:rsidR="00491A21" w:rsidRPr="00337D5C">
        <w:rPr>
          <w:rFonts w:ascii="GHEA Grapalat" w:hAnsi="GHEA Grapalat" w:cs="Sylfaen"/>
          <w:bCs/>
          <w:sz w:val="24"/>
          <w:szCs w:val="24"/>
          <w:lang w:val="hy-AM"/>
        </w:rPr>
        <w:t>ազդակիր հողամասերի գնահատման, մանրամասն չափագրման հետազոտության և գույքագրման</w:t>
      </w:r>
      <w:r w:rsidR="00491A21" w:rsidRPr="00337D5C">
        <w:rPr>
          <w:rFonts w:ascii="GHEA Grapalat" w:hAnsi="GHEA Grapalat" w:cs="Sylfaen"/>
          <w:sz w:val="24"/>
          <w:szCs w:val="24"/>
          <w:lang w:val="hy-AM"/>
        </w:rPr>
        <w:t xml:space="preserve"> իրականացումը</w:t>
      </w:r>
      <w:r w:rsidR="005D7075" w:rsidRPr="004B06E0">
        <w:rPr>
          <w:rFonts w:ascii="GHEA Grapalat" w:hAnsi="GHEA Grapalat" w:cs="Sylfaen"/>
          <w:sz w:val="24"/>
          <w:szCs w:val="24"/>
          <w:lang w:val="hy-AM"/>
        </w:rPr>
        <w:t xml:space="preserve"> և Բարգուշատի թունելի</w:t>
      </w:r>
      <w:r w:rsidR="004A2C7A" w:rsidRPr="00337D5C">
        <w:rPr>
          <w:rFonts w:ascii="GHEA Grapalat" w:hAnsi="GHEA Grapalat" w:cs="Sylfaen"/>
          <w:sz w:val="24"/>
          <w:szCs w:val="24"/>
          <w:lang w:val="hy-AM"/>
        </w:rPr>
        <w:t xml:space="preserve"> </w:t>
      </w:r>
      <w:r w:rsidR="005D7075" w:rsidRPr="004B06E0">
        <w:rPr>
          <w:rFonts w:ascii="GHEA Grapalat" w:hAnsi="GHEA Grapalat" w:cs="Sylfaen"/>
          <w:sz w:val="24"/>
          <w:szCs w:val="24"/>
          <w:lang w:val="hy-AM"/>
        </w:rPr>
        <w:t>նախագ</w:t>
      </w:r>
      <w:r w:rsidR="00D931AA" w:rsidRPr="004B06E0">
        <w:rPr>
          <w:rFonts w:ascii="GHEA Grapalat" w:hAnsi="GHEA Grapalat" w:cs="Sylfaen"/>
          <w:sz w:val="24"/>
          <w:szCs w:val="24"/>
          <w:lang w:val="hy-AM"/>
        </w:rPr>
        <w:t>ծ</w:t>
      </w:r>
      <w:r w:rsidR="005D7075" w:rsidRPr="004B06E0">
        <w:rPr>
          <w:rFonts w:ascii="GHEA Grapalat" w:hAnsi="GHEA Grapalat" w:cs="Sylfaen"/>
          <w:sz w:val="24"/>
          <w:szCs w:val="24"/>
          <w:lang w:val="hy-AM"/>
        </w:rPr>
        <w:t xml:space="preserve">ի </w:t>
      </w:r>
      <w:r w:rsidR="00D931AA" w:rsidRPr="004B06E0">
        <w:rPr>
          <w:rFonts w:ascii="GHEA Grapalat" w:hAnsi="GHEA Grapalat" w:cs="Sylfaen"/>
          <w:bCs/>
          <w:sz w:val="24"/>
          <w:szCs w:val="24"/>
          <w:lang w:val="hy-AM"/>
        </w:rPr>
        <w:t>անվտանգության փորձաքննության</w:t>
      </w:r>
      <w:r w:rsidR="00D931AA" w:rsidRPr="004B06E0">
        <w:rPr>
          <w:rFonts w:ascii="GHEA Grapalat" w:hAnsi="GHEA Grapalat" w:cs="Sylfaen"/>
          <w:sz w:val="24"/>
          <w:szCs w:val="24"/>
          <w:lang w:val="hy-AM"/>
        </w:rPr>
        <w:t xml:space="preserve"> </w:t>
      </w:r>
      <w:r w:rsidR="005D7075" w:rsidRPr="004B06E0">
        <w:rPr>
          <w:rFonts w:ascii="GHEA Grapalat" w:hAnsi="GHEA Grapalat" w:cs="Sylfaen"/>
          <w:sz w:val="24"/>
          <w:szCs w:val="24"/>
          <w:lang w:val="hy-AM"/>
        </w:rPr>
        <w:t>իրականացումը:</w:t>
      </w:r>
    </w:p>
    <w:p w14:paraId="58C4C172" w14:textId="77777777" w:rsidR="00EB36C4" w:rsidRPr="00337D5C" w:rsidRDefault="00EB36C4" w:rsidP="00337D5C">
      <w:pPr>
        <w:spacing w:after="0" w:line="360" w:lineRule="auto"/>
        <w:ind w:firstLine="709"/>
        <w:jc w:val="both"/>
        <w:rPr>
          <w:rFonts w:ascii="GHEA Grapalat" w:hAnsi="GHEA Grapalat"/>
          <w:color w:val="000000"/>
          <w:sz w:val="24"/>
          <w:szCs w:val="24"/>
          <w:lang w:val="hy-AM" w:eastAsia="en-GB"/>
        </w:rPr>
      </w:pPr>
    </w:p>
    <w:p w14:paraId="4C2DF7CF" w14:textId="3EC9038A" w:rsidR="004A2C7A" w:rsidRPr="00337D5C" w:rsidRDefault="004A2C7A" w:rsidP="00337D5C">
      <w:pPr>
        <w:tabs>
          <w:tab w:val="left" w:pos="709"/>
          <w:tab w:val="left" w:pos="993"/>
        </w:tabs>
        <w:autoSpaceDE w:val="0"/>
        <w:autoSpaceDN w:val="0"/>
        <w:adjustRightInd w:val="0"/>
        <w:spacing w:after="0" w:line="360" w:lineRule="auto"/>
        <w:jc w:val="both"/>
        <w:rPr>
          <w:rFonts w:ascii="GHEA Grapalat" w:hAnsi="GHEA Grapalat"/>
          <w:b/>
          <w:sz w:val="24"/>
          <w:szCs w:val="24"/>
          <w:lang w:val="hy-AM"/>
        </w:rPr>
      </w:pPr>
      <w:r w:rsidRPr="00337D5C">
        <w:rPr>
          <w:rFonts w:ascii="GHEA Grapalat" w:hAnsi="GHEA Grapalat" w:cs="Sylfaen"/>
          <w:b/>
          <w:sz w:val="24"/>
          <w:szCs w:val="24"/>
          <w:lang w:val="hy-AM"/>
        </w:rPr>
        <w:tab/>
      </w:r>
      <w:r w:rsidR="00CF6B1D" w:rsidRPr="00337D5C">
        <w:rPr>
          <w:rFonts w:ascii="GHEA Grapalat" w:hAnsi="GHEA Grapalat" w:cs="Sylfaen"/>
          <w:b/>
          <w:sz w:val="24"/>
          <w:szCs w:val="24"/>
          <w:lang w:val="hy-AM"/>
        </w:rPr>
        <w:t xml:space="preserve">2. </w:t>
      </w:r>
      <w:r w:rsidRPr="00337D5C">
        <w:rPr>
          <w:rFonts w:ascii="GHEA Grapalat" w:hAnsi="GHEA Grapalat"/>
          <w:b/>
          <w:sz w:val="24"/>
          <w:szCs w:val="24"/>
          <w:lang w:val="hy-AM"/>
        </w:rPr>
        <w:t>Ընթացիկ իրավիճակը և խնդիրները</w:t>
      </w:r>
    </w:p>
    <w:p w14:paraId="69F73FA4" w14:textId="66B65354" w:rsidR="004A2C7A" w:rsidRPr="00337D5C" w:rsidRDefault="004A2C7A" w:rsidP="00C36BD6">
      <w:pPr>
        <w:tabs>
          <w:tab w:val="left" w:pos="709"/>
          <w:tab w:val="left" w:pos="993"/>
        </w:tabs>
        <w:autoSpaceDE w:val="0"/>
        <w:autoSpaceDN w:val="0"/>
        <w:adjustRightInd w:val="0"/>
        <w:spacing w:after="0" w:line="360" w:lineRule="auto"/>
        <w:jc w:val="both"/>
        <w:rPr>
          <w:rFonts w:ascii="GHEA Grapalat" w:hAnsi="GHEA Grapalat" w:cs="Sylfaen"/>
          <w:bCs/>
          <w:sz w:val="24"/>
          <w:szCs w:val="24"/>
          <w:lang w:val="hy-AM"/>
        </w:rPr>
      </w:pPr>
      <w:r w:rsidRPr="00337D5C">
        <w:rPr>
          <w:rFonts w:ascii="GHEA Grapalat" w:hAnsi="GHEA Grapalat" w:cs="Sylfaen"/>
          <w:bCs/>
          <w:sz w:val="24"/>
          <w:szCs w:val="24"/>
          <w:lang w:val="hy-AM"/>
        </w:rPr>
        <w:t>Նախագծով առաջարկվում է 1049 «Ճանապարհային ցանցի բարելավում» ծրագրի շրջանակներում «Ճանապարհային դեպարտամենտ» հիմնադրամի կողմից իրականացվող վարկային ծրագրերի միջև կատարել մի շարք վերաբաշխումներ և փոփոխություններ</w:t>
      </w:r>
      <w:r w:rsidR="0053401C" w:rsidRPr="00337D5C">
        <w:rPr>
          <w:rFonts w:ascii="GHEA Grapalat" w:hAnsi="GHEA Grapalat" w:cs="Sylfaen"/>
          <w:bCs/>
          <w:sz w:val="24"/>
          <w:szCs w:val="24"/>
          <w:lang w:val="hy-AM"/>
        </w:rPr>
        <w:t>՝</w:t>
      </w:r>
      <w:r w:rsidR="00BA287C">
        <w:rPr>
          <w:rFonts w:ascii="GHEA Grapalat" w:hAnsi="GHEA Grapalat" w:cs="Sylfaen"/>
          <w:bCs/>
          <w:sz w:val="24"/>
          <w:szCs w:val="24"/>
          <w:lang w:val="hy-AM"/>
        </w:rPr>
        <w:t xml:space="preserve"> 8</w:t>
      </w:r>
      <w:r w:rsidR="005D7075" w:rsidRPr="004B06E0">
        <w:rPr>
          <w:rFonts w:ascii="GHEA Grapalat" w:hAnsi="GHEA Grapalat" w:cs="Sylfaen"/>
          <w:bCs/>
          <w:sz w:val="24"/>
          <w:szCs w:val="24"/>
          <w:lang w:val="hy-AM"/>
        </w:rPr>
        <w:t>.4 մլրդ գումարի չափով</w:t>
      </w:r>
      <w:r w:rsidR="007A0024" w:rsidRPr="00337D5C">
        <w:rPr>
          <w:rFonts w:ascii="GHEA Grapalat" w:hAnsi="GHEA Grapalat" w:cs="Sylfaen"/>
          <w:bCs/>
          <w:sz w:val="24"/>
          <w:szCs w:val="24"/>
          <w:lang w:val="hy-AM"/>
        </w:rPr>
        <w:t xml:space="preserve"> պայմանավորված</w:t>
      </w:r>
      <w:r w:rsidR="0013441E" w:rsidRPr="00337D5C">
        <w:rPr>
          <w:rFonts w:ascii="GHEA Grapalat" w:hAnsi="GHEA Grapalat" w:cs="Sylfaen"/>
          <w:bCs/>
          <w:sz w:val="24"/>
          <w:szCs w:val="24"/>
          <w:lang w:val="hy-AM"/>
        </w:rPr>
        <w:t xml:space="preserve"> Հյուսիս-հարավ ճանապարհային միջանցքի ներդրումային ծրագիր-Տրանշ </w:t>
      </w:r>
      <w:r w:rsidR="00491A21" w:rsidRPr="00337D5C">
        <w:rPr>
          <w:rFonts w:ascii="GHEA Grapalat" w:hAnsi="GHEA Grapalat" w:cs="Sylfaen"/>
          <w:bCs/>
          <w:sz w:val="24"/>
          <w:szCs w:val="24"/>
          <w:lang w:val="hy-AM"/>
        </w:rPr>
        <w:t>4</w:t>
      </w:r>
      <w:r w:rsidR="0053401C" w:rsidRPr="00337D5C">
        <w:rPr>
          <w:rFonts w:ascii="GHEA Grapalat" w:hAnsi="GHEA Grapalat" w:cs="Sylfaen"/>
          <w:bCs/>
          <w:sz w:val="24"/>
          <w:szCs w:val="24"/>
          <w:lang w:val="hy-AM"/>
        </w:rPr>
        <w:t xml:space="preserve">-ի անխափան </w:t>
      </w:r>
      <w:r w:rsidR="0013441E" w:rsidRPr="00337D5C">
        <w:rPr>
          <w:rFonts w:ascii="GHEA Grapalat" w:hAnsi="GHEA Grapalat" w:cs="Sylfaen"/>
          <w:bCs/>
          <w:sz w:val="24"/>
          <w:szCs w:val="24"/>
          <w:lang w:val="hy-AM"/>
        </w:rPr>
        <w:t>իրականաց</w:t>
      </w:r>
      <w:r w:rsidR="0053401C" w:rsidRPr="00337D5C">
        <w:rPr>
          <w:rFonts w:ascii="GHEA Grapalat" w:hAnsi="GHEA Grapalat" w:cs="Sylfaen"/>
          <w:bCs/>
          <w:sz w:val="24"/>
          <w:szCs w:val="24"/>
          <w:lang w:val="hy-AM"/>
        </w:rPr>
        <w:t>ման հետ</w:t>
      </w:r>
      <w:r w:rsidR="0013441E" w:rsidRPr="00337D5C">
        <w:rPr>
          <w:rFonts w:ascii="GHEA Grapalat" w:hAnsi="GHEA Grapalat" w:cs="Sylfaen"/>
          <w:bCs/>
          <w:sz w:val="24"/>
          <w:szCs w:val="24"/>
          <w:lang w:val="hy-AM"/>
        </w:rPr>
        <w:t xml:space="preserve">, </w:t>
      </w:r>
      <w:r w:rsidRPr="00337D5C">
        <w:rPr>
          <w:rFonts w:ascii="GHEA Grapalat" w:hAnsi="GHEA Grapalat" w:cs="Sylfaen"/>
          <w:bCs/>
          <w:sz w:val="24"/>
          <w:szCs w:val="24"/>
          <w:lang w:val="hy-AM"/>
        </w:rPr>
        <w:t>մասնավորապես</w:t>
      </w:r>
      <w:r w:rsidRPr="00337D5C">
        <w:rPr>
          <w:rFonts w:ascii="Cambria Math" w:hAnsi="Cambria Math" w:cs="Cambria Math"/>
          <w:bCs/>
          <w:sz w:val="24"/>
          <w:szCs w:val="24"/>
          <w:lang w:val="hy-AM"/>
        </w:rPr>
        <w:t>․</w:t>
      </w:r>
    </w:p>
    <w:p w14:paraId="40218D8B" w14:textId="77777777" w:rsidR="00AF3985" w:rsidRPr="00E45445" w:rsidRDefault="00AF3985" w:rsidP="00C36BD6">
      <w:pPr>
        <w:spacing w:after="0" w:line="360" w:lineRule="auto"/>
        <w:jc w:val="both"/>
        <w:rPr>
          <w:rFonts w:ascii="GHEA Grapalat" w:hAnsi="GHEA Grapalat" w:cs="Sylfaen"/>
          <w:b/>
          <w:sz w:val="24"/>
          <w:szCs w:val="24"/>
          <w:lang w:val="hy-AM"/>
        </w:rPr>
      </w:pPr>
    </w:p>
    <w:p w14:paraId="1FF44DD6" w14:textId="15A04270" w:rsidR="00AF3985" w:rsidRPr="00337D5C" w:rsidRDefault="00AF3985" w:rsidP="00C36BD6">
      <w:pPr>
        <w:spacing w:after="0" w:line="360" w:lineRule="auto"/>
        <w:jc w:val="both"/>
        <w:rPr>
          <w:rFonts w:ascii="GHEA Grapalat" w:hAnsi="GHEA Grapalat" w:cs="Sylfaen"/>
          <w:b/>
          <w:sz w:val="24"/>
          <w:szCs w:val="24"/>
          <w:lang w:val="hy-AM"/>
        </w:rPr>
      </w:pPr>
      <w:r w:rsidRPr="00E45445">
        <w:rPr>
          <w:rFonts w:ascii="GHEA Grapalat" w:hAnsi="GHEA Grapalat" w:cs="Sylfaen"/>
          <w:b/>
          <w:sz w:val="24"/>
          <w:szCs w:val="24"/>
          <w:lang w:val="hy-AM"/>
        </w:rPr>
        <w:lastRenderedPageBreak/>
        <w:t>-</w:t>
      </w:r>
      <w:r w:rsidRPr="00337D5C">
        <w:rPr>
          <w:rFonts w:ascii="GHEA Grapalat" w:hAnsi="GHEA Grapalat" w:cs="Sylfaen"/>
          <w:b/>
          <w:sz w:val="24"/>
          <w:szCs w:val="24"/>
          <w:lang w:val="hy-AM"/>
        </w:rPr>
        <w:t xml:space="preserve">1049-21012 «Եվրասիական զարգացման բանկի աջակցությամբ իրականացվող Հյուսիս-հարավ միջանցքի զարգացման ծրագիր» </w:t>
      </w:r>
    </w:p>
    <w:p w14:paraId="6B185F19" w14:textId="4CABEFC3" w:rsidR="00D46C74" w:rsidRDefault="00AF3985" w:rsidP="00C36BD6">
      <w:pPr>
        <w:spacing w:line="360" w:lineRule="auto"/>
        <w:jc w:val="both"/>
        <w:rPr>
          <w:rFonts w:ascii="GHEA Grapalat" w:eastAsia="Microsoft JhengHei" w:hAnsi="GHEA Grapalat" w:cs="Microsoft JhengHei"/>
          <w:sz w:val="24"/>
          <w:szCs w:val="24"/>
          <w:lang w:val="hy-AM"/>
        </w:rPr>
      </w:pPr>
      <w:r w:rsidRPr="00337D5C">
        <w:rPr>
          <w:rFonts w:ascii="GHEA Grapalat" w:hAnsi="GHEA Grapalat" w:cs="Sylfaen"/>
          <w:bCs/>
          <w:sz w:val="24"/>
          <w:szCs w:val="24"/>
          <w:lang w:val="hy-AM"/>
        </w:rPr>
        <w:t>Սույն միջոցառման շրջանակներում Եվրասիական զարգացման բանկի ֆինանսավորմամբ իրականացվում է Հյուսիս-հարավ միջանցքի զարգացման ծրագրի Քաջարան</w:t>
      </w:r>
      <w:r w:rsidRPr="00E45445">
        <w:rPr>
          <w:rFonts w:ascii="GHEA Grapalat" w:hAnsi="GHEA Grapalat" w:cs="Sylfaen"/>
          <w:bCs/>
          <w:sz w:val="24"/>
          <w:szCs w:val="24"/>
          <w:lang w:val="hy-AM"/>
        </w:rPr>
        <w:t>-</w:t>
      </w:r>
      <w:r w:rsidRPr="00337D5C">
        <w:rPr>
          <w:rFonts w:ascii="GHEA Grapalat" w:hAnsi="GHEA Grapalat" w:cs="Sylfaen"/>
          <w:bCs/>
          <w:sz w:val="24"/>
          <w:szCs w:val="24"/>
          <w:lang w:val="hy-AM"/>
        </w:rPr>
        <w:t>Ագարակ ճանապարհի 32կմ հատվածի շինարարությունը, որի շրջանակներում շինարարական աշխատանքները ընթանում են բարձր տեմպերով: 2025թ-ի ինը ամիսների</w:t>
      </w:r>
      <w:r w:rsidR="005D7075" w:rsidRPr="004B06E0">
        <w:rPr>
          <w:rFonts w:ascii="GHEA Grapalat" w:hAnsi="GHEA Grapalat" w:cs="Sylfaen"/>
          <w:bCs/>
          <w:sz w:val="24"/>
          <w:szCs w:val="24"/>
          <w:lang w:val="hy-AM"/>
        </w:rPr>
        <w:t xml:space="preserve"> </w:t>
      </w:r>
      <w:r w:rsidR="009A3C9B" w:rsidRPr="004B06E0">
        <w:rPr>
          <w:rFonts w:ascii="GHEA Grapalat" w:hAnsi="GHEA Grapalat" w:cs="Sylfaen"/>
          <w:bCs/>
          <w:sz w:val="24"/>
          <w:szCs w:val="24"/>
          <w:lang w:val="hy-AM"/>
        </w:rPr>
        <w:t xml:space="preserve">համար </w:t>
      </w:r>
      <w:r w:rsidR="005D7075" w:rsidRPr="004B06E0">
        <w:rPr>
          <w:rFonts w:ascii="GHEA Grapalat" w:hAnsi="GHEA Grapalat" w:cs="Sylfaen"/>
          <w:bCs/>
          <w:sz w:val="24"/>
          <w:szCs w:val="24"/>
          <w:lang w:val="hy-AM"/>
        </w:rPr>
        <w:t>5112 հոդվածով</w:t>
      </w:r>
      <w:r w:rsidRPr="00F66E82">
        <w:rPr>
          <w:rFonts w:ascii="GHEA Grapalat" w:hAnsi="GHEA Grapalat" w:cs="Sylfaen"/>
          <w:bCs/>
          <w:sz w:val="24"/>
          <w:szCs w:val="24"/>
          <w:lang w:val="hy-AM"/>
        </w:rPr>
        <w:t xml:space="preserve"> 10</w:t>
      </w:r>
      <w:r w:rsidR="006216FF" w:rsidRPr="004B06E0">
        <w:rPr>
          <w:rFonts w:ascii="GHEA Grapalat" w:hAnsi="GHEA Grapalat" w:cs="Sylfaen"/>
          <w:bCs/>
          <w:sz w:val="24"/>
          <w:szCs w:val="24"/>
          <w:lang w:val="hy-AM"/>
        </w:rPr>
        <w:t>.2</w:t>
      </w:r>
      <w:r w:rsidRPr="00F66E82">
        <w:rPr>
          <w:rFonts w:ascii="GHEA Grapalat" w:hAnsi="GHEA Grapalat" w:cs="Sylfaen"/>
          <w:bCs/>
          <w:sz w:val="24"/>
          <w:szCs w:val="24"/>
          <w:lang w:val="hy-AM"/>
        </w:rPr>
        <w:t xml:space="preserve"> </w:t>
      </w:r>
      <w:r w:rsidR="000276F5" w:rsidRPr="004B06E0">
        <w:rPr>
          <w:rFonts w:ascii="GHEA Grapalat" w:hAnsi="GHEA Grapalat" w:cs="Sylfaen"/>
          <w:bCs/>
          <w:sz w:val="24"/>
          <w:szCs w:val="24"/>
          <w:lang w:val="hy-AM"/>
        </w:rPr>
        <w:t xml:space="preserve">մլրդ </w:t>
      </w:r>
      <w:r w:rsidRPr="00F66E82">
        <w:rPr>
          <w:rFonts w:ascii="GHEA Grapalat" w:hAnsi="GHEA Grapalat" w:cs="Sylfaen"/>
          <w:bCs/>
          <w:sz w:val="24"/>
          <w:szCs w:val="24"/>
          <w:lang w:val="hy-AM"/>
        </w:rPr>
        <w:t>գումարի բյուջեի կատարողականը կազմել է 93%, որի շրջանակներում սեպտեմբերի 17-ի դրությամբ վճարվել են կապալառուի հունվար-հունիս ամիսների համար ներկայացված կատարողականները շուրջ 9.</w:t>
      </w:r>
      <w:r w:rsidR="006216FF" w:rsidRPr="004B06E0">
        <w:rPr>
          <w:rFonts w:ascii="GHEA Grapalat" w:hAnsi="GHEA Grapalat" w:cs="Sylfaen"/>
          <w:bCs/>
          <w:sz w:val="24"/>
          <w:szCs w:val="24"/>
          <w:lang w:val="hy-AM"/>
        </w:rPr>
        <w:t>49</w:t>
      </w:r>
      <w:r w:rsidRPr="00F66E82">
        <w:rPr>
          <w:rFonts w:ascii="GHEA Grapalat" w:hAnsi="GHEA Grapalat" w:cs="Sylfaen"/>
          <w:bCs/>
          <w:sz w:val="24"/>
          <w:szCs w:val="24"/>
          <w:lang w:val="hy-AM"/>
        </w:rPr>
        <w:t xml:space="preserve"> մլրդ ՀՀ դրամի չափով: Չո</w:t>
      </w:r>
      <w:r w:rsidRPr="00E45445">
        <w:rPr>
          <w:rFonts w:ascii="GHEA Grapalat" w:hAnsi="GHEA Grapalat" w:cs="Sylfaen"/>
          <w:bCs/>
          <w:sz w:val="24"/>
          <w:szCs w:val="24"/>
          <w:lang w:val="hy-AM"/>
        </w:rPr>
        <w:t xml:space="preserve">րրորդ եռամսյակի համար գումարներ նախատեսված չեն: Առկա է վճարման պարտավորություն </w:t>
      </w:r>
      <w:r w:rsidRPr="00337D5C">
        <w:rPr>
          <w:rFonts w:ascii="GHEA Grapalat" w:hAnsi="GHEA Grapalat" w:cs="Sylfaen"/>
          <w:bCs/>
          <w:sz w:val="24"/>
          <w:szCs w:val="24"/>
          <w:lang w:val="hy-AM"/>
        </w:rPr>
        <w:t xml:space="preserve">հունիս ամսվա աշխատանքների </w:t>
      </w:r>
      <w:r w:rsidRPr="00E45445">
        <w:rPr>
          <w:rFonts w:ascii="GHEA Grapalat" w:hAnsi="GHEA Grapalat" w:cs="Sylfaen"/>
          <w:bCs/>
          <w:sz w:val="24"/>
          <w:szCs w:val="24"/>
          <w:lang w:val="hy-AM"/>
        </w:rPr>
        <w:t>համար</w:t>
      </w:r>
      <w:r w:rsidRPr="00337D5C">
        <w:rPr>
          <w:rFonts w:ascii="GHEA Grapalat" w:hAnsi="GHEA Grapalat" w:cs="Sylfaen"/>
          <w:bCs/>
          <w:sz w:val="24"/>
          <w:szCs w:val="24"/>
          <w:lang w:val="hy-AM"/>
        </w:rPr>
        <w:t xml:space="preserve"> համաֆինա</w:t>
      </w:r>
      <w:r w:rsidR="007A3C7B" w:rsidRPr="00E45445">
        <w:rPr>
          <w:rFonts w:ascii="GHEA Grapalat" w:hAnsi="GHEA Grapalat" w:cs="Sylfaen"/>
          <w:bCs/>
          <w:sz w:val="24"/>
          <w:szCs w:val="24"/>
          <w:lang w:val="hy-AM"/>
        </w:rPr>
        <w:t>ն</w:t>
      </w:r>
      <w:r w:rsidRPr="00337D5C">
        <w:rPr>
          <w:rFonts w:ascii="GHEA Grapalat" w:hAnsi="GHEA Grapalat" w:cs="Sylfaen"/>
          <w:bCs/>
          <w:sz w:val="24"/>
          <w:szCs w:val="24"/>
          <w:lang w:val="hy-AM"/>
        </w:rPr>
        <w:t xml:space="preserve">սավորման մասով 38,407.81 ԱՄՆ դոլարի չափով: </w:t>
      </w:r>
      <w:r w:rsidRPr="00E45445">
        <w:rPr>
          <w:rFonts w:ascii="GHEA Grapalat" w:hAnsi="GHEA Grapalat" w:cs="Sylfaen"/>
          <w:bCs/>
          <w:sz w:val="24"/>
          <w:szCs w:val="24"/>
          <w:lang w:val="hy-AM"/>
        </w:rPr>
        <w:t>Հ</w:t>
      </w:r>
      <w:r w:rsidRPr="00337D5C">
        <w:rPr>
          <w:rFonts w:ascii="GHEA Grapalat" w:hAnsi="GHEA Grapalat" w:cs="Sylfaen"/>
          <w:bCs/>
          <w:sz w:val="24"/>
          <w:szCs w:val="24"/>
          <w:lang w:val="hy-AM"/>
        </w:rPr>
        <w:t xml:space="preserve">աշվի առնելով այն հանգամանքը, </w:t>
      </w:r>
      <w:r w:rsidRPr="00337D5C">
        <w:rPr>
          <w:rFonts w:ascii="GHEA Grapalat" w:eastAsia="Microsoft JhengHei" w:hAnsi="GHEA Grapalat" w:cs="Microsoft JhengHei"/>
          <w:sz w:val="24"/>
          <w:szCs w:val="24"/>
          <w:lang w:val="hy-AM"/>
        </w:rPr>
        <w:t xml:space="preserve">որ </w:t>
      </w:r>
      <w:r w:rsidRPr="00337D5C">
        <w:rPr>
          <w:rFonts w:ascii="GHEA Grapalat" w:eastAsia="Microsoft YaHei" w:hAnsi="GHEA Grapalat" w:cs="Microsoft YaHei"/>
          <w:sz w:val="24"/>
          <w:szCs w:val="24"/>
          <w:lang w:val="hy-AM"/>
        </w:rPr>
        <w:t xml:space="preserve">Կապալառուի կողմից  </w:t>
      </w:r>
      <w:r w:rsidRPr="00337D5C">
        <w:rPr>
          <w:rFonts w:ascii="GHEA Grapalat" w:eastAsia="Microsoft JhengHei" w:hAnsi="GHEA Grapalat" w:cs="Microsoft JhengHei"/>
          <w:sz w:val="24"/>
          <w:szCs w:val="24"/>
          <w:lang w:val="hy-AM"/>
        </w:rPr>
        <w:t>ներկայացված դրամական հոսքերի թարմացված կանխատեսման համաձայն</w:t>
      </w:r>
      <w:r w:rsidRPr="00E45445">
        <w:rPr>
          <w:rFonts w:ascii="GHEA Grapalat" w:eastAsia="Microsoft JhengHei" w:hAnsi="GHEA Grapalat" w:cs="Microsoft JhengHei"/>
          <w:sz w:val="24"/>
          <w:szCs w:val="24"/>
          <w:lang w:val="hy-AM"/>
        </w:rPr>
        <w:t xml:space="preserve"> </w:t>
      </w:r>
      <w:r w:rsidRPr="00337D5C">
        <w:rPr>
          <w:rFonts w:ascii="GHEA Grapalat" w:eastAsia="Microsoft YaHei" w:hAnsi="GHEA Grapalat" w:cs="Microsoft YaHei"/>
          <w:sz w:val="24"/>
          <w:szCs w:val="24"/>
          <w:lang w:val="hy-AM"/>
        </w:rPr>
        <w:t>2025թ</w:t>
      </w:r>
      <w:r w:rsidRPr="00337D5C">
        <w:rPr>
          <w:rFonts w:ascii="Cambria Math" w:eastAsia="Microsoft JhengHei" w:hAnsi="Cambria Math" w:cs="Cambria Math"/>
          <w:sz w:val="24"/>
          <w:szCs w:val="24"/>
          <w:lang w:val="hy-AM"/>
        </w:rPr>
        <w:t>․</w:t>
      </w:r>
      <w:r w:rsidRPr="00337D5C">
        <w:rPr>
          <w:rFonts w:ascii="GHEA Grapalat" w:eastAsia="Microsoft JhengHei" w:hAnsi="GHEA Grapalat" w:cs="Microsoft JhengHei"/>
          <w:sz w:val="24"/>
          <w:szCs w:val="24"/>
          <w:lang w:val="hy-AM"/>
        </w:rPr>
        <w:t xml:space="preserve"> հուլիս – նոյեմբեր ամիսների համար վճարման ենթակա գումարը </w:t>
      </w:r>
      <w:r w:rsidRPr="00E45445">
        <w:rPr>
          <w:rFonts w:ascii="GHEA Grapalat" w:eastAsia="Microsoft JhengHei" w:hAnsi="GHEA Grapalat" w:cs="Microsoft JhengHei"/>
          <w:sz w:val="24"/>
          <w:szCs w:val="24"/>
          <w:lang w:val="hy-AM"/>
        </w:rPr>
        <w:t>կ</w:t>
      </w:r>
      <w:r w:rsidRPr="00337D5C">
        <w:rPr>
          <w:rFonts w:ascii="GHEA Grapalat" w:eastAsia="Microsoft JhengHei" w:hAnsi="GHEA Grapalat" w:cs="Microsoft JhengHei"/>
          <w:sz w:val="24"/>
          <w:szCs w:val="24"/>
          <w:lang w:val="hy-AM"/>
        </w:rPr>
        <w:t xml:space="preserve">կազմի </w:t>
      </w:r>
      <w:r w:rsidRPr="00E45445">
        <w:rPr>
          <w:rFonts w:ascii="GHEA Grapalat" w:eastAsia="Microsoft JhengHei" w:hAnsi="GHEA Grapalat" w:cs="Microsoft JhengHei"/>
          <w:sz w:val="24"/>
          <w:szCs w:val="24"/>
          <w:lang w:val="hy-AM"/>
        </w:rPr>
        <w:t xml:space="preserve">մոտ </w:t>
      </w:r>
      <w:r w:rsidRPr="00337D5C">
        <w:rPr>
          <w:rFonts w:ascii="GHEA Grapalat" w:eastAsia="Microsoft JhengHei" w:hAnsi="GHEA Grapalat" w:cs="Microsoft JhengHei"/>
          <w:sz w:val="24"/>
          <w:szCs w:val="24"/>
          <w:lang w:val="hy-AM"/>
        </w:rPr>
        <w:t>24</w:t>
      </w:r>
      <w:r w:rsidRPr="00E45445">
        <w:rPr>
          <w:rFonts w:ascii="GHEA Grapalat" w:eastAsia="Microsoft JhengHei" w:hAnsi="GHEA Grapalat" w:cs="Microsoft JhengHei"/>
          <w:sz w:val="24"/>
          <w:szCs w:val="24"/>
          <w:lang w:val="hy-AM"/>
        </w:rPr>
        <w:t xml:space="preserve"> մլն</w:t>
      </w:r>
      <w:r w:rsidRPr="00337D5C">
        <w:rPr>
          <w:rFonts w:ascii="GHEA Grapalat" w:eastAsia="Microsoft JhengHei" w:hAnsi="GHEA Grapalat" w:cs="Microsoft JhengHei"/>
          <w:sz w:val="24"/>
          <w:szCs w:val="24"/>
          <w:lang w:val="hy-AM"/>
        </w:rPr>
        <w:t xml:space="preserve"> ԱՄՆ դոլար կամ </w:t>
      </w:r>
      <w:r w:rsidRPr="00E074B6">
        <w:rPr>
          <w:rFonts w:ascii="GHEA Grapalat" w:eastAsia="Microsoft JhengHei" w:hAnsi="GHEA Grapalat" w:cs="Microsoft JhengHei"/>
          <w:sz w:val="24"/>
          <w:szCs w:val="24"/>
          <w:lang w:val="hy-AM"/>
        </w:rPr>
        <w:t>շուրջ 9,</w:t>
      </w:r>
      <w:r w:rsidR="001B7B5F">
        <w:rPr>
          <w:rFonts w:ascii="GHEA Grapalat" w:eastAsia="Microsoft JhengHei" w:hAnsi="GHEA Grapalat" w:cs="Microsoft JhengHei"/>
          <w:sz w:val="24"/>
          <w:szCs w:val="24"/>
          <w:lang w:val="hy-AM"/>
        </w:rPr>
        <w:t xml:space="preserve">3 </w:t>
      </w:r>
      <w:r w:rsidR="00E074B6" w:rsidRPr="00E074B6">
        <w:rPr>
          <w:rFonts w:ascii="GHEA Grapalat" w:eastAsia="Microsoft JhengHei" w:hAnsi="GHEA Grapalat" w:cs="Microsoft JhengHei"/>
          <w:sz w:val="24"/>
          <w:szCs w:val="24"/>
          <w:lang w:val="hy-AM"/>
        </w:rPr>
        <w:t>մլրդ</w:t>
      </w:r>
      <w:r w:rsidRPr="005D7075">
        <w:rPr>
          <w:rFonts w:ascii="GHEA Grapalat" w:eastAsia="Microsoft JhengHei" w:hAnsi="GHEA Grapalat" w:cs="Microsoft JhengHei"/>
          <w:sz w:val="24"/>
          <w:szCs w:val="24"/>
          <w:highlight w:val="yellow"/>
          <w:lang w:val="hy-AM"/>
        </w:rPr>
        <w:t xml:space="preserve"> </w:t>
      </w:r>
      <w:r w:rsidRPr="00337D5C">
        <w:rPr>
          <w:rFonts w:ascii="GHEA Grapalat" w:eastAsia="Microsoft JhengHei" w:hAnsi="GHEA Grapalat" w:cs="Microsoft JhengHei"/>
          <w:sz w:val="24"/>
          <w:szCs w:val="24"/>
          <w:lang w:val="hy-AM"/>
        </w:rPr>
        <w:t>ՀՀ դրամ</w:t>
      </w:r>
      <w:r w:rsidRPr="00E45445">
        <w:rPr>
          <w:rFonts w:ascii="GHEA Grapalat" w:eastAsia="Microsoft JhengHei" w:hAnsi="GHEA Grapalat" w:cs="Microsoft JhengHei"/>
          <w:sz w:val="24"/>
          <w:szCs w:val="24"/>
          <w:lang w:val="hy-AM"/>
        </w:rPr>
        <w:t xml:space="preserve">, իսկ միջոցառմամբ սահմանված գումարների մնացորդը կազմում է </w:t>
      </w:r>
      <w:r w:rsidR="006216FF" w:rsidRPr="004B06E0">
        <w:rPr>
          <w:rFonts w:ascii="GHEA Grapalat" w:eastAsia="Microsoft JhengHei" w:hAnsi="GHEA Grapalat" w:cs="Microsoft JhengHei"/>
          <w:sz w:val="24"/>
          <w:szCs w:val="24"/>
          <w:lang w:val="hy-AM"/>
        </w:rPr>
        <w:t xml:space="preserve">մոտ </w:t>
      </w:r>
      <w:r w:rsidRPr="00E45445">
        <w:rPr>
          <w:rFonts w:ascii="GHEA Grapalat" w:eastAsia="Microsoft JhengHei" w:hAnsi="GHEA Grapalat" w:cs="Microsoft JhengHei"/>
          <w:sz w:val="24"/>
          <w:szCs w:val="24"/>
          <w:lang w:val="hy-AM"/>
        </w:rPr>
        <w:t>7</w:t>
      </w:r>
      <w:r w:rsidR="006216FF" w:rsidRPr="004B06E0">
        <w:rPr>
          <w:rFonts w:ascii="GHEA Grapalat" w:eastAsia="Microsoft JhengHei" w:hAnsi="GHEA Grapalat" w:cs="Microsoft JhengHei"/>
          <w:sz w:val="24"/>
          <w:szCs w:val="24"/>
          <w:lang w:val="hy-AM"/>
        </w:rPr>
        <w:t>1</w:t>
      </w:r>
      <w:r w:rsidRPr="00E45445">
        <w:rPr>
          <w:rFonts w:ascii="GHEA Grapalat" w:eastAsia="Microsoft JhengHei" w:hAnsi="GHEA Grapalat" w:cs="Microsoft JhengHei"/>
          <w:sz w:val="24"/>
          <w:szCs w:val="24"/>
          <w:lang w:val="hy-AM"/>
        </w:rPr>
        <w:t xml:space="preserve">0 մլն ՀՀ դրամ, ուստի անհրաժեշտություն է առաջանում </w:t>
      </w:r>
      <w:r w:rsidRPr="00337D5C">
        <w:rPr>
          <w:rFonts w:ascii="GHEA Grapalat" w:eastAsia="Microsoft JhengHei" w:hAnsi="GHEA Grapalat" w:cs="Microsoft JhengHei"/>
          <w:sz w:val="24"/>
          <w:szCs w:val="24"/>
          <w:lang w:val="hy-AM"/>
        </w:rPr>
        <w:t>ավելացնել թիվ 21012 միջոցառման 5112 հոդվածը 8,400</w:t>
      </w:r>
      <w:r w:rsidR="004B06E0">
        <w:rPr>
          <w:rFonts w:ascii="Cambria Math" w:eastAsia="Microsoft JhengHei" w:hAnsi="Cambria Math" w:cs="Cambria Math"/>
          <w:sz w:val="24"/>
          <w:szCs w:val="24"/>
          <w:lang w:val="hy-AM"/>
        </w:rPr>
        <w:t>,</w:t>
      </w:r>
      <w:r w:rsidRPr="00337D5C">
        <w:rPr>
          <w:rFonts w:ascii="GHEA Grapalat" w:eastAsia="Microsoft JhengHei" w:hAnsi="GHEA Grapalat" w:cs="Microsoft JhengHei"/>
          <w:sz w:val="24"/>
          <w:szCs w:val="24"/>
          <w:lang w:val="hy-AM"/>
        </w:rPr>
        <w:t>0</w:t>
      </w:r>
      <w:r w:rsidR="004B06E0">
        <w:rPr>
          <w:rFonts w:ascii="GHEA Grapalat" w:eastAsia="Microsoft JhengHei" w:hAnsi="GHEA Grapalat" w:cs="Microsoft JhengHei"/>
          <w:sz w:val="24"/>
          <w:szCs w:val="24"/>
          <w:lang w:val="hy-AM"/>
        </w:rPr>
        <w:t>00.0</w:t>
      </w:r>
      <w:r w:rsidRPr="00337D5C">
        <w:rPr>
          <w:rFonts w:ascii="GHEA Grapalat" w:eastAsia="Microsoft JhengHei" w:hAnsi="GHEA Grapalat" w:cs="Microsoft JhengHei"/>
          <w:sz w:val="24"/>
          <w:szCs w:val="24"/>
          <w:lang w:val="hy-AM"/>
        </w:rPr>
        <w:t xml:space="preserve"> </w:t>
      </w:r>
      <w:r w:rsidR="004B06E0">
        <w:rPr>
          <w:rFonts w:ascii="GHEA Grapalat" w:eastAsia="Microsoft JhengHei" w:hAnsi="GHEA Grapalat" w:cs="Microsoft JhengHei"/>
          <w:sz w:val="24"/>
          <w:szCs w:val="24"/>
          <w:lang w:val="hy-AM"/>
        </w:rPr>
        <w:t>հազ.</w:t>
      </w:r>
      <w:r w:rsidRPr="00337D5C">
        <w:rPr>
          <w:rFonts w:ascii="GHEA Grapalat" w:eastAsia="Microsoft JhengHei" w:hAnsi="GHEA Grapalat" w:cs="Microsoft JhengHei"/>
          <w:sz w:val="24"/>
          <w:szCs w:val="24"/>
          <w:lang w:val="hy-AM"/>
        </w:rPr>
        <w:t xml:space="preserve"> դրամ</w:t>
      </w:r>
      <w:r w:rsidRPr="00E45445">
        <w:rPr>
          <w:rFonts w:ascii="GHEA Grapalat" w:eastAsia="Microsoft JhengHei" w:hAnsi="GHEA Grapalat" w:cs="Microsoft JhengHei"/>
          <w:sz w:val="24"/>
          <w:szCs w:val="24"/>
          <w:lang w:val="hy-AM"/>
        </w:rPr>
        <w:t xml:space="preserve">ով, որից </w:t>
      </w:r>
      <w:r w:rsidR="004B06E0">
        <w:rPr>
          <w:rFonts w:ascii="GHEA Grapalat" w:eastAsia="Microsoft JhengHei" w:hAnsi="GHEA Grapalat" w:cs="Microsoft JhengHei"/>
          <w:sz w:val="24"/>
          <w:szCs w:val="24"/>
          <w:lang w:val="hy-AM"/>
        </w:rPr>
        <w:t>6,700,</w:t>
      </w:r>
      <w:r w:rsidRPr="00337D5C">
        <w:rPr>
          <w:rFonts w:ascii="GHEA Grapalat" w:eastAsia="Microsoft JhengHei" w:hAnsi="GHEA Grapalat" w:cs="Microsoft JhengHei"/>
          <w:sz w:val="24"/>
          <w:szCs w:val="24"/>
          <w:lang w:val="hy-AM"/>
        </w:rPr>
        <w:t>0</w:t>
      </w:r>
      <w:r w:rsidR="004B06E0">
        <w:rPr>
          <w:rFonts w:ascii="GHEA Grapalat" w:eastAsia="Microsoft JhengHei" w:hAnsi="GHEA Grapalat" w:cs="Microsoft JhengHei"/>
          <w:sz w:val="24"/>
          <w:szCs w:val="24"/>
          <w:lang w:val="hy-AM"/>
        </w:rPr>
        <w:t>00.0 հազ. դրամը</w:t>
      </w:r>
      <w:r w:rsidRPr="00337D5C">
        <w:rPr>
          <w:rFonts w:ascii="GHEA Grapalat" w:eastAsia="Microsoft JhengHei" w:hAnsi="GHEA Grapalat" w:cs="Microsoft JhengHei"/>
          <w:sz w:val="24"/>
          <w:szCs w:val="24"/>
          <w:lang w:val="hy-AM"/>
        </w:rPr>
        <w:t xml:space="preserve"> վարկային և</w:t>
      </w:r>
      <w:r w:rsidR="004B06E0">
        <w:rPr>
          <w:rFonts w:ascii="GHEA Grapalat" w:eastAsia="Microsoft JhengHei" w:hAnsi="GHEA Grapalat" w:cs="Microsoft JhengHei"/>
          <w:sz w:val="24"/>
          <w:szCs w:val="24"/>
          <w:lang w:val="hy-AM"/>
        </w:rPr>
        <w:t xml:space="preserve"> 1,700,</w:t>
      </w:r>
      <w:r w:rsidRPr="00337D5C">
        <w:rPr>
          <w:rFonts w:ascii="GHEA Grapalat" w:eastAsia="Microsoft JhengHei" w:hAnsi="GHEA Grapalat" w:cs="Microsoft JhengHei"/>
          <w:sz w:val="24"/>
          <w:szCs w:val="24"/>
          <w:lang w:val="hy-AM"/>
        </w:rPr>
        <w:t>00</w:t>
      </w:r>
      <w:r w:rsidR="004B06E0">
        <w:rPr>
          <w:rFonts w:ascii="GHEA Grapalat" w:eastAsia="Microsoft JhengHei" w:hAnsi="GHEA Grapalat" w:cs="Microsoft JhengHei"/>
          <w:sz w:val="24"/>
          <w:szCs w:val="24"/>
          <w:lang w:val="hy-AM"/>
        </w:rPr>
        <w:t xml:space="preserve">0.0 հազ. </w:t>
      </w:r>
      <w:r w:rsidRPr="00337D5C">
        <w:rPr>
          <w:rFonts w:ascii="GHEA Grapalat" w:eastAsia="Microsoft JhengHei" w:hAnsi="GHEA Grapalat" w:cs="Microsoft JhengHei"/>
          <w:sz w:val="24"/>
          <w:szCs w:val="24"/>
          <w:lang w:val="hy-AM"/>
        </w:rPr>
        <w:t>դրամը համաֆինանսավորման մասով։</w:t>
      </w:r>
      <w:r w:rsidRPr="00E45445">
        <w:rPr>
          <w:rFonts w:ascii="GHEA Grapalat" w:eastAsia="Microsoft JhengHei" w:hAnsi="GHEA Grapalat" w:cs="Microsoft JhengHei"/>
          <w:sz w:val="24"/>
          <w:szCs w:val="24"/>
          <w:lang w:val="hy-AM"/>
        </w:rPr>
        <w:t xml:space="preserve"> </w:t>
      </w:r>
      <w:r w:rsidRPr="00BC0516">
        <w:rPr>
          <w:rFonts w:ascii="GHEA Grapalat" w:eastAsia="Microsoft JhengHei" w:hAnsi="GHEA Grapalat" w:cs="Microsoft JhengHei"/>
          <w:sz w:val="24"/>
          <w:szCs w:val="24"/>
          <w:lang w:val="hy-AM"/>
        </w:rPr>
        <w:t>Անհրաժեշտ գումարներ</w:t>
      </w:r>
      <w:r w:rsidR="000F3192" w:rsidRPr="00BC0516">
        <w:rPr>
          <w:rFonts w:ascii="GHEA Grapalat" w:eastAsia="Microsoft JhengHei" w:hAnsi="GHEA Grapalat" w:cs="Microsoft JhengHei"/>
          <w:sz w:val="24"/>
          <w:szCs w:val="24"/>
          <w:lang w:val="hy-AM"/>
        </w:rPr>
        <w:t>ի հիմնական մասը</w:t>
      </w:r>
      <w:r w:rsidRPr="00BC0516">
        <w:rPr>
          <w:rFonts w:ascii="GHEA Grapalat" w:eastAsia="Microsoft JhengHei" w:hAnsi="GHEA Grapalat" w:cs="Microsoft JhengHei"/>
          <w:sz w:val="24"/>
          <w:szCs w:val="24"/>
          <w:lang w:val="hy-AM"/>
        </w:rPr>
        <w:t xml:space="preserve"> առաջարկ</w:t>
      </w:r>
      <w:r w:rsidR="000F3192" w:rsidRPr="00BC0516">
        <w:rPr>
          <w:rFonts w:ascii="GHEA Grapalat" w:eastAsia="Microsoft JhengHei" w:hAnsi="GHEA Grapalat" w:cs="Microsoft JhengHei"/>
          <w:sz w:val="24"/>
          <w:szCs w:val="24"/>
          <w:lang w:val="hy-AM"/>
        </w:rPr>
        <w:t>վ</w:t>
      </w:r>
      <w:r w:rsidRPr="00BC0516">
        <w:rPr>
          <w:rFonts w:ascii="GHEA Grapalat" w:eastAsia="Microsoft JhengHei" w:hAnsi="GHEA Grapalat" w:cs="Microsoft JhengHei"/>
          <w:sz w:val="24"/>
          <w:szCs w:val="24"/>
          <w:lang w:val="hy-AM"/>
        </w:rPr>
        <w:t>ում</w:t>
      </w:r>
      <w:r w:rsidR="000F3192" w:rsidRPr="00BC0516">
        <w:rPr>
          <w:rFonts w:ascii="GHEA Grapalat" w:eastAsia="Microsoft JhengHei" w:hAnsi="GHEA Grapalat" w:cs="Microsoft JhengHei"/>
          <w:sz w:val="24"/>
          <w:szCs w:val="24"/>
          <w:lang w:val="hy-AM"/>
        </w:rPr>
        <w:t xml:space="preserve"> է</w:t>
      </w:r>
      <w:r w:rsidRPr="00BC0516">
        <w:rPr>
          <w:rFonts w:ascii="GHEA Grapalat" w:eastAsia="Microsoft JhengHei" w:hAnsi="GHEA Grapalat" w:cs="Microsoft JhengHei"/>
          <w:sz w:val="24"/>
          <w:szCs w:val="24"/>
          <w:lang w:val="hy-AM"/>
        </w:rPr>
        <w:t xml:space="preserve"> վերաբաշխել նույն ծրագրի 21018 «Հյուսիս-հարավ ճանապարհային միջանցքի զարգացման ծրագրի Քաջարանի թունելի և մոտեցումների կառուցում» միջոցառման 5112 և 5134 հոդվածներով նախատեսված 7,707,355.7 հազար դրամ գումարներից, հաշվի առնելով, որ նշված միջոցառման շրջանակներում նախատեսված էր իրակ</w:t>
      </w:r>
      <w:r w:rsidR="007A3C7B" w:rsidRPr="00BC0516">
        <w:rPr>
          <w:rFonts w:ascii="GHEA Grapalat" w:eastAsia="Microsoft JhengHei" w:hAnsi="GHEA Grapalat" w:cs="Microsoft JhengHei"/>
          <w:sz w:val="24"/>
          <w:szCs w:val="24"/>
          <w:lang w:val="hy-AM"/>
        </w:rPr>
        <w:t>ա</w:t>
      </w:r>
      <w:r w:rsidRPr="00BC0516">
        <w:rPr>
          <w:rFonts w:ascii="GHEA Grapalat" w:eastAsia="Microsoft JhengHei" w:hAnsi="GHEA Grapalat" w:cs="Microsoft JhengHei"/>
          <w:sz w:val="24"/>
          <w:szCs w:val="24"/>
          <w:lang w:val="hy-AM"/>
        </w:rPr>
        <w:t>նացնել կանխավճար կապալ</w:t>
      </w:r>
      <w:r w:rsidR="00734BD9" w:rsidRPr="00BC0516">
        <w:rPr>
          <w:rFonts w:ascii="GHEA Grapalat" w:eastAsia="Microsoft JhengHei" w:hAnsi="GHEA Grapalat" w:cs="Microsoft JhengHei"/>
          <w:sz w:val="24"/>
          <w:szCs w:val="24"/>
          <w:lang w:val="hy-AM"/>
        </w:rPr>
        <w:t>ա</w:t>
      </w:r>
      <w:r w:rsidRPr="00BC0516">
        <w:rPr>
          <w:rFonts w:ascii="GHEA Grapalat" w:eastAsia="Microsoft JhengHei" w:hAnsi="GHEA Grapalat" w:cs="Microsoft JhengHei"/>
          <w:sz w:val="24"/>
          <w:szCs w:val="24"/>
          <w:lang w:val="hy-AM"/>
        </w:rPr>
        <w:t xml:space="preserve">ռուին և տեխնիկական վերահսկողին, սակայն մրցութային գործընթացները </w:t>
      </w:r>
      <w:r w:rsidR="000F3192" w:rsidRPr="00BC0516">
        <w:rPr>
          <w:rFonts w:ascii="GHEA Grapalat" w:eastAsia="Microsoft JhengHei" w:hAnsi="GHEA Grapalat" w:cs="Microsoft JhengHei"/>
          <w:sz w:val="24"/>
          <w:szCs w:val="24"/>
          <w:lang w:val="hy-AM"/>
        </w:rPr>
        <w:t>գտնվում են գնահատման փուլում, ուստի Պայմանագրերի կնքումը ընթացիկ տարում</w:t>
      </w:r>
      <w:r w:rsidRPr="00BC0516">
        <w:rPr>
          <w:rFonts w:ascii="GHEA Grapalat" w:eastAsia="Microsoft JhengHei" w:hAnsi="GHEA Grapalat" w:cs="Microsoft JhengHei"/>
          <w:sz w:val="24"/>
          <w:szCs w:val="24"/>
          <w:lang w:val="hy-AM"/>
        </w:rPr>
        <w:t xml:space="preserve"> չի իրականացվի</w:t>
      </w:r>
      <w:r w:rsidR="000F3192" w:rsidRPr="00BC0516">
        <w:rPr>
          <w:rFonts w:ascii="GHEA Grapalat" w:eastAsia="Microsoft JhengHei" w:hAnsi="GHEA Grapalat" w:cs="Microsoft JhengHei"/>
          <w:sz w:val="24"/>
          <w:szCs w:val="24"/>
          <w:lang w:val="hy-AM"/>
        </w:rPr>
        <w:t xml:space="preserve">: Անհրաժեշտ գումարի պակասող մասը առաջարկվում է վերաբաշխել նույն ծրագրի 21004 «Ասիական զարգացման բանկի աջակցությամբ իրականացվող Մ6 Վանաձոր-Ալավերդի-Վրաստանի սահման միջպետական նշանակության ճանապարհի ծրագրի կառուցում և </w:t>
      </w:r>
      <w:r w:rsidR="000F3192" w:rsidRPr="00BC0516">
        <w:rPr>
          <w:rFonts w:ascii="GHEA Grapalat" w:eastAsia="Microsoft JhengHei" w:hAnsi="GHEA Grapalat" w:cs="Microsoft JhengHei"/>
          <w:sz w:val="24"/>
          <w:szCs w:val="24"/>
          <w:lang w:val="hy-AM"/>
        </w:rPr>
        <w:lastRenderedPageBreak/>
        <w:t>հիմնանորոգում» միջոցառման 5134 հոդվածից</w:t>
      </w:r>
      <w:r w:rsidR="007447DB" w:rsidRPr="004B06E0">
        <w:rPr>
          <w:rFonts w:ascii="GHEA Grapalat" w:eastAsia="Microsoft JhengHei" w:hAnsi="GHEA Grapalat" w:cs="Microsoft JhengHei"/>
          <w:sz w:val="24"/>
          <w:szCs w:val="24"/>
          <w:lang w:val="hy-AM"/>
        </w:rPr>
        <w:t xml:space="preserve"> և 11016 միջոցառման 4657 հոդվածից</w:t>
      </w:r>
      <w:r w:rsidR="00422C00" w:rsidRPr="00BC0516">
        <w:rPr>
          <w:rFonts w:ascii="GHEA Grapalat" w:eastAsia="Microsoft JhengHei" w:hAnsi="GHEA Grapalat" w:cs="Microsoft JhengHei"/>
          <w:sz w:val="24"/>
          <w:szCs w:val="24"/>
          <w:lang w:val="hy-AM"/>
        </w:rPr>
        <w:t>:</w:t>
      </w:r>
      <w:r w:rsidR="000F3192" w:rsidRPr="00BC0516">
        <w:rPr>
          <w:rFonts w:ascii="GHEA Grapalat" w:eastAsia="Microsoft JhengHei" w:hAnsi="GHEA Grapalat" w:cs="Microsoft JhengHei"/>
          <w:sz w:val="24"/>
          <w:szCs w:val="24"/>
          <w:lang w:val="hy-AM"/>
        </w:rPr>
        <w:t xml:space="preserve"> </w:t>
      </w:r>
      <w:r w:rsidR="00422C00" w:rsidRPr="00BC0516">
        <w:rPr>
          <w:rFonts w:ascii="GHEA Grapalat" w:eastAsia="Microsoft JhengHei" w:hAnsi="GHEA Grapalat" w:cs="Microsoft JhengHei"/>
          <w:sz w:val="24"/>
          <w:szCs w:val="24"/>
          <w:lang w:val="hy-AM"/>
        </w:rPr>
        <w:t>Քանի</w:t>
      </w:r>
      <w:r w:rsidR="000F3192" w:rsidRPr="00BC0516">
        <w:rPr>
          <w:rFonts w:ascii="GHEA Grapalat" w:eastAsia="Microsoft JhengHei" w:hAnsi="GHEA Grapalat" w:cs="Microsoft JhengHei"/>
          <w:sz w:val="24"/>
          <w:szCs w:val="24"/>
          <w:lang w:val="hy-AM"/>
        </w:rPr>
        <w:t xml:space="preserve"> որ </w:t>
      </w:r>
      <w:r w:rsidR="00422C00" w:rsidRPr="00BC0516">
        <w:rPr>
          <w:rFonts w:ascii="GHEA Grapalat" w:eastAsia="Microsoft JhengHei" w:hAnsi="GHEA Grapalat" w:cs="Microsoft JhengHei"/>
          <w:sz w:val="24"/>
          <w:szCs w:val="24"/>
          <w:lang w:val="hy-AM"/>
        </w:rPr>
        <w:t xml:space="preserve">միջոցառմամբ սահմանված </w:t>
      </w:r>
      <w:r w:rsidR="000F3192" w:rsidRPr="00BC0516">
        <w:rPr>
          <w:rFonts w:ascii="GHEA Grapalat" w:eastAsia="Microsoft JhengHei" w:hAnsi="GHEA Grapalat" w:cs="Microsoft JhengHei"/>
          <w:sz w:val="24"/>
          <w:szCs w:val="24"/>
          <w:lang w:val="hy-AM"/>
        </w:rPr>
        <w:t>գումարները նախատեսված են եղել</w:t>
      </w:r>
      <w:r w:rsidR="00D46C74" w:rsidRPr="00BC0516">
        <w:rPr>
          <w:rFonts w:ascii="GHEA Grapalat" w:eastAsia="Microsoft JhengHei" w:hAnsi="GHEA Grapalat" w:cs="Microsoft JhengHei"/>
          <w:sz w:val="24"/>
          <w:szCs w:val="24"/>
          <w:lang w:val="hy-AM"/>
        </w:rPr>
        <w:t xml:space="preserve"> իրականացնել վճարումներ Մ6</w:t>
      </w:r>
      <w:r w:rsidR="00422C00" w:rsidRPr="00BC0516">
        <w:rPr>
          <w:rFonts w:ascii="GHEA Grapalat" w:eastAsia="Microsoft JhengHei" w:hAnsi="GHEA Grapalat" w:cs="Microsoft JhengHei"/>
          <w:sz w:val="24"/>
          <w:szCs w:val="24"/>
          <w:lang w:val="hy-AM"/>
        </w:rPr>
        <w:t xml:space="preserve"> </w:t>
      </w:r>
      <w:r w:rsidR="00D46C74" w:rsidRPr="00BC0516">
        <w:rPr>
          <w:rFonts w:ascii="GHEA Grapalat" w:eastAsia="Microsoft JhengHei" w:hAnsi="GHEA Grapalat" w:cs="Microsoft JhengHei"/>
          <w:sz w:val="24"/>
          <w:szCs w:val="24"/>
          <w:lang w:val="hy-AM"/>
        </w:rPr>
        <w:t xml:space="preserve">ծրագրի ներքո կնքված </w:t>
      </w:r>
      <w:r w:rsidR="00422C00" w:rsidRPr="00BC0516">
        <w:rPr>
          <w:rFonts w:ascii="GHEA Grapalat" w:eastAsia="Microsoft JhengHei" w:hAnsi="GHEA Grapalat" w:cs="Microsoft JhengHei"/>
          <w:sz w:val="24"/>
          <w:szCs w:val="24"/>
          <w:lang w:val="hy-AM"/>
        </w:rPr>
        <w:t xml:space="preserve">նախագծանախահաշվային փաստաթղթերի պատրաստման խորհրդատվական </w:t>
      </w:r>
      <w:r w:rsidR="00D46C74" w:rsidRPr="00BC0516">
        <w:rPr>
          <w:rFonts w:ascii="GHEA Grapalat" w:eastAsia="Microsoft JhengHei" w:hAnsi="GHEA Grapalat" w:cs="Microsoft JhengHei"/>
          <w:sz w:val="24"/>
          <w:szCs w:val="24"/>
          <w:lang w:val="hy-AM"/>
        </w:rPr>
        <w:t>պայմանագրով նախատեսված աշխատանքների ամբողջական իրականացման համար</w:t>
      </w:r>
      <w:r w:rsidR="00422C00" w:rsidRPr="00BC0516">
        <w:rPr>
          <w:rFonts w:ascii="GHEA Grapalat" w:eastAsia="Microsoft JhengHei" w:hAnsi="GHEA Grapalat" w:cs="Microsoft JhengHei"/>
          <w:sz w:val="24"/>
          <w:szCs w:val="24"/>
          <w:lang w:val="hy-AM"/>
        </w:rPr>
        <w:t>, մինչդեռ,</w:t>
      </w:r>
      <w:r w:rsidR="00D46C74" w:rsidRPr="00BC0516">
        <w:rPr>
          <w:rFonts w:ascii="GHEA Grapalat" w:eastAsia="Microsoft JhengHei" w:hAnsi="GHEA Grapalat" w:cs="Microsoft JhengHei"/>
          <w:sz w:val="24"/>
          <w:szCs w:val="24"/>
          <w:lang w:val="hy-AM"/>
        </w:rPr>
        <w:t xml:space="preserve"> համաձայն պայմանագրի վերջին փոփոխությունների և Խորհրդատուի կողմից ներկայացված նոր աշխատանքային գրաֆիկի</w:t>
      </w:r>
      <w:r w:rsidR="00422C00" w:rsidRPr="00BC0516">
        <w:rPr>
          <w:rFonts w:ascii="GHEA Grapalat" w:eastAsia="Microsoft JhengHei" w:hAnsi="GHEA Grapalat" w:cs="Microsoft JhengHei"/>
          <w:sz w:val="24"/>
          <w:szCs w:val="24"/>
          <w:lang w:val="hy-AM"/>
        </w:rPr>
        <w:t>,</w:t>
      </w:r>
      <w:r w:rsidR="00D46C74" w:rsidRPr="00BC0516">
        <w:rPr>
          <w:rFonts w:ascii="GHEA Grapalat" w:eastAsia="Microsoft JhengHei" w:hAnsi="GHEA Grapalat" w:cs="Microsoft JhengHei"/>
          <w:sz w:val="24"/>
          <w:szCs w:val="24"/>
          <w:lang w:val="hy-AM"/>
        </w:rPr>
        <w:t xml:space="preserve"> նախագծերի վերջնական </w:t>
      </w:r>
      <w:r w:rsidR="00020DA9" w:rsidRPr="00BC0516">
        <w:rPr>
          <w:rFonts w:ascii="GHEA Grapalat" w:eastAsia="Microsoft JhengHei" w:hAnsi="GHEA Grapalat" w:cs="Microsoft JhengHei"/>
          <w:sz w:val="24"/>
          <w:szCs w:val="24"/>
          <w:lang w:val="hy-AM"/>
        </w:rPr>
        <w:t xml:space="preserve">փորձաքննություն անցած </w:t>
      </w:r>
      <w:r w:rsidR="00D46C74" w:rsidRPr="00BC0516">
        <w:rPr>
          <w:rFonts w:ascii="GHEA Grapalat" w:eastAsia="Microsoft JhengHei" w:hAnsi="GHEA Grapalat" w:cs="Microsoft JhengHei"/>
          <w:sz w:val="24"/>
          <w:szCs w:val="24"/>
          <w:lang w:val="hy-AM"/>
        </w:rPr>
        <w:t>փաթեթները ներկայացվելու են 2025թ</w:t>
      </w:r>
      <w:r w:rsidR="00D46C74" w:rsidRPr="00BC0516">
        <w:rPr>
          <w:rFonts w:ascii="Cambria Math" w:eastAsia="Microsoft JhengHei" w:hAnsi="Cambria Math" w:cs="Cambria Math"/>
          <w:sz w:val="24"/>
          <w:szCs w:val="24"/>
          <w:lang w:val="hy-AM"/>
        </w:rPr>
        <w:t>․</w:t>
      </w:r>
      <w:r w:rsidR="00D46C74" w:rsidRPr="00BC0516">
        <w:rPr>
          <w:rFonts w:ascii="GHEA Grapalat" w:eastAsia="Microsoft JhengHei" w:hAnsi="GHEA Grapalat" w:cs="Microsoft JhengHei"/>
          <w:sz w:val="24"/>
          <w:szCs w:val="24"/>
          <w:lang w:val="hy-AM"/>
        </w:rPr>
        <w:t xml:space="preserve"> դեկտեմբերին, հետևաբար դրանց դիմաց վճարումները հնարավոր կլինի իրականացնել միայն 2026թ</w:t>
      </w:r>
      <w:r w:rsidR="00D46C74" w:rsidRPr="00BC0516">
        <w:rPr>
          <w:rFonts w:ascii="Cambria Math" w:eastAsia="Microsoft JhengHei" w:hAnsi="Cambria Math" w:cs="Cambria Math"/>
          <w:sz w:val="24"/>
          <w:szCs w:val="24"/>
          <w:lang w:val="hy-AM"/>
        </w:rPr>
        <w:t>․</w:t>
      </w:r>
      <w:r w:rsidR="00D46C74" w:rsidRPr="00BC0516">
        <w:rPr>
          <w:rFonts w:ascii="GHEA Grapalat" w:eastAsia="Microsoft JhengHei" w:hAnsi="GHEA Grapalat" w:cs="Microsoft JhengHei"/>
          <w:sz w:val="24"/>
          <w:szCs w:val="24"/>
          <w:lang w:val="hy-AM"/>
        </w:rPr>
        <w:t xml:space="preserve"> առաջին եռամսյակին</w:t>
      </w:r>
      <w:r w:rsidR="00020DA9" w:rsidRPr="00BC0516">
        <w:rPr>
          <w:rFonts w:ascii="GHEA Grapalat" w:eastAsia="Microsoft JhengHei" w:hAnsi="GHEA Grapalat" w:cs="Microsoft JhengHei"/>
          <w:sz w:val="24"/>
          <w:szCs w:val="24"/>
          <w:lang w:val="hy-AM"/>
        </w:rPr>
        <w:t xml:space="preserve">: </w:t>
      </w:r>
      <w:r w:rsidR="00D46C74" w:rsidRPr="00BC0516">
        <w:rPr>
          <w:rFonts w:ascii="GHEA Grapalat" w:eastAsia="Microsoft JhengHei" w:hAnsi="GHEA Grapalat" w:cs="Microsoft JhengHei"/>
          <w:sz w:val="24"/>
          <w:szCs w:val="24"/>
          <w:lang w:val="hy-AM"/>
        </w:rPr>
        <w:t>Այսպիսով</w:t>
      </w:r>
      <w:r w:rsidR="00020DA9" w:rsidRPr="00BC0516">
        <w:rPr>
          <w:rFonts w:ascii="GHEA Grapalat" w:eastAsia="Microsoft JhengHei" w:hAnsi="GHEA Grapalat" w:cs="Microsoft JhengHei"/>
          <w:sz w:val="24"/>
          <w:szCs w:val="24"/>
          <w:lang w:val="hy-AM"/>
        </w:rPr>
        <w:t>,</w:t>
      </w:r>
      <w:r w:rsidR="00D46C74" w:rsidRPr="00BC0516">
        <w:rPr>
          <w:rFonts w:ascii="GHEA Grapalat" w:eastAsia="Microsoft JhengHei" w:hAnsi="GHEA Grapalat" w:cs="Microsoft JhengHei"/>
          <w:sz w:val="24"/>
          <w:szCs w:val="24"/>
          <w:lang w:val="hy-AM"/>
        </w:rPr>
        <w:t xml:space="preserve"> 2025թ</w:t>
      </w:r>
      <w:r w:rsidR="00D46C74" w:rsidRPr="00BC0516">
        <w:rPr>
          <w:rFonts w:ascii="Cambria Math" w:eastAsia="Microsoft JhengHei" w:hAnsi="Cambria Math" w:cs="Cambria Math"/>
          <w:sz w:val="24"/>
          <w:szCs w:val="24"/>
          <w:lang w:val="hy-AM"/>
        </w:rPr>
        <w:t>․</w:t>
      </w:r>
      <w:r w:rsidR="00D46C74" w:rsidRPr="00BC0516">
        <w:rPr>
          <w:rFonts w:ascii="GHEA Grapalat" w:eastAsia="Microsoft JhengHei" w:hAnsi="GHEA Grapalat" w:cs="Microsoft JhengHei"/>
          <w:sz w:val="24"/>
          <w:szCs w:val="24"/>
          <w:lang w:val="hy-AM"/>
        </w:rPr>
        <w:t xml:space="preserve"> նախատեսված գումարները ամբողջությամբ չեն օգտագործվելու</w:t>
      </w:r>
      <w:r w:rsidR="00422C00" w:rsidRPr="00BC0516">
        <w:rPr>
          <w:rFonts w:ascii="GHEA Grapalat" w:eastAsia="Microsoft JhengHei" w:hAnsi="GHEA Grapalat" w:cs="Microsoft JhengHei"/>
          <w:sz w:val="24"/>
          <w:szCs w:val="24"/>
          <w:lang w:val="hy-AM"/>
        </w:rPr>
        <w:t xml:space="preserve">, ուստի </w:t>
      </w:r>
      <w:r w:rsidR="00020DA9" w:rsidRPr="00BC0516">
        <w:rPr>
          <w:rFonts w:ascii="GHEA Grapalat" w:eastAsia="Microsoft JhengHei" w:hAnsi="GHEA Grapalat" w:cs="Microsoft JhengHei"/>
          <w:sz w:val="24"/>
          <w:szCs w:val="24"/>
          <w:lang w:val="hy-AM"/>
        </w:rPr>
        <w:t>չօգտագործված</w:t>
      </w:r>
      <w:r w:rsidR="00422C00" w:rsidRPr="00BC0516">
        <w:rPr>
          <w:rFonts w:ascii="GHEA Grapalat" w:eastAsia="Microsoft JhengHei" w:hAnsi="GHEA Grapalat" w:cs="Microsoft JhengHei"/>
          <w:sz w:val="24"/>
          <w:szCs w:val="24"/>
          <w:lang w:val="hy-AM"/>
        </w:rPr>
        <w:t xml:space="preserve"> միջոցները նպատակահարմար է ուղղել 21012 միջոցառմանը:</w:t>
      </w:r>
      <w:r w:rsidR="00D46C74" w:rsidRPr="00BC0516">
        <w:rPr>
          <w:rFonts w:ascii="GHEA Grapalat" w:eastAsia="Microsoft JhengHei" w:hAnsi="GHEA Grapalat" w:cs="Microsoft JhengHei"/>
          <w:sz w:val="24"/>
          <w:szCs w:val="24"/>
          <w:lang w:val="hy-AM"/>
        </w:rPr>
        <w:t xml:space="preserve"> </w:t>
      </w:r>
    </w:p>
    <w:p w14:paraId="776AB374" w14:textId="2BF5F2AF" w:rsidR="0053401C" w:rsidRPr="00C333B7" w:rsidRDefault="005D7075" w:rsidP="00C333B7">
      <w:pPr>
        <w:spacing w:line="360" w:lineRule="auto"/>
        <w:jc w:val="both"/>
        <w:rPr>
          <w:rFonts w:ascii="GHEA Grapalat" w:hAnsi="GHEA Grapalat"/>
          <w:bCs/>
          <w:sz w:val="24"/>
          <w:szCs w:val="24"/>
          <w:lang w:val="hy-AM"/>
        </w:rPr>
      </w:pPr>
      <w:r>
        <w:rPr>
          <w:rFonts w:ascii="GHEA Grapalat" w:eastAsia="Microsoft JhengHei" w:hAnsi="GHEA Grapalat" w:cs="Microsoft JhengHei"/>
          <w:sz w:val="24"/>
          <w:szCs w:val="24"/>
          <w:lang w:val="hy-AM"/>
        </w:rPr>
        <w:tab/>
      </w:r>
      <w:r w:rsidR="00AF3985" w:rsidRPr="00BC0516">
        <w:rPr>
          <w:rFonts w:ascii="GHEA Grapalat" w:hAnsi="GHEA Grapalat"/>
          <w:bCs/>
          <w:sz w:val="24"/>
          <w:szCs w:val="24"/>
          <w:lang w:val="hy-AM"/>
        </w:rPr>
        <w:t>Ս</w:t>
      </w:r>
      <w:r w:rsidR="00AF3985" w:rsidRPr="00337D5C">
        <w:rPr>
          <w:rFonts w:ascii="GHEA Grapalat" w:hAnsi="GHEA Grapalat"/>
          <w:bCs/>
          <w:sz w:val="24"/>
          <w:szCs w:val="24"/>
          <w:lang w:val="hy-AM"/>
        </w:rPr>
        <w:t xml:space="preserve">ույն փոփոխությունների արդյունքում </w:t>
      </w:r>
      <w:r w:rsidR="00AF3985" w:rsidRPr="00BC0516">
        <w:rPr>
          <w:rFonts w:ascii="GHEA Grapalat" w:hAnsi="GHEA Grapalat"/>
          <w:bCs/>
          <w:sz w:val="24"/>
          <w:szCs w:val="24"/>
          <w:lang w:val="hy-AM"/>
        </w:rPr>
        <w:t xml:space="preserve">21012 </w:t>
      </w:r>
      <w:r w:rsidR="00AF3985" w:rsidRPr="00337D5C">
        <w:rPr>
          <w:rFonts w:ascii="GHEA Grapalat" w:hAnsi="GHEA Grapalat"/>
          <w:bCs/>
          <w:sz w:val="24"/>
          <w:szCs w:val="24"/>
          <w:lang w:val="hy-AM"/>
        </w:rPr>
        <w:t>միջոցառ</w:t>
      </w:r>
      <w:r w:rsidR="00AF3985" w:rsidRPr="00BC0516">
        <w:rPr>
          <w:rFonts w:ascii="GHEA Grapalat" w:hAnsi="GHEA Grapalat"/>
          <w:bCs/>
          <w:sz w:val="24"/>
          <w:szCs w:val="24"/>
          <w:lang w:val="hy-AM"/>
        </w:rPr>
        <w:t>ման</w:t>
      </w:r>
      <w:r w:rsidR="00AF3985" w:rsidRPr="00337D5C">
        <w:rPr>
          <w:rFonts w:ascii="GHEA Grapalat" w:hAnsi="GHEA Grapalat"/>
          <w:bCs/>
          <w:sz w:val="24"/>
          <w:szCs w:val="24"/>
          <w:lang w:val="hy-AM"/>
        </w:rPr>
        <w:t xml:space="preserve"> արդյունքային ցուցանիշներ</w:t>
      </w:r>
      <w:r w:rsidR="00AF3985" w:rsidRPr="00BC0516">
        <w:rPr>
          <w:rFonts w:ascii="GHEA Grapalat" w:hAnsi="GHEA Grapalat"/>
          <w:bCs/>
          <w:sz w:val="24"/>
          <w:szCs w:val="24"/>
          <w:lang w:val="hy-AM"/>
        </w:rPr>
        <w:t>ը չեն փոփոխվում, քանի որ միջոցառման ներքո կնքված թվով մեկ կապալի պայմանագրի շրջանակներում են իրականացվում բոլոր վճարումները: Սակայն ճշգրտման նպատակով նվազեցվում են նախատեսված վարչական սարքավորումների և ոչ նյութական հիմնական միջոցների ցուցանիշները, քանի որ վերջիններիս մասով գումարներ նախատեսված չեն:</w:t>
      </w:r>
      <w:r w:rsidR="000F3192" w:rsidRPr="00BC0516">
        <w:rPr>
          <w:rFonts w:ascii="GHEA Grapalat" w:hAnsi="GHEA Grapalat"/>
          <w:bCs/>
          <w:sz w:val="24"/>
          <w:szCs w:val="24"/>
          <w:lang w:val="hy-AM"/>
        </w:rPr>
        <w:t xml:space="preserve"> Այն միջոցառումները, որոնցից նվազեցվում են գումարները՝ համապատասխանաբար փոփոխվում են նաև արդյունքային ցուցանիշները:</w:t>
      </w:r>
    </w:p>
    <w:p w14:paraId="73107958" w14:textId="41407023" w:rsidR="003568AA" w:rsidRPr="00337D5C" w:rsidRDefault="004B465F" w:rsidP="00C36BD6">
      <w:pPr>
        <w:spacing w:after="0" w:line="360" w:lineRule="auto"/>
        <w:ind w:firstLine="709"/>
        <w:jc w:val="both"/>
        <w:rPr>
          <w:rFonts w:ascii="GHEA Grapalat" w:hAnsi="GHEA Grapalat" w:cs="Sylfaen"/>
          <w:b/>
          <w:sz w:val="24"/>
          <w:szCs w:val="24"/>
          <w:lang w:val="hy-AM"/>
        </w:rPr>
      </w:pPr>
      <w:r w:rsidRPr="00337D5C">
        <w:rPr>
          <w:rFonts w:ascii="GHEA Grapalat" w:hAnsi="GHEA Grapalat"/>
          <w:b/>
          <w:sz w:val="24"/>
          <w:szCs w:val="24"/>
          <w:lang w:val="hy-AM" w:eastAsia="ru-RU"/>
        </w:rPr>
        <w:t>-1049-21</w:t>
      </w:r>
      <w:r w:rsidR="00491A21" w:rsidRPr="00337D5C">
        <w:rPr>
          <w:rFonts w:ascii="GHEA Grapalat" w:hAnsi="GHEA Grapalat"/>
          <w:b/>
          <w:sz w:val="24"/>
          <w:szCs w:val="24"/>
          <w:lang w:val="hy-AM" w:eastAsia="ru-RU"/>
        </w:rPr>
        <w:t>02</w:t>
      </w:r>
      <w:r w:rsidR="00886837" w:rsidRPr="00E45445">
        <w:rPr>
          <w:rFonts w:ascii="GHEA Grapalat" w:hAnsi="GHEA Grapalat"/>
          <w:b/>
          <w:sz w:val="24"/>
          <w:szCs w:val="24"/>
          <w:lang w:val="hy-AM" w:eastAsia="ru-RU"/>
        </w:rPr>
        <w:t>6</w:t>
      </w:r>
      <w:r w:rsidRPr="00337D5C">
        <w:rPr>
          <w:rFonts w:ascii="GHEA Grapalat" w:hAnsi="GHEA Grapalat"/>
          <w:bCs/>
          <w:sz w:val="24"/>
          <w:szCs w:val="24"/>
          <w:lang w:val="hy-AM" w:eastAsia="ru-RU"/>
        </w:rPr>
        <w:t xml:space="preserve"> </w:t>
      </w:r>
      <w:r w:rsidRPr="00337D5C">
        <w:rPr>
          <w:rFonts w:ascii="GHEA Grapalat" w:hAnsi="GHEA Grapalat" w:cs="Sylfaen"/>
          <w:b/>
          <w:sz w:val="24"/>
          <w:szCs w:val="24"/>
          <w:lang w:val="hy-AM"/>
        </w:rPr>
        <w:t>«</w:t>
      </w:r>
      <w:r w:rsidR="00491A21" w:rsidRPr="00337D5C">
        <w:rPr>
          <w:rFonts w:ascii="GHEA Grapalat" w:hAnsi="GHEA Grapalat" w:cs="Sylfaen"/>
          <w:b/>
          <w:sz w:val="24"/>
          <w:szCs w:val="24"/>
          <w:lang w:val="hy-AM"/>
        </w:rPr>
        <w:t xml:space="preserve">Ասիական Զարգացման Բանկի աջակցությամբ իրականացվող «Դիմակայուն եւ ներառական ճանապարհային հատվածի բարելավման ծրագիր», Սիսիան-Քաջարան </w:t>
      </w:r>
      <w:bookmarkStart w:id="1" w:name="_Hlk208414960"/>
      <w:r w:rsidR="00491A21" w:rsidRPr="00337D5C">
        <w:rPr>
          <w:rFonts w:ascii="GHEA Grapalat" w:hAnsi="GHEA Grapalat" w:cs="Sylfaen"/>
          <w:b/>
          <w:sz w:val="24"/>
          <w:szCs w:val="24"/>
          <w:lang w:val="hy-AM"/>
        </w:rPr>
        <w:t xml:space="preserve">Հյուսիսային հատվածի </w:t>
      </w:r>
      <w:bookmarkEnd w:id="1"/>
      <w:r w:rsidR="00491A21" w:rsidRPr="00337D5C">
        <w:rPr>
          <w:rFonts w:ascii="GHEA Grapalat" w:hAnsi="GHEA Grapalat" w:cs="Sylfaen"/>
          <w:b/>
          <w:sz w:val="24"/>
          <w:szCs w:val="24"/>
          <w:lang w:val="hy-AM"/>
        </w:rPr>
        <w:t>կառուցում</w:t>
      </w:r>
      <w:r w:rsidRPr="00337D5C">
        <w:rPr>
          <w:rFonts w:ascii="GHEA Grapalat" w:hAnsi="GHEA Grapalat" w:cs="Sylfaen"/>
          <w:b/>
          <w:sz w:val="24"/>
          <w:szCs w:val="24"/>
          <w:lang w:val="hy-AM"/>
        </w:rPr>
        <w:t>»</w:t>
      </w:r>
      <w:r w:rsidR="00E670BA" w:rsidRPr="00337D5C">
        <w:rPr>
          <w:rFonts w:ascii="GHEA Grapalat" w:hAnsi="GHEA Grapalat" w:cs="Sylfaen"/>
          <w:b/>
          <w:sz w:val="24"/>
          <w:szCs w:val="24"/>
          <w:lang w:val="hy-AM"/>
        </w:rPr>
        <w:t xml:space="preserve"> </w:t>
      </w:r>
    </w:p>
    <w:p w14:paraId="39D4D1D5" w14:textId="07D2447E" w:rsidR="00D9162B" w:rsidRPr="00337D5C" w:rsidRDefault="00C35FA0" w:rsidP="00337D5C">
      <w:pPr>
        <w:spacing w:after="0" w:line="360" w:lineRule="auto"/>
        <w:ind w:firstLine="709"/>
        <w:jc w:val="both"/>
        <w:rPr>
          <w:rFonts w:ascii="GHEA Grapalat" w:hAnsi="GHEA Grapalat" w:cs="Sylfaen"/>
          <w:bCs/>
          <w:sz w:val="24"/>
          <w:szCs w:val="24"/>
          <w:lang w:val="hy-AM"/>
        </w:rPr>
      </w:pPr>
      <w:r w:rsidRPr="00337D5C">
        <w:rPr>
          <w:rFonts w:ascii="GHEA Grapalat" w:hAnsi="GHEA Grapalat" w:cs="Sylfaen"/>
          <w:bCs/>
          <w:sz w:val="24"/>
          <w:szCs w:val="24"/>
          <w:lang w:val="hy-AM"/>
        </w:rPr>
        <w:t>Հյուսիս-հարավ ճանապարհային միջանցքի ներդրումային</w:t>
      </w:r>
      <w:r w:rsidRPr="00E45445">
        <w:rPr>
          <w:rFonts w:ascii="GHEA Grapalat" w:hAnsi="GHEA Grapalat" w:cs="Sylfaen"/>
          <w:bCs/>
          <w:sz w:val="24"/>
          <w:szCs w:val="24"/>
          <w:lang w:val="hy-AM"/>
        </w:rPr>
        <w:t xml:space="preserve"> </w:t>
      </w:r>
      <w:r w:rsidRPr="00337D5C">
        <w:rPr>
          <w:rFonts w:ascii="GHEA Grapalat" w:hAnsi="GHEA Grapalat" w:cs="Sylfaen"/>
          <w:bCs/>
          <w:sz w:val="24"/>
          <w:szCs w:val="24"/>
          <w:lang w:val="hy-AM"/>
        </w:rPr>
        <w:t>ծրագիր</w:t>
      </w:r>
      <w:r w:rsidR="0056746E" w:rsidRPr="00E45445">
        <w:rPr>
          <w:rFonts w:ascii="GHEA Grapalat" w:hAnsi="GHEA Grapalat" w:cs="Sylfaen"/>
          <w:bCs/>
          <w:sz w:val="24"/>
          <w:szCs w:val="24"/>
          <w:lang w:val="hy-AM"/>
        </w:rPr>
        <w:t xml:space="preserve"> </w:t>
      </w:r>
      <w:r w:rsidRPr="00337D5C">
        <w:rPr>
          <w:rFonts w:ascii="GHEA Grapalat" w:hAnsi="GHEA Grapalat" w:cs="Sylfaen"/>
          <w:bCs/>
          <w:sz w:val="24"/>
          <w:szCs w:val="24"/>
          <w:lang w:val="hy-AM"/>
        </w:rPr>
        <w:t>-</w:t>
      </w:r>
      <w:r w:rsidRPr="00E45445">
        <w:rPr>
          <w:rFonts w:ascii="GHEA Grapalat" w:hAnsi="GHEA Grapalat" w:cs="Sylfaen"/>
          <w:bCs/>
          <w:sz w:val="24"/>
          <w:szCs w:val="24"/>
          <w:lang w:val="hy-AM"/>
        </w:rPr>
        <w:t xml:space="preserve"> Տրանշ</w:t>
      </w:r>
      <w:r w:rsidRPr="00337D5C">
        <w:rPr>
          <w:rFonts w:ascii="GHEA Grapalat" w:hAnsi="GHEA Grapalat" w:cs="Sylfaen"/>
          <w:bCs/>
          <w:sz w:val="24"/>
          <w:szCs w:val="24"/>
          <w:lang w:val="hy-AM"/>
        </w:rPr>
        <w:t xml:space="preserve"> 4-ի շրջանակներում Մ-2</w:t>
      </w:r>
      <w:r w:rsidR="0056746E" w:rsidRPr="00E45445">
        <w:rPr>
          <w:rFonts w:ascii="GHEA Grapalat" w:hAnsi="GHEA Grapalat" w:cs="Sylfaen"/>
          <w:bCs/>
          <w:sz w:val="24"/>
          <w:szCs w:val="24"/>
          <w:lang w:val="hy-AM"/>
        </w:rPr>
        <w:t xml:space="preserve"> </w:t>
      </w:r>
      <w:r w:rsidRPr="00337D5C">
        <w:rPr>
          <w:rFonts w:ascii="GHEA Grapalat" w:hAnsi="GHEA Grapalat" w:cs="Sylfaen"/>
          <w:bCs/>
          <w:sz w:val="24"/>
          <w:szCs w:val="24"/>
          <w:lang w:val="hy-AM"/>
        </w:rPr>
        <w:t>միջպետական նշանակության ավտոմոբիլային ճանապարհի մաս հանդիսացող Սիսիան</w:t>
      </w:r>
      <w:r w:rsidR="0056746E" w:rsidRPr="00E45445">
        <w:rPr>
          <w:rFonts w:ascii="GHEA Grapalat" w:hAnsi="GHEA Grapalat" w:cs="Sylfaen"/>
          <w:bCs/>
          <w:sz w:val="24"/>
          <w:szCs w:val="24"/>
          <w:lang w:val="hy-AM"/>
        </w:rPr>
        <w:t xml:space="preserve"> </w:t>
      </w:r>
      <w:r w:rsidRPr="00337D5C">
        <w:rPr>
          <w:rFonts w:ascii="GHEA Grapalat" w:hAnsi="GHEA Grapalat" w:cs="Sylfaen"/>
          <w:bCs/>
          <w:sz w:val="24"/>
          <w:szCs w:val="24"/>
          <w:lang w:val="hy-AM"/>
        </w:rPr>
        <w:t>-</w:t>
      </w:r>
      <w:r w:rsidR="0056746E" w:rsidRPr="00E45445">
        <w:rPr>
          <w:rFonts w:ascii="GHEA Grapalat" w:hAnsi="GHEA Grapalat" w:cs="Sylfaen"/>
          <w:bCs/>
          <w:sz w:val="24"/>
          <w:szCs w:val="24"/>
          <w:lang w:val="hy-AM"/>
        </w:rPr>
        <w:t xml:space="preserve"> </w:t>
      </w:r>
      <w:r w:rsidRPr="00337D5C">
        <w:rPr>
          <w:rFonts w:ascii="GHEA Grapalat" w:hAnsi="GHEA Grapalat" w:cs="Sylfaen"/>
          <w:bCs/>
          <w:sz w:val="24"/>
          <w:szCs w:val="24"/>
          <w:lang w:val="hy-AM"/>
        </w:rPr>
        <w:t>Քաջարան ճանապարհահատվածի</w:t>
      </w:r>
      <w:r w:rsidRPr="00E45445">
        <w:rPr>
          <w:rFonts w:ascii="GHEA Grapalat" w:hAnsi="GHEA Grapalat" w:cs="Sylfaen"/>
          <w:bCs/>
          <w:sz w:val="24"/>
          <w:szCs w:val="24"/>
          <w:lang w:val="hy-AM"/>
        </w:rPr>
        <w:t xml:space="preserve"> կառուցման</w:t>
      </w:r>
      <w:r w:rsidR="0056746E" w:rsidRPr="00E45445">
        <w:rPr>
          <w:rFonts w:ascii="GHEA Grapalat" w:hAnsi="GHEA Grapalat" w:cs="Sylfaen"/>
          <w:bCs/>
          <w:sz w:val="24"/>
          <w:szCs w:val="24"/>
          <w:lang w:val="hy-AM"/>
        </w:rPr>
        <w:t xml:space="preserve"> </w:t>
      </w:r>
      <w:r w:rsidRPr="00E45445">
        <w:rPr>
          <w:rFonts w:ascii="GHEA Grapalat" w:hAnsi="GHEA Grapalat" w:cs="Sylfaen"/>
          <w:bCs/>
          <w:sz w:val="24"/>
          <w:szCs w:val="24"/>
          <w:lang w:val="hy-AM"/>
        </w:rPr>
        <w:t xml:space="preserve">ծրագրի </w:t>
      </w:r>
      <w:r w:rsidR="00D723AD" w:rsidRPr="00E45445">
        <w:rPr>
          <w:rFonts w:ascii="GHEA Grapalat" w:hAnsi="GHEA Grapalat" w:cs="Sylfaen"/>
          <w:bCs/>
          <w:sz w:val="24"/>
          <w:szCs w:val="24"/>
          <w:lang w:val="hy-AM"/>
        </w:rPr>
        <w:t xml:space="preserve">(այսուհետ՝ Ծրագիր) </w:t>
      </w:r>
      <w:r w:rsidRPr="00E45445">
        <w:rPr>
          <w:rFonts w:ascii="GHEA Grapalat" w:hAnsi="GHEA Grapalat" w:cs="Sylfaen"/>
          <w:bCs/>
          <w:sz w:val="24"/>
          <w:szCs w:val="24"/>
          <w:lang w:val="hy-AM"/>
        </w:rPr>
        <w:t>շրջանակներում</w:t>
      </w:r>
      <w:r w:rsidRPr="00337D5C">
        <w:rPr>
          <w:rFonts w:ascii="GHEA Grapalat" w:hAnsi="GHEA Grapalat" w:cs="Sylfaen"/>
          <w:bCs/>
          <w:sz w:val="24"/>
          <w:szCs w:val="24"/>
          <w:lang w:val="hy-AM"/>
        </w:rPr>
        <w:t xml:space="preserve"> հողերի օտարման և տարաբնակեցման ծրագիրը (ՀՕՏԾ) պատրաստելու նպատակով 2022 թվականին </w:t>
      </w:r>
      <w:r w:rsidR="00020DA9" w:rsidRPr="00E45445">
        <w:rPr>
          <w:rFonts w:ascii="GHEA Grapalat" w:hAnsi="GHEA Grapalat" w:cs="Sylfaen"/>
          <w:bCs/>
          <w:sz w:val="24"/>
          <w:szCs w:val="24"/>
          <w:lang w:val="hy-AM"/>
        </w:rPr>
        <w:t xml:space="preserve">դոնոր կազմակերպության կողմից տրամադրված </w:t>
      </w:r>
      <w:r w:rsidR="00D9162B" w:rsidRPr="00337D5C">
        <w:rPr>
          <w:rFonts w:ascii="GHEA Grapalat" w:hAnsi="GHEA Grapalat" w:cs="Sylfaen"/>
          <w:bCs/>
          <w:sz w:val="24"/>
          <w:szCs w:val="24"/>
          <w:lang w:val="hy-AM"/>
        </w:rPr>
        <w:t xml:space="preserve">տեխնիկական աջակցության շրջանակներում </w:t>
      </w:r>
      <w:r w:rsidRPr="00337D5C">
        <w:rPr>
          <w:rFonts w:ascii="GHEA Grapalat" w:hAnsi="GHEA Grapalat" w:cs="Sylfaen"/>
          <w:bCs/>
          <w:sz w:val="24"/>
          <w:szCs w:val="24"/>
          <w:lang w:val="hy-AM"/>
        </w:rPr>
        <w:t>վարձ</w:t>
      </w:r>
      <w:r w:rsidR="0004312F" w:rsidRPr="004B06E0">
        <w:rPr>
          <w:rFonts w:ascii="GHEA Grapalat" w:hAnsi="GHEA Grapalat" w:cs="Sylfaen"/>
          <w:bCs/>
          <w:sz w:val="24"/>
          <w:szCs w:val="24"/>
          <w:lang w:val="hy-AM"/>
        </w:rPr>
        <w:t>վ</w:t>
      </w:r>
      <w:r w:rsidRPr="00337D5C">
        <w:rPr>
          <w:rFonts w:ascii="GHEA Grapalat" w:hAnsi="GHEA Grapalat" w:cs="Sylfaen"/>
          <w:bCs/>
          <w:sz w:val="24"/>
          <w:szCs w:val="24"/>
          <w:lang w:val="hy-AM"/>
        </w:rPr>
        <w:t xml:space="preserve">ել է </w:t>
      </w:r>
      <w:r w:rsidR="00BC0516">
        <w:rPr>
          <w:rFonts w:ascii="GHEA Grapalat" w:hAnsi="GHEA Grapalat" w:cs="Sylfaen"/>
          <w:bCs/>
          <w:sz w:val="24"/>
          <w:szCs w:val="24"/>
          <w:lang w:val="hy-AM"/>
        </w:rPr>
        <w:t>խորհրդատվական</w:t>
      </w:r>
      <w:r w:rsidRPr="00337D5C">
        <w:rPr>
          <w:rFonts w:ascii="GHEA Grapalat" w:hAnsi="GHEA Grapalat" w:cs="Sylfaen"/>
          <w:bCs/>
          <w:sz w:val="24"/>
          <w:szCs w:val="24"/>
          <w:lang w:val="hy-AM"/>
        </w:rPr>
        <w:t xml:space="preserve"> ընկերությ</w:t>
      </w:r>
      <w:r w:rsidR="00BC0516">
        <w:rPr>
          <w:rFonts w:ascii="GHEA Grapalat" w:hAnsi="GHEA Grapalat" w:cs="Sylfaen"/>
          <w:bCs/>
          <w:sz w:val="24"/>
          <w:szCs w:val="24"/>
          <w:lang w:val="hy-AM"/>
        </w:rPr>
        <w:t>ու</w:t>
      </w:r>
      <w:r w:rsidRPr="00337D5C">
        <w:rPr>
          <w:rFonts w:ascii="GHEA Grapalat" w:hAnsi="GHEA Grapalat" w:cs="Sylfaen"/>
          <w:bCs/>
          <w:sz w:val="24"/>
          <w:szCs w:val="24"/>
          <w:lang w:val="hy-AM"/>
        </w:rPr>
        <w:t xml:space="preserve">ն (այսուհետ՝ Խորհրդատու)՝ վերը նշված առաջադրանքի </w:t>
      </w:r>
      <w:r w:rsidRPr="00337D5C">
        <w:rPr>
          <w:rFonts w:ascii="GHEA Grapalat" w:hAnsi="GHEA Grapalat" w:cs="Sylfaen"/>
          <w:bCs/>
          <w:sz w:val="24"/>
          <w:szCs w:val="24"/>
          <w:lang w:val="hy-AM"/>
        </w:rPr>
        <w:lastRenderedPageBreak/>
        <w:t>համար խորհրդատվական ծառայություններ մատուցելու նպատակով։</w:t>
      </w:r>
      <w:r w:rsidR="00D9162B" w:rsidRPr="00337D5C">
        <w:rPr>
          <w:rFonts w:ascii="GHEA Grapalat" w:hAnsi="GHEA Grapalat" w:cs="Sylfaen"/>
          <w:bCs/>
          <w:sz w:val="24"/>
          <w:szCs w:val="24"/>
          <w:lang w:val="hy-AM"/>
        </w:rPr>
        <w:t xml:space="preserve"> Խորհրդատուն ՀՕՏԾ պատրաստման աշխատանքներ</w:t>
      </w:r>
      <w:r w:rsidR="00BC0516">
        <w:rPr>
          <w:rFonts w:ascii="GHEA Grapalat" w:hAnsi="GHEA Grapalat" w:cs="Sylfaen"/>
          <w:bCs/>
          <w:sz w:val="24"/>
          <w:szCs w:val="24"/>
          <w:lang w:val="hy-AM"/>
        </w:rPr>
        <w:t>ն</w:t>
      </w:r>
      <w:r w:rsidR="00D9162B" w:rsidRPr="00337D5C">
        <w:rPr>
          <w:rFonts w:ascii="GHEA Grapalat" w:hAnsi="GHEA Grapalat" w:cs="Sylfaen"/>
          <w:bCs/>
          <w:sz w:val="24"/>
          <w:szCs w:val="24"/>
          <w:lang w:val="hy-AM"/>
        </w:rPr>
        <w:t xml:space="preserve"> ավարտել է 2024 թվականի </w:t>
      </w:r>
      <w:r w:rsidR="00BC0516">
        <w:rPr>
          <w:rFonts w:ascii="GHEA Grapalat" w:hAnsi="GHEA Grapalat" w:cs="Sylfaen"/>
          <w:bCs/>
          <w:sz w:val="24"/>
          <w:szCs w:val="24"/>
          <w:lang w:val="hy-AM"/>
        </w:rPr>
        <w:t>վերջին</w:t>
      </w:r>
      <w:r w:rsidR="00BC0516" w:rsidRPr="00337D5C">
        <w:rPr>
          <w:rFonts w:ascii="GHEA Grapalat" w:hAnsi="GHEA Grapalat" w:cs="Sylfaen"/>
          <w:bCs/>
          <w:sz w:val="24"/>
          <w:szCs w:val="24"/>
          <w:lang w:val="hy-AM"/>
        </w:rPr>
        <w:t xml:space="preserve"> </w:t>
      </w:r>
      <w:r w:rsidR="00D9162B" w:rsidRPr="00337D5C">
        <w:rPr>
          <w:rFonts w:ascii="GHEA Grapalat" w:hAnsi="GHEA Grapalat" w:cs="Sylfaen"/>
          <w:bCs/>
          <w:sz w:val="24"/>
          <w:szCs w:val="24"/>
          <w:lang w:val="hy-AM"/>
        </w:rPr>
        <w:t>և ազդակիր հողամասերի Գնահատման փաթեթները (ներառյալ գնահատման հաշվետվությունները) տրամադրել է «Ճանապարհային դեպարտամենտ» հիմնադրամին, որ</w:t>
      </w:r>
      <w:r w:rsidR="00F22ED9">
        <w:rPr>
          <w:rFonts w:ascii="GHEA Grapalat" w:hAnsi="GHEA Grapalat" w:cs="Sylfaen"/>
          <w:bCs/>
          <w:sz w:val="24"/>
          <w:szCs w:val="24"/>
          <w:lang w:val="hy-AM"/>
        </w:rPr>
        <w:t>ոնք</w:t>
      </w:r>
      <w:r w:rsidR="00D9162B" w:rsidRPr="00337D5C">
        <w:rPr>
          <w:rFonts w:ascii="GHEA Grapalat" w:hAnsi="GHEA Grapalat" w:cs="Sylfaen"/>
          <w:bCs/>
          <w:sz w:val="24"/>
          <w:szCs w:val="24"/>
          <w:lang w:val="hy-AM"/>
        </w:rPr>
        <w:t xml:space="preserve"> փոխանցվել </w:t>
      </w:r>
      <w:r w:rsidR="00F22ED9">
        <w:rPr>
          <w:rFonts w:ascii="GHEA Grapalat" w:hAnsi="GHEA Grapalat" w:cs="Sylfaen"/>
          <w:bCs/>
          <w:sz w:val="24"/>
          <w:szCs w:val="24"/>
          <w:lang w:val="hy-AM"/>
        </w:rPr>
        <w:t>են</w:t>
      </w:r>
      <w:r w:rsidR="00D9162B" w:rsidRPr="00337D5C">
        <w:rPr>
          <w:rFonts w:ascii="GHEA Grapalat" w:hAnsi="GHEA Grapalat" w:cs="Sylfaen"/>
          <w:bCs/>
          <w:sz w:val="24"/>
          <w:szCs w:val="24"/>
          <w:lang w:val="hy-AM"/>
        </w:rPr>
        <w:t xml:space="preserve"> ՀՕՏԾ իրականացնող ընկերությանը</w:t>
      </w:r>
      <w:r w:rsidR="00F22ED9">
        <w:rPr>
          <w:rFonts w:ascii="GHEA Grapalat" w:hAnsi="GHEA Grapalat" w:cs="Sylfaen"/>
          <w:bCs/>
          <w:sz w:val="24"/>
          <w:szCs w:val="24"/>
          <w:lang w:val="hy-AM"/>
        </w:rPr>
        <w:t>՝</w:t>
      </w:r>
      <w:r w:rsidR="00D9162B" w:rsidRPr="00337D5C">
        <w:rPr>
          <w:rFonts w:ascii="GHEA Grapalat" w:hAnsi="GHEA Grapalat" w:cs="Sylfaen"/>
          <w:bCs/>
          <w:sz w:val="24"/>
          <w:szCs w:val="24"/>
          <w:lang w:val="hy-AM"/>
        </w:rPr>
        <w:t xml:space="preserve"> օտարման </w:t>
      </w:r>
      <w:r w:rsidR="00BC0516">
        <w:rPr>
          <w:rFonts w:ascii="GHEA Grapalat" w:hAnsi="GHEA Grapalat" w:cs="Sylfaen"/>
          <w:bCs/>
          <w:sz w:val="24"/>
          <w:szCs w:val="24"/>
          <w:lang w:val="hy-AM"/>
        </w:rPr>
        <w:t>գործընթացը սկսելու</w:t>
      </w:r>
      <w:r w:rsidR="00D9162B" w:rsidRPr="00337D5C">
        <w:rPr>
          <w:rFonts w:ascii="GHEA Grapalat" w:hAnsi="GHEA Grapalat" w:cs="Sylfaen"/>
          <w:bCs/>
          <w:sz w:val="24"/>
          <w:szCs w:val="24"/>
          <w:lang w:val="hy-AM"/>
        </w:rPr>
        <w:t xml:space="preserve"> համար։ </w:t>
      </w:r>
      <w:r w:rsidR="00BC0516">
        <w:rPr>
          <w:rFonts w:ascii="GHEA Grapalat" w:hAnsi="GHEA Grapalat" w:cs="Sylfaen"/>
          <w:bCs/>
          <w:sz w:val="24"/>
          <w:szCs w:val="24"/>
          <w:lang w:val="hy-AM"/>
        </w:rPr>
        <w:t xml:space="preserve">Սակայն </w:t>
      </w:r>
      <w:r w:rsidR="008F453E" w:rsidRPr="00337D5C">
        <w:rPr>
          <w:rFonts w:ascii="GHEA Grapalat" w:hAnsi="GHEA Grapalat" w:cs="Sylfaen"/>
          <w:bCs/>
          <w:sz w:val="24"/>
          <w:szCs w:val="24"/>
          <w:lang w:val="hy-AM"/>
        </w:rPr>
        <w:t xml:space="preserve">ՀՕՏԾ իրականացնող </w:t>
      </w:r>
      <w:r w:rsidR="00D40CCC">
        <w:rPr>
          <w:rFonts w:ascii="GHEA Grapalat" w:hAnsi="GHEA Grapalat" w:cs="Sylfaen"/>
          <w:bCs/>
          <w:sz w:val="24"/>
          <w:szCs w:val="24"/>
          <w:lang w:val="hy-AM"/>
        </w:rPr>
        <w:t xml:space="preserve">ընկերությունը </w:t>
      </w:r>
      <w:r w:rsidR="00BC0516">
        <w:rPr>
          <w:rFonts w:ascii="GHEA Grapalat" w:hAnsi="GHEA Grapalat" w:cs="Sylfaen"/>
          <w:bCs/>
          <w:sz w:val="24"/>
          <w:szCs w:val="24"/>
          <w:lang w:val="hy-AM"/>
        </w:rPr>
        <w:t xml:space="preserve">չի կարողացել սահմանված կարգով իրականացնել </w:t>
      </w:r>
      <w:r w:rsidR="008F453E" w:rsidRPr="00337D5C">
        <w:rPr>
          <w:rFonts w:ascii="GHEA Grapalat" w:hAnsi="GHEA Grapalat" w:cs="Sylfaen"/>
          <w:bCs/>
          <w:sz w:val="24"/>
          <w:szCs w:val="24"/>
          <w:lang w:val="hy-AM"/>
        </w:rPr>
        <w:t>օտարման գործընթաց</w:t>
      </w:r>
      <w:r w:rsidR="00D9162B" w:rsidRPr="00337D5C">
        <w:rPr>
          <w:rFonts w:ascii="GHEA Grapalat" w:hAnsi="GHEA Grapalat" w:cs="Sylfaen"/>
          <w:bCs/>
          <w:sz w:val="24"/>
          <w:szCs w:val="24"/>
          <w:lang w:val="hy-AM"/>
        </w:rPr>
        <w:t>ը</w:t>
      </w:r>
      <w:r w:rsidR="00BC0516">
        <w:rPr>
          <w:rFonts w:ascii="GHEA Grapalat" w:hAnsi="GHEA Grapalat" w:cs="Sylfaen"/>
          <w:bCs/>
          <w:sz w:val="24"/>
          <w:szCs w:val="24"/>
          <w:lang w:val="hy-AM"/>
        </w:rPr>
        <w:t>՝</w:t>
      </w:r>
      <w:r w:rsidR="00FD29BD">
        <w:rPr>
          <w:rFonts w:ascii="GHEA Grapalat" w:hAnsi="GHEA Grapalat" w:cs="Sylfaen"/>
          <w:bCs/>
          <w:sz w:val="24"/>
          <w:szCs w:val="24"/>
          <w:lang w:val="hy-AM"/>
        </w:rPr>
        <w:t xml:space="preserve"> քանի որ</w:t>
      </w:r>
      <w:r w:rsidR="00BC0516">
        <w:rPr>
          <w:rFonts w:ascii="GHEA Grapalat" w:hAnsi="GHEA Grapalat" w:cs="Sylfaen"/>
          <w:bCs/>
          <w:sz w:val="24"/>
          <w:szCs w:val="24"/>
          <w:lang w:val="hy-AM"/>
        </w:rPr>
        <w:t xml:space="preserve"> </w:t>
      </w:r>
      <w:r w:rsidR="008F453E" w:rsidRPr="00337D5C">
        <w:rPr>
          <w:rFonts w:ascii="GHEA Grapalat" w:hAnsi="GHEA Grapalat" w:cs="Sylfaen"/>
          <w:bCs/>
          <w:sz w:val="24"/>
          <w:szCs w:val="24"/>
          <w:lang w:val="hy-AM"/>
        </w:rPr>
        <w:t>գնահատման հաշվետվություններ</w:t>
      </w:r>
      <w:r w:rsidR="00FD29BD">
        <w:rPr>
          <w:rFonts w:ascii="GHEA Grapalat" w:hAnsi="GHEA Grapalat" w:cs="Sylfaen"/>
          <w:bCs/>
          <w:sz w:val="24"/>
          <w:szCs w:val="24"/>
          <w:lang w:val="hy-AM"/>
        </w:rPr>
        <w:t xml:space="preserve">ի ուսւոմնասիրման </w:t>
      </w:r>
      <w:r w:rsidR="008F453E" w:rsidRPr="00337D5C">
        <w:rPr>
          <w:rFonts w:ascii="GHEA Grapalat" w:hAnsi="GHEA Grapalat" w:cs="Sylfaen"/>
          <w:bCs/>
          <w:sz w:val="24"/>
          <w:szCs w:val="24"/>
          <w:lang w:val="hy-AM"/>
        </w:rPr>
        <w:t xml:space="preserve"> </w:t>
      </w:r>
      <w:r w:rsidR="00FD29BD">
        <w:rPr>
          <w:rFonts w:ascii="GHEA Grapalat" w:hAnsi="GHEA Grapalat" w:cs="Sylfaen"/>
          <w:bCs/>
          <w:sz w:val="24"/>
          <w:szCs w:val="24"/>
          <w:lang w:val="hy-AM"/>
        </w:rPr>
        <w:t xml:space="preserve">արդյունքում </w:t>
      </w:r>
      <w:r w:rsidR="00D9162B" w:rsidRPr="00337D5C">
        <w:rPr>
          <w:rFonts w:ascii="GHEA Grapalat" w:hAnsi="GHEA Grapalat" w:cs="Sylfaen"/>
          <w:bCs/>
          <w:sz w:val="24"/>
          <w:szCs w:val="24"/>
          <w:lang w:val="hy-AM"/>
        </w:rPr>
        <w:t>արձանագրվ</w:t>
      </w:r>
      <w:r w:rsidR="00FD29BD">
        <w:rPr>
          <w:rFonts w:ascii="GHEA Grapalat" w:hAnsi="GHEA Grapalat" w:cs="Sylfaen"/>
          <w:bCs/>
          <w:sz w:val="24"/>
          <w:szCs w:val="24"/>
          <w:lang w:val="hy-AM"/>
        </w:rPr>
        <w:t>ած</w:t>
      </w:r>
      <w:r w:rsidR="00D9162B" w:rsidRPr="00337D5C">
        <w:rPr>
          <w:rFonts w:ascii="GHEA Grapalat" w:hAnsi="GHEA Grapalat" w:cs="Sylfaen"/>
          <w:bCs/>
          <w:sz w:val="24"/>
          <w:szCs w:val="24"/>
          <w:lang w:val="hy-AM"/>
        </w:rPr>
        <w:t xml:space="preserve"> </w:t>
      </w:r>
      <w:r w:rsidR="00BC0516">
        <w:rPr>
          <w:rFonts w:ascii="GHEA Grapalat" w:hAnsi="GHEA Grapalat" w:cs="Sylfaen"/>
          <w:bCs/>
          <w:sz w:val="24"/>
          <w:szCs w:val="24"/>
          <w:lang w:val="hy-AM"/>
        </w:rPr>
        <w:t xml:space="preserve">մի շարք </w:t>
      </w:r>
      <w:r w:rsidR="00FD29BD">
        <w:rPr>
          <w:rFonts w:ascii="GHEA Grapalat" w:hAnsi="GHEA Grapalat" w:cs="Sylfaen"/>
          <w:bCs/>
          <w:sz w:val="24"/>
          <w:szCs w:val="24"/>
          <w:lang w:val="hy-AM"/>
        </w:rPr>
        <w:t xml:space="preserve"> թերություննե</w:t>
      </w:r>
      <w:r w:rsidR="00F22ED9">
        <w:rPr>
          <w:rFonts w:ascii="GHEA Grapalat" w:hAnsi="GHEA Grapalat" w:cs="Sylfaen"/>
          <w:bCs/>
          <w:sz w:val="24"/>
          <w:szCs w:val="24"/>
          <w:lang w:val="hy-AM"/>
        </w:rPr>
        <w:t>ր</w:t>
      </w:r>
      <w:r w:rsidR="00D40CCC">
        <w:rPr>
          <w:rFonts w:ascii="GHEA Grapalat" w:hAnsi="GHEA Grapalat" w:cs="Sylfaen"/>
          <w:bCs/>
          <w:sz w:val="24"/>
          <w:szCs w:val="24"/>
          <w:lang w:val="hy-AM"/>
        </w:rPr>
        <w:t>ն</w:t>
      </w:r>
      <w:r w:rsidR="00FD29BD">
        <w:rPr>
          <w:rFonts w:ascii="GHEA Grapalat" w:hAnsi="GHEA Grapalat" w:cs="Sylfaen"/>
          <w:bCs/>
          <w:sz w:val="24"/>
          <w:szCs w:val="24"/>
          <w:lang w:val="hy-AM"/>
        </w:rPr>
        <w:t xml:space="preserve"> ու </w:t>
      </w:r>
      <w:r w:rsidR="00D9162B" w:rsidRPr="00337D5C">
        <w:rPr>
          <w:rFonts w:ascii="GHEA Grapalat" w:hAnsi="GHEA Grapalat" w:cs="Sylfaen"/>
          <w:bCs/>
          <w:sz w:val="24"/>
          <w:szCs w:val="24"/>
          <w:lang w:val="hy-AM"/>
        </w:rPr>
        <w:t xml:space="preserve">«Գնահատման գործունեության մասին» ՀՀ օրենքի </w:t>
      </w:r>
      <w:r w:rsidR="00FD29BD">
        <w:rPr>
          <w:rFonts w:ascii="GHEA Grapalat" w:hAnsi="GHEA Grapalat" w:cs="Sylfaen"/>
          <w:bCs/>
          <w:sz w:val="24"/>
          <w:szCs w:val="24"/>
          <w:lang w:val="hy-AM"/>
        </w:rPr>
        <w:t>պահանջներին անհամապատասխանությունները</w:t>
      </w:r>
      <w:r w:rsidR="00FD29BD" w:rsidRPr="00337D5C">
        <w:rPr>
          <w:rFonts w:ascii="GHEA Grapalat" w:hAnsi="GHEA Grapalat" w:cs="Sylfaen"/>
          <w:bCs/>
          <w:sz w:val="24"/>
          <w:szCs w:val="24"/>
          <w:lang w:val="hy-AM"/>
        </w:rPr>
        <w:t>՝</w:t>
      </w:r>
      <w:r w:rsidR="00D9162B" w:rsidRPr="00337D5C">
        <w:rPr>
          <w:rFonts w:ascii="GHEA Grapalat" w:hAnsi="GHEA Grapalat" w:cs="Sylfaen"/>
          <w:bCs/>
          <w:sz w:val="24"/>
          <w:szCs w:val="24"/>
          <w:lang w:val="hy-AM"/>
        </w:rPr>
        <w:t xml:space="preserve"> </w:t>
      </w:r>
      <w:r w:rsidR="00BC0516">
        <w:rPr>
          <w:rFonts w:ascii="GHEA Grapalat" w:hAnsi="GHEA Grapalat" w:cs="Sylfaen"/>
          <w:bCs/>
          <w:sz w:val="24"/>
          <w:szCs w:val="24"/>
          <w:lang w:val="hy-AM"/>
        </w:rPr>
        <w:t>հանգեցրել են</w:t>
      </w:r>
      <w:r w:rsidR="00D9162B" w:rsidRPr="00337D5C">
        <w:rPr>
          <w:rFonts w:ascii="GHEA Grapalat" w:hAnsi="GHEA Grapalat" w:cs="Sylfaen"/>
          <w:bCs/>
          <w:sz w:val="24"/>
          <w:szCs w:val="24"/>
          <w:lang w:val="hy-AM"/>
        </w:rPr>
        <w:t xml:space="preserve"> </w:t>
      </w:r>
      <w:r w:rsidR="00F22ED9">
        <w:rPr>
          <w:rFonts w:ascii="GHEA Grapalat" w:hAnsi="GHEA Grapalat" w:cs="Sylfaen"/>
          <w:bCs/>
          <w:sz w:val="24"/>
          <w:szCs w:val="24"/>
          <w:lang w:val="hy-AM"/>
        </w:rPr>
        <w:t xml:space="preserve">ազդակիր հողամասերի </w:t>
      </w:r>
      <w:r w:rsidR="00D9162B" w:rsidRPr="00337D5C">
        <w:rPr>
          <w:rFonts w:ascii="GHEA Grapalat" w:hAnsi="GHEA Grapalat" w:cs="Sylfaen"/>
          <w:bCs/>
          <w:sz w:val="24"/>
          <w:szCs w:val="24"/>
          <w:lang w:val="hy-AM"/>
        </w:rPr>
        <w:t>գնահատված արժեքների անարժանահավատության, և որպես հետևանք</w:t>
      </w:r>
      <w:r w:rsidR="00FD29BD">
        <w:rPr>
          <w:rFonts w:ascii="GHEA Grapalat" w:hAnsi="GHEA Grapalat" w:cs="Sylfaen"/>
          <w:bCs/>
          <w:sz w:val="24"/>
          <w:szCs w:val="24"/>
          <w:lang w:val="hy-AM"/>
        </w:rPr>
        <w:t xml:space="preserve"> </w:t>
      </w:r>
      <w:r w:rsidR="00BC0516">
        <w:rPr>
          <w:rFonts w:ascii="GHEA Grapalat" w:hAnsi="GHEA Grapalat" w:cs="Sylfaen"/>
          <w:bCs/>
          <w:sz w:val="24"/>
          <w:szCs w:val="24"/>
          <w:lang w:val="hy-AM"/>
        </w:rPr>
        <w:t xml:space="preserve">իրավասու մարմնի կողմից </w:t>
      </w:r>
      <w:r w:rsidR="00D9162B" w:rsidRPr="00337D5C">
        <w:rPr>
          <w:rFonts w:ascii="GHEA Grapalat" w:hAnsi="GHEA Grapalat" w:cs="Sylfaen"/>
          <w:bCs/>
          <w:sz w:val="24"/>
          <w:szCs w:val="24"/>
          <w:lang w:val="hy-AM"/>
        </w:rPr>
        <w:t>գնահատողի որակավորման վկայականի գործողությունը դադարեցվել</w:t>
      </w:r>
      <w:r w:rsidR="0090637F" w:rsidRPr="004B06E0">
        <w:rPr>
          <w:rFonts w:ascii="GHEA Grapalat" w:hAnsi="GHEA Grapalat" w:cs="Sylfaen"/>
          <w:bCs/>
          <w:sz w:val="24"/>
          <w:szCs w:val="24"/>
          <w:lang w:val="hy-AM"/>
        </w:rPr>
        <w:t xml:space="preserve"> </w:t>
      </w:r>
      <w:r w:rsidR="00D9162B" w:rsidRPr="00337D5C">
        <w:rPr>
          <w:rFonts w:ascii="GHEA Grapalat" w:hAnsi="GHEA Grapalat" w:cs="Sylfaen"/>
          <w:bCs/>
          <w:sz w:val="24"/>
          <w:szCs w:val="24"/>
          <w:lang w:val="hy-AM"/>
        </w:rPr>
        <w:t xml:space="preserve">և </w:t>
      </w:r>
      <w:r w:rsidR="009B79AC" w:rsidRPr="00337D5C">
        <w:rPr>
          <w:rFonts w:ascii="GHEA Grapalat" w:hAnsi="GHEA Grapalat" w:cs="Sylfaen"/>
          <w:bCs/>
          <w:sz w:val="24"/>
          <w:szCs w:val="24"/>
          <w:lang w:val="hy-AM"/>
        </w:rPr>
        <w:t xml:space="preserve">ճանաչվել է </w:t>
      </w:r>
      <w:r w:rsidR="00D9162B" w:rsidRPr="00337D5C">
        <w:rPr>
          <w:rFonts w:ascii="GHEA Grapalat" w:hAnsi="GHEA Grapalat" w:cs="Sylfaen"/>
          <w:bCs/>
          <w:sz w:val="24"/>
          <w:szCs w:val="24"/>
          <w:lang w:val="hy-AM"/>
        </w:rPr>
        <w:t>ուժը կորցրած։</w:t>
      </w:r>
    </w:p>
    <w:p w14:paraId="6A634039" w14:textId="4AC6A3A7" w:rsidR="008E5E25" w:rsidRPr="00E45445" w:rsidRDefault="0008486E" w:rsidP="00337D5C">
      <w:pPr>
        <w:spacing w:after="0" w:line="360" w:lineRule="auto"/>
        <w:ind w:firstLine="709"/>
        <w:jc w:val="both"/>
        <w:rPr>
          <w:rFonts w:ascii="GHEA Grapalat" w:hAnsi="GHEA Grapalat" w:cs="Sylfaen"/>
          <w:bCs/>
          <w:sz w:val="24"/>
          <w:szCs w:val="24"/>
          <w:lang w:val="hy-AM"/>
        </w:rPr>
      </w:pPr>
      <w:r w:rsidRPr="00337D5C">
        <w:rPr>
          <w:rFonts w:ascii="GHEA Grapalat" w:hAnsi="GHEA Grapalat" w:cs="Sylfaen"/>
          <w:bCs/>
          <w:sz w:val="24"/>
          <w:szCs w:val="24"/>
          <w:lang w:val="hy-AM"/>
        </w:rPr>
        <w:t>Հաշվի առնելով վերոգրյալը</w:t>
      </w:r>
      <w:r w:rsidR="00F57F80" w:rsidRPr="00E45445">
        <w:rPr>
          <w:rFonts w:ascii="GHEA Grapalat" w:hAnsi="GHEA Grapalat" w:cs="Sylfaen"/>
          <w:bCs/>
          <w:sz w:val="24"/>
          <w:szCs w:val="24"/>
          <w:lang w:val="hy-AM"/>
        </w:rPr>
        <w:t>,</w:t>
      </w:r>
      <w:r w:rsidRPr="00337D5C">
        <w:rPr>
          <w:rFonts w:ascii="GHEA Grapalat" w:hAnsi="GHEA Grapalat" w:cs="Sylfaen"/>
          <w:bCs/>
          <w:sz w:val="24"/>
          <w:szCs w:val="24"/>
          <w:lang w:val="hy-AM"/>
        </w:rPr>
        <w:t xml:space="preserve"> որոշում է կայացվել սկսել նոր գնման գործընթաց, որի նպատակն է ձեռք բերել խորհրդատվական ծառայություններ՝ ՀՕՏԾ շրջանակներում ազդակիր հողամասերը գնահատելու, փաթեթների մեջ առկա </w:t>
      </w:r>
      <w:r w:rsidR="00C2127E">
        <w:rPr>
          <w:rFonts w:ascii="GHEA Grapalat" w:hAnsi="GHEA Grapalat" w:cs="Sylfaen"/>
          <w:bCs/>
          <w:sz w:val="24"/>
          <w:szCs w:val="24"/>
          <w:lang w:val="hy-AM"/>
        </w:rPr>
        <w:t>թերություն</w:t>
      </w:r>
      <w:r w:rsidRPr="00337D5C">
        <w:rPr>
          <w:rFonts w:ascii="GHEA Grapalat" w:hAnsi="GHEA Grapalat" w:cs="Sylfaen"/>
          <w:bCs/>
          <w:sz w:val="24"/>
          <w:szCs w:val="24"/>
          <w:lang w:val="hy-AM"/>
        </w:rPr>
        <w:t xml:space="preserve">ները շտկելու նպատակով, ինչը հնարավորություն կտա շարունակել </w:t>
      </w:r>
      <w:r w:rsidR="00717211">
        <w:rPr>
          <w:rFonts w:ascii="GHEA Grapalat" w:hAnsi="GHEA Grapalat" w:cs="Sylfaen"/>
          <w:bCs/>
          <w:sz w:val="24"/>
          <w:szCs w:val="24"/>
          <w:lang w:val="hy-AM"/>
        </w:rPr>
        <w:t>հողերի օտարման և փոխհատուցման գործընթացը՝ ՀՀ օրենսդրությանը համապատասխան,</w:t>
      </w:r>
      <w:r w:rsidR="00D723AD" w:rsidRPr="00E45445">
        <w:rPr>
          <w:rFonts w:ascii="GHEA Grapalat" w:hAnsi="GHEA Grapalat" w:cs="Sylfaen"/>
          <w:bCs/>
          <w:sz w:val="24"/>
          <w:szCs w:val="24"/>
          <w:lang w:val="hy-AM"/>
        </w:rPr>
        <w:t xml:space="preserve"> ինչպես նաև ապահովել</w:t>
      </w:r>
      <w:r w:rsidR="008E5E25" w:rsidRPr="00E45445">
        <w:rPr>
          <w:rFonts w:ascii="GHEA Grapalat" w:hAnsi="GHEA Grapalat" w:cs="Sylfaen"/>
          <w:bCs/>
          <w:sz w:val="24"/>
          <w:szCs w:val="24"/>
          <w:lang w:val="hy-AM"/>
        </w:rPr>
        <w:t xml:space="preserve"> ընդհանուր Ծրագրի </w:t>
      </w:r>
      <w:r w:rsidR="00D723AD" w:rsidRPr="00E45445">
        <w:rPr>
          <w:rFonts w:ascii="GHEA Grapalat" w:hAnsi="GHEA Grapalat" w:cs="Sylfaen"/>
          <w:bCs/>
          <w:sz w:val="24"/>
          <w:szCs w:val="24"/>
          <w:lang w:val="hy-AM"/>
        </w:rPr>
        <w:t xml:space="preserve">անխափան </w:t>
      </w:r>
      <w:r w:rsidR="008E5E25" w:rsidRPr="00E45445">
        <w:rPr>
          <w:rFonts w:ascii="GHEA Grapalat" w:hAnsi="GHEA Grapalat" w:cs="Sylfaen"/>
          <w:bCs/>
          <w:sz w:val="24"/>
          <w:szCs w:val="24"/>
          <w:lang w:val="hy-AM"/>
        </w:rPr>
        <w:t>մեկնարկ</w:t>
      </w:r>
      <w:r w:rsidR="00D723AD" w:rsidRPr="00E45445">
        <w:rPr>
          <w:rFonts w:ascii="GHEA Grapalat" w:hAnsi="GHEA Grapalat" w:cs="Sylfaen"/>
          <w:bCs/>
          <w:sz w:val="24"/>
          <w:szCs w:val="24"/>
          <w:lang w:val="hy-AM"/>
        </w:rPr>
        <w:t>ը</w:t>
      </w:r>
      <w:r w:rsidR="008E5E25" w:rsidRPr="00E45445">
        <w:rPr>
          <w:rFonts w:ascii="GHEA Grapalat" w:hAnsi="GHEA Grapalat" w:cs="Sylfaen"/>
          <w:bCs/>
          <w:sz w:val="24"/>
          <w:szCs w:val="24"/>
          <w:lang w:val="hy-AM"/>
        </w:rPr>
        <w:t xml:space="preserve"> և իրականաց</w:t>
      </w:r>
      <w:r w:rsidR="00D723AD" w:rsidRPr="00E45445">
        <w:rPr>
          <w:rFonts w:ascii="GHEA Grapalat" w:hAnsi="GHEA Grapalat" w:cs="Sylfaen"/>
          <w:bCs/>
          <w:sz w:val="24"/>
          <w:szCs w:val="24"/>
          <w:lang w:val="hy-AM"/>
        </w:rPr>
        <w:t>ու</w:t>
      </w:r>
      <w:r w:rsidR="008E5E25" w:rsidRPr="00E45445">
        <w:rPr>
          <w:rFonts w:ascii="GHEA Grapalat" w:hAnsi="GHEA Grapalat" w:cs="Sylfaen"/>
          <w:bCs/>
          <w:sz w:val="24"/>
          <w:szCs w:val="24"/>
          <w:lang w:val="hy-AM"/>
        </w:rPr>
        <w:t>մ</w:t>
      </w:r>
      <w:r w:rsidR="00D723AD" w:rsidRPr="00E45445">
        <w:rPr>
          <w:rFonts w:ascii="GHEA Grapalat" w:hAnsi="GHEA Grapalat" w:cs="Sylfaen"/>
          <w:bCs/>
          <w:sz w:val="24"/>
          <w:szCs w:val="24"/>
          <w:lang w:val="hy-AM"/>
        </w:rPr>
        <w:t>ը</w:t>
      </w:r>
      <w:r w:rsidR="008E5E25" w:rsidRPr="00E45445">
        <w:rPr>
          <w:rFonts w:ascii="GHEA Grapalat" w:hAnsi="GHEA Grapalat" w:cs="Sylfaen"/>
          <w:bCs/>
          <w:sz w:val="24"/>
          <w:szCs w:val="24"/>
          <w:lang w:val="hy-AM"/>
        </w:rPr>
        <w:t>:</w:t>
      </w:r>
      <w:r w:rsidR="00C2127E" w:rsidRPr="00C2127E">
        <w:rPr>
          <w:rFonts w:ascii="GHEA Grapalat" w:hAnsi="GHEA Grapalat" w:cs="Sylfaen"/>
          <w:bCs/>
          <w:sz w:val="24"/>
          <w:szCs w:val="24"/>
          <w:lang w:val="hy-AM"/>
        </w:rPr>
        <w:t xml:space="preserve"> </w:t>
      </w:r>
      <w:r w:rsidR="00717211">
        <w:rPr>
          <w:rFonts w:ascii="GHEA Grapalat" w:hAnsi="GHEA Grapalat" w:cs="Sylfaen"/>
          <w:bCs/>
          <w:sz w:val="24"/>
          <w:szCs w:val="24"/>
          <w:lang w:val="hy-AM"/>
        </w:rPr>
        <w:t>Ավելացնենք</w:t>
      </w:r>
      <w:r w:rsidR="00C2127E">
        <w:rPr>
          <w:rFonts w:ascii="GHEA Grapalat" w:hAnsi="GHEA Grapalat" w:cs="Sylfaen"/>
          <w:bCs/>
          <w:sz w:val="24"/>
          <w:szCs w:val="24"/>
          <w:lang w:val="hy-AM"/>
        </w:rPr>
        <w:t>,</w:t>
      </w:r>
      <w:r w:rsidR="00717211">
        <w:rPr>
          <w:rFonts w:ascii="GHEA Grapalat" w:hAnsi="GHEA Grapalat" w:cs="Sylfaen"/>
          <w:bCs/>
          <w:sz w:val="24"/>
          <w:szCs w:val="24"/>
          <w:lang w:val="hy-AM"/>
        </w:rPr>
        <w:t xml:space="preserve"> որ</w:t>
      </w:r>
      <w:r w:rsidR="00C2127E">
        <w:rPr>
          <w:rFonts w:ascii="GHEA Grapalat" w:hAnsi="GHEA Grapalat" w:cs="Sylfaen"/>
          <w:bCs/>
          <w:sz w:val="24"/>
          <w:szCs w:val="24"/>
          <w:lang w:val="hy-AM"/>
        </w:rPr>
        <w:t xml:space="preserve"> </w:t>
      </w:r>
      <w:r w:rsidR="00C2127E" w:rsidRPr="00E45445">
        <w:rPr>
          <w:rFonts w:ascii="GHEA Grapalat" w:hAnsi="GHEA Grapalat" w:cs="Sylfaen"/>
          <w:bCs/>
          <w:sz w:val="24"/>
          <w:szCs w:val="24"/>
          <w:lang w:val="hy-AM"/>
        </w:rPr>
        <w:t>ՀՀ կառավարության թիվ 2081-Ն առ 27.12.2024թ. որոշմ</w:t>
      </w:r>
      <w:r w:rsidR="00C2127E">
        <w:rPr>
          <w:rFonts w:ascii="GHEA Grapalat" w:hAnsi="GHEA Grapalat" w:cs="Sylfaen"/>
          <w:bCs/>
          <w:sz w:val="24"/>
          <w:szCs w:val="24"/>
          <w:lang w:val="hy-AM"/>
        </w:rPr>
        <w:t>ան համաձայն</w:t>
      </w:r>
      <w:r w:rsidR="00C2127E" w:rsidRPr="00337D5C">
        <w:rPr>
          <w:rFonts w:ascii="GHEA Grapalat" w:hAnsi="GHEA Grapalat" w:cs="Sylfaen"/>
          <w:bCs/>
          <w:sz w:val="24"/>
          <w:szCs w:val="24"/>
          <w:lang w:val="hy-AM"/>
        </w:rPr>
        <w:t xml:space="preserve"> Ծրագրի շրջանակներում օտարվող սեփականության օտարման գործընթացն սկսելու վերջնաժամկետը 2025 թվականի դեկտեմբերի 1-ն է</w:t>
      </w:r>
      <w:r w:rsidR="00C2127E">
        <w:rPr>
          <w:rFonts w:ascii="GHEA Grapalat" w:hAnsi="GHEA Grapalat" w:cs="Sylfaen"/>
          <w:bCs/>
          <w:sz w:val="24"/>
          <w:szCs w:val="24"/>
          <w:lang w:val="hy-AM"/>
        </w:rPr>
        <w:t>, սակայն վերոնշյալ հանգամանքներով պայմանավորված այդ ժամկետում հնար</w:t>
      </w:r>
      <w:r w:rsidR="00717211">
        <w:rPr>
          <w:rFonts w:ascii="GHEA Grapalat" w:hAnsi="GHEA Grapalat" w:cs="Sylfaen"/>
          <w:bCs/>
          <w:sz w:val="24"/>
          <w:szCs w:val="24"/>
          <w:lang w:val="hy-AM"/>
        </w:rPr>
        <w:t>ա</w:t>
      </w:r>
      <w:r w:rsidR="00C2127E">
        <w:rPr>
          <w:rFonts w:ascii="GHEA Grapalat" w:hAnsi="GHEA Grapalat" w:cs="Sylfaen"/>
          <w:bCs/>
          <w:sz w:val="24"/>
          <w:szCs w:val="24"/>
          <w:lang w:val="hy-AM"/>
        </w:rPr>
        <w:t>վ</w:t>
      </w:r>
      <w:r w:rsidR="00717211">
        <w:rPr>
          <w:rFonts w:ascii="GHEA Grapalat" w:hAnsi="GHEA Grapalat" w:cs="Sylfaen"/>
          <w:bCs/>
          <w:sz w:val="24"/>
          <w:szCs w:val="24"/>
          <w:lang w:val="hy-AM"/>
        </w:rPr>
        <w:t>որ</w:t>
      </w:r>
      <w:r w:rsidR="00C2127E">
        <w:rPr>
          <w:rFonts w:ascii="GHEA Grapalat" w:hAnsi="GHEA Grapalat" w:cs="Sylfaen"/>
          <w:bCs/>
          <w:sz w:val="24"/>
          <w:szCs w:val="24"/>
          <w:lang w:val="hy-AM"/>
        </w:rPr>
        <w:t xml:space="preserve"> չէ</w:t>
      </w:r>
      <w:r w:rsidR="00717211">
        <w:rPr>
          <w:rFonts w:ascii="GHEA Grapalat" w:hAnsi="GHEA Grapalat" w:cs="Sylfaen"/>
          <w:bCs/>
          <w:sz w:val="24"/>
          <w:szCs w:val="24"/>
          <w:lang w:val="hy-AM"/>
        </w:rPr>
        <w:t xml:space="preserve"> սկսել գործընթացը և այդ հանգամանքով պայմանավորված ներկայում շրջանառության մեջ է դրվել </w:t>
      </w:r>
      <w:r w:rsidR="00717211" w:rsidRPr="00337D5C">
        <w:rPr>
          <w:rFonts w:ascii="GHEA Grapalat" w:hAnsi="GHEA Grapalat" w:cs="Sylfaen"/>
          <w:bCs/>
          <w:sz w:val="24"/>
          <w:szCs w:val="24"/>
          <w:lang w:val="hy-AM"/>
        </w:rPr>
        <w:t xml:space="preserve">սեփականության օտարման գործընթացն սկսելու վերջնաժամկետը </w:t>
      </w:r>
      <w:r w:rsidR="00717211">
        <w:rPr>
          <w:rFonts w:ascii="GHEA Grapalat" w:hAnsi="GHEA Grapalat" w:cs="Sylfaen"/>
          <w:bCs/>
          <w:sz w:val="24"/>
          <w:szCs w:val="24"/>
          <w:lang w:val="hy-AM"/>
        </w:rPr>
        <w:t>երկարաձգելու մասին ՀՀ կառավարության որոշման նախագիծ:</w:t>
      </w:r>
      <w:r w:rsidR="00C2127E">
        <w:rPr>
          <w:rFonts w:ascii="GHEA Grapalat" w:hAnsi="GHEA Grapalat" w:cs="Sylfaen"/>
          <w:bCs/>
          <w:sz w:val="24"/>
          <w:szCs w:val="24"/>
          <w:lang w:val="hy-AM"/>
        </w:rPr>
        <w:t xml:space="preserve"> </w:t>
      </w:r>
    </w:p>
    <w:p w14:paraId="3BD7F815" w14:textId="22A8BFBB" w:rsidR="00533DC6" w:rsidRPr="00BC0516" w:rsidRDefault="00D723AD" w:rsidP="00337D5C">
      <w:pPr>
        <w:spacing w:after="0" w:line="360" w:lineRule="auto"/>
        <w:ind w:firstLine="709"/>
        <w:jc w:val="both"/>
        <w:rPr>
          <w:rFonts w:ascii="GHEA Grapalat" w:hAnsi="GHEA Grapalat" w:cs="Sylfaen"/>
          <w:bCs/>
          <w:sz w:val="24"/>
          <w:szCs w:val="24"/>
          <w:lang w:val="hy-AM"/>
        </w:rPr>
      </w:pPr>
      <w:r w:rsidRPr="00E45445">
        <w:rPr>
          <w:rFonts w:ascii="GHEA Grapalat" w:hAnsi="GHEA Grapalat" w:cs="Sylfaen"/>
          <w:bCs/>
          <w:sz w:val="24"/>
          <w:szCs w:val="24"/>
          <w:lang w:val="hy-AM"/>
        </w:rPr>
        <w:t xml:space="preserve">Ծրագրի ՀՕՏԾ-ի շրջանակներում օտարման հետ կապված </w:t>
      </w:r>
      <w:r w:rsidR="004629E7" w:rsidRPr="00E45445">
        <w:rPr>
          <w:rFonts w:ascii="GHEA Grapalat" w:hAnsi="GHEA Grapalat" w:cs="Sylfaen"/>
          <w:bCs/>
          <w:sz w:val="24"/>
          <w:szCs w:val="24"/>
          <w:lang w:val="hy-AM"/>
        </w:rPr>
        <w:t xml:space="preserve">փոխհատուցումների </w:t>
      </w:r>
      <w:r w:rsidRPr="00E45445">
        <w:rPr>
          <w:rFonts w:ascii="GHEA Grapalat" w:hAnsi="GHEA Grapalat" w:cs="Sylfaen"/>
          <w:bCs/>
          <w:sz w:val="24"/>
          <w:szCs w:val="24"/>
          <w:lang w:val="hy-AM"/>
        </w:rPr>
        <w:t>ծախսերը նախատեսված են ՀՀ պետական բյուջեի 1049 ծրագրի 11016</w:t>
      </w:r>
      <w:r w:rsidR="0090637F" w:rsidRPr="004B06E0">
        <w:rPr>
          <w:rFonts w:ascii="GHEA Grapalat" w:hAnsi="GHEA Grapalat" w:cs="Sylfaen"/>
          <w:bCs/>
          <w:sz w:val="24"/>
          <w:szCs w:val="24"/>
          <w:lang w:val="hy-AM"/>
        </w:rPr>
        <w:t xml:space="preserve"> </w:t>
      </w:r>
      <w:r w:rsidRPr="00E45445">
        <w:rPr>
          <w:rFonts w:ascii="GHEA Grapalat" w:hAnsi="GHEA Grapalat" w:cs="Sylfaen"/>
          <w:bCs/>
          <w:sz w:val="24"/>
          <w:szCs w:val="24"/>
          <w:lang w:val="hy-AM"/>
        </w:rPr>
        <w:t xml:space="preserve">«Ասիական զարգացման բանկի աջակցությամբ իրականացվող Հյուսիս-հարավ ճանապարհային միջանցքի զարգացման ծրագրի Սիսիան-Քաջարան 60կմ-ի ճանապարհի Հյուսիսային </w:t>
      </w:r>
      <w:r w:rsidRPr="00E45445">
        <w:rPr>
          <w:rFonts w:ascii="GHEA Grapalat" w:hAnsi="GHEA Grapalat" w:cs="Sylfaen"/>
          <w:bCs/>
          <w:sz w:val="24"/>
          <w:szCs w:val="24"/>
          <w:lang w:val="hy-AM"/>
        </w:rPr>
        <w:lastRenderedPageBreak/>
        <w:t xml:space="preserve">ենթահատվածի համակարգում և կառավարում» միջոցառման </w:t>
      </w:r>
      <w:r w:rsidR="004629E7" w:rsidRPr="00E45445">
        <w:rPr>
          <w:rFonts w:ascii="GHEA Grapalat" w:hAnsi="GHEA Grapalat" w:cs="Sylfaen"/>
          <w:bCs/>
          <w:sz w:val="24"/>
          <w:szCs w:val="24"/>
          <w:lang w:val="hy-AM"/>
        </w:rPr>
        <w:t>շրջանակներում</w:t>
      </w:r>
      <w:r w:rsidRPr="00E45445">
        <w:rPr>
          <w:rFonts w:ascii="GHEA Grapalat" w:hAnsi="GHEA Grapalat" w:cs="Sylfaen"/>
          <w:bCs/>
          <w:sz w:val="24"/>
          <w:szCs w:val="24"/>
          <w:lang w:val="hy-AM"/>
        </w:rPr>
        <w:t xml:space="preserve"> (Սիսիան-Քաջարան մոտ 60կմ հատվածի հողերի օտարման և տարաբնակեցման հետ կապված բոլոր ծախսերը նախատեսված է իրականացնել նշված միջոցառման շրջանակներում)</w:t>
      </w:r>
      <w:r w:rsidR="004629E7" w:rsidRPr="00E45445">
        <w:rPr>
          <w:rFonts w:ascii="GHEA Grapalat" w:hAnsi="GHEA Grapalat" w:cs="Sylfaen"/>
          <w:bCs/>
          <w:sz w:val="24"/>
          <w:szCs w:val="24"/>
          <w:lang w:val="hy-AM"/>
        </w:rPr>
        <w:t xml:space="preserve">, մինչդեռ </w:t>
      </w:r>
      <w:r w:rsidR="008E5E25" w:rsidRPr="00E45445">
        <w:rPr>
          <w:rFonts w:ascii="GHEA Grapalat" w:hAnsi="GHEA Grapalat" w:cs="Sylfaen"/>
          <w:bCs/>
          <w:sz w:val="24"/>
          <w:szCs w:val="24"/>
          <w:lang w:val="hy-AM"/>
        </w:rPr>
        <w:t>20</w:t>
      </w:r>
      <w:r w:rsidR="008E5E25" w:rsidRPr="00337D5C">
        <w:rPr>
          <w:rFonts w:ascii="GHEA Grapalat" w:hAnsi="GHEA Grapalat" w:cs="Sylfaen"/>
          <w:bCs/>
          <w:sz w:val="24"/>
          <w:szCs w:val="24"/>
          <w:lang w:val="hy-AM"/>
        </w:rPr>
        <w:t>25 թվականի բյուջեում նախատեսված չի Խորհրդատվական ծառայությունների ձեռքբերում։</w:t>
      </w:r>
      <w:r w:rsidR="004629E7" w:rsidRPr="00E45445">
        <w:rPr>
          <w:rFonts w:ascii="GHEA Grapalat" w:hAnsi="GHEA Grapalat" w:cs="Sylfaen"/>
          <w:bCs/>
          <w:sz w:val="24"/>
          <w:szCs w:val="24"/>
          <w:lang w:val="hy-AM"/>
        </w:rPr>
        <w:t xml:space="preserve"> </w:t>
      </w:r>
      <w:r w:rsidR="00533DC6" w:rsidRPr="00337D5C">
        <w:rPr>
          <w:rFonts w:ascii="GHEA Grapalat" w:hAnsi="GHEA Grapalat" w:cs="Sylfaen"/>
          <w:bCs/>
          <w:sz w:val="24"/>
          <w:szCs w:val="24"/>
          <w:lang w:val="hy-AM"/>
        </w:rPr>
        <w:t>Այդ նպատակով առաջարկում ենք</w:t>
      </w:r>
      <w:r w:rsidR="004629E7" w:rsidRPr="00BC0516">
        <w:rPr>
          <w:rFonts w:ascii="GHEA Grapalat" w:hAnsi="GHEA Grapalat" w:cs="Sylfaen"/>
          <w:bCs/>
          <w:sz w:val="24"/>
          <w:szCs w:val="24"/>
          <w:lang w:val="hy-AM"/>
        </w:rPr>
        <w:t xml:space="preserve"> 1049 ծրագ</w:t>
      </w:r>
      <w:r w:rsidR="00380DCE" w:rsidRPr="00BC0516">
        <w:rPr>
          <w:rFonts w:ascii="GHEA Grapalat" w:hAnsi="GHEA Grapalat" w:cs="Sylfaen"/>
          <w:bCs/>
          <w:sz w:val="24"/>
          <w:szCs w:val="24"/>
          <w:lang w:val="hy-AM"/>
        </w:rPr>
        <w:t>րի</w:t>
      </w:r>
      <w:r w:rsidR="00533DC6" w:rsidRPr="00337D5C">
        <w:rPr>
          <w:rFonts w:ascii="GHEA Grapalat" w:hAnsi="GHEA Grapalat" w:cs="Sylfaen"/>
          <w:bCs/>
          <w:sz w:val="24"/>
          <w:szCs w:val="24"/>
          <w:lang w:val="hy-AM"/>
        </w:rPr>
        <w:t xml:space="preserve"> 2102</w:t>
      </w:r>
      <w:r w:rsidR="00886837" w:rsidRPr="00BC0516">
        <w:rPr>
          <w:rFonts w:ascii="GHEA Grapalat" w:hAnsi="GHEA Grapalat" w:cs="Sylfaen"/>
          <w:bCs/>
          <w:sz w:val="24"/>
          <w:szCs w:val="24"/>
          <w:lang w:val="hy-AM"/>
        </w:rPr>
        <w:t>6</w:t>
      </w:r>
      <w:r w:rsidR="004629E7" w:rsidRPr="00337D5C">
        <w:rPr>
          <w:rFonts w:ascii="GHEA Grapalat" w:hAnsi="GHEA Grapalat" w:cs="Sylfaen"/>
          <w:bCs/>
          <w:sz w:val="24"/>
          <w:szCs w:val="24"/>
          <w:lang w:val="hy-AM"/>
        </w:rPr>
        <w:t xml:space="preserve"> «Ասիական Զարգացման Բանկի աջակցությամբ իրականացվող «Դիմակայուն </w:t>
      </w:r>
      <w:r w:rsidR="0090637F" w:rsidRPr="004B06E0">
        <w:rPr>
          <w:rFonts w:ascii="GHEA Grapalat" w:hAnsi="GHEA Grapalat" w:cs="Sylfaen"/>
          <w:bCs/>
          <w:sz w:val="24"/>
          <w:szCs w:val="24"/>
          <w:lang w:val="hy-AM"/>
        </w:rPr>
        <w:t>և</w:t>
      </w:r>
      <w:r w:rsidR="004629E7" w:rsidRPr="00337D5C">
        <w:rPr>
          <w:rFonts w:ascii="GHEA Grapalat" w:hAnsi="GHEA Grapalat" w:cs="Sylfaen"/>
          <w:bCs/>
          <w:sz w:val="24"/>
          <w:szCs w:val="24"/>
          <w:lang w:val="hy-AM"/>
        </w:rPr>
        <w:t xml:space="preserve"> ներառական ճանապարհային հատվածի բարելավման ծրագիր», Սիսիան-Քաջարան Հյուսիսային հատվածի կառուցում»</w:t>
      </w:r>
      <w:r w:rsidR="004629E7" w:rsidRPr="00BC0516">
        <w:rPr>
          <w:rFonts w:ascii="GHEA Grapalat" w:hAnsi="GHEA Grapalat" w:cs="Sylfaen"/>
          <w:bCs/>
          <w:sz w:val="24"/>
          <w:szCs w:val="24"/>
          <w:lang w:val="hy-AM"/>
        </w:rPr>
        <w:t xml:space="preserve"> </w:t>
      </w:r>
      <w:r w:rsidR="00533DC6" w:rsidRPr="00337D5C">
        <w:rPr>
          <w:rFonts w:ascii="GHEA Grapalat" w:hAnsi="GHEA Grapalat" w:cs="Sylfaen"/>
          <w:bCs/>
          <w:sz w:val="24"/>
          <w:szCs w:val="24"/>
          <w:lang w:val="hy-AM"/>
        </w:rPr>
        <w:t>միջոցառման 5134 հոդվածով</w:t>
      </w:r>
      <w:r w:rsidR="004629E7" w:rsidRPr="00BC0516">
        <w:rPr>
          <w:rFonts w:ascii="GHEA Grapalat" w:hAnsi="GHEA Grapalat" w:cs="Sylfaen"/>
          <w:bCs/>
          <w:sz w:val="24"/>
          <w:szCs w:val="24"/>
          <w:lang w:val="hy-AM"/>
        </w:rPr>
        <w:t xml:space="preserve"> </w:t>
      </w:r>
      <w:r w:rsidR="004629E7" w:rsidRPr="00337D5C">
        <w:rPr>
          <w:rFonts w:ascii="GHEA Grapalat" w:hAnsi="GHEA Grapalat" w:cs="Sylfaen"/>
          <w:bCs/>
          <w:sz w:val="24"/>
          <w:szCs w:val="24"/>
          <w:lang w:val="hy-AM"/>
        </w:rPr>
        <w:t>ավելացնել</w:t>
      </w:r>
      <w:r w:rsidR="00533DC6" w:rsidRPr="00337D5C">
        <w:rPr>
          <w:rFonts w:ascii="GHEA Grapalat" w:hAnsi="GHEA Grapalat" w:cs="Sylfaen"/>
          <w:bCs/>
          <w:sz w:val="24"/>
          <w:szCs w:val="24"/>
          <w:lang w:val="hy-AM"/>
        </w:rPr>
        <w:t xml:space="preserve"> 22,000.0 հազար ՀՀ դրամ համաֆինանսավորման միջոցներ</w:t>
      </w:r>
      <w:r w:rsidR="004629E7" w:rsidRPr="00BC0516">
        <w:rPr>
          <w:rFonts w:ascii="GHEA Grapalat" w:hAnsi="GHEA Grapalat" w:cs="Sylfaen"/>
          <w:bCs/>
          <w:sz w:val="24"/>
          <w:szCs w:val="24"/>
          <w:lang w:val="hy-AM"/>
        </w:rPr>
        <w:t>ից՝</w:t>
      </w:r>
      <w:r w:rsidR="00380DCE" w:rsidRPr="00BC0516">
        <w:rPr>
          <w:rFonts w:ascii="GHEA Grapalat" w:hAnsi="GHEA Grapalat" w:cs="Sylfaen"/>
          <w:bCs/>
          <w:sz w:val="24"/>
          <w:szCs w:val="24"/>
          <w:lang w:val="hy-AM"/>
        </w:rPr>
        <w:t xml:space="preserve"> </w:t>
      </w:r>
      <w:r w:rsidR="00533DC6" w:rsidRPr="00337D5C">
        <w:rPr>
          <w:rFonts w:ascii="GHEA Grapalat" w:hAnsi="GHEA Grapalat" w:cs="Sylfaen"/>
          <w:bCs/>
          <w:sz w:val="24"/>
          <w:szCs w:val="24"/>
          <w:lang w:val="hy-AM"/>
        </w:rPr>
        <w:t xml:space="preserve">նվազեցնելով </w:t>
      </w:r>
      <w:r w:rsidR="004629E7" w:rsidRPr="00BC0516">
        <w:rPr>
          <w:rFonts w:ascii="GHEA Grapalat" w:hAnsi="GHEA Grapalat" w:cs="Sylfaen"/>
          <w:bCs/>
          <w:sz w:val="24"/>
          <w:szCs w:val="24"/>
          <w:lang w:val="hy-AM"/>
        </w:rPr>
        <w:t>նշված գումարը նու</w:t>
      </w:r>
      <w:r w:rsidR="008544B3" w:rsidRPr="00BC0516">
        <w:rPr>
          <w:rFonts w:ascii="GHEA Grapalat" w:hAnsi="GHEA Grapalat" w:cs="Sylfaen"/>
          <w:bCs/>
          <w:sz w:val="24"/>
          <w:szCs w:val="24"/>
          <w:lang w:val="hy-AM"/>
        </w:rPr>
        <w:t>յ</w:t>
      </w:r>
      <w:r w:rsidR="004629E7" w:rsidRPr="00BC0516">
        <w:rPr>
          <w:rFonts w:ascii="GHEA Grapalat" w:hAnsi="GHEA Grapalat" w:cs="Sylfaen"/>
          <w:bCs/>
          <w:sz w:val="24"/>
          <w:szCs w:val="24"/>
          <w:lang w:val="hy-AM"/>
        </w:rPr>
        <w:t xml:space="preserve">ն ծրագրի </w:t>
      </w:r>
      <w:r w:rsidR="00533DC6" w:rsidRPr="00337D5C">
        <w:rPr>
          <w:rFonts w:ascii="GHEA Grapalat" w:hAnsi="GHEA Grapalat" w:cs="Sylfaen"/>
          <w:bCs/>
          <w:sz w:val="24"/>
          <w:szCs w:val="24"/>
          <w:lang w:val="hy-AM"/>
        </w:rPr>
        <w:t>11016 միջոցառման 4657 հոդվածով նախատեսված միջոցներ</w:t>
      </w:r>
      <w:r w:rsidR="004629E7" w:rsidRPr="00BC0516">
        <w:rPr>
          <w:rFonts w:ascii="GHEA Grapalat" w:hAnsi="GHEA Grapalat" w:cs="Sylfaen"/>
          <w:bCs/>
          <w:sz w:val="24"/>
          <w:szCs w:val="24"/>
          <w:lang w:val="hy-AM"/>
        </w:rPr>
        <w:t>ից</w:t>
      </w:r>
      <w:r w:rsidR="00533DC6" w:rsidRPr="00337D5C">
        <w:rPr>
          <w:rFonts w:ascii="GHEA Grapalat" w:hAnsi="GHEA Grapalat" w:cs="Sylfaen"/>
          <w:bCs/>
          <w:sz w:val="24"/>
          <w:szCs w:val="24"/>
          <w:lang w:val="hy-AM"/>
        </w:rPr>
        <w:t>:</w:t>
      </w:r>
      <w:r w:rsidR="004629E7" w:rsidRPr="00BC0516">
        <w:rPr>
          <w:rFonts w:ascii="GHEA Grapalat" w:hAnsi="GHEA Grapalat" w:cs="Sylfaen"/>
          <w:bCs/>
          <w:sz w:val="24"/>
          <w:szCs w:val="24"/>
          <w:lang w:val="hy-AM"/>
        </w:rPr>
        <w:t xml:space="preserve"> </w:t>
      </w:r>
      <w:r w:rsidR="00937F00" w:rsidRPr="004B06E0">
        <w:rPr>
          <w:rFonts w:ascii="GHEA Grapalat" w:hAnsi="GHEA Grapalat"/>
          <w:bCs/>
          <w:sz w:val="24"/>
          <w:szCs w:val="24"/>
          <w:lang w:val="hy-AM"/>
        </w:rPr>
        <w:t>Սույն փոփոխությունը ազդեցություն չի ունենա 2026թ-ի բյուջեի նախագծի վրա:</w:t>
      </w:r>
    </w:p>
    <w:p w14:paraId="3522AD41" w14:textId="4A3D7826" w:rsidR="00286B7E" w:rsidRPr="004B06E0" w:rsidRDefault="00286B7E" w:rsidP="00337D5C">
      <w:pPr>
        <w:spacing w:after="0" w:line="360" w:lineRule="auto"/>
        <w:ind w:firstLine="720"/>
        <w:jc w:val="both"/>
        <w:rPr>
          <w:rFonts w:ascii="GHEA Grapalat" w:hAnsi="GHEA Grapalat"/>
          <w:bCs/>
          <w:sz w:val="24"/>
          <w:szCs w:val="24"/>
          <w:lang w:val="hy-AM"/>
        </w:rPr>
      </w:pPr>
      <w:r w:rsidRPr="00337D5C">
        <w:rPr>
          <w:rFonts w:ascii="GHEA Grapalat" w:hAnsi="GHEA Grapalat"/>
          <w:bCs/>
          <w:sz w:val="24"/>
          <w:szCs w:val="24"/>
          <w:lang w:val="hy-AM"/>
        </w:rPr>
        <w:t xml:space="preserve">Սույն փոփոխությունների արդյունքում </w:t>
      </w:r>
      <w:r w:rsidR="004629E7" w:rsidRPr="004B06E0">
        <w:rPr>
          <w:rFonts w:ascii="GHEA Grapalat" w:hAnsi="GHEA Grapalat"/>
          <w:bCs/>
          <w:sz w:val="24"/>
          <w:szCs w:val="24"/>
          <w:lang w:val="hy-AM"/>
        </w:rPr>
        <w:t>2102</w:t>
      </w:r>
      <w:r w:rsidR="00886837" w:rsidRPr="004B06E0">
        <w:rPr>
          <w:rFonts w:ascii="GHEA Grapalat" w:hAnsi="GHEA Grapalat"/>
          <w:bCs/>
          <w:sz w:val="24"/>
          <w:szCs w:val="24"/>
          <w:lang w:val="hy-AM"/>
        </w:rPr>
        <w:t>6</w:t>
      </w:r>
      <w:r w:rsidR="004629E7" w:rsidRPr="004B06E0">
        <w:rPr>
          <w:rFonts w:ascii="GHEA Grapalat" w:hAnsi="GHEA Grapalat"/>
          <w:bCs/>
          <w:sz w:val="24"/>
          <w:szCs w:val="24"/>
          <w:lang w:val="hy-AM"/>
        </w:rPr>
        <w:t xml:space="preserve"> </w:t>
      </w:r>
      <w:r w:rsidRPr="00337D5C">
        <w:rPr>
          <w:rFonts w:ascii="GHEA Grapalat" w:hAnsi="GHEA Grapalat"/>
          <w:bCs/>
          <w:sz w:val="24"/>
          <w:szCs w:val="24"/>
          <w:lang w:val="hy-AM"/>
        </w:rPr>
        <w:t>միջոցառ</w:t>
      </w:r>
      <w:r w:rsidR="004629E7" w:rsidRPr="004B06E0">
        <w:rPr>
          <w:rFonts w:ascii="GHEA Grapalat" w:hAnsi="GHEA Grapalat"/>
          <w:bCs/>
          <w:sz w:val="24"/>
          <w:szCs w:val="24"/>
          <w:lang w:val="hy-AM"/>
        </w:rPr>
        <w:t>ման</w:t>
      </w:r>
      <w:r w:rsidRPr="00337D5C">
        <w:rPr>
          <w:rFonts w:ascii="GHEA Grapalat" w:hAnsi="GHEA Grapalat"/>
          <w:bCs/>
          <w:sz w:val="24"/>
          <w:szCs w:val="24"/>
          <w:lang w:val="hy-AM"/>
        </w:rPr>
        <w:t xml:space="preserve"> արդյունքային ցուցանիշներում ավելացվում է ՀՕՏԾ նախագծման և </w:t>
      </w:r>
      <w:r w:rsidR="00794140" w:rsidRPr="00337D5C">
        <w:rPr>
          <w:rFonts w:ascii="GHEA Grapalat" w:hAnsi="GHEA Grapalat"/>
          <w:bCs/>
          <w:sz w:val="24"/>
          <w:szCs w:val="24"/>
          <w:lang w:val="hy-AM"/>
        </w:rPr>
        <w:t>գնահատման</w:t>
      </w:r>
      <w:r w:rsidRPr="00337D5C">
        <w:rPr>
          <w:rFonts w:ascii="GHEA Grapalat" w:hAnsi="GHEA Grapalat"/>
          <w:bCs/>
          <w:sz w:val="24"/>
          <w:szCs w:val="24"/>
          <w:lang w:val="hy-AM"/>
        </w:rPr>
        <w:t xml:space="preserve"> </w:t>
      </w:r>
      <w:r w:rsidR="004C5F6C" w:rsidRPr="004B06E0">
        <w:rPr>
          <w:rFonts w:ascii="GHEA Grapalat" w:hAnsi="GHEA Grapalat"/>
          <w:bCs/>
          <w:sz w:val="24"/>
          <w:szCs w:val="24"/>
          <w:lang w:val="hy-AM"/>
        </w:rPr>
        <w:t xml:space="preserve">համար </w:t>
      </w:r>
      <w:r w:rsidR="004629E7" w:rsidRPr="00337D5C">
        <w:rPr>
          <w:rFonts w:ascii="GHEA Grapalat" w:hAnsi="GHEA Grapalat"/>
          <w:bCs/>
          <w:sz w:val="24"/>
          <w:szCs w:val="24"/>
          <w:lang w:val="hy-AM"/>
        </w:rPr>
        <w:t>պայմանագրերի քանակը</w:t>
      </w:r>
      <w:r w:rsidR="004C5F6C" w:rsidRPr="004B06E0">
        <w:rPr>
          <w:rFonts w:ascii="GHEA Grapalat" w:hAnsi="GHEA Grapalat"/>
          <w:bCs/>
          <w:sz w:val="24"/>
          <w:szCs w:val="24"/>
          <w:lang w:val="hy-AM"/>
        </w:rPr>
        <w:t>՝</w:t>
      </w:r>
      <w:r w:rsidR="004629E7" w:rsidRPr="004B06E0">
        <w:rPr>
          <w:rFonts w:ascii="GHEA Grapalat" w:hAnsi="GHEA Grapalat"/>
          <w:bCs/>
          <w:sz w:val="24"/>
          <w:szCs w:val="24"/>
          <w:lang w:val="hy-AM"/>
        </w:rPr>
        <w:t xml:space="preserve"> համապատասխանաբար նվազեցնելով 11016 միջոցառմամբ նախատեսված շահառուների քանակը:</w:t>
      </w:r>
      <w:r w:rsidR="00BE6549" w:rsidRPr="004B06E0">
        <w:rPr>
          <w:rFonts w:ascii="GHEA Grapalat" w:hAnsi="GHEA Grapalat"/>
          <w:bCs/>
          <w:sz w:val="24"/>
          <w:szCs w:val="24"/>
          <w:lang w:val="hy-AM"/>
        </w:rPr>
        <w:t xml:space="preserve"> </w:t>
      </w:r>
    </w:p>
    <w:p w14:paraId="0ABBE883" w14:textId="1B24559B" w:rsidR="00DB5227" w:rsidRPr="004B06E0" w:rsidRDefault="00DB5227" w:rsidP="00337D5C">
      <w:pPr>
        <w:spacing w:after="0" w:line="360" w:lineRule="auto"/>
        <w:ind w:firstLine="720"/>
        <w:jc w:val="both"/>
        <w:rPr>
          <w:rFonts w:ascii="GHEA Grapalat" w:hAnsi="GHEA Grapalat"/>
          <w:b/>
          <w:sz w:val="24"/>
          <w:szCs w:val="24"/>
          <w:lang w:val="hy-AM" w:eastAsia="ru-RU"/>
        </w:rPr>
      </w:pPr>
      <w:r w:rsidRPr="00337D5C">
        <w:rPr>
          <w:rFonts w:ascii="GHEA Grapalat" w:hAnsi="GHEA Grapalat"/>
          <w:b/>
          <w:sz w:val="24"/>
          <w:szCs w:val="24"/>
          <w:lang w:val="hy-AM" w:eastAsia="ru-RU"/>
        </w:rPr>
        <w:t>-1049-210</w:t>
      </w:r>
      <w:r w:rsidRPr="004B06E0">
        <w:rPr>
          <w:rFonts w:ascii="GHEA Grapalat" w:hAnsi="GHEA Grapalat"/>
          <w:b/>
          <w:sz w:val="24"/>
          <w:szCs w:val="24"/>
          <w:lang w:val="hy-AM" w:eastAsia="ru-RU"/>
        </w:rPr>
        <w:t>28 «Ֆրանսիայի աջակցությամբ իրականացվող Սիսիան-Քաջարան ճանապարհահատվածի Բարգուշատի թունելի կառուցում»</w:t>
      </w:r>
    </w:p>
    <w:p w14:paraId="180032DE" w14:textId="7F85140F" w:rsidR="00635BAD" w:rsidRPr="004B06E0" w:rsidRDefault="00DB5227" w:rsidP="00134D2C">
      <w:pPr>
        <w:spacing w:line="360" w:lineRule="auto"/>
        <w:ind w:firstLine="720"/>
        <w:jc w:val="both"/>
        <w:rPr>
          <w:rFonts w:ascii="GHEA Grapalat" w:hAnsi="GHEA Grapalat" w:cs="Sylfaen"/>
          <w:bCs/>
          <w:sz w:val="24"/>
          <w:szCs w:val="24"/>
          <w:lang w:val="hy-AM"/>
        </w:rPr>
      </w:pPr>
      <w:r w:rsidRPr="00DB5227">
        <w:rPr>
          <w:rFonts w:ascii="GHEA Grapalat" w:hAnsi="GHEA Grapalat" w:cs="Sylfaen"/>
          <w:bCs/>
          <w:sz w:val="24"/>
          <w:szCs w:val="24"/>
          <w:lang w:val="hy-AM"/>
        </w:rPr>
        <w:t>Հյուսիս-հարավ ճանապարհային միջանցքի ներդրումային ծրագրի Մ-2, Երևան- Երասխ</w:t>
      </w:r>
      <w:r w:rsidR="007A24A8" w:rsidRPr="004B06E0">
        <w:rPr>
          <w:rFonts w:ascii="GHEA Grapalat" w:hAnsi="GHEA Grapalat" w:cs="Sylfaen"/>
          <w:bCs/>
          <w:sz w:val="24"/>
          <w:szCs w:val="24"/>
          <w:lang w:val="hy-AM"/>
        </w:rPr>
        <w:t xml:space="preserve"> </w:t>
      </w:r>
      <w:r w:rsidR="007A24A8">
        <w:rPr>
          <w:rFonts w:ascii="GHEA Grapalat" w:hAnsi="GHEA Grapalat" w:cs="Sylfaen"/>
          <w:bCs/>
          <w:sz w:val="24"/>
          <w:szCs w:val="24"/>
          <w:lang w:val="hy-AM"/>
        </w:rPr>
        <w:t>–</w:t>
      </w:r>
      <w:r w:rsidRPr="00DB5227">
        <w:rPr>
          <w:rFonts w:ascii="GHEA Grapalat" w:hAnsi="GHEA Grapalat" w:cs="Sylfaen"/>
          <w:bCs/>
          <w:sz w:val="24"/>
          <w:szCs w:val="24"/>
          <w:lang w:val="hy-AM"/>
        </w:rPr>
        <w:t xml:space="preserve"> Նորավան</w:t>
      </w:r>
      <w:r w:rsidR="007A24A8" w:rsidRPr="004B06E0">
        <w:rPr>
          <w:rFonts w:ascii="GHEA Grapalat" w:hAnsi="GHEA Grapalat" w:cs="Sylfaen"/>
          <w:bCs/>
          <w:sz w:val="24"/>
          <w:szCs w:val="24"/>
          <w:lang w:val="hy-AM"/>
        </w:rPr>
        <w:t xml:space="preserve"> </w:t>
      </w:r>
      <w:r w:rsidRPr="00DB5227">
        <w:rPr>
          <w:rFonts w:ascii="GHEA Grapalat" w:hAnsi="GHEA Grapalat" w:cs="Sylfaen"/>
          <w:bCs/>
          <w:sz w:val="24"/>
          <w:szCs w:val="24"/>
          <w:lang w:val="hy-AM"/>
        </w:rPr>
        <w:t>- Տաթև</w:t>
      </w:r>
      <w:r w:rsidR="007A24A8" w:rsidRPr="004B06E0">
        <w:rPr>
          <w:rFonts w:ascii="GHEA Grapalat" w:hAnsi="GHEA Grapalat" w:cs="Sylfaen"/>
          <w:bCs/>
          <w:sz w:val="24"/>
          <w:szCs w:val="24"/>
          <w:lang w:val="hy-AM"/>
        </w:rPr>
        <w:t xml:space="preserve"> </w:t>
      </w:r>
      <w:r w:rsidRPr="00DB5227">
        <w:rPr>
          <w:rFonts w:ascii="GHEA Grapalat" w:hAnsi="GHEA Grapalat" w:cs="Sylfaen"/>
          <w:bCs/>
          <w:sz w:val="24"/>
          <w:szCs w:val="24"/>
          <w:lang w:val="hy-AM"/>
        </w:rPr>
        <w:t>- Կապան- Մեղրի- ՀՀ սահման միջպետական նշանակության ավտոմոբիլային ճանապարհի մաս հանդիսացող</w:t>
      </w:r>
      <w:r w:rsidRPr="004B06E0">
        <w:rPr>
          <w:rFonts w:ascii="GHEA Grapalat" w:hAnsi="GHEA Grapalat" w:cs="Sylfaen"/>
          <w:bCs/>
          <w:sz w:val="24"/>
          <w:szCs w:val="24"/>
          <w:lang w:val="hy-AM"/>
        </w:rPr>
        <w:t xml:space="preserve"> </w:t>
      </w:r>
      <w:r w:rsidRPr="00DB5227">
        <w:rPr>
          <w:rFonts w:ascii="GHEA Grapalat" w:hAnsi="GHEA Grapalat" w:cs="Sylfaen"/>
          <w:bCs/>
          <w:sz w:val="24"/>
          <w:szCs w:val="24"/>
          <w:lang w:val="hy-AM"/>
        </w:rPr>
        <w:t>Սիսիան-Քաջարան ճանապարհահատվածի կառուցման ծրագր</w:t>
      </w:r>
      <w:r w:rsidR="00635BAD" w:rsidRPr="004B06E0">
        <w:rPr>
          <w:rFonts w:ascii="GHEA Grapalat" w:hAnsi="GHEA Grapalat" w:cs="Sylfaen"/>
          <w:bCs/>
          <w:sz w:val="24"/>
          <w:szCs w:val="24"/>
          <w:lang w:val="hy-AM"/>
        </w:rPr>
        <w:t>ում ներառված է</w:t>
      </w:r>
      <w:r w:rsidRPr="00DB5227">
        <w:rPr>
          <w:rFonts w:ascii="GHEA Grapalat" w:hAnsi="GHEA Grapalat" w:cs="Sylfaen"/>
          <w:bCs/>
          <w:sz w:val="24"/>
          <w:szCs w:val="24"/>
          <w:lang w:val="hy-AM"/>
        </w:rPr>
        <w:t xml:space="preserve"> նաև Բարգուշատի թունելի կառուցման ծրագիրը</w:t>
      </w:r>
      <w:r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 xml:space="preserve"> </w:t>
      </w:r>
      <w:r w:rsidR="00134D2C" w:rsidRPr="004B06E0">
        <w:rPr>
          <w:rFonts w:ascii="GHEA Grapalat" w:hAnsi="GHEA Grapalat" w:cs="Sylfaen"/>
          <w:bCs/>
          <w:sz w:val="24"/>
          <w:szCs w:val="24"/>
          <w:lang w:val="hy-AM"/>
        </w:rPr>
        <w:t xml:space="preserve">Բարգուշատի թունելի կառուցման ֆինանսավորումը </w:t>
      </w:r>
      <w:r w:rsidR="009A1ED6" w:rsidRPr="004B06E0">
        <w:rPr>
          <w:rFonts w:ascii="GHEA Grapalat" w:hAnsi="GHEA Grapalat" w:cs="Sylfaen"/>
          <w:bCs/>
          <w:sz w:val="24"/>
          <w:szCs w:val="24"/>
          <w:lang w:val="hy-AM"/>
        </w:rPr>
        <w:t xml:space="preserve">ակնկալվում </w:t>
      </w:r>
      <w:r w:rsidR="00134D2C" w:rsidRPr="004B06E0">
        <w:rPr>
          <w:rFonts w:ascii="GHEA Grapalat" w:hAnsi="GHEA Grapalat" w:cs="Sylfaen"/>
          <w:bCs/>
          <w:sz w:val="24"/>
          <w:szCs w:val="24"/>
          <w:lang w:val="hy-AM"/>
        </w:rPr>
        <w:t xml:space="preserve">է իրականացնել Ֆրանսիայի կառավարության </w:t>
      </w:r>
      <w:r w:rsidR="009A1ED6" w:rsidRPr="004B06E0">
        <w:rPr>
          <w:rFonts w:ascii="GHEA Grapalat" w:hAnsi="GHEA Grapalat" w:cs="Sylfaen"/>
          <w:bCs/>
          <w:sz w:val="24"/>
          <w:szCs w:val="24"/>
          <w:lang w:val="hy-AM"/>
        </w:rPr>
        <w:t>աջակցությամբ</w:t>
      </w:r>
      <w:r w:rsidR="00134D2C"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 xml:space="preserve"> Համաձայն </w:t>
      </w:r>
      <w:r w:rsidR="009A1ED6" w:rsidRPr="004B06E0">
        <w:rPr>
          <w:rFonts w:ascii="GHEA Grapalat" w:hAnsi="GHEA Grapalat" w:cs="Sylfaen"/>
          <w:bCs/>
          <w:sz w:val="24"/>
          <w:szCs w:val="24"/>
          <w:lang w:val="hy-AM"/>
        </w:rPr>
        <w:t>միջազգային նորմերի</w:t>
      </w:r>
      <w:r w:rsidR="00635BAD" w:rsidRPr="004B06E0">
        <w:rPr>
          <w:rFonts w:ascii="GHEA Grapalat" w:hAnsi="GHEA Grapalat" w:cs="Sylfaen"/>
          <w:bCs/>
          <w:sz w:val="24"/>
          <w:szCs w:val="24"/>
          <w:lang w:val="hy-AM"/>
        </w:rPr>
        <w:t xml:space="preserve"> թունել</w:t>
      </w:r>
      <w:r w:rsidR="00134D2C" w:rsidRPr="004B06E0">
        <w:rPr>
          <w:rFonts w:ascii="GHEA Grapalat" w:hAnsi="GHEA Grapalat" w:cs="Sylfaen"/>
          <w:bCs/>
          <w:sz w:val="24"/>
          <w:szCs w:val="24"/>
          <w:lang w:val="hy-AM"/>
        </w:rPr>
        <w:t>ներ</w:t>
      </w:r>
      <w:r w:rsidR="00635BAD" w:rsidRPr="004B06E0">
        <w:rPr>
          <w:rFonts w:ascii="GHEA Grapalat" w:hAnsi="GHEA Grapalat" w:cs="Sylfaen"/>
          <w:bCs/>
          <w:sz w:val="24"/>
          <w:szCs w:val="24"/>
          <w:lang w:val="hy-AM"/>
        </w:rPr>
        <w:t>ի նախագիծը պետք է անցնի անվտանգության փորձաքննություն, որը</w:t>
      </w:r>
      <w:r w:rsidR="009A1ED6" w:rsidRPr="004B06E0">
        <w:rPr>
          <w:rFonts w:ascii="GHEA Grapalat" w:hAnsi="GHEA Grapalat" w:cs="Sylfaen"/>
          <w:bCs/>
          <w:sz w:val="24"/>
          <w:szCs w:val="24"/>
          <w:lang w:val="hy-AM"/>
        </w:rPr>
        <w:t xml:space="preserve"> նախատեսվում է </w:t>
      </w:r>
      <w:r w:rsidR="00635BAD" w:rsidRPr="004B06E0">
        <w:rPr>
          <w:rFonts w:ascii="GHEA Grapalat" w:hAnsi="GHEA Grapalat" w:cs="Sylfaen"/>
          <w:bCs/>
          <w:sz w:val="24"/>
          <w:szCs w:val="24"/>
          <w:lang w:val="hy-AM"/>
        </w:rPr>
        <w:t xml:space="preserve"> իրականաց</w:t>
      </w:r>
      <w:r w:rsidR="009A1ED6" w:rsidRPr="004B06E0">
        <w:rPr>
          <w:rFonts w:ascii="GHEA Grapalat" w:hAnsi="GHEA Grapalat" w:cs="Sylfaen"/>
          <w:bCs/>
          <w:sz w:val="24"/>
          <w:szCs w:val="24"/>
          <w:lang w:val="hy-AM"/>
        </w:rPr>
        <w:t>նել</w:t>
      </w:r>
      <w:r w:rsidR="00635BAD" w:rsidRPr="004B06E0">
        <w:rPr>
          <w:rFonts w:ascii="GHEA Grapalat" w:hAnsi="GHEA Grapalat" w:cs="Sylfaen"/>
          <w:bCs/>
          <w:sz w:val="24"/>
          <w:szCs w:val="24"/>
          <w:lang w:val="hy-AM"/>
        </w:rPr>
        <w:t xml:space="preserve"> Ֆրանսիայի կառավարության Տարածքային զարգացման և ապակենտրոնացման նախարարության ենթակայության տակ գործող </w:t>
      </w:r>
      <w:r w:rsidR="00134D2C"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Թունելների ուսումնասիրությունների կենտրոնի</w:t>
      </w:r>
      <w:r w:rsidR="00134D2C"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 xml:space="preserve"> (CETU</w:t>
      </w:r>
      <w:r w:rsidR="00134D2C"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 xml:space="preserve"> Centre for Tunnel Studies)</w:t>
      </w:r>
      <w:r w:rsidR="009A1ED6" w:rsidRPr="004B06E0">
        <w:rPr>
          <w:rFonts w:ascii="GHEA Grapalat" w:hAnsi="GHEA Grapalat" w:cs="Sylfaen"/>
          <w:bCs/>
          <w:sz w:val="24"/>
          <w:szCs w:val="24"/>
          <w:lang w:val="hy-AM"/>
        </w:rPr>
        <w:t xml:space="preserve"> </w:t>
      </w:r>
      <w:r w:rsidR="009A1ED6" w:rsidRPr="00460AB0">
        <w:rPr>
          <w:rFonts w:ascii="GHEA Grapalat" w:hAnsi="GHEA Grapalat" w:cs="Sylfaen"/>
          <w:bCs/>
          <w:sz w:val="24"/>
          <w:szCs w:val="24"/>
          <w:lang w:val="hy-AM"/>
        </w:rPr>
        <w:t>(շահույթ չհետապնդող կազմակերպություն)</w:t>
      </w:r>
      <w:r w:rsidR="00635BAD" w:rsidRPr="004B06E0">
        <w:rPr>
          <w:rFonts w:ascii="GHEA Grapalat" w:hAnsi="GHEA Grapalat" w:cs="Sylfaen"/>
          <w:bCs/>
          <w:sz w:val="24"/>
          <w:szCs w:val="24"/>
          <w:lang w:val="hy-AM"/>
        </w:rPr>
        <w:t xml:space="preserve"> կողմից:</w:t>
      </w:r>
      <w:r w:rsidR="00134D2C" w:rsidRPr="004B06E0">
        <w:rPr>
          <w:rFonts w:ascii="GHEA Grapalat" w:hAnsi="GHEA Grapalat" w:cs="Sylfaen"/>
          <w:bCs/>
          <w:sz w:val="24"/>
          <w:szCs w:val="24"/>
          <w:lang w:val="hy-AM"/>
        </w:rPr>
        <w:t xml:space="preserve"> </w:t>
      </w:r>
      <w:r w:rsidR="00635BAD" w:rsidRPr="004B06E0">
        <w:rPr>
          <w:rFonts w:ascii="GHEA Grapalat" w:hAnsi="GHEA Grapalat" w:cs="Sylfaen"/>
          <w:bCs/>
          <w:sz w:val="24"/>
          <w:szCs w:val="24"/>
          <w:lang w:val="hy-AM"/>
        </w:rPr>
        <w:t>2025թ.</w:t>
      </w:r>
      <w:r w:rsidR="00134D2C" w:rsidRPr="004B06E0">
        <w:rPr>
          <w:rFonts w:ascii="GHEA Grapalat" w:hAnsi="GHEA Grapalat" w:cs="Sylfaen"/>
          <w:bCs/>
          <w:sz w:val="24"/>
          <w:szCs w:val="24"/>
          <w:lang w:val="hy-AM"/>
        </w:rPr>
        <w:t xml:space="preserve"> օգոստոսի 4-ի</w:t>
      </w:r>
      <w:r w:rsidR="00635BAD" w:rsidRPr="004B06E0">
        <w:rPr>
          <w:rFonts w:ascii="GHEA Grapalat" w:hAnsi="GHEA Grapalat" w:cs="Sylfaen"/>
          <w:bCs/>
          <w:sz w:val="24"/>
          <w:szCs w:val="24"/>
          <w:lang w:val="hy-AM"/>
        </w:rPr>
        <w:t xml:space="preserve"> №ԴԽ/17.1/26552-2025 գրությամբ </w:t>
      </w:r>
      <w:r w:rsidR="00134D2C" w:rsidRPr="004B06E0">
        <w:rPr>
          <w:rFonts w:ascii="GHEA Grapalat" w:hAnsi="GHEA Grapalat" w:cs="Sylfaen"/>
          <w:bCs/>
          <w:sz w:val="24"/>
          <w:szCs w:val="24"/>
          <w:lang w:val="hy-AM"/>
        </w:rPr>
        <w:t xml:space="preserve">ՀՀ </w:t>
      </w:r>
      <w:r w:rsidR="00635BAD" w:rsidRPr="004B06E0">
        <w:rPr>
          <w:rFonts w:ascii="GHEA Grapalat" w:hAnsi="GHEA Grapalat" w:cs="Sylfaen"/>
          <w:bCs/>
          <w:sz w:val="24"/>
          <w:szCs w:val="24"/>
          <w:lang w:val="hy-AM"/>
        </w:rPr>
        <w:t xml:space="preserve">տարածքային կառավարման և </w:t>
      </w:r>
      <w:r w:rsidR="00635BAD" w:rsidRPr="004B06E0">
        <w:rPr>
          <w:rFonts w:ascii="GHEA Grapalat" w:hAnsi="GHEA Grapalat" w:cs="Sylfaen"/>
          <w:bCs/>
          <w:sz w:val="24"/>
          <w:szCs w:val="24"/>
          <w:lang w:val="hy-AM"/>
        </w:rPr>
        <w:lastRenderedPageBreak/>
        <w:t>ենթակառուցվածքների նախարար</w:t>
      </w:r>
      <w:r w:rsidR="00134D2C" w:rsidRPr="004B06E0">
        <w:rPr>
          <w:rFonts w:ascii="GHEA Grapalat" w:hAnsi="GHEA Grapalat" w:cs="Sylfaen"/>
          <w:bCs/>
          <w:sz w:val="24"/>
          <w:szCs w:val="24"/>
          <w:lang w:val="hy-AM"/>
        </w:rPr>
        <w:t xml:space="preserve">ի գրությամբ ներկայացվել է առաջարկ </w:t>
      </w:r>
      <w:r w:rsidR="00635BAD" w:rsidRPr="004B06E0">
        <w:rPr>
          <w:rFonts w:ascii="GHEA Grapalat" w:hAnsi="GHEA Grapalat" w:cs="Sylfaen"/>
          <w:bCs/>
          <w:sz w:val="24"/>
          <w:szCs w:val="24"/>
          <w:lang w:val="hy-AM"/>
        </w:rPr>
        <w:t>Ֆրանսիայի Տարածքային զարգացման և ապակենտրոնացման նախարարին</w:t>
      </w:r>
      <w:r w:rsidR="00134D2C" w:rsidRPr="004B06E0">
        <w:rPr>
          <w:rFonts w:ascii="GHEA Grapalat" w:hAnsi="GHEA Grapalat" w:cs="Sylfaen"/>
          <w:bCs/>
          <w:sz w:val="24"/>
          <w:szCs w:val="24"/>
          <w:lang w:val="hy-AM"/>
        </w:rPr>
        <w:t>՝</w:t>
      </w:r>
      <w:r w:rsidR="00635BAD" w:rsidRPr="004B06E0">
        <w:rPr>
          <w:rFonts w:ascii="GHEA Grapalat" w:hAnsi="GHEA Grapalat" w:cs="Sylfaen"/>
          <w:bCs/>
          <w:sz w:val="24"/>
          <w:szCs w:val="24"/>
          <w:lang w:val="hy-AM"/>
        </w:rPr>
        <w:t xml:space="preserve"> </w:t>
      </w:r>
      <w:r w:rsidR="00134D2C" w:rsidRPr="004B06E0">
        <w:rPr>
          <w:rFonts w:ascii="GHEA Grapalat" w:hAnsi="GHEA Grapalat" w:cs="Sylfaen"/>
          <w:bCs/>
          <w:sz w:val="24"/>
          <w:szCs w:val="24"/>
          <w:lang w:val="hy-AM"/>
        </w:rPr>
        <w:t>CETU</w:t>
      </w:r>
      <w:r w:rsidR="00EA440F">
        <w:rPr>
          <w:rFonts w:ascii="GHEA Grapalat" w:hAnsi="GHEA Grapalat" w:cs="Sylfaen"/>
          <w:bCs/>
          <w:sz w:val="24"/>
          <w:szCs w:val="24"/>
          <w:lang w:val="hy-AM"/>
        </w:rPr>
        <w:t xml:space="preserve"> կազմակերպության</w:t>
      </w:r>
      <w:r w:rsidR="00134D2C" w:rsidRPr="004B06E0">
        <w:rPr>
          <w:rFonts w:ascii="GHEA Grapalat" w:hAnsi="GHEA Grapalat" w:cs="Sylfaen"/>
          <w:bCs/>
          <w:sz w:val="24"/>
          <w:szCs w:val="24"/>
          <w:lang w:val="hy-AM"/>
        </w:rPr>
        <w:t xml:space="preserve"> կողմից </w:t>
      </w:r>
      <w:r w:rsidR="00635BAD" w:rsidRPr="004B06E0">
        <w:rPr>
          <w:rFonts w:ascii="GHEA Grapalat" w:hAnsi="GHEA Grapalat" w:cs="Sylfaen"/>
          <w:bCs/>
          <w:sz w:val="24"/>
          <w:szCs w:val="24"/>
          <w:lang w:val="hy-AM"/>
        </w:rPr>
        <w:t>Բարգուշատի թունելի առկա մանրամասն նախագծային փաթեթ</w:t>
      </w:r>
      <w:r w:rsidR="00134D2C" w:rsidRPr="004B06E0">
        <w:rPr>
          <w:rFonts w:ascii="GHEA Grapalat" w:hAnsi="GHEA Grapalat" w:cs="Sylfaen"/>
          <w:bCs/>
          <w:sz w:val="24"/>
          <w:szCs w:val="24"/>
          <w:lang w:val="hy-AM"/>
        </w:rPr>
        <w:t>ը</w:t>
      </w:r>
      <w:r w:rsidR="00635BAD" w:rsidRPr="004B06E0">
        <w:rPr>
          <w:rFonts w:ascii="GHEA Grapalat" w:hAnsi="GHEA Grapalat" w:cs="Sylfaen"/>
          <w:bCs/>
          <w:sz w:val="24"/>
          <w:szCs w:val="24"/>
          <w:lang w:val="hy-AM"/>
        </w:rPr>
        <w:t xml:space="preserve"> </w:t>
      </w:r>
      <w:r w:rsidR="00134D2C" w:rsidRPr="004B06E0">
        <w:rPr>
          <w:rFonts w:ascii="GHEA Grapalat" w:hAnsi="GHEA Grapalat" w:cs="Sylfaen"/>
          <w:bCs/>
          <w:sz w:val="24"/>
          <w:szCs w:val="24"/>
          <w:lang w:val="hy-AM"/>
        </w:rPr>
        <w:t xml:space="preserve">Եվրոպական 2004/54/EC դիրեկտիվին </w:t>
      </w:r>
      <w:r w:rsidR="00635BAD" w:rsidRPr="004B06E0">
        <w:rPr>
          <w:rFonts w:ascii="GHEA Grapalat" w:hAnsi="GHEA Grapalat" w:cs="Sylfaen"/>
          <w:bCs/>
          <w:sz w:val="24"/>
          <w:szCs w:val="24"/>
          <w:lang w:val="hy-AM"/>
        </w:rPr>
        <w:t xml:space="preserve">համապատասխանությունը </w:t>
      </w:r>
      <w:r w:rsidR="00134D2C" w:rsidRPr="004B06E0">
        <w:rPr>
          <w:rFonts w:ascii="GHEA Grapalat" w:hAnsi="GHEA Grapalat" w:cs="Sylfaen"/>
          <w:bCs/>
          <w:sz w:val="24"/>
          <w:szCs w:val="24"/>
          <w:lang w:val="hy-AM"/>
        </w:rPr>
        <w:t>ստուգելու</w:t>
      </w:r>
      <w:r w:rsidR="00635BAD" w:rsidRPr="004B06E0">
        <w:rPr>
          <w:rFonts w:ascii="GHEA Grapalat" w:hAnsi="GHEA Grapalat" w:cs="Sylfaen"/>
          <w:bCs/>
          <w:sz w:val="24"/>
          <w:szCs w:val="24"/>
          <w:lang w:val="hy-AM"/>
        </w:rPr>
        <w:t>, ինչպես նաև մշակել</w:t>
      </w:r>
      <w:r w:rsidR="003B6E8A" w:rsidRPr="004B06E0">
        <w:rPr>
          <w:rFonts w:ascii="GHEA Grapalat" w:hAnsi="GHEA Grapalat" w:cs="Sylfaen"/>
          <w:bCs/>
          <w:sz w:val="24"/>
          <w:szCs w:val="24"/>
          <w:lang w:val="hy-AM"/>
        </w:rPr>
        <w:t>ու</w:t>
      </w:r>
      <w:r w:rsidR="00635BAD" w:rsidRPr="004B06E0">
        <w:rPr>
          <w:rFonts w:ascii="GHEA Grapalat" w:hAnsi="GHEA Grapalat" w:cs="Sylfaen"/>
          <w:bCs/>
          <w:sz w:val="24"/>
          <w:szCs w:val="24"/>
          <w:lang w:val="hy-AM"/>
        </w:rPr>
        <w:t xml:space="preserve"> տարհանման </w:t>
      </w:r>
      <w:r w:rsidR="00645749" w:rsidRPr="004B06E0">
        <w:rPr>
          <w:rFonts w:ascii="GHEA Grapalat" w:hAnsi="GHEA Grapalat" w:cs="Sylfaen"/>
          <w:bCs/>
          <w:sz w:val="24"/>
          <w:szCs w:val="24"/>
          <w:lang w:val="hy-AM"/>
        </w:rPr>
        <w:t>պլաններ</w:t>
      </w:r>
      <w:r w:rsidR="00635BAD" w:rsidRPr="004B06E0">
        <w:rPr>
          <w:rFonts w:ascii="GHEA Grapalat" w:hAnsi="GHEA Grapalat" w:cs="Sylfaen"/>
          <w:bCs/>
          <w:sz w:val="24"/>
          <w:szCs w:val="24"/>
          <w:lang w:val="hy-AM"/>
        </w:rPr>
        <w:t xml:space="preserve">։ </w:t>
      </w:r>
    </w:p>
    <w:p w14:paraId="5BF4DB5F" w14:textId="545E9F34" w:rsidR="00DB5227" w:rsidRPr="004B06E0" w:rsidRDefault="00635BAD" w:rsidP="00AF3929">
      <w:pPr>
        <w:spacing w:line="360" w:lineRule="auto"/>
        <w:ind w:firstLine="720"/>
        <w:jc w:val="both"/>
        <w:rPr>
          <w:rFonts w:ascii="GHEA Grapalat" w:hAnsi="GHEA Grapalat" w:cs="Sylfaen"/>
          <w:bCs/>
          <w:sz w:val="24"/>
          <w:szCs w:val="24"/>
          <w:lang w:val="hy-AM"/>
        </w:rPr>
      </w:pPr>
      <w:r w:rsidRPr="004B06E0">
        <w:rPr>
          <w:rFonts w:ascii="GHEA Grapalat" w:hAnsi="GHEA Grapalat" w:cs="Sylfaen"/>
          <w:bCs/>
          <w:sz w:val="24"/>
          <w:szCs w:val="24"/>
          <w:lang w:val="hy-AM"/>
        </w:rPr>
        <w:t>CETU</w:t>
      </w:r>
      <w:r w:rsidR="00BB7FE0" w:rsidRPr="004B06E0">
        <w:rPr>
          <w:rFonts w:ascii="GHEA Grapalat" w:hAnsi="GHEA Grapalat" w:cs="Sylfaen"/>
          <w:bCs/>
          <w:sz w:val="24"/>
          <w:szCs w:val="24"/>
          <w:lang w:val="hy-AM"/>
        </w:rPr>
        <w:t xml:space="preserve"> </w:t>
      </w:r>
      <w:r w:rsidR="00BB7FE0">
        <w:rPr>
          <w:rFonts w:ascii="GHEA Grapalat" w:hAnsi="GHEA Grapalat" w:cs="Sylfaen"/>
          <w:bCs/>
          <w:sz w:val="24"/>
          <w:szCs w:val="24"/>
          <w:lang w:val="hy-AM"/>
        </w:rPr>
        <w:t>կազմ</w:t>
      </w:r>
      <w:r w:rsidR="000C24F9">
        <w:rPr>
          <w:rFonts w:ascii="GHEA Grapalat" w:hAnsi="GHEA Grapalat" w:cs="Sylfaen"/>
          <w:bCs/>
          <w:sz w:val="24"/>
          <w:szCs w:val="24"/>
          <w:lang w:val="hy-AM"/>
        </w:rPr>
        <w:t>ա</w:t>
      </w:r>
      <w:r w:rsidR="00BB7FE0">
        <w:rPr>
          <w:rFonts w:ascii="GHEA Grapalat" w:hAnsi="GHEA Grapalat" w:cs="Sylfaen"/>
          <w:bCs/>
          <w:sz w:val="24"/>
          <w:szCs w:val="24"/>
          <w:lang w:val="hy-AM"/>
        </w:rPr>
        <w:t>կերպության</w:t>
      </w:r>
      <w:r w:rsidRPr="004B06E0">
        <w:rPr>
          <w:rFonts w:ascii="GHEA Grapalat" w:hAnsi="GHEA Grapalat" w:cs="Sylfaen"/>
          <w:bCs/>
          <w:sz w:val="24"/>
          <w:szCs w:val="24"/>
          <w:lang w:val="hy-AM"/>
        </w:rPr>
        <w:t xml:space="preserve"> հետ համագործակցության արդյունքում համատեղ կազմվել է նախագծի անվտանգության փորձաքննության համար աշխատանքների տեխնիկական առաջադրանք</w:t>
      </w:r>
      <w:r w:rsidR="003B6E8A" w:rsidRPr="004B06E0">
        <w:rPr>
          <w:rFonts w:ascii="GHEA Grapalat" w:hAnsi="GHEA Grapalat" w:cs="Sylfaen"/>
          <w:bCs/>
          <w:sz w:val="24"/>
          <w:szCs w:val="24"/>
          <w:lang w:val="hy-AM"/>
        </w:rPr>
        <w:t>,</w:t>
      </w:r>
      <w:r w:rsidRPr="004B06E0">
        <w:rPr>
          <w:rFonts w:ascii="GHEA Grapalat" w:hAnsi="GHEA Grapalat" w:cs="Sylfaen"/>
          <w:bCs/>
          <w:sz w:val="24"/>
          <w:szCs w:val="24"/>
          <w:lang w:val="hy-AM"/>
        </w:rPr>
        <w:t xml:space="preserve"> և ծառայությունները գնահատվել են 14.500.000 ՀՀ դրամ:</w:t>
      </w:r>
      <w:r w:rsidR="00380DCE" w:rsidRPr="004B06E0">
        <w:rPr>
          <w:rFonts w:ascii="GHEA Grapalat" w:hAnsi="GHEA Grapalat" w:cs="Sylfaen"/>
          <w:bCs/>
          <w:sz w:val="24"/>
          <w:szCs w:val="24"/>
          <w:lang w:val="hy-AM"/>
        </w:rPr>
        <w:t xml:space="preserve"> Սույն ծառայությունների </w:t>
      </w:r>
      <w:r w:rsidR="003B6E8A" w:rsidRPr="004B06E0">
        <w:rPr>
          <w:rFonts w:ascii="GHEA Grapalat" w:hAnsi="GHEA Grapalat" w:cs="Sylfaen"/>
          <w:bCs/>
          <w:sz w:val="24"/>
          <w:szCs w:val="24"/>
          <w:lang w:val="hy-AM"/>
        </w:rPr>
        <w:t>մ</w:t>
      </w:r>
      <w:r w:rsidR="00380DCE" w:rsidRPr="004B06E0">
        <w:rPr>
          <w:rFonts w:ascii="GHEA Grapalat" w:hAnsi="GHEA Grapalat" w:cs="Sylfaen"/>
          <w:bCs/>
          <w:sz w:val="24"/>
          <w:szCs w:val="24"/>
          <w:lang w:val="hy-AM"/>
        </w:rPr>
        <w:t>ատուցման համար պետք է կնքվի համապատասխան Պայմանագիր, որը պետք է ֆինանսավորվի Հ</w:t>
      </w:r>
      <w:r w:rsidR="003B6E8A" w:rsidRPr="004B06E0">
        <w:rPr>
          <w:rFonts w:ascii="GHEA Grapalat" w:hAnsi="GHEA Grapalat" w:cs="Sylfaen"/>
          <w:bCs/>
          <w:sz w:val="24"/>
          <w:szCs w:val="24"/>
          <w:lang w:val="hy-AM"/>
        </w:rPr>
        <w:t>Հ</w:t>
      </w:r>
      <w:r w:rsidR="00380DCE" w:rsidRPr="004B06E0">
        <w:rPr>
          <w:rFonts w:ascii="GHEA Grapalat" w:hAnsi="GHEA Grapalat" w:cs="Sylfaen"/>
          <w:bCs/>
          <w:sz w:val="24"/>
          <w:szCs w:val="24"/>
          <w:lang w:val="hy-AM"/>
        </w:rPr>
        <w:t xml:space="preserve"> պետական </w:t>
      </w:r>
      <w:r w:rsidR="003B6E8A" w:rsidRPr="004B06E0">
        <w:rPr>
          <w:rFonts w:ascii="GHEA Grapalat" w:hAnsi="GHEA Grapalat" w:cs="Sylfaen"/>
          <w:bCs/>
          <w:sz w:val="24"/>
          <w:szCs w:val="24"/>
          <w:lang w:val="hy-AM"/>
        </w:rPr>
        <w:t>բյուջեի</w:t>
      </w:r>
      <w:r w:rsidR="00380DCE" w:rsidRPr="004B06E0">
        <w:rPr>
          <w:rFonts w:ascii="GHEA Grapalat" w:hAnsi="GHEA Grapalat" w:cs="Sylfaen"/>
          <w:bCs/>
          <w:sz w:val="24"/>
          <w:szCs w:val="24"/>
          <w:lang w:val="hy-AM"/>
        </w:rPr>
        <w:t xml:space="preserve"> միջոցներից: </w:t>
      </w:r>
      <w:r w:rsidRPr="004B06E0">
        <w:rPr>
          <w:rFonts w:ascii="GHEA Grapalat" w:hAnsi="GHEA Grapalat" w:cs="Sylfaen"/>
          <w:bCs/>
          <w:sz w:val="24"/>
          <w:szCs w:val="24"/>
          <w:lang w:val="hy-AM"/>
        </w:rPr>
        <w:t>Հաշվի առնելով, որ 2025 թվականի բյուջեում նախատեսված</w:t>
      </w:r>
      <w:r w:rsidR="00380DCE" w:rsidRPr="004B06E0">
        <w:rPr>
          <w:rFonts w:ascii="GHEA Grapalat" w:hAnsi="GHEA Grapalat" w:cs="Sylfaen"/>
          <w:bCs/>
          <w:sz w:val="24"/>
          <w:szCs w:val="24"/>
          <w:lang w:val="hy-AM"/>
        </w:rPr>
        <w:t xml:space="preserve"> չի վերոգրյալ</w:t>
      </w:r>
      <w:r w:rsidRPr="004B06E0">
        <w:rPr>
          <w:rFonts w:ascii="GHEA Grapalat" w:hAnsi="GHEA Grapalat" w:cs="Sylfaen"/>
          <w:bCs/>
          <w:sz w:val="24"/>
          <w:szCs w:val="24"/>
          <w:lang w:val="hy-AM"/>
        </w:rPr>
        <w:t xml:space="preserve"> Խորհրդատվական ծառայությունների ձեռքբերում, ուստի անհրաժեշտություն է առաջա</w:t>
      </w:r>
      <w:r w:rsidR="00A635B2" w:rsidRPr="004B06E0">
        <w:rPr>
          <w:rFonts w:ascii="GHEA Grapalat" w:hAnsi="GHEA Grapalat" w:cs="Sylfaen"/>
          <w:bCs/>
          <w:sz w:val="24"/>
          <w:szCs w:val="24"/>
          <w:lang w:val="hy-AM"/>
        </w:rPr>
        <w:t>նում 2025թ-ի բյուջեում նախատեսել</w:t>
      </w:r>
      <w:r w:rsidR="00380DCE" w:rsidRPr="004B06E0">
        <w:rPr>
          <w:rFonts w:ascii="GHEA Grapalat" w:hAnsi="GHEA Grapalat" w:cs="Sylfaen"/>
          <w:bCs/>
          <w:sz w:val="24"/>
          <w:szCs w:val="24"/>
          <w:lang w:val="hy-AM"/>
        </w:rPr>
        <w:t xml:space="preserve"> 21028 «Ֆրանսիայի աջակցությամբ իրականացվող Սիսիան-Քաջարան ճանապարհահատվածի Բարգուշատի թունելի կառուցում» միջոցառումը և </w:t>
      </w:r>
      <w:r w:rsidR="00637408">
        <w:rPr>
          <w:rFonts w:ascii="GHEA Grapalat" w:hAnsi="GHEA Grapalat" w:cs="Sylfaen"/>
          <w:bCs/>
          <w:sz w:val="24"/>
          <w:szCs w:val="24"/>
        </w:rPr>
        <w:t xml:space="preserve">2025թ-ի համար անհրաժեշտ 8,700.0 հազար ՀՀ դրամ գումարը </w:t>
      </w:r>
      <w:r w:rsidR="003B6E8A" w:rsidRPr="004B06E0">
        <w:rPr>
          <w:rFonts w:ascii="GHEA Grapalat" w:hAnsi="GHEA Grapalat" w:cs="Sylfaen"/>
          <w:bCs/>
          <w:sz w:val="24"/>
          <w:szCs w:val="24"/>
          <w:lang w:val="hy-AM"/>
        </w:rPr>
        <w:t>վերաբաշխե</w:t>
      </w:r>
      <w:r w:rsidR="00380DCE" w:rsidRPr="004B06E0">
        <w:rPr>
          <w:rFonts w:ascii="GHEA Grapalat" w:hAnsi="GHEA Grapalat" w:cs="Sylfaen"/>
          <w:bCs/>
          <w:sz w:val="24"/>
          <w:szCs w:val="24"/>
          <w:lang w:val="hy-AM"/>
        </w:rPr>
        <w:t>լ 5134 հոդված</w:t>
      </w:r>
      <w:r w:rsidR="003B6E8A" w:rsidRPr="004B06E0">
        <w:rPr>
          <w:rFonts w:ascii="GHEA Grapalat" w:hAnsi="GHEA Grapalat" w:cs="Sylfaen"/>
          <w:bCs/>
          <w:sz w:val="24"/>
          <w:szCs w:val="24"/>
          <w:lang w:val="hy-AM"/>
        </w:rPr>
        <w:t>ին</w:t>
      </w:r>
      <w:r w:rsidR="00380DCE" w:rsidRPr="004B06E0">
        <w:rPr>
          <w:rFonts w:ascii="GHEA Grapalat" w:hAnsi="GHEA Grapalat" w:cs="Sylfaen"/>
          <w:bCs/>
          <w:sz w:val="24"/>
          <w:szCs w:val="24"/>
          <w:lang w:val="hy-AM"/>
        </w:rPr>
        <w:t xml:space="preserve">, ինչը առաջարկվում է իրականացնել </w:t>
      </w:r>
      <w:r w:rsidR="00A635B2" w:rsidRPr="004B06E0">
        <w:rPr>
          <w:rFonts w:ascii="GHEA Grapalat" w:hAnsi="GHEA Grapalat" w:cs="Sylfaen"/>
          <w:bCs/>
          <w:sz w:val="24"/>
          <w:szCs w:val="24"/>
          <w:lang w:val="hy-AM"/>
        </w:rPr>
        <w:t>նու</w:t>
      </w:r>
      <w:r w:rsidR="008544B3" w:rsidRPr="004B06E0">
        <w:rPr>
          <w:rFonts w:ascii="GHEA Grapalat" w:hAnsi="GHEA Grapalat" w:cs="Sylfaen"/>
          <w:bCs/>
          <w:sz w:val="24"/>
          <w:szCs w:val="24"/>
          <w:lang w:val="hy-AM"/>
        </w:rPr>
        <w:t>յ</w:t>
      </w:r>
      <w:r w:rsidR="00A635B2" w:rsidRPr="004B06E0">
        <w:rPr>
          <w:rFonts w:ascii="GHEA Grapalat" w:hAnsi="GHEA Grapalat" w:cs="Sylfaen"/>
          <w:bCs/>
          <w:sz w:val="24"/>
          <w:szCs w:val="24"/>
          <w:lang w:val="hy-AM"/>
        </w:rPr>
        <w:t>ն ծրագրի 11016 միջոցառման 4657 հոդվածով նախատեսված միջոցներից</w:t>
      </w:r>
      <w:r w:rsidR="00AF3929" w:rsidRPr="004B06E0">
        <w:rPr>
          <w:rFonts w:ascii="GHEA Grapalat" w:hAnsi="GHEA Grapalat" w:cs="Sylfaen"/>
          <w:bCs/>
          <w:sz w:val="24"/>
          <w:szCs w:val="24"/>
          <w:lang w:val="hy-AM"/>
        </w:rPr>
        <w:t>:</w:t>
      </w:r>
    </w:p>
    <w:p w14:paraId="1C72CB7C" w14:textId="77777777" w:rsidR="00EE2503" w:rsidRPr="00BC0516" w:rsidRDefault="00EE2503" w:rsidP="00EE2503">
      <w:pPr>
        <w:spacing w:after="0" w:line="360" w:lineRule="auto"/>
        <w:ind w:firstLine="709"/>
        <w:jc w:val="both"/>
        <w:rPr>
          <w:rFonts w:ascii="GHEA Grapalat" w:hAnsi="GHEA Grapalat" w:cs="Sylfaen"/>
          <w:bCs/>
          <w:sz w:val="24"/>
          <w:szCs w:val="24"/>
          <w:lang w:val="hy-AM"/>
        </w:rPr>
      </w:pPr>
      <w:r w:rsidRPr="004B06E0">
        <w:rPr>
          <w:rFonts w:ascii="GHEA Grapalat" w:hAnsi="GHEA Grapalat"/>
          <w:bCs/>
          <w:sz w:val="24"/>
          <w:szCs w:val="24"/>
          <w:lang w:val="hy-AM"/>
        </w:rPr>
        <w:t>Սույն փոփոխությունը ազդեցություն չի ունենա 2026թ-ի բյուջեի նախագծի վրա:</w:t>
      </w:r>
    </w:p>
    <w:p w14:paraId="29914917" w14:textId="4DC6BE8B" w:rsidR="00AF3929" w:rsidRPr="004B06E0" w:rsidRDefault="00AF3929" w:rsidP="00AF3929">
      <w:pPr>
        <w:spacing w:after="0" w:line="360" w:lineRule="auto"/>
        <w:ind w:firstLine="720"/>
        <w:jc w:val="both"/>
        <w:rPr>
          <w:rFonts w:ascii="GHEA Grapalat" w:hAnsi="GHEA Grapalat"/>
          <w:bCs/>
          <w:sz w:val="24"/>
          <w:szCs w:val="24"/>
          <w:lang w:val="hy-AM"/>
        </w:rPr>
      </w:pPr>
      <w:r w:rsidRPr="00337D5C">
        <w:rPr>
          <w:rFonts w:ascii="GHEA Grapalat" w:hAnsi="GHEA Grapalat"/>
          <w:bCs/>
          <w:sz w:val="24"/>
          <w:szCs w:val="24"/>
          <w:lang w:val="hy-AM"/>
        </w:rPr>
        <w:t xml:space="preserve">Սույն փոփոխությունների արդյունքում </w:t>
      </w:r>
      <w:r w:rsidRPr="004B06E0">
        <w:rPr>
          <w:rFonts w:ascii="GHEA Grapalat" w:hAnsi="GHEA Grapalat"/>
          <w:bCs/>
          <w:sz w:val="24"/>
          <w:szCs w:val="24"/>
          <w:lang w:val="hy-AM"/>
        </w:rPr>
        <w:t xml:space="preserve">21028 </w:t>
      </w:r>
      <w:r w:rsidRPr="00337D5C">
        <w:rPr>
          <w:rFonts w:ascii="GHEA Grapalat" w:hAnsi="GHEA Grapalat"/>
          <w:bCs/>
          <w:sz w:val="24"/>
          <w:szCs w:val="24"/>
          <w:lang w:val="hy-AM"/>
        </w:rPr>
        <w:t>միջոցառ</w:t>
      </w:r>
      <w:r w:rsidRPr="004B06E0">
        <w:rPr>
          <w:rFonts w:ascii="GHEA Grapalat" w:hAnsi="GHEA Grapalat"/>
          <w:bCs/>
          <w:sz w:val="24"/>
          <w:szCs w:val="24"/>
          <w:lang w:val="hy-AM"/>
        </w:rPr>
        <w:t>ման</w:t>
      </w:r>
      <w:r w:rsidRPr="00337D5C">
        <w:rPr>
          <w:rFonts w:ascii="GHEA Grapalat" w:hAnsi="GHEA Grapalat"/>
          <w:bCs/>
          <w:sz w:val="24"/>
          <w:szCs w:val="24"/>
          <w:lang w:val="hy-AM"/>
        </w:rPr>
        <w:t xml:space="preserve"> արդյունքային ցուցանիշներում ավելացվում է </w:t>
      </w:r>
      <w:r w:rsidRPr="00AF3929">
        <w:rPr>
          <w:rFonts w:ascii="GHEA Grapalat" w:hAnsi="GHEA Grapalat"/>
          <w:bCs/>
          <w:sz w:val="24"/>
          <w:szCs w:val="24"/>
          <w:lang w:val="hy-AM"/>
        </w:rPr>
        <w:t>Նախագծային աշխատանքների փորձաքննություն</w:t>
      </w:r>
      <w:r w:rsidRPr="004B06E0">
        <w:rPr>
          <w:rFonts w:ascii="GHEA Grapalat" w:hAnsi="GHEA Grapalat"/>
          <w:bCs/>
          <w:sz w:val="24"/>
          <w:szCs w:val="24"/>
          <w:lang w:val="hy-AM"/>
        </w:rPr>
        <w:t xml:space="preserve"> </w:t>
      </w:r>
      <w:r w:rsidRPr="00337D5C">
        <w:rPr>
          <w:rFonts w:ascii="GHEA Grapalat" w:hAnsi="GHEA Grapalat"/>
          <w:bCs/>
          <w:sz w:val="24"/>
          <w:szCs w:val="24"/>
          <w:lang w:val="hy-AM"/>
        </w:rPr>
        <w:t>պայմանագրերի քանակը</w:t>
      </w:r>
      <w:r w:rsidRPr="004B06E0">
        <w:rPr>
          <w:rFonts w:ascii="GHEA Grapalat" w:hAnsi="GHEA Grapalat"/>
          <w:bCs/>
          <w:sz w:val="24"/>
          <w:szCs w:val="24"/>
          <w:lang w:val="hy-AM"/>
        </w:rPr>
        <w:t>՝ համապատասխանաբար նվազեցնելով 11016 միջոցառմամբ նախատեսված շահառուների քանակը:</w:t>
      </w:r>
    </w:p>
    <w:p w14:paraId="79C2CE20" w14:textId="20F58635" w:rsidR="005D2D97" w:rsidRPr="00337D5C" w:rsidRDefault="005D2D97" w:rsidP="00337D5C">
      <w:pPr>
        <w:pStyle w:val="ListParagraph"/>
        <w:numPr>
          <w:ilvl w:val="0"/>
          <w:numId w:val="12"/>
        </w:numPr>
        <w:spacing w:line="360" w:lineRule="auto"/>
        <w:ind w:left="720" w:hanging="270"/>
        <w:jc w:val="both"/>
        <w:rPr>
          <w:rFonts w:ascii="GHEA Grapalat" w:hAnsi="GHEA Grapalat"/>
          <w:b/>
          <w:bCs/>
          <w:sz w:val="24"/>
          <w:szCs w:val="24"/>
          <w:shd w:val="clear" w:color="auto" w:fill="FFFFFF"/>
          <w:lang w:val="en-US"/>
        </w:rPr>
      </w:pPr>
      <w:r w:rsidRPr="00337D5C">
        <w:rPr>
          <w:rFonts w:ascii="GHEA Grapalat" w:hAnsi="GHEA Grapalat"/>
          <w:b/>
          <w:bCs/>
          <w:sz w:val="24"/>
          <w:szCs w:val="24"/>
          <w:shd w:val="clear" w:color="auto" w:fill="FFFFFF"/>
          <w:lang w:val="en-US"/>
        </w:rPr>
        <w:t>Ակնկալվող արդյունքը</w:t>
      </w:r>
    </w:p>
    <w:p w14:paraId="20A0EB5F" w14:textId="62148020" w:rsidR="005D2D97" w:rsidRPr="00337D5C" w:rsidRDefault="005D2D97" w:rsidP="00337D5C">
      <w:pPr>
        <w:tabs>
          <w:tab w:val="left" w:pos="399"/>
        </w:tabs>
        <w:spacing w:after="0" w:line="360" w:lineRule="auto"/>
        <w:jc w:val="both"/>
        <w:rPr>
          <w:rFonts w:ascii="GHEA Grapalat" w:eastAsia="Calibri" w:hAnsi="GHEA Grapalat"/>
          <w:sz w:val="24"/>
          <w:szCs w:val="24"/>
          <w:shd w:val="clear" w:color="auto" w:fill="FFFFFF"/>
          <w:lang w:val="hy-AM" w:eastAsia="ru-RU"/>
        </w:rPr>
      </w:pPr>
      <w:r w:rsidRPr="00337D5C">
        <w:rPr>
          <w:rFonts w:ascii="GHEA Grapalat" w:eastAsia="Calibri" w:hAnsi="GHEA Grapalat"/>
          <w:sz w:val="24"/>
          <w:szCs w:val="24"/>
          <w:shd w:val="clear" w:color="auto" w:fill="FFFFFF"/>
          <w:lang w:val="hy-AM" w:eastAsia="ru-RU"/>
        </w:rPr>
        <w:t>Հայաստանի Հանրապետության ճանապարհների վիճակի բարելավում:</w:t>
      </w:r>
    </w:p>
    <w:p w14:paraId="54113E8E" w14:textId="4D9FFF7B" w:rsidR="00744727" w:rsidRPr="00337D5C" w:rsidRDefault="005D2D97" w:rsidP="00337D5C">
      <w:pPr>
        <w:tabs>
          <w:tab w:val="left" w:pos="900"/>
        </w:tabs>
        <w:autoSpaceDE w:val="0"/>
        <w:autoSpaceDN w:val="0"/>
        <w:adjustRightInd w:val="0"/>
        <w:spacing w:after="0" w:line="360" w:lineRule="auto"/>
        <w:ind w:left="360"/>
        <w:jc w:val="both"/>
        <w:rPr>
          <w:rFonts w:ascii="GHEA Grapalat" w:eastAsia="Calibri" w:hAnsi="GHEA Grapalat"/>
          <w:b/>
          <w:sz w:val="24"/>
          <w:szCs w:val="24"/>
          <w:lang w:val="hy-AM" w:eastAsia="x-none"/>
        </w:rPr>
      </w:pPr>
      <w:r w:rsidRPr="00337D5C">
        <w:rPr>
          <w:rFonts w:ascii="GHEA Grapalat" w:hAnsi="GHEA Grapalat"/>
          <w:b/>
          <w:bCs/>
          <w:sz w:val="24"/>
          <w:szCs w:val="24"/>
          <w:shd w:val="clear" w:color="auto" w:fill="FFFFFF"/>
          <w:lang w:val="hy-AM"/>
        </w:rPr>
        <w:t>4</w:t>
      </w:r>
      <w:r w:rsidR="00CF6B1D" w:rsidRPr="00337D5C">
        <w:rPr>
          <w:rFonts w:ascii="GHEA Grapalat" w:hAnsi="GHEA Grapalat"/>
          <w:b/>
          <w:bCs/>
          <w:sz w:val="24"/>
          <w:szCs w:val="24"/>
          <w:shd w:val="clear" w:color="auto" w:fill="FFFFFF"/>
          <w:lang w:val="hy-AM"/>
        </w:rPr>
        <w:t xml:space="preserve">. </w:t>
      </w:r>
      <w:r w:rsidR="00744727" w:rsidRPr="00337D5C">
        <w:rPr>
          <w:rFonts w:ascii="GHEA Grapalat" w:eastAsia="Calibri" w:hAnsi="GHEA Grapalat"/>
          <w:b/>
          <w:sz w:val="24"/>
          <w:szCs w:val="24"/>
          <w:lang w:val="hy-AM" w:eastAsia="x-none"/>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38C1011E" w14:textId="2D8B53FE" w:rsidR="00744727" w:rsidRPr="00337D5C" w:rsidRDefault="00744727" w:rsidP="00337D5C">
      <w:pPr>
        <w:spacing w:after="0" w:line="360" w:lineRule="auto"/>
        <w:ind w:firstLine="450"/>
        <w:jc w:val="both"/>
        <w:rPr>
          <w:rFonts w:ascii="GHEA Grapalat" w:eastAsia="Times New Roman" w:hAnsi="GHEA Grapalat"/>
          <w:bCs/>
          <w:color w:val="000000"/>
          <w:sz w:val="24"/>
          <w:szCs w:val="24"/>
          <w:lang w:val="hy-AM"/>
        </w:rPr>
      </w:pPr>
      <w:r w:rsidRPr="00337D5C">
        <w:rPr>
          <w:rFonts w:ascii="GHEA Grapalat" w:hAnsi="GHEA Grapalat"/>
          <w:bCs/>
          <w:color w:val="000000"/>
          <w:sz w:val="24"/>
          <w:szCs w:val="24"/>
          <w:lang w:val="hy-AM"/>
        </w:rPr>
        <w:lastRenderedPageBreak/>
        <w:t xml:space="preserve">Որոշման նախագծի ընդունմամբ Հայաստանի Հանրապետության պետական բյուջեում </w:t>
      </w:r>
      <w:r w:rsidR="00DD75A0" w:rsidRPr="00E45445">
        <w:rPr>
          <w:rFonts w:ascii="GHEA Grapalat" w:hAnsi="GHEA Grapalat"/>
          <w:bCs/>
          <w:color w:val="000000"/>
          <w:sz w:val="24"/>
          <w:szCs w:val="24"/>
          <w:lang w:val="hy-AM"/>
        </w:rPr>
        <w:t xml:space="preserve">չի </w:t>
      </w:r>
      <w:r w:rsidRPr="00337D5C">
        <w:rPr>
          <w:rFonts w:ascii="GHEA Grapalat" w:hAnsi="GHEA Grapalat"/>
          <w:bCs/>
          <w:color w:val="000000"/>
          <w:sz w:val="24"/>
          <w:szCs w:val="24"/>
          <w:lang w:val="hy-AM"/>
        </w:rPr>
        <w:t xml:space="preserve">առաջացնում եկամուտների և ծախսերի ավելացում: </w:t>
      </w:r>
    </w:p>
    <w:p w14:paraId="5F54B849" w14:textId="40C6FC80" w:rsidR="00744727" w:rsidRPr="00337D5C" w:rsidRDefault="00744727" w:rsidP="00337D5C">
      <w:pPr>
        <w:pStyle w:val="ListParagraph"/>
        <w:numPr>
          <w:ilvl w:val="0"/>
          <w:numId w:val="13"/>
        </w:numPr>
        <w:autoSpaceDE w:val="0"/>
        <w:autoSpaceDN w:val="0"/>
        <w:adjustRightInd w:val="0"/>
        <w:spacing w:line="360" w:lineRule="auto"/>
        <w:ind w:left="360" w:firstLine="0"/>
        <w:jc w:val="both"/>
        <w:rPr>
          <w:rFonts w:ascii="GHEA Grapalat" w:hAnsi="GHEA Grapalat" w:cs="Sylfaen"/>
          <w:b/>
          <w:sz w:val="24"/>
          <w:szCs w:val="24"/>
          <w:lang w:val="hy-AM"/>
        </w:rPr>
      </w:pPr>
      <w:r w:rsidRPr="00337D5C">
        <w:rPr>
          <w:rFonts w:ascii="GHEA Grapalat"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502EA0EF" w14:textId="77777777" w:rsidR="00744727" w:rsidRPr="00337D5C" w:rsidRDefault="00744727" w:rsidP="00337D5C">
      <w:pPr>
        <w:shd w:val="clear" w:color="auto" w:fill="FFFFFF"/>
        <w:tabs>
          <w:tab w:val="center" w:pos="4844"/>
          <w:tab w:val="right" w:pos="9689"/>
        </w:tabs>
        <w:spacing w:after="0" w:line="360" w:lineRule="auto"/>
        <w:ind w:firstLine="360"/>
        <w:jc w:val="both"/>
        <w:rPr>
          <w:rFonts w:ascii="GHEA Grapalat" w:hAnsi="GHEA Grapalat" w:cs="Sylfaen"/>
          <w:sz w:val="24"/>
          <w:szCs w:val="24"/>
          <w:lang w:val="hy-AM" w:eastAsia="hy-AM"/>
        </w:rPr>
      </w:pPr>
      <w:r w:rsidRPr="00337D5C">
        <w:rPr>
          <w:rFonts w:ascii="GHEA Grapalat"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8BE6B27" w14:textId="77777777" w:rsidR="00170572" w:rsidRPr="00337D5C" w:rsidRDefault="00170572" w:rsidP="00337D5C">
      <w:pPr>
        <w:pStyle w:val="ListParagraph"/>
        <w:numPr>
          <w:ilvl w:val="0"/>
          <w:numId w:val="13"/>
        </w:numPr>
        <w:shd w:val="clear" w:color="auto" w:fill="FFFFFF"/>
        <w:tabs>
          <w:tab w:val="center" w:pos="4844"/>
          <w:tab w:val="right" w:pos="9689"/>
        </w:tabs>
        <w:spacing w:line="360" w:lineRule="auto"/>
        <w:jc w:val="both"/>
        <w:rPr>
          <w:rFonts w:ascii="GHEA Grapalat" w:hAnsi="GHEA Grapalat" w:cs="Sylfaen"/>
          <w:b/>
          <w:sz w:val="24"/>
          <w:szCs w:val="24"/>
          <w:lang w:val="hy-AM"/>
        </w:rPr>
      </w:pPr>
      <w:r w:rsidRPr="00337D5C">
        <w:rPr>
          <w:rFonts w:ascii="GHEA Grapalat" w:hAnsi="GHEA Grapalat" w:cs="Sylfaen"/>
          <w:b/>
          <w:sz w:val="24"/>
          <w:szCs w:val="24"/>
          <w:lang w:val="hy-AM"/>
        </w:rPr>
        <w:t>Նախագծի մշակման գործընթացում ներգրաված ինստիտուտները և անձինք.</w:t>
      </w:r>
    </w:p>
    <w:p w14:paraId="704E30E4" w14:textId="2AC5C1E7" w:rsidR="00E15E04" w:rsidRPr="00337D5C" w:rsidRDefault="00170572" w:rsidP="00337D5C">
      <w:pPr>
        <w:shd w:val="clear" w:color="auto" w:fill="FFFFFF"/>
        <w:tabs>
          <w:tab w:val="center" w:pos="4844"/>
          <w:tab w:val="right" w:pos="9689"/>
        </w:tabs>
        <w:spacing w:after="0" w:line="360" w:lineRule="auto"/>
        <w:ind w:firstLine="360"/>
        <w:jc w:val="both"/>
        <w:rPr>
          <w:rFonts w:ascii="GHEA Grapalat" w:hAnsi="GHEA Grapalat" w:cs="Sylfaen"/>
          <w:sz w:val="24"/>
          <w:szCs w:val="24"/>
          <w:lang w:val="hy-AM" w:eastAsia="hy-AM"/>
        </w:rPr>
      </w:pPr>
      <w:r w:rsidRPr="00337D5C">
        <w:rPr>
          <w:rFonts w:ascii="GHEA Grapalat" w:hAnsi="GHEA Grapalat" w:cs="Sylfaen"/>
          <w:sz w:val="24"/>
          <w:szCs w:val="24"/>
          <w:lang w:val="hy-AM" w:eastAsia="hy-AM"/>
        </w:rPr>
        <w:t>Նախագիծը մշակվել է ՀՀ տարածքային կառավարման և ենթակառուցվածքների</w:t>
      </w:r>
      <w:r w:rsidR="001B05EE" w:rsidRPr="00337D5C">
        <w:rPr>
          <w:rFonts w:ascii="GHEA Grapalat" w:hAnsi="GHEA Grapalat" w:cs="Sylfaen"/>
          <w:sz w:val="24"/>
          <w:szCs w:val="24"/>
          <w:lang w:val="hy-AM" w:eastAsia="hy-AM"/>
        </w:rPr>
        <w:t xml:space="preserve"> </w:t>
      </w:r>
      <w:r w:rsidRPr="00337D5C">
        <w:rPr>
          <w:rFonts w:ascii="GHEA Grapalat" w:hAnsi="GHEA Grapalat" w:cs="Sylfaen"/>
          <w:sz w:val="24"/>
          <w:szCs w:val="24"/>
          <w:lang w:val="hy-AM" w:eastAsia="hy-AM"/>
        </w:rPr>
        <w:t xml:space="preserve">նախարարության կողմից: </w:t>
      </w:r>
    </w:p>
    <w:p w14:paraId="27E0D78D" w14:textId="1C89DF74" w:rsidR="00744727" w:rsidRPr="00337D5C" w:rsidRDefault="00744727" w:rsidP="00337D5C">
      <w:pPr>
        <w:numPr>
          <w:ilvl w:val="0"/>
          <w:numId w:val="13"/>
        </w:numPr>
        <w:tabs>
          <w:tab w:val="left" w:pos="900"/>
        </w:tabs>
        <w:autoSpaceDE w:val="0"/>
        <w:autoSpaceDN w:val="0"/>
        <w:adjustRightInd w:val="0"/>
        <w:spacing w:after="0" w:line="360" w:lineRule="auto"/>
        <w:ind w:left="0" w:firstLine="540"/>
        <w:jc w:val="both"/>
        <w:rPr>
          <w:rFonts w:ascii="GHEA Grapalat" w:hAnsi="GHEA Grapalat" w:cs="Sylfaen"/>
          <w:b/>
          <w:sz w:val="24"/>
          <w:szCs w:val="24"/>
          <w:lang w:val="hy-AM"/>
        </w:rPr>
      </w:pPr>
      <w:r w:rsidRPr="00337D5C">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6E2788F" w14:textId="3853EAE1" w:rsidR="00DA513C" w:rsidRPr="00337D5C" w:rsidRDefault="00453713" w:rsidP="00337D5C">
      <w:pPr>
        <w:spacing w:after="0" w:line="360" w:lineRule="auto"/>
        <w:ind w:firstLine="567"/>
        <w:jc w:val="both"/>
        <w:rPr>
          <w:rFonts w:ascii="GHEA Grapalat" w:hAnsi="GHEA Grapalat" w:cs="Sylfaen"/>
          <w:sz w:val="24"/>
          <w:szCs w:val="24"/>
          <w:lang w:val="hy-AM"/>
        </w:rPr>
      </w:pPr>
      <w:r w:rsidRPr="00337D5C">
        <w:rPr>
          <w:rFonts w:ascii="GHEA Grapalat" w:hAnsi="GHEA Grapalat" w:cs="Sylfaen"/>
          <w:sz w:val="24"/>
          <w:szCs w:val="24"/>
          <w:lang w:val="hy-AM"/>
        </w:rPr>
        <w:t>Սույն</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նախագծի</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ընդունումը</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կնպաստի</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ՀՀ</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կառավարության</w:t>
      </w:r>
      <w:r w:rsidR="00E0709D" w:rsidRPr="00337D5C">
        <w:rPr>
          <w:rFonts w:ascii="GHEA Grapalat" w:hAnsi="GHEA Grapalat"/>
          <w:sz w:val="24"/>
          <w:szCs w:val="24"/>
          <w:lang w:val="hy-AM"/>
        </w:rPr>
        <w:t xml:space="preserve"> </w:t>
      </w:r>
      <w:r w:rsidRPr="00337D5C">
        <w:rPr>
          <w:rFonts w:ascii="GHEA Grapalat" w:hAnsi="GHEA Grapalat"/>
          <w:sz w:val="24"/>
          <w:szCs w:val="24"/>
          <w:lang w:val="hy-AM"/>
        </w:rPr>
        <w:t>2021-2026</w:t>
      </w:r>
      <w:r w:rsidRPr="00337D5C">
        <w:rPr>
          <w:rFonts w:ascii="GHEA Grapalat" w:hAnsi="GHEA Grapalat" w:cs="Sylfaen"/>
          <w:sz w:val="24"/>
          <w:szCs w:val="24"/>
          <w:lang w:val="hy-AM"/>
        </w:rPr>
        <w:t>թթ</w:t>
      </w:r>
      <w:r w:rsidRPr="00337D5C">
        <w:rPr>
          <w:rFonts w:ascii="GHEA Grapalat" w:hAnsi="GHEA Grapalat"/>
          <w:sz w:val="24"/>
          <w:szCs w:val="24"/>
          <w:lang w:val="hy-AM"/>
        </w:rPr>
        <w:t>.</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ծրագրի</w:t>
      </w:r>
      <w:r w:rsidR="00E0709D" w:rsidRPr="00337D5C">
        <w:rPr>
          <w:rFonts w:ascii="GHEA Grapalat" w:hAnsi="GHEA Grapalat"/>
          <w:b/>
          <w:bCs/>
          <w:sz w:val="24"/>
          <w:szCs w:val="24"/>
          <w:lang w:val="hy-AM"/>
        </w:rPr>
        <w:t xml:space="preserve"> </w:t>
      </w:r>
      <w:r w:rsidRPr="00337D5C">
        <w:rPr>
          <w:rFonts w:ascii="GHEA Grapalat" w:hAnsi="GHEA Grapalat"/>
          <w:sz w:val="24"/>
          <w:szCs w:val="24"/>
          <w:lang w:val="hy-AM"/>
        </w:rPr>
        <w:t>3-</w:t>
      </w:r>
      <w:r w:rsidRPr="00337D5C">
        <w:rPr>
          <w:rFonts w:ascii="GHEA Grapalat" w:hAnsi="GHEA Grapalat" w:cs="Sylfaen"/>
          <w:sz w:val="24"/>
          <w:szCs w:val="24"/>
          <w:lang w:val="hy-AM"/>
        </w:rPr>
        <w:t>րդ</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բաժնի</w:t>
      </w:r>
      <w:r w:rsidR="00E0709D" w:rsidRPr="00337D5C">
        <w:rPr>
          <w:rFonts w:ascii="GHEA Grapalat" w:hAnsi="GHEA Grapalat"/>
          <w:sz w:val="24"/>
          <w:szCs w:val="24"/>
          <w:lang w:val="hy-AM"/>
        </w:rPr>
        <w:t xml:space="preserve"> </w:t>
      </w:r>
      <w:r w:rsidRPr="00337D5C">
        <w:rPr>
          <w:rFonts w:ascii="GHEA Grapalat" w:hAnsi="GHEA Grapalat"/>
          <w:sz w:val="24"/>
          <w:szCs w:val="24"/>
          <w:lang w:val="hy-AM"/>
        </w:rPr>
        <w:t>3</w:t>
      </w:r>
      <w:r w:rsidR="00E0709D" w:rsidRPr="00337D5C">
        <w:rPr>
          <w:rFonts w:ascii="GHEA Grapalat" w:hAnsi="GHEA Grapalat" w:cs="Cambria Math"/>
          <w:sz w:val="24"/>
          <w:szCs w:val="24"/>
          <w:lang w:val="hy-AM"/>
        </w:rPr>
        <w:t>.</w:t>
      </w:r>
      <w:r w:rsidRPr="00337D5C">
        <w:rPr>
          <w:rFonts w:ascii="GHEA Grapalat" w:hAnsi="GHEA Grapalat"/>
          <w:sz w:val="24"/>
          <w:szCs w:val="24"/>
          <w:lang w:val="hy-AM"/>
        </w:rPr>
        <w:t>2</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կետով</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նախատեսված</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ճանապարհաշինության</w:t>
      </w:r>
      <w:r w:rsidR="00E0709D" w:rsidRPr="00337D5C">
        <w:rPr>
          <w:rFonts w:ascii="GHEA Grapalat" w:hAnsi="GHEA Grapalat"/>
          <w:sz w:val="24"/>
          <w:szCs w:val="24"/>
          <w:lang w:val="hy-AM"/>
        </w:rPr>
        <w:t xml:space="preserve"> </w:t>
      </w:r>
      <w:r w:rsidRPr="00337D5C">
        <w:rPr>
          <w:rFonts w:ascii="GHEA Grapalat" w:hAnsi="GHEA Grapalat" w:cs="Sylfaen"/>
          <w:sz w:val="24"/>
          <w:szCs w:val="24"/>
          <w:lang w:val="hy-AM"/>
        </w:rPr>
        <w:t>զարգացման</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ոլորտում</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ՀՀ</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կառավարության</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հետևյալ</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ռազմավարական</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խնդիրների</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իրագործմանը</w:t>
      </w:r>
      <w:r w:rsidR="00606C38" w:rsidRPr="00337D5C">
        <w:rPr>
          <w:rFonts w:ascii="GHEA Grapalat" w:hAnsi="GHEA Grapalat" w:cs="Sylfaen"/>
          <w:sz w:val="24"/>
          <w:szCs w:val="24"/>
          <w:lang w:val="hy-AM"/>
        </w:rPr>
        <w:t>՝</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այն</w:t>
      </w:r>
      <w:r w:rsidR="00E0709D" w:rsidRPr="00337D5C">
        <w:rPr>
          <w:rFonts w:ascii="GHEA Grapalat" w:hAnsi="GHEA Grapalat" w:cs="Sylfaen"/>
          <w:sz w:val="24"/>
          <w:szCs w:val="24"/>
          <w:lang w:val="hy-AM"/>
        </w:rPr>
        <w:t xml:space="preserve"> </w:t>
      </w:r>
      <w:r w:rsidRPr="00337D5C">
        <w:rPr>
          <w:rFonts w:ascii="GHEA Grapalat" w:hAnsi="GHEA Grapalat" w:cs="Sylfaen"/>
          <w:sz w:val="24"/>
          <w:szCs w:val="24"/>
          <w:lang w:val="hy-AM"/>
        </w:rPr>
        <w:t>է</w:t>
      </w:r>
      <w:r w:rsidR="00067CEF" w:rsidRPr="00337D5C">
        <w:rPr>
          <w:rFonts w:ascii="Cambria Math" w:hAnsi="Cambria Math" w:cs="Cambria Math"/>
          <w:sz w:val="24"/>
          <w:szCs w:val="24"/>
          <w:lang w:val="hy-AM"/>
        </w:rPr>
        <w:t>․</w:t>
      </w:r>
      <w:r w:rsidR="00E0709D" w:rsidRPr="00337D5C">
        <w:rPr>
          <w:rFonts w:ascii="GHEA Grapalat" w:hAnsi="GHEA Grapalat" w:cs="Sylfaen"/>
          <w:sz w:val="24"/>
          <w:szCs w:val="24"/>
          <w:lang w:val="hy-AM"/>
        </w:rPr>
        <w:t xml:space="preserve"> </w:t>
      </w:r>
      <w:r w:rsidR="00E24245" w:rsidRPr="00337D5C">
        <w:rPr>
          <w:rFonts w:ascii="GHEA Grapalat" w:hAnsi="GHEA Grapalat" w:cs="Sylfaen"/>
          <w:sz w:val="24"/>
          <w:szCs w:val="24"/>
          <w:lang w:val="hy-AM"/>
        </w:rPr>
        <w:t xml:space="preserve">Հյուսիս-հարավ ճանապարհային միջանցքի </w:t>
      </w:r>
      <w:r w:rsidR="003568AA" w:rsidRPr="00337D5C">
        <w:rPr>
          <w:rFonts w:ascii="GHEA Grapalat" w:hAnsi="GHEA Grapalat" w:cs="Sylfaen"/>
          <w:sz w:val="24"/>
          <w:szCs w:val="24"/>
          <w:lang w:val="hy-AM"/>
        </w:rPr>
        <w:t>Սիսիան-Քաջարան</w:t>
      </w:r>
      <w:r w:rsidR="00A709CE" w:rsidRPr="00E45445">
        <w:rPr>
          <w:rFonts w:ascii="GHEA Grapalat" w:hAnsi="GHEA Grapalat" w:cs="Sylfaen"/>
          <w:sz w:val="24"/>
          <w:szCs w:val="24"/>
          <w:lang w:val="hy-AM"/>
        </w:rPr>
        <w:t xml:space="preserve"> 60կմ երկարությամբ նոր </w:t>
      </w:r>
      <w:r w:rsidR="003568AA" w:rsidRPr="00337D5C">
        <w:rPr>
          <w:rFonts w:ascii="GHEA Grapalat" w:hAnsi="GHEA Grapalat" w:cs="Sylfaen"/>
          <w:sz w:val="24"/>
          <w:szCs w:val="24"/>
          <w:lang w:val="hy-AM"/>
        </w:rPr>
        <w:t xml:space="preserve"> </w:t>
      </w:r>
      <w:r w:rsidR="00A709CE" w:rsidRPr="00E45445">
        <w:rPr>
          <w:rFonts w:ascii="GHEA Grapalat" w:hAnsi="GHEA Grapalat" w:cs="Sylfaen"/>
          <w:sz w:val="24"/>
          <w:szCs w:val="24"/>
          <w:lang w:val="hy-AM"/>
        </w:rPr>
        <w:t>ճանապարհահատվածի</w:t>
      </w:r>
      <w:r w:rsidR="00C96152" w:rsidRPr="00337D5C">
        <w:rPr>
          <w:rFonts w:ascii="GHEA Grapalat" w:hAnsi="GHEA Grapalat" w:cs="Sylfaen"/>
          <w:b/>
          <w:sz w:val="24"/>
          <w:szCs w:val="24"/>
          <w:lang w:val="hy-AM"/>
        </w:rPr>
        <w:t xml:space="preserve"> </w:t>
      </w:r>
      <w:r w:rsidR="00E24245" w:rsidRPr="00337D5C">
        <w:rPr>
          <w:rFonts w:ascii="GHEA Grapalat" w:hAnsi="GHEA Grapalat" w:cs="Sylfaen"/>
          <w:sz w:val="24"/>
          <w:szCs w:val="24"/>
          <w:lang w:val="hy-AM"/>
        </w:rPr>
        <w:t>կառուցման</w:t>
      </w:r>
      <w:r w:rsidR="00A709CE" w:rsidRPr="00E45445">
        <w:rPr>
          <w:rFonts w:ascii="GHEA Grapalat" w:hAnsi="GHEA Grapalat" w:cs="Sylfaen"/>
          <w:sz w:val="24"/>
          <w:szCs w:val="24"/>
          <w:lang w:val="hy-AM"/>
        </w:rPr>
        <w:t xml:space="preserve"> և Քաջարան-Ագարակ շուրջ 32կմ ճանապարհի վերակառուցման</w:t>
      </w:r>
      <w:r w:rsidR="00E24245" w:rsidRPr="00337D5C">
        <w:rPr>
          <w:rFonts w:ascii="GHEA Grapalat" w:hAnsi="GHEA Grapalat" w:cs="Sylfaen"/>
          <w:sz w:val="24"/>
          <w:szCs w:val="24"/>
          <w:lang w:val="hy-AM"/>
        </w:rPr>
        <w:t xml:space="preserve"> իրականացում</w:t>
      </w:r>
      <w:r w:rsidR="00667B2F" w:rsidRPr="00337D5C">
        <w:rPr>
          <w:rFonts w:ascii="GHEA Grapalat" w:hAnsi="GHEA Grapalat" w:cs="Sylfaen"/>
          <w:sz w:val="24"/>
          <w:szCs w:val="24"/>
          <w:lang w:val="hy-AM"/>
        </w:rPr>
        <w:t>:</w:t>
      </w:r>
    </w:p>
    <w:p w14:paraId="490566B2" w14:textId="6F4197CC" w:rsidR="00AA5490" w:rsidRPr="00337D5C" w:rsidRDefault="00AA5490" w:rsidP="00337D5C">
      <w:pPr>
        <w:spacing w:after="0" w:line="360" w:lineRule="auto"/>
        <w:ind w:firstLine="567"/>
        <w:jc w:val="both"/>
        <w:rPr>
          <w:rFonts w:ascii="GHEA Grapalat" w:hAnsi="GHEA Grapalat" w:cs="Sylfaen"/>
          <w:sz w:val="24"/>
          <w:szCs w:val="24"/>
          <w:lang w:val="hy-AM"/>
        </w:rPr>
      </w:pPr>
    </w:p>
    <w:sectPr w:rsidR="00AA5490" w:rsidRPr="00337D5C" w:rsidSect="00651FCE">
      <w:pgSz w:w="11906" w:h="16838" w:code="9"/>
      <w:pgMar w:top="1134" w:right="99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BA9C5" w14:textId="77777777" w:rsidR="004A539A" w:rsidRDefault="004A539A" w:rsidP="008F453E">
      <w:pPr>
        <w:spacing w:after="0" w:line="240" w:lineRule="auto"/>
      </w:pPr>
      <w:r>
        <w:separator/>
      </w:r>
    </w:p>
  </w:endnote>
  <w:endnote w:type="continuationSeparator" w:id="0">
    <w:p w14:paraId="10C86474" w14:textId="77777777" w:rsidR="004A539A" w:rsidRDefault="004A539A" w:rsidP="008F4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3">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25493" w14:textId="77777777" w:rsidR="004A539A" w:rsidRDefault="004A539A" w:rsidP="008F453E">
      <w:pPr>
        <w:spacing w:after="0" w:line="240" w:lineRule="auto"/>
      </w:pPr>
      <w:r>
        <w:separator/>
      </w:r>
    </w:p>
  </w:footnote>
  <w:footnote w:type="continuationSeparator" w:id="0">
    <w:p w14:paraId="11C23F6B" w14:textId="77777777" w:rsidR="004A539A" w:rsidRDefault="004A539A" w:rsidP="008F4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195C"/>
    <w:multiLevelType w:val="hybridMultilevel"/>
    <w:tmpl w:val="F3580EF4"/>
    <w:lvl w:ilvl="0" w:tplc="CBF4CB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A478C7"/>
    <w:multiLevelType w:val="multilevel"/>
    <w:tmpl w:val="9D0A23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E41472"/>
    <w:multiLevelType w:val="hybridMultilevel"/>
    <w:tmpl w:val="00BA29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F21C0C"/>
    <w:multiLevelType w:val="hybridMultilevel"/>
    <w:tmpl w:val="19FC6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B4918"/>
    <w:multiLevelType w:val="hybridMultilevel"/>
    <w:tmpl w:val="481CE220"/>
    <w:lvl w:ilvl="0" w:tplc="0D4EB1FA">
      <w:start w:val="53"/>
      <w:numFmt w:val="bullet"/>
      <w:lvlText w:val="-"/>
      <w:lvlJc w:val="left"/>
      <w:pPr>
        <w:ind w:left="1080" w:hanging="360"/>
      </w:pPr>
      <w:rPr>
        <w:rFonts w:ascii="inherit" w:eastAsia="Times New Roman" w:hAnsi="inherit"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C284462"/>
    <w:multiLevelType w:val="hybridMultilevel"/>
    <w:tmpl w:val="71F07AAA"/>
    <w:lvl w:ilvl="0" w:tplc="100C0001">
      <w:start w:val="1"/>
      <w:numFmt w:val="bullet"/>
      <w:lvlText w:val=""/>
      <w:lvlJc w:val="left"/>
      <w:pPr>
        <w:ind w:left="360" w:hanging="360"/>
      </w:pPr>
      <w:rPr>
        <w:rFonts w:ascii="Symbol" w:hAnsi="Symbol" w:hint="default"/>
      </w:rPr>
    </w:lvl>
    <w:lvl w:ilvl="1" w:tplc="100C0003">
      <w:start w:val="1"/>
      <w:numFmt w:val="bullet"/>
      <w:lvlText w:val="o"/>
      <w:lvlJc w:val="left"/>
      <w:pPr>
        <w:ind w:left="1080" w:hanging="360"/>
      </w:pPr>
      <w:rPr>
        <w:rFonts w:ascii="Courier New" w:hAnsi="Courier New" w:cs="Courier New" w:hint="default"/>
      </w:rPr>
    </w:lvl>
    <w:lvl w:ilvl="2" w:tplc="100C0005">
      <w:start w:val="1"/>
      <w:numFmt w:val="bullet"/>
      <w:lvlText w:val=""/>
      <w:lvlJc w:val="left"/>
      <w:pPr>
        <w:ind w:left="1800" w:hanging="360"/>
      </w:pPr>
      <w:rPr>
        <w:rFonts w:ascii="Wingdings" w:hAnsi="Wingdings" w:hint="default"/>
      </w:rPr>
    </w:lvl>
    <w:lvl w:ilvl="3" w:tplc="100C0001">
      <w:start w:val="1"/>
      <w:numFmt w:val="bullet"/>
      <w:lvlText w:val=""/>
      <w:lvlJc w:val="left"/>
      <w:pPr>
        <w:ind w:left="2520" w:hanging="360"/>
      </w:pPr>
      <w:rPr>
        <w:rFonts w:ascii="Symbol" w:hAnsi="Symbol" w:hint="default"/>
      </w:rPr>
    </w:lvl>
    <w:lvl w:ilvl="4" w:tplc="100C0003">
      <w:start w:val="1"/>
      <w:numFmt w:val="bullet"/>
      <w:lvlText w:val="o"/>
      <w:lvlJc w:val="left"/>
      <w:pPr>
        <w:ind w:left="3240" w:hanging="360"/>
      </w:pPr>
      <w:rPr>
        <w:rFonts w:ascii="Courier New" w:hAnsi="Courier New" w:cs="Courier New" w:hint="default"/>
      </w:rPr>
    </w:lvl>
    <w:lvl w:ilvl="5" w:tplc="100C0005">
      <w:start w:val="1"/>
      <w:numFmt w:val="bullet"/>
      <w:lvlText w:val=""/>
      <w:lvlJc w:val="left"/>
      <w:pPr>
        <w:ind w:left="3960" w:hanging="360"/>
      </w:pPr>
      <w:rPr>
        <w:rFonts w:ascii="Wingdings" w:hAnsi="Wingdings" w:hint="default"/>
      </w:rPr>
    </w:lvl>
    <w:lvl w:ilvl="6" w:tplc="100C0001">
      <w:start w:val="1"/>
      <w:numFmt w:val="bullet"/>
      <w:lvlText w:val=""/>
      <w:lvlJc w:val="left"/>
      <w:pPr>
        <w:ind w:left="4680" w:hanging="360"/>
      </w:pPr>
      <w:rPr>
        <w:rFonts w:ascii="Symbol" w:hAnsi="Symbol" w:hint="default"/>
      </w:rPr>
    </w:lvl>
    <w:lvl w:ilvl="7" w:tplc="100C0003">
      <w:start w:val="1"/>
      <w:numFmt w:val="bullet"/>
      <w:lvlText w:val="o"/>
      <w:lvlJc w:val="left"/>
      <w:pPr>
        <w:ind w:left="5400" w:hanging="360"/>
      </w:pPr>
      <w:rPr>
        <w:rFonts w:ascii="Courier New" w:hAnsi="Courier New" w:cs="Courier New" w:hint="default"/>
      </w:rPr>
    </w:lvl>
    <w:lvl w:ilvl="8" w:tplc="100C0005">
      <w:start w:val="1"/>
      <w:numFmt w:val="bullet"/>
      <w:lvlText w:val=""/>
      <w:lvlJc w:val="left"/>
      <w:pPr>
        <w:ind w:left="6120" w:hanging="360"/>
      </w:pPr>
      <w:rPr>
        <w:rFonts w:ascii="Wingdings" w:hAnsi="Wingdings" w:hint="default"/>
      </w:rPr>
    </w:lvl>
  </w:abstractNum>
  <w:abstractNum w:abstractNumId="6" w15:restartNumberingAfterBreak="0">
    <w:nsid w:val="2CD1014E"/>
    <w:multiLevelType w:val="hybridMultilevel"/>
    <w:tmpl w:val="7FF425C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DA28D8"/>
    <w:multiLevelType w:val="hybridMultilevel"/>
    <w:tmpl w:val="54F25544"/>
    <w:lvl w:ilvl="0" w:tplc="04090011">
      <w:start w:val="1"/>
      <w:numFmt w:val="decimal"/>
      <w:lvlText w:val="%1)"/>
      <w:lvlJc w:val="left"/>
      <w:pPr>
        <w:ind w:left="1080" w:hanging="360"/>
      </w:pPr>
      <w:rPr>
        <w:rFonts w:hint="default"/>
        <w:b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AC1F7A"/>
    <w:multiLevelType w:val="hybridMultilevel"/>
    <w:tmpl w:val="1AFA5178"/>
    <w:lvl w:ilvl="0" w:tplc="70D88198">
      <w:start w:val="3"/>
      <w:numFmt w:val="decimal"/>
      <w:lvlText w:val="%1."/>
      <w:lvlJc w:val="left"/>
      <w:pPr>
        <w:ind w:left="1778" w:hanging="360"/>
      </w:pPr>
      <w:rPr>
        <w:rFonts w:hint="default"/>
        <w:u w:val="none"/>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9" w15:restartNumberingAfterBreak="0">
    <w:nsid w:val="584A5B2A"/>
    <w:multiLevelType w:val="hybridMultilevel"/>
    <w:tmpl w:val="34D2C9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7F760B"/>
    <w:multiLevelType w:val="hybridMultilevel"/>
    <w:tmpl w:val="6A16649A"/>
    <w:lvl w:ilvl="0" w:tplc="48EAA1D8">
      <w:numFmt w:val="bullet"/>
      <w:lvlText w:val="-"/>
      <w:lvlJc w:val="left"/>
      <w:pPr>
        <w:ind w:left="1068" w:hanging="360"/>
      </w:pPr>
      <w:rPr>
        <w:rFonts w:ascii="Cambria Math" w:eastAsia="Times New Roman" w:hAnsi="Cambria Math"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74633826"/>
    <w:multiLevelType w:val="hybridMultilevel"/>
    <w:tmpl w:val="8C6210CE"/>
    <w:lvl w:ilvl="0" w:tplc="0419000F">
      <w:start w:val="1"/>
      <w:numFmt w:val="decimal"/>
      <w:lvlText w:val="%1."/>
      <w:lvlJc w:val="left"/>
      <w:pPr>
        <w:ind w:left="720" w:hanging="360"/>
      </w:pPr>
    </w:lvl>
    <w:lvl w:ilvl="1" w:tplc="04090019">
      <w:start w:val="1"/>
      <w:numFmt w:val="lowerLetter"/>
      <w:lvlText w:val="%2."/>
      <w:lvlJc w:val="left"/>
      <w:pPr>
        <w:ind w:left="382" w:hanging="360"/>
      </w:pPr>
    </w:lvl>
    <w:lvl w:ilvl="2" w:tplc="0409001B">
      <w:start w:val="1"/>
      <w:numFmt w:val="lowerRoman"/>
      <w:lvlText w:val="%3."/>
      <w:lvlJc w:val="right"/>
      <w:pPr>
        <w:ind w:left="1102" w:hanging="180"/>
      </w:pPr>
    </w:lvl>
    <w:lvl w:ilvl="3" w:tplc="0409000F">
      <w:start w:val="1"/>
      <w:numFmt w:val="decimal"/>
      <w:lvlText w:val="%4."/>
      <w:lvlJc w:val="left"/>
      <w:pPr>
        <w:ind w:left="1822" w:hanging="360"/>
      </w:pPr>
    </w:lvl>
    <w:lvl w:ilvl="4" w:tplc="04090019">
      <w:start w:val="1"/>
      <w:numFmt w:val="lowerLetter"/>
      <w:lvlText w:val="%5."/>
      <w:lvlJc w:val="left"/>
      <w:pPr>
        <w:ind w:left="2542" w:hanging="360"/>
      </w:pPr>
    </w:lvl>
    <w:lvl w:ilvl="5" w:tplc="0409001B">
      <w:start w:val="1"/>
      <w:numFmt w:val="lowerRoman"/>
      <w:lvlText w:val="%6."/>
      <w:lvlJc w:val="right"/>
      <w:pPr>
        <w:ind w:left="3262" w:hanging="180"/>
      </w:pPr>
    </w:lvl>
    <w:lvl w:ilvl="6" w:tplc="0409000F">
      <w:start w:val="1"/>
      <w:numFmt w:val="decimal"/>
      <w:lvlText w:val="%7."/>
      <w:lvlJc w:val="left"/>
      <w:pPr>
        <w:ind w:left="3982" w:hanging="360"/>
      </w:pPr>
    </w:lvl>
    <w:lvl w:ilvl="7" w:tplc="04090019">
      <w:start w:val="1"/>
      <w:numFmt w:val="lowerLetter"/>
      <w:lvlText w:val="%8."/>
      <w:lvlJc w:val="left"/>
      <w:pPr>
        <w:ind w:left="4702" w:hanging="360"/>
      </w:pPr>
    </w:lvl>
    <w:lvl w:ilvl="8" w:tplc="0409001B">
      <w:start w:val="1"/>
      <w:numFmt w:val="lowerRoman"/>
      <w:lvlText w:val="%9."/>
      <w:lvlJc w:val="right"/>
      <w:pPr>
        <w:ind w:left="5422" w:hanging="180"/>
      </w:pPr>
    </w:lvl>
  </w:abstractNum>
  <w:abstractNum w:abstractNumId="12" w15:restartNumberingAfterBreak="0">
    <w:nsid w:val="7B7E59CA"/>
    <w:multiLevelType w:val="hybridMultilevel"/>
    <w:tmpl w:val="DF5AFC22"/>
    <w:lvl w:ilvl="0" w:tplc="A1A83E92">
      <w:start w:val="53"/>
      <w:numFmt w:val="bullet"/>
      <w:lvlText w:val="-"/>
      <w:lvlJc w:val="left"/>
      <w:pPr>
        <w:ind w:left="1440" w:hanging="360"/>
      </w:pPr>
      <w:rPr>
        <w:rFonts w:ascii="Cambria Math" w:eastAsia="Times New Roman" w:hAnsi="Cambria Math" w:cs="Sylfae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2"/>
  </w:num>
  <w:num w:numId="3">
    <w:abstractNumId w:val="4"/>
  </w:num>
  <w:num w:numId="4">
    <w:abstractNumId w:val="10"/>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9"/>
  </w:num>
  <w:num w:numId="9">
    <w:abstractNumId w:val="3"/>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D9E"/>
    <w:rsid w:val="0000094B"/>
    <w:rsid w:val="00000A34"/>
    <w:rsid w:val="00003411"/>
    <w:rsid w:val="00011EC8"/>
    <w:rsid w:val="00016088"/>
    <w:rsid w:val="000200D2"/>
    <w:rsid w:val="0002067C"/>
    <w:rsid w:val="0002099A"/>
    <w:rsid w:val="00020DA9"/>
    <w:rsid w:val="0002154A"/>
    <w:rsid w:val="00024971"/>
    <w:rsid w:val="00024AE5"/>
    <w:rsid w:val="00026B46"/>
    <w:rsid w:val="000276F5"/>
    <w:rsid w:val="0003108E"/>
    <w:rsid w:val="00032B73"/>
    <w:rsid w:val="0003359C"/>
    <w:rsid w:val="00033CE1"/>
    <w:rsid w:val="00033CE2"/>
    <w:rsid w:val="00035D26"/>
    <w:rsid w:val="00035D77"/>
    <w:rsid w:val="000379B8"/>
    <w:rsid w:val="00040426"/>
    <w:rsid w:val="00041DB3"/>
    <w:rsid w:val="00042715"/>
    <w:rsid w:val="0004312F"/>
    <w:rsid w:val="0004391B"/>
    <w:rsid w:val="000468FC"/>
    <w:rsid w:val="000478C3"/>
    <w:rsid w:val="00051F32"/>
    <w:rsid w:val="00055648"/>
    <w:rsid w:val="00056368"/>
    <w:rsid w:val="00056A36"/>
    <w:rsid w:val="00056D41"/>
    <w:rsid w:val="000571C6"/>
    <w:rsid w:val="000602AA"/>
    <w:rsid w:val="000606E1"/>
    <w:rsid w:val="00061900"/>
    <w:rsid w:val="000619AD"/>
    <w:rsid w:val="000633EE"/>
    <w:rsid w:val="000643D0"/>
    <w:rsid w:val="00065E76"/>
    <w:rsid w:val="000661C0"/>
    <w:rsid w:val="00066EF8"/>
    <w:rsid w:val="0006711D"/>
    <w:rsid w:val="00067CEF"/>
    <w:rsid w:val="00067D77"/>
    <w:rsid w:val="00072A9D"/>
    <w:rsid w:val="0008091B"/>
    <w:rsid w:val="00082CD0"/>
    <w:rsid w:val="0008306A"/>
    <w:rsid w:val="0008486E"/>
    <w:rsid w:val="000912F0"/>
    <w:rsid w:val="00092007"/>
    <w:rsid w:val="0009318B"/>
    <w:rsid w:val="00094D0C"/>
    <w:rsid w:val="00097702"/>
    <w:rsid w:val="000A0E2B"/>
    <w:rsid w:val="000A123E"/>
    <w:rsid w:val="000A1720"/>
    <w:rsid w:val="000A17D7"/>
    <w:rsid w:val="000A239A"/>
    <w:rsid w:val="000A25DF"/>
    <w:rsid w:val="000A5C66"/>
    <w:rsid w:val="000A62FC"/>
    <w:rsid w:val="000A6348"/>
    <w:rsid w:val="000A64B5"/>
    <w:rsid w:val="000B354F"/>
    <w:rsid w:val="000B4C9D"/>
    <w:rsid w:val="000B7F8F"/>
    <w:rsid w:val="000C1C25"/>
    <w:rsid w:val="000C24F9"/>
    <w:rsid w:val="000C2B55"/>
    <w:rsid w:val="000C4813"/>
    <w:rsid w:val="000C544C"/>
    <w:rsid w:val="000C61DF"/>
    <w:rsid w:val="000C68D8"/>
    <w:rsid w:val="000D24F6"/>
    <w:rsid w:val="000D2B26"/>
    <w:rsid w:val="000D423D"/>
    <w:rsid w:val="000D4861"/>
    <w:rsid w:val="000D5937"/>
    <w:rsid w:val="000D769B"/>
    <w:rsid w:val="000D799C"/>
    <w:rsid w:val="000E1011"/>
    <w:rsid w:val="000E226C"/>
    <w:rsid w:val="000E28BD"/>
    <w:rsid w:val="000E73D0"/>
    <w:rsid w:val="000F15A7"/>
    <w:rsid w:val="000F220F"/>
    <w:rsid w:val="000F3029"/>
    <w:rsid w:val="000F3192"/>
    <w:rsid w:val="000F3D7D"/>
    <w:rsid w:val="000F44B0"/>
    <w:rsid w:val="000F5978"/>
    <w:rsid w:val="000F7AE1"/>
    <w:rsid w:val="001016E0"/>
    <w:rsid w:val="00105725"/>
    <w:rsid w:val="00107012"/>
    <w:rsid w:val="001072CA"/>
    <w:rsid w:val="00107A17"/>
    <w:rsid w:val="00110220"/>
    <w:rsid w:val="00111967"/>
    <w:rsid w:val="0011215A"/>
    <w:rsid w:val="00114772"/>
    <w:rsid w:val="00114FF6"/>
    <w:rsid w:val="00116D0C"/>
    <w:rsid w:val="00121C51"/>
    <w:rsid w:val="00126575"/>
    <w:rsid w:val="00126D85"/>
    <w:rsid w:val="00127793"/>
    <w:rsid w:val="00130804"/>
    <w:rsid w:val="00131CF0"/>
    <w:rsid w:val="00132DF6"/>
    <w:rsid w:val="0013441E"/>
    <w:rsid w:val="00134D2C"/>
    <w:rsid w:val="00134ECE"/>
    <w:rsid w:val="00134F27"/>
    <w:rsid w:val="00136227"/>
    <w:rsid w:val="0013653E"/>
    <w:rsid w:val="0013682B"/>
    <w:rsid w:val="00137858"/>
    <w:rsid w:val="00140019"/>
    <w:rsid w:val="0014047E"/>
    <w:rsid w:val="001410DE"/>
    <w:rsid w:val="00141627"/>
    <w:rsid w:val="00143542"/>
    <w:rsid w:val="0014566D"/>
    <w:rsid w:val="00146D7D"/>
    <w:rsid w:val="001534B9"/>
    <w:rsid w:val="00161299"/>
    <w:rsid w:val="00162141"/>
    <w:rsid w:val="00162279"/>
    <w:rsid w:val="001624E4"/>
    <w:rsid w:val="00162EE8"/>
    <w:rsid w:val="00165C86"/>
    <w:rsid w:val="0016696E"/>
    <w:rsid w:val="00167A8C"/>
    <w:rsid w:val="00167FB7"/>
    <w:rsid w:val="00170572"/>
    <w:rsid w:val="00172B47"/>
    <w:rsid w:val="0017771D"/>
    <w:rsid w:val="00180B5E"/>
    <w:rsid w:val="00180F90"/>
    <w:rsid w:val="00181688"/>
    <w:rsid w:val="00181B9D"/>
    <w:rsid w:val="00181FFB"/>
    <w:rsid w:val="001908BF"/>
    <w:rsid w:val="00192E73"/>
    <w:rsid w:val="00196BCC"/>
    <w:rsid w:val="00197B57"/>
    <w:rsid w:val="001A267D"/>
    <w:rsid w:val="001A33E6"/>
    <w:rsid w:val="001A574C"/>
    <w:rsid w:val="001A6194"/>
    <w:rsid w:val="001A6198"/>
    <w:rsid w:val="001B026E"/>
    <w:rsid w:val="001B05EE"/>
    <w:rsid w:val="001B24B8"/>
    <w:rsid w:val="001B2D09"/>
    <w:rsid w:val="001B3E32"/>
    <w:rsid w:val="001B45FC"/>
    <w:rsid w:val="001B5FCC"/>
    <w:rsid w:val="001B64A5"/>
    <w:rsid w:val="001B6E82"/>
    <w:rsid w:val="001B71AF"/>
    <w:rsid w:val="001B7B5F"/>
    <w:rsid w:val="001C100B"/>
    <w:rsid w:val="001C3C18"/>
    <w:rsid w:val="001C549E"/>
    <w:rsid w:val="001C5654"/>
    <w:rsid w:val="001C73E8"/>
    <w:rsid w:val="001D0C36"/>
    <w:rsid w:val="001D3BB8"/>
    <w:rsid w:val="001D4459"/>
    <w:rsid w:val="001D525C"/>
    <w:rsid w:val="001D5C8F"/>
    <w:rsid w:val="001D6484"/>
    <w:rsid w:val="001D650C"/>
    <w:rsid w:val="001D732A"/>
    <w:rsid w:val="001E00A5"/>
    <w:rsid w:val="001E0763"/>
    <w:rsid w:val="001E13A5"/>
    <w:rsid w:val="001E2253"/>
    <w:rsid w:val="001E2477"/>
    <w:rsid w:val="001E3128"/>
    <w:rsid w:val="001E3F02"/>
    <w:rsid w:val="001E4E54"/>
    <w:rsid w:val="001E4E6B"/>
    <w:rsid w:val="001E5CA3"/>
    <w:rsid w:val="001E735A"/>
    <w:rsid w:val="001F009F"/>
    <w:rsid w:val="001F0E99"/>
    <w:rsid w:val="001F13F0"/>
    <w:rsid w:val="001F13FC"/>
    <w:rsid w:val="001F1C50"/>
    <w:rsid w:val="001F2764"/>
    <w:rsid w:val="001F581E"/>
    <w:rsid w:val="001F5843"/>
    <w:rsid w:val="001F632B"/>
    <w:rsid w:val="001F6524"/>
    <w:rsid w:val="001F6D5C"/>
    <w:rsid w:val="001F7C23"/>
    <w:rsid w:val="0020108E"/>
    <w:rsid w:val="002013BB"/>
    <w:rsid w:val="002014F2"/>
    <w:rsid w:val="00203128"/>
    <w:rsid w:val="00205691"/>
    <w:rsid w:val="00206C97"/>
    <w:rsid w:val="00210252"/>
    <w:rsid w:val="00210543"/>
    <w:rsid w:val="002107E4"/>
    <w:rsid w:val="00214385"/>
    <w:rsid w:val="00215AF8"/>
    <w:rsid w:val="002161CA"/>
    <w:rsid w:val="00220A5F"/>
    <w:rsid w:val="00223670"/>
    <w:rsid w:val="00223741"/>
    <w:rsid w:val="00223A22"/>
    <w:rsid w:val="00224C91"/>
    <w:rsid w:val="0022531A"/>
    <w:rsid w:val="00225AC5"/>
    <w:rsid w:val="002269F9"/>
    <w:rsid w:val="00227A7C"/>
    <w:rsid w:val="00227BEE"/>
    <w:rsid w:val="00230486"/>
    <w:rsid w:val="00230DED"/>
    <w:rsid w:val="00231B99"/>
    <w:rsid w:val="00234CAE"/>
    <w:rsid w:val="002366C5"/>
    <w:rsid w:val="00240D4C"/>
    <w:rsid w:val="00241A42"/>
    <w:rsid w:val="00241EAB"/>
    <w:rsid w:val="0024296B"/>
    <w:rsid w:val="002454AE"/>
    <w:rsid w:val="00245692"/>
    <w:rsid w:val="00246BD0"/>
    <w:rsid w:val="002470C7"/>
    <w:rsid w:val="00250C7A"/>
    <w:rsid w:val="00252E9D"/>
    <w:rsid w:val="00253B7F"/>
    <w:rsid w:val="0025432E"/>
    <w:rsid w:val="00261C46"/>
    <w:rsid w:val="00263301"/>
    <w:rsid w:val="00263E59"/>
    <w:rsid w:val="0026559E"/>
    <w:rsid w:val="00265908"/>
    <w:rsid w:val="00266069"/>
    <w:rsid w:val="002666E6"/>
    <w:rsid w:val="002668AF"/>
    <w:rsid w:val="00266C36"/>
    <w:rsid w:val="00266EFB"/>
    <w:rsid w:val="002706C0"/>
    <w:rsid w:val="00270F89"/>
    <w:rsid w:val="0027201F"/>
    <w:rsid w:val="00273094"/>
    <w:rsid w:val="002736C0"/>
    <w:rsid w:val="00280AC9"/>
    <w:rsid w:val="0028157C"/>
    <w:rsid w:val="00282942"/>
    <w:rsid w:val="00284DFE"/>
    <w:rsid w:val="00285BA3"/>
    <w:rsid w:val="00286A29"/>
    <w:rsid w:val="00286B7E"/>
    <w:rsid w:val="002939DA"/>
    <w:rsid w:val="002964F4"/>
    <w:rsid w:val="00297130"/>
    <w:rsid w:val="002A4DB6"/>
    <w:rsid w:val="002A64B4"/>
    <w:rsid w:val="002A6809"/>
    <w:rsid w:val="002A7E1A"/>
    <w:rsid w:val="002B1940"/>
    <w:rsid w:val="002B1942"/>
    <w:rsid w:val="002B22F3"/>
    <w:rsid w:val="002B3786"/>
    <w:rsid w:val="002B3881"/>
    <w:rsid w:val="002B457B"/>
    <w:rsid w:val="002B47D5"/>
    <w:rsid w:val="002B5377"/>
    <w:rsid w:val="002B581D"/>
    <w:rsid w:val="002B5C5C"/>
    <w:rsid w:val="002B62C2"/>
    <w:rsid w:val="002B6D5D"/>
    <w:rsid w:val="002C5BEB"/>
    <w:rsid w:val="002C7339"/>
    <w:rsid w:val="002D0079"/>
    <w:rsid w:val="002D191A"/>
    <w:rsid w:val="002D1DA6"/>
    <w:rsid w:val="002D3CC9"/>
    <w:rsid w:val="002D4CEE"/>
    <w:rsid w:val="002D4D9D"/>
    <w:rsid w:val="002D61C4"/>
    <w:rsid w:val="002E104E"/>
    <w:rsid w:val="002E35A5"/>
    <w:rsid w:val="002E3EDB"/>
    <w:rsid w:val="002E444B"/>
    <w:rsid w:val="002E4752"/>
    <w:rsid w:val="002E53BC"/>
    <w:rsid w:val="002E6056"/>
    <w:rsid w:val="002F1ADF"/>
    <w:rsid w:val="002F23E6"/>
    <w:rsid w:val="002F3623"/>
    <w:rsid w:val="002F3964"/>
    <w:rsid w:val="002F4165"/>
    <w:rsid w:val="002F4663"/>
    <w:rsid w:val="002F54D9"/>
    <w:rsid w:val="003012EE"/>
    <w:rsid w:val="00302F22"/>
    <w:rsid w:val="003038F5"/>
    <w:rsid w:val="00304065"/>
    <w:rsid w:val="00304B9C"/>
    <w:rsid w:val="00305364"/>
    <w:rsid w:val="00306557"/>
    <w:rsid w:val="003067B1"/>
    <w:rsid w:val="003071E2"/>
    <w:rsid w:val="003075A1"/>
    <w:rsid w:val="00311AF2"/>
    <w:rsid w:val="0031270D"/>
    <w:rsid w:val="0031310B"/>
    <w:rsid w:val="003146C3"/>
    <w:rsid w:val="00320B3B"/>
    <w:rsid w:val="003217DB"/>
    <w:rsid w:val="003218BD"/>
    <w:rsid w:val="00321A0C"/>
    <w:rsid w:val="003233AB"/>
    <w:rsid w:val="00325EFC"/>
    <w:rsid w:val="00326F8B"/>
    <w:rsid w:val="003274BE"/>
    <w:rsid w:val="00330898"/>
    <w:rsid w:val="0033299D"/>
    <w:rsid w:val="00333790"/>
    <w:rsid w:val="003345D3"/>
    <w:rsid w:val="00334877"/>
    <w:rsid w:val="003369A1"/>
    <w:rsid w:val="00337D5C"/>
    <w:rsid w:val="00342B8A"/>
    <w:rsid w:val="003446A1"/>
    <w:rsid w:val="00345361"/>
    <w:rsid w:val="00346385"/>
    <w:rsid w:val="003500B9"/>
    <w:rsid w:val="00350E4E"/>
    <w:rsid w:val="0035152B"/>
    <w:rsid w:val="00351F64"/>
    <w:rsid w:val="00352A59"/>
    <w:rsid w:val="00352AD1"/>
    <w:rsid w:val="003531E1"/>
    <w:rsid w:val="00353CB7"/>
    <w:rsid w:val="00353CBE"/>
    <w:rsid w:val="003543C0"/>
    <w:rsid w:val="003568AA"/>
    <w:rsid w:val="00357DBB"/>
    <w:rsid w:val="003608F0"/>
    <w:rsid w:val="00361F88"/>
    <w:rsid w:val="00362D75"/>
    <w:rsid w:val="00363367"/>
    <w:rsid w:val="00366C2F"/>
    <w:rsid w:val="00366EA9"/>
    <w:rsid w:val="003670C1"/>
    <w:rsid w:val="0037091E"/>
    <w:rsid w:val="0037644C"/>
    <w:rsid w:val="0038020C"/>
    <w:rsid w:val="00380DCE"/>
    <w:rsid w:val="00382BAA"/>
    <w:rsid w:val="00383DD4"/>
    <w:rsid w:val="00383E5C"/>
    <w:rsid w:val="00384A54"/>
    <w:rsid w:val="0038521A"/>
    <w:rsid w:val="0038546A"/>
    <w:rsid w:val="00387987"/>
    <w:rsid w:val="00390069"/>
    <w:rsid w:val="00390146"/>
    <w:rsid w:val="0039196C"/>
    <w:rsid w:val="00392C4F"/>
    <w:rsid w:val="003955CD"/>
    <w:rsid w:val="003A0161"/>
    <w:rsid w:val="003A1FFE"/>
    <w:rsid w:val="003A2DF2"/>
    <w:rsid w:val="003A31E0"/>
    <w:rsid w:val="003A3344"/>
    <w:rsid w:val="003A41B9"/>
    <w:rsid w:val="003A596E"/>
    <w:rsid w:val="003A6885"/>
    <w:rsid w:val="003A7896"/>
    <w:rsid w:val="003B0154"/>
    <w:rsid w:val="003B116A"/>
    <w:rsid w:val="003B157C"/>
    <w:rsid w:val="003B5779"/>
    <w:rsid w:val="003B6003"/>
    <w:rsid w:val="003B66F8"/>
    <w:rsid w:val="003B6E8A"/>
    <w:rsid w:val="003C3382"/>
    <w:rsid w:val="003C4D75"/>
    <w:rsid w:val="003C5CC7"/>
    <w:rsid w:val="003C6C08"/>
    <w:rsid w:val="003C79D4"/>
    <w:rsid w:val="003D143B"/>
    <w:rsid w:val="003D1F52"/>
    <w:rsid w:val="003D285D"/>
    <w:rsid w:val="003D3322"/>
    <w:rsid w:val="003D3DF6"/>
    <w:rsid w:val="003D7305"/>
    <w:rsid w:val="003E1C1E"/>
    <w:rsid w:val="003E1E40"/>
    <w:rsid w:val="003E29BE"/>
    <w:rsid w:val="003E29CA"/>
    <w:rsid w:val="003E2FC4"/>
    <w:rsid w:val="003E46E9"/>
    <w:rsid w:val="003E638C"/>
    <w:rsid w:val="003E74D0"/>
    <w:rsid w:val="003E7DE6"/>
    <w:rsid w:val="003F1CC3"/>
    <w:rsid w:val="003F63B2"/>
    <w:rsid w:val="003F6B62"/>
    <w:rsid w:val="004037B5"/>
    <w:rsid w:val="00406718"/>
    <w:rsid w:val="0041253D"/>
    <w:rsid w:val="00412F37"/>
    <w:rsid w:val="004133C7"/>
    <w:rsid w:val="00413985"/>
    <w:rsid w:val="00415B5C"/>
    <w:rsid w:val="00415C50"/>
    <w:rsid w:val="00416BD4"/>
    <w:rsid w:val="00420428"/>
    <w:rsid w:val="00420823"/>
    <w:rsid w:val="004227B6"/>
    <w:rsid w:val="00422C00"/>
    <w:rsid w:val="00422C1A"/>
    <w:rsid w:val="00423197"/>
    <w:rsid w:val="004241A8"/>
    <w:rsid w:val="0042428A"/>
    <w:rsid w:val="004318D7"/>
    <w:rsid w:val="004330F5"/>
    <w:rsid w:val="00433BAF"/>
    <w:rsid w:val="004376BD"/>
    <w:rsid w:val="00444B07"/>
    <w:rsid w:val="00447281"/>
    <w:rsid w:val="00447BE0"/>
    <w:rsid w:val="004509A7"/>
    <w:rsid w:val="00453713"/>
    <w:rsid w:val="00456346"/>
    <w:rsid w:val="00456A55"/>
    <w:rsid w:val="004573EB"/>
    <w:rsid w:val="0046055B"/>
    <w:rsid w:val="00460E5C"/>
    <w:rsid w:val="004622FD"/>
    <w:rsid w:val="004629E7"/>
    <w:rsid w:val="00467020"/>
    <w:rsid w:val="00467FDE"/>
    <w:rsid w:val="00470A4E"/>
    <w:rsid w:val="0047108B"/>
    <w:rsid w:val="004779D2"/>
    <w:rsid w:val="00484E6A"/>
    <w:rsid w:val="0048588E"/>
    <w:rsid w:val="004877C2"/>
    <w:rsid w:val="00487A88"/>
    <w:rsid w:val="0049175B"/>
    <w:rsid w:val="00491A21"/>
    <w:rsid w:val="00492D36"/>
    <w:rsid w:val="00494488"/>
    <w:rsid w:val="00494D74"/>
    <w:rsid w:val="00497A41"/>
    <w:rsid w:val="004A1892"/>
    <w:rsid w:val="004A2C7A"/>
    <w:rsid w:val="004A3046"/>
    <w:rsid w:val="004A36DD"/>
    <w:rsid w:val="004A539A"/>
    <w:rsid w:val="004A703D"/>
    <w:rsid w:val="004A7EAE"/>
    <w:rsid w:val="004B06E0"/>
    <w:rsid w:val="004B0C15"/>
    <w:rsid w:val="004B2018"/>
    <w:rsid w:val="004B2F4C"/>
    <w:rsid w:val="004B465F"/>
    <w:rsid w:val="004B698D"/>
    <w:rsid w:val="004B6F4E"/>
    <w:rsid w:val="004B7776"/>
    <w:rsid w:val="004C0CCB"/>
    <w:rsid w:val="004C11B0"/>
    <w:rsid w:val="004C41DD"/>
    <w:rsid w:val="004C4F88"/>
    <w:rsid w:val="004C5790"/>
    <w:rsid w:val="004C5F6C"/>
    <w:rsid w:val="004D1269"/>
    <w:rsid w:val="004D16B6"/>
    <w:rsid w:val="004D4924"/>
    <w:rsid w:val="004D7B1B"/>
    <w:rsid w:val="004D7CCE"/>
    <w:rsid w:val="004E2C91"/>
    <w:rsid w:val="004E48BE"/>
    <w:rsid w:val="004E4B3B"/>
    <w:rsid w:val="004E55F1"/>
    <w:rsid w:val="004E56BC"/>
    <w:rsid w:val="004E6968"/>
    <w:rsid w:val="004E7EB9"/>
    <w:rsid w:val="004F0641"/>
    <w:rsid w:val="004F19AD"/>
    <w:rsid w:val="004F4869"/>
    <w:rsid w:val="004F54E4"/>
    <w:rsid w:val="004F6849"/>
    <w:rsid w:val="004F6F17"/>
    <w:rsid w:val="00501038"/>
    <w:rsid w:val="0050193E"/>
    <w:rsid w:val="00503F93"/>
    <w:rsid w:val="005044CA"/>
    <w:rsid w:val="005053AF"/>
    <w:rsid w:val="00510639"/>
    <w:rsid w:val="005128B8"/>
    <w:rsid w:val="005139C9"/>
    <w:rsid w:val="005144F0"/>
    <w:rsid w:val="00515FB9"/>
    <w:rsid w:val="005163D6"/>
    <w:rsid w:val="00517699"/>
    <w:rsid w:val="00517FB8"/>
    <w:rsid w:val="00520CFA"/>
    <w:rsid w:val="0052155D"/>
    <w:rsid w:val="0052193D"/>
    <w:rsid w:val="00522451"/>
    <w:rsid w:val="00524B6B"/>
    <w:rsid w:val="00527E69"/>
    <w:rsid w:val="00530913"/>
    <w:rsid w:val="005311B6"/>
    <w:rsid w:val="00533DC6"/>
    <w:rsid w:val="0053401C"/>
    <w:rsid w:val="005346EB"/>
    <w:rsid w:val="00540CD5"/>
    <w:rsid w:val="00541031"/>
    <w:rsid w:val="00541E5B"/>
    <w:rsid w:val="00542407"/>
    <w:rsid w:val="005424AA"/>
    <w:rsid w:val="00542A1C"/>
    <w:rsid w:val="005432BF"/>
    <w:rsid w:val="00543F97"/>
    <w:rsid w:val="00544B7A"/>
    <w:rsid w:val="00546B4C"/>
    <w:rsid w:val="00547EE0"/>
    <w:rsid w:val="0055036B"/>
    <w:rsid w:val="00550578"/>
    <w:rsid w:val="00551779"/>
    <w:rsid w:val="00552D1C"/>
    <w:rsid w:val="00553401"/>
    <w:rsid w:val="00556D4D"/>
    <w:rsid w:val="005573EE"/>
    <w:rsid w:val="005577ED"/>
    <w:rsid w:val="005608E8"/>
    <w:rsid w:val="00563DEF"/>
    <w:rsid w:val="00564F34"/>
    <w:rsid w:val="00564F45"/>
    <w:rsid w:val="0056746E"/>
    <w:rsid w:val="00567C8F"/>
    <w:rsid w:val="0057010F"/>
    <w:rsid w:val="00571388"/>
    <w:rsid w:val="00572F48"/>
    <w:rsid w:val="00576795"/>
    <w:rsid w:val="00576D73"/>
    <w:rsid w:val="00582906"/>
    <w:rsid w:val="00583FFF"/>
    <w:rsid w:val="00584373"/>
    <w:rsid w:val="00587D14"/>
    <w:rsid w:val="005921C3"/>
    <w:rsid w:val="005922EA"/>
    <w:rsid w:val="00593383"/>
    <w:rsid w:val="0059543F"/>
    <w:rsid w:val="005A00EB"/>
    <w:rsid w:val="005A11C6"/>
    <w:rsid w:val="005A265A"/>
    <w:rsid w:val="005A362D"/>
    <w:rsid w:val="005A3B32"/>
    <w:rsid w:val="005A62F8"/>
    <w:rsid w:val="005A72B5"/>
    <w:rsid w:val="005B2A61"/>
    <w:rsid w:val="005B7C1A"/>
    <w:rsid w:val="005C10C8"/>
    <w:rsid w:val="005C280E"/>
    <w:rsid w:val="005C3829"/>
    <w:rsid w:val="005C4059"/>
    <w:rsid w:val="005C62D5"/>
    <w:rsid w:val="005C65D1"/>
    <w:rsid w:val="005C6A1B"/>
    <w:rsid w:val="005D2691"/>
    <w:rsid w:val="005D2CA8"/>
    <w:rsid w:val="005D2D97"/>
    <w:rsid w:val="005D51D8"/>
    <w:rsid w:val="005D5D1A"/>
    <w:rsid w:val="005D5D7C"/>
    <w:rsid w:val="005D689A"/>
    <w:rsid w:val="005D7075"/>
    <w:rsid w:val="005E040D"/>
    <w:rsid w:val="005E1600"/>
    <w:rsid w:val="005E2423"/>
    <w:rsid w:val="005E2A55"/>
    <w:rsid w:val="005E65CD"/>
    <w:rsid w:val="005E7305"/>
    <w:rsid w:val="005E79C7"/>
    <w:rsid w:val="005E7DD7"/>
    <w:rsid w:val="005F1981"/>
    <w:rsid w:val="005F4356"/>
    <w:rsid w:val="005F4907"/>
    <w:rsid w:val="005F5277"/>
    <w:rsid w:val="005F6FE1"/>
    <w:rsid w:val="00602294"/>
    <w:rsid w:val="00602AC5"/>
    <w:rsid w:val="00602EA7"/>
    <w:rsid w:val="00603644"/>
    <w:rsid w:val="0060393E"/>
    <w:rsid w:val="006067F4"/>
    <w:rsid w:val="00606C38"/>
    <w:rsid w:val="006070AF"/>
    <w:rsid w:val="0061019A"/>
    <w:rsid w:val="00611869"/>
    <w:rsid w:val="00616E66"/>
    <w:rsid w:val="00616F8B"/>
    <w:rsid w:val="0062010C"/>
    <w:rsid w:val="00621142"/>
    <w:rsid w:val="006216FF"/>
    <w:rsid w:val="00622B9A"/>
    <w:rsid w:val="00623C21"/>
    <w:rsid w:val="00625D79"/>
    <w:rsid w:val="00626105"/>
    <w:rsid w:val="0062739B"/>
    <w:rsid w:val="006276AC"/>
    <w:rsid w:val="00627CD5"/>
    <w:rsid w:val="00631763"/>
    <w:rsid w:val="00633F31"/>
    <w:rsid w:val="006352AA"/>
    <w:rsid w:val="00635BAD"/>
    <w:rsid w:val="00636F12"/>
    <w:rsid w:val="00637408"/>
    <w:rsid w:val="00637923"/>
    <w:rsid w:val="006406E6"/>
    <w:rsid w:val="00640C15"/>
    <w:rsid w:val="006414B4"/>
    <w:rsid w:val="00644DE4"/>
    <w:rsid w:val="00644ED6"/>
    <w:rsid w:val="00645749"/>
    <w:rsid w:val="006504FE"/>
    <w:rsid w:val="0065064B"/>
    <w:rsid w:val="006506E7"/>
    <w:rsid w:val="00651207"/>
    <w:rsid w:val="00651FCE"/>
    <w:rsid w:val="00654E52"/>
    <w:rsid w:val="00656ACC"/>
    <w:rsid w:val="006611BD"/>
    <w:rsid w:val="00661ADA"/>
    <w:rsid w:val="00666D2E"/>
    <w:rsid w:val="00667B2F"/>
    <w:rsid w:val="006722EF"/>
    <w:rsid w:val="006728C3"/>
    <w:rsid w:val="0067514D"/>
    <w:rsid w:val="00681223"/>
    <w:rsid w:val="006837C4"/>
    <w:rsid w:val="00684DD5"/>
    <w:rsid w:val="006858B2"/>
    <w:rsid w:val="00686D22"/>
    <w:rsid w:val="00691CD8"/>
    <w:rsid w:val="0069219A"/>
    <w:rsid w:val="00695CA8"/>
    <w:rsid w:val="00695D26"/>
    <w:rsid w:val="00696A8E"/>
    <w:rsid w:val="00697FA7"/>
    <w:rsid w:val="006A043B"/>
    <w:rsid w:val="006A355E"/>
    <w:rsid w:val="006A5643"/>
    <w:rsid w:val="006B0716"/>
    <w:rsid w:val="006B17D3"/>
    <w:rsid w:val="006B191D"/>
    <w:rsid w:val="006B285E"/>
    <w:rsid w:val="006B5F24"/>
    <w:rsid w:val="006B7E74"/>
    <w:rsid w:val="006B7FB4"/>
    <w:rsid w:val="006C0791"/>
    <w:rsid w:val="006C58B5"/>
    <w:rsid w:val="006C6189"/>
    <w:rsid w:val="006C6CD5"/>
    <w:rsid w:val="006D0E98"/>
    <w:rsid w:val="006D1B43"/>
    <w:rsid w:val="006D3386"/>
    <w:rsid w:val="006D3387"/>
    <w:rsid w:val="006D3B62"/>
    <w:rsid w:val="006D5A99"/>
    <w:rsid w:val="006D7B7C"/>
    <w:rsid w:val="006E001A"/>
    <w:rsid w:val="006E0207"/>
    <w:rsid w:val="006E0C67"/>
    <w:rsid w:val="006E2142"/>
    <w:rsid w:val="006E253A"/>
    <w:rsid w:val="006E58E4"/>
    <w:rsid w:val="006E6276"/>
    <w:rsid w:val="006E665C"/>
    <w:rsid w:val="006E6721"/>
    <w:rsid w:val="006E7A8C"/>
    <w:rsid w:val="006F0343"/>
    <w:rsid w:val="006F16BD"/>
    <w:rsid w:val="006F1A76"/>
    <w:rsid w:val="006F1C37"/>
    <w:rsid w:val="006F2D6A"/>
    <w:rsid w:val="006F3DFD"/>
    <w:rsid w:val="006F44AD"/>
    <w:rsid w:val="006F489A"/>
    <w:rsid w:val="006F4D93"/>
    <w:rsid w:val="006F54B6"/>
    <w:rsid w:val="006F5783"/>
    <w:rsid w:val="006F5FB5"/>
    <w:rsid w:val="006F6C80"/>
    <w:rsid w:val="006F79A7"/>
    <w:rsid w:val="006F7E70"/>
    <w:rsid w:val="007057C8"/>
    <w:rsid w:val="00705EA6"/>
    <w:rsid w:val="00706C3F"/>
    <w:rsid w:val="00707BEF"/>
    <w:rsid w:val="007108F5"/>
    <w:rsid w:val="007133B8"/>
    <w:rsid w:val="00713F42"/>
    <w:rsid w:val="00715A58"/>
    <w:rsid w:val="007161CD"/>
    <w:rsid w:val="0071720B"/>
    <w:rsid w:val="00717211"/>
    <w:rsid w:val="0072032B"/>
    <w:rsid w:val="00721381"/>
    <w:rsid w:val="0072299D"/>
    <w:rsid w:val="00722B8D"/>
    <w:rsid w:val="007247F0"/>
    <w:rsid w:val="00725C43"/>
    <w:rsid w:val="00725EE9"/>
    <w:rsid w:val="00727206"/>
    <w:rsid w:val="00734B58"/>
    <w:rsid w:val="00734BD9"/>
    <w:rsid w:val="00735DDB"/>
    <w:rsid w:val="0074220E"/>
    <w:rsid w:val="00744727"/>
    <w:rsid w:val="007447DB"/>
    <w:rsid w:val="00747D4C"/>
    <w:rsid w:val="00747E02"/>
    <w:rsid w:val="0075096D"/>
    <w:rsid w:val="00751497"/>
    <w:rsid w:val="007530CE"/>
    <w:rsid w:val="00753B3C"/>
    <w:rsid w:val="00754096"/>
    <w:rsid w:val="0075798D"/>
    <w:rsid w:val="00760343"/>
    <w:rsid w:val="00760EA3"/>
    <w:rsid w:val="00761B53"/>
    <w:rsid w:val="00761BD7"/>
    <w:rsid w:val="00763776"/>
    <w:rsid w:val="00763EA9"/>
    <w:rsid w:val="00764B1F"/>
    <w:rsid w:val="0076778A"/>
    <w:rsid w:val="00767ACC"/>
    <w:rsid w:val="00767D3F"/>
    <w:rsid w:val="00771832"/>
    <w:rsid w:val="00772018"/>
    <w:rsid w:val="007733E0"/>
    <w:rsid w:val="00781981"/>
    <w:rsid w:val="00781C15"/>
    <w:rsid w:val="00782872"/>
    <w:rsid w:val="00783B4C"/>
    <w:rsid w:val="00787ED9"/>
    <w:rsid w:val="00794140"/>
    <w:rsid w:val="00795E94"/>
    <w:rsid w:val="00796613"/>
    <w:rsid w:val="00797FF6"/>
    <w:rsid w:val="007A0024"/>
    <w:rsid w:val="007A1527"/>
    <w:rsid w:val="007A24A8"/>
    <w:rsid w:val="007A3943"/>
    <w:rsid w:val="007A3C7B"/>
    <w:rsid w:val="007A43CE"/>
    <w:rsid w:val="007A6452"/>
    <w:rsid w:val="007A6D7F"/>
    <w:rsid w:val="007A6ED2"/>
    <w:rsid w:val="007B1240"/>
    <w:rsid w:val="007B17E5"/>
    <w:rsid w:val="007B24AF"/>
    <w:rsid w:val="007B571D"/>
    <w:rsid w:val="007B583F"/>
    <w:rsid w:val="007B7629"/>
    <w:rsid w:val="007B7963"/>
    <w:rsid w:val="007C0DA1"/>
    <w:rsid w:val="007C0E81"/>
    <w:rsid w:val="007C1BAB"/>
    <w:rsid w:val="007C27E2"/>
    <w:rsid w:val="007C6CBA"/>
    <w:rsid w:val="007C7742"/>
    <w:rsid w:val="007C78E2"/>
    <w:rsid w:val="007D0408"/>
    <w:rsid w:val="007D1CFF"/>
    <w:rsid w:val="007D2198"/>
    <w:rsid w:val="007D3913"/>
    <w:rsid w:val="007D3CE7"/>
    <w:rsid w:val="007E326C"/>
    <w:rsid w:val="007F1144"/>
    <w:rsid w:val="007F3B2D"/>
    <w:rsid w:val="007F42A4"/>
    <w:rsid w:val="007F64BD"/>
    <w:rsid w:val="007F65A0"/>
    <w:rsid w:val="007F694A"/>
    <w:rsid w:val="007F744F"/>
    <w:rsid w:val="00801E83"/>
    <w:rsid w:val="00802092"/>
    <w:rsid w:val="0080383D"/>
    <w:rsid w:val="00805BCB"/>
    <w:rsid w:val="00807A8D"/>
    <w:rsid w:val="0081270B"/>
    <w:rsid w:val="008135FB"/>
    <w:rsid w:val="008148EA"/>
    <w:rsid w:val="00814CC6"/>
    <w:rsid w:val="008157D7"/>
    <w:rsid w:val="00816595"/>
    <w:rsid w:val="00817817"/>
    <w:rsid w:val="00822891"/>
    <w:rsid w:val="00823FF9"/>
    <w:rsid w:val="00825D3D"/>
    <w:rsid w:val="008309C5"/>
    <w:rsid w:val="0083274B"/>
    <w:rsid w:val="008339CF"/>
    <w:rsid w:val="00835E0E"/>
    <w:rsid w:val="00841E2F"/>
    <w:rsid w:val="0084248F"/>
    <w:rsid w:val="008444F8"/>
    <w:rsid w:val="00845816"/>
    <w:rsid w:val="0084585A"/>
    <w:rsid w:val="0084587C"/>
    <w:rsid w:val="008500C2"/>
    <w:rsid w:val="00850606"/>
    <w:rsid w:val="00850DE6"/>
    <w:rsid w:val="00851B8B"/>
    <w:rsid w:val="008525B1"/>
    <w:rsid w:val="0085326A"/>
    <w:rsid w:val="00853495"/>
    <w:rsid w:val="008544B3"/>
    <w:rsid w:val="008603ED"/>
    <w:rsid w:val="00861C7A"/>
    <w:rsid w:val="00863219"/>
    <w:rsid w:val="00863302"/>
    <w:rsid w:val="00863C8D"/>
    <w:rsid w:val="00864486"/>
    <w:rsid w:val="00864985"/>
    <w:rsid w:val="00870D25"/>
    <w:rsid w:val="0087236A"/>
    <w:rsid w:val="0087646A"/>
    <w:rsid w:val="00876F99"/>
    <w:rsid w:val="0087792F"/>
    <w:rsid w:val="00881466"/>
    <w:rsid w:val="00881641"/>
    <w:rsid w:val="00881CAC"/>
    <w:rsid w:val="008823E0"/>
    <w:rsid w:val="008838EF"/>
    <w:rsid w:val="00886837"/>
    <w:rsid w:val="00886C3A"/>
    <w:rsid w:val="00887883"/>
    <w:rsid w:val="008878F5"/>
    <w:rsid w:val="0089343B"/>
    <w:rsid w:val="0089481A"/>
    <w:rsid w:val="0089599F"/>
    <w:rsid w:val="00896B7D"/>
    <w:rsid w:val="00897E11"/>
    <w:rsid w:val="008A0684"/>
    <w:rsid w:val="008A4E29"/>
    <w:rsid w:val="008A4F23"/>
    <w:rsid w:val="008A6857"/>
    <w:rsid w:val="008A6D24"/>
    <w:rsid w:val="008B21D9"/>
    <w:rsid w:val="008B451C"/>
    <w:rsid w:val="008B45BE"/>
    <w:rsid w:val="008B469F"/>
    <w:rsid w:val="008B4DF2"/>
    <w:rsid w:val="008B7A90"/>
    <w:rsid w:val="008C241C"/>
    <w:rsid w:val="008C2AC2"/>
    <w:rsid w:val="008C4A38"/>
    <w:rsid w:val="008C6231"/>
    <w:rsid w:val="008C6670"/>
    <w:rsid w:val="008C6CC4"/>
    <w:rsid w:val="008C79F3"/>
    <w:rsid w:val="008C7E9E"/>
    <w:rsid w:val="008D1A78"/>
    <w:rsid w:val="008D23B1"/>
    <w:rsid w:val="008D29CE"/>
    <w:rsid w:val="008D33F7"/>
    <w:rsid w:val="008D5ADB"/>
    <w:rsid w:val="008D76A7"/>
    <w:rsid w:val="008D7FC4"/>
    <w:rsid w:val="008E28FB"/>
    <w:rsid w:val="008E436B"/>
    <w:rsid w:val="008E46DC"/>
    <w:rsid w:val="008E5B97"/>
    <w:rsid w:val="008E5E25"/>
    <w:rsid w:val="008E64CC"/>
    <w:rsid w:val="008E7237"/>
    <w:rsid w:val="008E74AD"/>
    <w:rsid w:val="008F03AA"/>
    <w:rsid w:val="008F07CC"/>
    <w:rsid w:val="008F10EF"/>
    <w:rsid w:val="008F1856"/>
    <w:rsid w:val="008F2480"/>
    <w:rsid w:val="008F453E"/>
    <w:rsid w:val="008F4F1C"/>
    <w:rsid w:val="008F7B04"/>
    <w:rsid w:val="0090135D"/>
    <w:rsid w:val="0090137F"/>
    <w:rsid w:val="0090316D"/>
    <w:rsid w:val="00903EDA"/>
    <w:rsid w:val="00904DA3"/>
    <w:rsid w:val="00905846"/>
    <w:rsid w:val="0090637F"/>
    <w:rsid w:val="00906523"/>
    <w:rsid w:val="00907D6F"/>
    <w:rsid w:val="00911505"/>
    <w:rsid w:val="009116A2"/>
    <w:rsid w:val="00911C61"/>
    <w:rsid w:val="00911F98"/>
    <w:rsid w:val="0091332B"/>
    <w:rsid w:val="009133E6"/>
    <w:rsid w:val="00914BC1"/>
    <w:rsid w:val="00920B6C"/>
    <w:rsid w:val="00921310"/>
    <w:rsid w:val="0092404F"/>
    <w:rsid w:val="00925147"/>
    <w:rsid w:val="00926E4D"/>
    <w:rsid w:val="00927402"/>
    <w:rsid w:val="00930541"/>
    <w:rsid w:val="00930D59"/>
    <w:rsid w:val="00937F00"/>
    <w:rsid w:val="00940309"/>
    <w:rsid w:val="009404B7"/>
    <w:rsid w:val="00940908"/>
    <w:rsid w:val="00940DE9"/>
    <w:rsid w:val="00943766"/>
    <w:rsid w:val="00943F26"/>
    <w:rsid w:val="009440B3"/>
    <w:rsid w:val="009440E8"/>
    <w:rsid w:val="0094680C"/>
    <w:rsid w:val="00947963"/>
    <w:rsid w:val="00951458"/>
    <w:rsid w:val="009552C6"/>
    <w:rsid w:val="00957AFA"/>
    <w:rsid w:val="00964253"/>
    <w:rsid w:val="009657BD"/>
    <w:rsid w:val="00965C57"/>
    <w:rsid w:val="00966686"/>
    <w:rsid w:val="0096708C"/>
    <w:rsid w:val="00970F3F"/>
    <w:rsid w:val="00973470"/>
    <w:rsid w:val="009736EE"/>
    <w:rsid w:val="0097378A"/>
    <w:rsid w:val="009749A9"/>
    <w:rsid w:val="009756F3"/>
    <w:rsid w:val="00976182"/>
    <w:rsid w:val="009844AD"/>
    <w:rsid w:val="00984AA7"/>
    <w:rsid w:val="009912B0"/>
    <w:rsid w:val="00991A8E"/>
    <w:rsid w:val="00991F12"/>
    <w:rsid w:val="00992A58"/>
    <w:rsid w:val="009955F8"/>
    <w:rsid w:val="0099637B"/>
    <w:rsid w:val="0099648D"/>
    <w:rsid w:val="00997A16"/>
    <w:rsid w:val="009A027F"/>
    <w:rsid w:val="009A10D9"/>
    <w:rsid w:val="009A122F"/>
    <w:rsid w:val="009A1B36"/>
    <w:rsid w:val="009A1ED6"/>
    <w:rsid w:val="009A2893"/>
    <w:rsid w:val="009A2AAE"/>
    <w:rsid w:val="009A2B45"/>
    <w:rsid w:val="009A3C9B"/>
    <w:rsid w:val="009A5C39"/>
    <w:rsid w:val="009A5F31"/>
    <w:rsid w:val="009A5F3F"/>
    <w:rsid w:val="009A649D"/>
    <w:rsid w:val="009A7A00"/>
    <w:rsid w:val="009B5801"/>
    <w:rsid w:val="009B6A67"/>
    <w:rsid w:val="009B79AC"/>
    <w:rsid w:val="009C0AA7"/>
    <w:rsid w:val="009D1238"/>
    <w:rsid w:val="009D1D5B"/>
    <w:rsid w:val="009D2B65"/>
    <w:rsid w:val="009D3F20"/>
    <w:rsid w:val="009D56AC"/>
    <w:rsid w:val="009D77E4"/>
    <w:rsid w:val="009D7AB5"/>
    <w:rsid w:val="009E0D05"/>
    <w:rsid w:val="009E3D63"/>
    <w:rsid w:val="009E427A"/>
    <w:rsid w:val="009E5BE8"/>
    <w:rsid w:val="009E67FE"/>
    <w:rsid w:val="009E6F1A"/>
    <w:rsid w:val="009E6FDF"/>
    <w:rsid w:val="009E73A2"/>
    <w:rsid w:val="009E7522"/>
    <w:rsid w:val="009F0398"/>
    <w:rsid w:val="009F256D"/>
    <w:rsid w:val="009F2AD8"/>
    <w:rsid w:val="009F2E80"/>
    <w:rsid w:val="009F4860"/>
    <w:rsid w:val="009F58FF"/>
    <w:rsid w:val="00A02210"/>
    <w:rsid w:val="00A02B64"/>
    <w:rsid w:val="00A03A44"/>
    <w:rsid w:val="00A0423C"/>
    <w:rsid w:val="00A06507"/>
    <w:rsid w:val="00A073BB"/>
    <w:rsid w:val="00A105C4"/>
    <w:rsid w:val="00A10642"/>
    <w:rsid w:val="00A13945"/>
    <w:rsid w:val="00A1545F"/>
    <w:rsid w:val="00A15AB9"/>
    <w:rsid w:val="00A17DF8"/>
    <w:rsid w:val="00A218D7"/>
    <w:rsid w:val="00A235DD"/>
    <w:rsid w:val="00A2366E"/>
    <w:rsid w:val="00A23F88"/>
    <w:rsid w:val="00A252FA"/>
    <w:rsid w:val="00A26D37"/>
    <w:rsid w:val="00A26FE8"/>
    <w:rsid w:val="00A30618"/>
    <w:rsid w:val="00A30CAD"/>
    <w:rsid w:val="00A314E7"/>
    <w:rsid w:val="00A31EC9"/>
    <w:rsid w:val="00A32BED"/>
    <w:rsid w:val="00A33716"/>
    <w:rsid w:val="00A33FC8"/>
    <w:rsid w:val="00A34013"/>
    <w:rsid w:val="00A360B4"/>
    <w:rsid w:val="00A3644F"/>
    <w:rsid w:val="00A37AB2"/>
    <w:rsid w:val="00A4196A"/>
    <w:rsid w:val="00A466C2"/>
    <w:rsid w:val="00A46949"/>
    <w:rsid w:val="00A47411"/>
    <w:rsid w:val="00A515B7"/>
    <w:rsid w:val="00A52120"/>
    <w:rsid w:val="00A53050"/>
    <w:rsid w:val="00A5392B"/>
    <w:rsid w:val="00A56B32"/>
    <w:rsid w:val="00A57AAB"/>
    <w:rsid w:val="00A631FA"/>
    <w:rsid w:val="00A63491"/>
    <w:rsid w:val="00A635B2"/>
    <w:rsid w:val="00A66149"/>
    <w:rsid w:val="00A6722D"/>
    <w:rsid w:val="00A67253"/>
    <w:rsid w:val="00A709CE"/>
    <w:rsid w:val="00A71243"/>
    <w:rsid w:val="00A71782"/>
    <w:rsid w:val="00A731AA"/>
    <w:rsid w:val="00A7593F"/>
    <w:rsid w:val="00A76048"/>
    <w:rsid w:val="00A76183"/>
    <w:rsid w:val="00A7742B"/>
    <w:rsid w:val="00A7744B"/>
    <w:rsid w:val="00A77606"/>
    <w:rsid w:val="00A85D67"/>
    <w:rsid w:val="00A90EF9"/>
    <w:rsid w:val="00A91712"/>
    <w:rsid w:val="00A92220"/>
    <w:rsid w:val="00A92FD6"/>
    <w:rsid w:val="00A935AD"/>
    <w:rsid w:val="00A93D2A"/>
    <w:rsid w:val="00A95C45"/>
    <w:rsid w:val="00A95CB9"/>
    <w:rsid w:val="00A9659F"/>
    <w:rsid w:val="00A96811"/>
    <w:rsid w:val="00AA04DC"/>
    <w:rsid w:val="00AA2658"/>
    <w:rsid w:val="00AA2DF1"/>
    <w:rsid w:val="00AA3022"/>
    <w:rsid w:val="00AA4AF0"/>
    <w:rsid w:val="00AA4B8A"/>
    <w:rsid w:val="00AA5490"/>
    <w:rsid w:val="00AB1703"/>
    <w:rsid w:val="00AB2F16"/>
    <w:rsid w:val="00AB4075"/>
    <w:rsid w:val="00AB43A6"/>
    <w:rsid w:val="00AB7CF9"/>
    <w:rsid w:val="00AC0392"/>
    <w:rsid w:val="00AC0949"/>
    <w:rsid w:val="00AC0FA6"/>
    <w:rsid w:val="00AC17A4"/>
    <w:rsid w:val="00AC385B"/>
    <w:rsid w:val="00AC51EE"/>
    <w:rsid w:val="00AC53A5"/>
    <w:rsid w:val="00AD06AF"/>
    <w:rsid w:val="00AD1471"/>
    <w:rsid w:val="00AD55E2"/>
    <w:rsid w:val="00AD6780"/>
    <w:rsid w:val="00AD73F5"/>
    <w:rsid w:val="00AD79B8"/>
    <w:rsid w:val="00AE03FC"/>
    <w:rsid w:val="00AE0B26"/>
    <w:rsid w:val="00AE46B3"/>
    <w:rsid w:val="00AE4A39"/>
    <w:rsid w:val="00AE4EAE"/>
    <w:rsid w:val="00AE61F9"/>
    <w:rsid w:val="00AE7EF9"/>
    <w:rsid w:val="00AF08BC"/>
    <w:rsid w:val="00AF11D6"/>
    <w:rsid w:val="00AF2382"/>
    <w:rsid w:val="00AF26DC"/>
    <w:rsid w:val="00AF3929"/>
    <w:rsid w:val="00AF3985"/>
    <w:rsid w:val="00AF499C"/>
    <w:rsid w:val="00AF5311"/>
    <w:rsid w:val="00B019FA"/>
    <w:rsid w:val="00B02C36"/>
    <w:rsid w:val="00B02DAB"/>
    <w:rsid w:val="00B033F7"/>
    <w:rsid w:val="00B03BEE"/>
    <w:rsid w:val="00B06749"/>
    <w:rsid w:val="00B0723A"/>
    <w:rsid w:val="00B074F9"/>
    <w:rsid w:val="00B10CAB"/>
    <w:rsid w:val="00B12519"/>
    <w:rsid w:val="00B126BA"/>
    <w:rsid w:val="00B12BB3"/>
    <w:rsid w:val="00B13994"/>
    <w:rsid w:val="00B13A0A"/>
    <w:rsid w:val="00B141A9"/>
    <w:rsid w:val="00B145E9"/>
    <w:rsid w:val="00B14ABF"/>
    <w:rsid w:val="00B15BF3"/>
    <w:rsid w:val="00B16E7B"/>
    <w:rsid w:val="00B2034E"/>
    <w:rsid w:val="00B251BA"/>
    <w:rsid w:val="00B25D95"/>
    <w:rsid w:val="00B27996"/>
    <w:rsid w:val="00B27EB1"/>
    <w:rsid w:val="00B309BF"/>
    <w:rsid w:val="00B3178E"/>
    <w:rsid w:val="00B31794"/>
    <w:rsid w:val="00B31BF5"/>
    <w:rsid w:val="00B32630"/>
    <w:rsid w:val="00B3317C"/>
    <w:rsid w:val="00B3372D"/>
    <w:rsid w:val="00B33985"/>
    <w:rsid w:val="00B3399B"/>
    <w:rsid w:val="00B358F8"/>
    <w:rsid w:val="00B37BFD"/>
    <w:rsid w:val="00B37D2E"/>
    <w:rsid w:val="00B4095D"/>
    <w:rsid w:val="00B40B10"/>
    <w:rsid w:val="00B417F0"/>
    <w:rsid w:val="00B429E9"/>
    <w:rsid w:val="00B440D4"/>
    <w:rsid w:val="00B442A0"/>
    <w:rsid w:val="00B44377"/>
    <w:rsid w:val="00B4552D"/>
    <w:rsid w:val="00B45DEA"/>
    <w:rsid w:val="00B465E1"/>
    <w:rsid w:val="00B479F3"/>
    <w:rsid w:val="00B47AC1"/>
    <w:rsid w:val="00B517B5"/>
    <w:rsid w:val="00B51DE2"/>
    <w:rsid w:val="00B5270D"/>
    <w:rsid w:val="00B52F3B"/>
    <w:rsid w:val="00B548F0"/>
    <w:rsid w:val="00B55EDF"/>
    <w:rsid w:val="00B62976"/>
    <w:rsid w:val="00B64C8B"/>
    <w:rsid w:val="00B65FC2"/>
    <w:rsid w:val="00B65FE8"/>
    <w:rsid w:val="00B672BB"/>
    <w:rsid w:val="00B72232"/>
    <w:rsid w:val="00B764F6"/>
    <w:rsid w:val="00B77ADB"/>
    <w:rsid w:val="00B851B1"/>
    <w:rsid w:val="00B85BF1"/>
    <w:rsid w:val="00B861B6"/>
    <w:rsid w:val="00B865C5"/>
    <w:rsid w:val="00B867A5"/>
    <w:rsid w:val="00B9224D"/>
    <w:rsid w:val="00B93BE6"/>
    <w:rsid w:val="00B94B65"/>
    <w:rsid w:val="00B94C28"/>
    <w:rsid w:val="00B97F77"/>
    <w:rsid w:val="00BA1CCE"/>
    <w:rsid w:val="00BA1DA9"/>
    <w:rsid w:val="00BA287C"/>
    <w:rsid w:val="00BA31AE"/>
    <w:rsid w:val="00BA4561"/>
    <w:rsid w:val="00BA4867"/>
    <w:rsid w:val="00BA6071"/>
    <w:rsid w:val="00BA7C2D"/>
    <w:rsid w:val="00BB205F"/>
    <w:rsid w:val="00BB279B"/>
    <w:rsid w:val="00BB2F6A"/>
    <w:rsid w:val="00BB507D"/>
    <w:rsid w:val="00BB5380"/>
    <w:rsid w:val="00BB77F9"/>
    <w:rsid w:val="00BB7FE0"/>
    <w:rsid w:val="00BC03D3"/>
    <w:rsid w:val="00BC0516"/>
    <w:rsid w:val="00BC1634"/>
    <w:rsid w:val="00BC238A"/>
    <w:rsid w:val="00BC3C93"/>
    <w:rsid w:val="00BC410E"/>
    <w:rsid w:val="00BC5ECD"/>
    <w:rsid w:val="00BC7368"/>
    <w:rsid w:val="00BD0902"/>
    <w:rsid w:val="00BD1716"/>
    <w:rsid w:val="00BD3904"/>
    <w:rsid w:val="00BD434D"/>
    <w:rsid w:val="00BD5526"/>
    <w:rsid w:val="00BD5C71"/>
    <w:rsid w:val="00BD5F7A"/>
    <w:rsid w:val="00BD64CC"/>
    <w:rsid w:val="00BD68D7"/>
    <w:rsid w:val="00BD6F06"/>
    <w:rsid w:val="00BD74AF"/>
    <w:rsid w:val="00BD7ADB"/>
    <w:rsid w:val="00BE36D8"/>
    <w:rsid w:val="00BE62F0"/>
    <w:rsid w:val="00BE6549"/>
    <w:rsid w:val="00BE7F32"/>
    <w:rsid w:val="00BF1400"/>
    <w:rsid w:val="00BF1F1A"/>
    <w:rsid w:val="00BF4E8A"/>
    <w:rsid w:val="00BF6F52"/>
    <w:rsid w:val="00BF7A2E"/>
    <w:rsid w:val="00C01C19"/>
    <w:rsid w:val="00C028CC"/>
    <w:rsid w:val="00C033BC"/>
    <w:rsid w:val="00C06BEE"/>
    <w:rsid w:val="00C06D04"/>
    <w:rsid w:val="00C122D4"/>
    <w:rsid w:val="00C13144"/>
    <w:rsid w:val="00C149FC"/>
    <w:rsid w:val="00C14B9D"/>
    <w:rsid w:val="00C17522"/>
    <w:rsid w:val="00C2013B"/>
    <w:rsid w:val="00C20338"/>
    <w:rsid w:val="00C2127E"/>
    <w:rsid w:val="00C21B2B"/>
    <w:rsid w:val="00C302C7"/>
    <w:rsid w:val="00C30A7D"/>
    <w:rsid w:val="00C319AA"/>
    <w:rsid w:val="00C32954"/>
    <w:rsid w:val="00C333B7"/>
    <w:rsid w:val="00C33AE5"/>
    <w:rsid w:val="00C35B99"/>
    <w:rsid w:val="00C35FA0"/>
    <w:rsid w:val="00C36650"/>
    <w:rsid w:val="00C36BD6"/>
    <w:rsid w:val="00C3705D"/>
    <w:rsid w:val="00C37A79"/>
    <w:rsid w:val="00C418EE"/>
    <w:rsid w:val="00C4191B"/>
    <w:rsid w:val="00C436FE"/>
    <w:rsid w:val="00C4376F"/>
    <w:rsid w:val="00C43D47"/>
    <w:rsid w:val="00C43F80"/>
    <w:rsid w:val="00C45D67"/>
    <w:rsid w:val="00C47E5F"/>
    <w:rsid w:val="00C51107"/>
    <w:rsid w:val="00C51721"/>
    <w:rsid w:val="00C51AE1"/>
    <w:rsid w:val="00C51EBE"/>
    <w:rsid w:val="00C51F15"/>
    <w:rsid w:val="00C5371C"/>
    <w:rsid w:val="00C56A61"/>
    <w:rsid w:val="00C60C78"/>
    <w:rsid w:val="00C6164C"/>
    <w:rsid w:val="00C61CEC"/>
    <w:rsid w:val="00C627B4"/>
    <w:rsid w:val="00C6436E"/>
    <w:rsid w:val="00C653C4"/>
    <w:rsid w:val="00C674A5"/>
    <w:rsid w:val="00C720B7"/>
    <w:rsid w:val="00C7638A"/>
    <w:rsid w:val="00C771B0"/>
    <w:rsid w:val="00C807E2"/>
    <w:rsid w:val="00C81C34"/>
    <w:rsid w:val="00C8282C"/>
    <w:rsid w:val="00C83995"/>
    <w:rsid w:val="00C9088E"/>
    <w:rsid w:val="00C90E81"/>
    <w:rsid w:val="00C91582"/>
    <w:rsid w:val="00C92D13"/>
    <w:rsid w:val="00C95E73"/>
    <w:rsid w:val="00C96152"/>
    <w:rsid w:val="00C976B6"/>
    <w:rsid w:val="00C97E14"/>
    <w:rsid w:val="00CA0313"/>
    <w:rsid w:val="00CA0CB5"/>
    <w:rsid w:val="00CA1390"/>
    <w:rsid w:val="00CA2D6A"/>
    <w:rsid w:val="00CA5FBF"/>
    <w:rsid w:val="00CA75CD"/>
    <w:rsid w:val="00CB0D6A"/>
    <w:rsid w:val="00CB16F2"/>
    <w:rsid w:val="00CB46DB"/>
    <w:rsid w:val="00CB6A44"/>
    <w:rsid w:val="00CB6EEC"/>
    <w:rsid w:val="00CB774E"/>
    <w:rsid w:val="00CB7E20"/>
    <w:rsid w:val="00CC32A2"/>
    <w:rsid w:val="00CC344B"/>
    <w:rsid w:val="00CC3DCF"/>
    <w:rsid w:val="00CC45EB"/>
    <w:rsid w:val="00CC51C0"/>
    <w:rsid w:val="00CD2C94"/>
    <w:rsid w:val="00CD2CCD"/>
    <w:rsid w:val="00CD2D9E"/>
    <w:rsid w:val="00CD3566"/>
    <w:rsid w:val="00CD55FA"/>
    <w:rsid w:val="00CD6E7E"/>
    <w:rsid w:val="00CD6ECB"/>
    <w:rsid w:val="00CE0BCD"/>
    <w:rsid w:val="00CE3014"/>
    <w:rsid w:val="00CE3494"/>
    <w:rsid w:val="00CE3933"/>
    <w:rsid w:val="00CE4C63"/>
    <w:rsid w:val="00CE697B"/>
    <w:rsid w:val="00CF0366"/>
    <w:rsid w:val="00CF1EFC"/>
    <w:rsid w:val="00CF302A"/>
    <w:rsid w:val="00CF327F"/>
    <w:rsid w:val="00CF50CD"/>
    <w:rsid w:val="00CF59C0"/>
    <w:rsid w:val="00CF5E18"/>
    <w:rsid w:val="00CF6B1D"/>
    <w:rsid w:val="00D008F8"/>
    <w:rsid w:val="00D014B6"/>
    <w:rsid w:val="00D02C8F"/>
    <w:rsid w:val="00D0315C"/>
    <w:rsid w:val="00D033E7"/>
    <w:rsid w:val="00D04074"/>
    <w:rsid w:val="00D04520"/>
    <w:rsid w:val="00D056CA"/>
    <w:rsid w:val="00D06C1E"/>
    <w:rsid w:val="00D06E11"/>
    <w:rsid w:val="00D102DC"/>
    <w:rsid w:val="00D118E5"/>
    <w:rsid w:val="00D12830"/>
    <w:rsid w:val="00D20E89"/>
    <w:rsid w:val="00D21321"/>
    <w:rsid w:val="00D2294A"/>
    <w:rsid w:val="00D23AE8"/>
    <w:rsid w:val="00D23BBB"/>
    <w:rsid w:val="00D255B0"/>
    <w:rsid w:val="00D26482"/>
    <w:rsid w:val="00D265BE"/>
    <w:rsid w:val="00D31AEC"/>
    <w:rsid w:val="00D335C2"/>
    <w:rsid w:val="00D339DC"/>
    <w:rsid w:val="00D34BBB"/>
    <w:rsid w:val="00D35CEF"/>
    <w:rsid w:val="00D36817"/>
    <w:rsid w:val="00D37330"/>
    <w:rsid w:val="00D40B26"/>
    <w:rsid w:val="00D40B3B"/>
    <w:rsid w:val="00D40CCC"/>
    <w:rsid w:val="00D40FDF"/>
    <w:rsid w:val="00D414EF"/>
    <w:rsid w:val="00D42DBD"/>
    <w:rsid w:val="00D42DE9"/>
    <w:rsid w:val="00D43BC1"/>
    <w:rsid w:val="00D442FB"/>
    <w:rsid w:val="00D4575E"/>
    <w:rsid w:val="00D46C74"/>
    <w:rsid w:val="00D47421"/>
    <w:rsid w:val="00D514C4"/>
    <w:rsid w:val="00D52DAD"/>
    <w:rsid w:val="00D5317B"/>
    <w:rsid w:val="00D5399C"/>
    <w:rsid w:val="00D53D22"/>
    <w:rsid w:val="00D54258"/>
    <w:rsid w:val="00D55442"/>
    <w:rsid w:val="00D55815"/>
    <w:rsid w:val="00D57986"/>
    <w:rsid w:val="00D57B21"/>
    <w:rsid w:val="00D57C7E"/>
    <w:rsid w:val="00D61DF7"/>
    <w:rsid w:val="00D62019"/>
    <w:rsid w:val="00D65B41"/>
    <w:rsid w:val="00D65F30"/>
    <w:rsid w:val="00D67419"/>
    <w:rsid w:val="00D723AD"/>
    <w:rsid w:val="00D7492E"/>
    <w:rsid w:val="00D75BE5"/>
    <w:rsid w:val="00D7610D"/>
    <w:rsid w:val="00D76375"/>
    <w:rsid w:val="00D769A2"/>
    <w:rsid w:val="00D76C87"/>
    <w:rsid w:val="00D80B4A"/>
    <w:rsid w:val="00D81506"/>
    <w:rsid w:val="00D8153E"/>
    <w:rsid w:val="00D86308"/>
    <w:rsid w:val="00D87B98"/>
    <w:rsid w:val="00D9162B"/>
    <w:rsid w:val="00D931AA"/>
    <w:rsid w:val="00D937AE"/>
    <w:rsid w:val="00D940D5"/>
    <w:rsid w:val="00D950E5"/>
    <w:rsid w:val="00D9642D"/>
    <w:rsid w:val="00D965E1"/>
    <w:rsid w:val="00DA08B2"/>
    <w:rsid w:val="00DA2000"/>
    <w:rsid w:val="00DA2D14"/>
    <w:rsid w:val="00DA4D35"/>
    <w:rsid w:val="00DA513C"/>
    <w:rsid w:val="00DA5303"/>
    <w:rsid w:val="00DA5B0F"/>
    <w:rsid w:val="00DA7E40"/>
    <w:rsid w:val="00DB0D35"/>
    <w:rsid w:val="00DB0F8B"/>
    <w:rsid w:val="00DB5227"/>
    <w:rsid w:val="00DB6E7F"/>
    <w:rsid w:val="00DC0388"/>
    <w:rsid w:val="00DC2539"/>
    <w:rsid w:val="00DC4D82"/>
    <w:rsid w:val="00DC4E22"/>
    <w:rsid w:val="00DC5633"/>
    <w:rsid w:val="00DD09D6"/>
    <w:rsid w:val="00DD0FBA"/>
    <w:rsid w:val="00DD195F"/>
    <w:rsid w:val="00DD2248"/>
    <w:rsid w:val="00DD4681"/>
    <w:rsid w:val="00DD47FE"/>
    <w:rsid w:val="00DD53DA"/>
    <w:rsid w:val="00DD5A87"/>
    <w:rsid w:val="00DD75A0"/>
    <w:rsid w:val="00DD78C6"/>
    <w:rsid w:val="00DD7EED"/>
    <w:rsid w:val="00DE0870"/>
    <w:rsid w:val="00DE0C54"/>
    <w:rsid w:val="00DE1A5A"/>
    <w:rsid w:val="00DE1C7B"/>
    <w:rsid w:val="00DE2503"/>
    <w:rsid w:val="00DE344F"/>
    <w:rsid w:val="00DE402E"/>
    <w:rsid w:val="00DE5091"/>
    <w:rsid w:val="00DE5D50"/>
    <w:rsid w:val="00DE67E5"/>
    <w:rsid w:val="00DF001E"/>
    <w:rsid w:val="00DF22F6"/>
    <w:rsid w:val="00E000A9"/>
    <w:rsid w:val="00E00E04"/>
    <w:rsid w:val="00E010EC"/>
    <w:rsid w:val="00E01EF1"/>
    <w:rsid w:val="00E03736"/>
    <w:rsid w:val="00E04748"/>
    <w:rsid w:val="00E0709D"/>
    <w:rsid w:val="00E074B6"/>
    <w:rsid w:val="00E1443B"/>
    <w:rsid w:val="00E14C32"/>
    <w:rsid w:val="00E15E04"/>
    <w:rsid w:val="00E17463"/>
    <w:rsid w:val="00E22D89"/>
    <w:rsid w:val="00E23292"/>
    <w:rsid w:val="00E23581"/>
    <w:rsid w:val="00E24245"/>
    <w:rsid w:val="00E26D83"/>
    <w:rsid w:val="00E30B2E"/>
    <w:rsid w:val="00E31C0C"/>
    <w:rsid w:val="00E31CB3"/>
    <w:rsid w:val="00E3370B"/>
    <w:rsid w:val="00E33800"/>
    <w:rsid w:val="00E33F78"/>
    <w:rsid w:val="00E34AA0"/>
    <w:rsid w:val="00E359B4"/>
    <w:rsid w:val="00E40567"/>
    <w:rsid w:val="00E423F7"/>
    <w:rsid w:val="00E4274E"/>
    <w:rsid w:val="00E43B38"/>
    <w:rsid w:val="00E4447C"/>
    <w:rsid w:val="00E44525"/>
    <w:rsid w:val="00E4538A"/>
    <w:rsid w:val="00E45445"/>
    <w:rsid w:val="00E460FE"/>
    <w:rsid w:val="00E47AF8"/>
    <w:rsid w:val="00E52058"/>
    <w:rsid w:val="00E520B7"/>
    <w:rsid w:val="00E53694"/>
    <w:rsid w:val="00E56502"/>
    <w:rsid w:val="00E60D7B"/>
    <w:rsid w:val="00E62730"/>
    <w:rsid w:val="00E63A4F"/>
    <w:rsid w:val="00E64B26"/>
    <w:rsid w:val="00E66622"/>
    <w:rsid w:val="00E670BA"/>
    <w:rsid w:val="00E6734C"/>
    <w:rsid w:val="00E675CD"/>
    <w:rsid w:val="00E7112A"/>
    <w:rsid w:val="00E71803"/>
    <w:rsid w:val="00E742CF"/>
    <w:rsid w:val="00E77A3C"/>
    <w:rsid w:val="00E81109"/>
    <w:rsid w:val="00E82468"/>
    <w:rsid w:val="00E85B9C"/>
    <w:rsid w:val="00E867CB"/>
    <w:rsid w:val="00E873FA"/>
    <w:rsid w:val="00E87C2E"/>
    <w:rsid w:val="00E914FB"/>
    <w:rsid w:val="00E919B6"/>
    <w:rsid w:val="00E92D2A"/>
    <w:rsid w:val="00E94378"/>
    <w:rsid w:val="00E955B4"/>
    <w:rsid w:val="00E9616F"/>
    <w:rsid w:val="00E96625"/>
    <w:rsid w:val="00EA0BAB"/>
    <w:rsid w:val="00EA2DFE"/>
    <w:rsid w:val="00EA440F"/>
    <w:rsid w:val="00EA4861"/>
    <w:rsid w:val="00EA4BA9"/>
    <w:rsid w:val="00EA541B"/>
    <w:rsid w:val="00EA75B2"/>
    <w:rsid w:val="00EB0773"/>
    <w:rsid w:val="00EB22DA"/>
    <w:rsid w:val="00EB36C4"/>
    <w:rsid w:val="00EB5046"/>
    <w:rsid w:val="00EB6F57"/>
    <w:rsid w:val="00EC024B"/>
    <w:rsid w:val="00EC2847"/>
    <w:rsid w:val="00EC421F"/>
    <w:rsid w:val="00EC5910"/>
    <w:rsid w:val="00EC5936"/>
    <w:rsid w:val="00EC64FA"/>
    <w:rsid w:val="00EC71EA"/>
    <w:rsid w:val="00ED02CD"/>
    <w:rsid w:val="00ED2224"/>
    <w:rsid w:val="00ED3189"/>
    <w:rsid w:val="00ED4BC0"/>
    <w:rsid w:val="00ED4D95"/>
    <w:rsid w:val="00ED6754"/>
    <w:rsid w:val="00ED77DE"/>
    <w:rsid w:val="00EE010C"/>
    <w:rsid w:val="00EE1CB0"/>
    <w:rsid w:val="00EE2503"/>
    <w:rsid w:val="00EE309F"/>
    <w:rsid w:val="00EE4CF4"/>
    <w:rsid w:val="00EE59A0"/>
    <w:rsid w:val="00EE6010"/>
    <w:rsid w:val="00EE64A9"/>
    <w:rsid w:val="00EF2A11"/>
    <w:rsid w:val="00EF3250"/>
    <w:rsid w:val="00EF3CF4"/>
    <w:rsid w:val="00EF640B"/>
    <w:rsid w:val="00EF726F"/>
    <w:rsid w:val="00EF748B"/>
    <w:rsid w:val="00F02872"/>
    <w:rsid w:val="00F0617E"/>
    <w:rsid w:val="00F06A69"/>
    <w:rsid w:val="00F07778"/>
    <w:rsid w:val="00F07C09"/>
    <w:rsid w:val="00F10820"/>
    <w:rsid w:val="00F12720"/>
    <w:rsid w:val="00F14A15"/>
    <w:rsid w:val="00F1670D"/>
    <w:rsid w:val="00F17B3B"/>
    <w:rsid w:val="00F219FD"/>
    <w:rsid w:val="00F22B2A"/>
    <w:rsid w:val="00F22ED9"/>
    <w:rsid w:val="00F244DC"/>
    <w:rsid w:val="00F24A6F"/>
    <w:rsid w:val="00F257A3"/>
    <w:rsid w:val="00F26361"/>
    <w:rsid w:val="00F27B46"/>
    <w:rsid w:val="00F30DBA"/>
    <w:rsid w:val="00F310C7"/>
    <w:rsid w:val="00F33715"/>
    <w:rsid w:val="00F338E2"/>
    <w:rsid w:val="00F35763"/>
    <w:rsid w:val="00F40C37"/>
    <w:rsid w:val="00F41F4B"/>
    <w:rsid w:val="00F4263C"/>
    <w:rsid w:val="00F42696"/>
    <w:rsid w:val="00F42697"/>
    <w:rsid w:val="00F42F84"/>
    <w:rsid w:val="00F43CD0"/>
    <w:rsid w:val="00F445F3"/>
    <w:rsid w:val="00F45A6A"/>
    <w:rsid w:val="00F47986"/>
    <w:rsid w:val="00F50E8E"/>
    <w:rsid w:val="00F513E5"/>
    <w:rsid w:val="00F54EB4"/>
    <w:rsid w:val="00F55014"/>
    <w:rsid w:val="00F55646"/>
    <w:rsid w:val="00F55F1A"/>
    <w:rsid w:val="00F56FF7"/>
    <w:rsid w:val="00F57316"/>
    <w:rsid w:val="00F57F80"/>
    <w:rsid w:val="00F61278"/>
    <w:rsid w:val="00F64034"/>
    <w:rsid w:val="00F66920"/>
    <w:rsid w:val="00F66E82"/>
    <w:rsid w:val="00F70D7A"/>
    <w:rsid w:val="00F712AA"/>
    <w:rsid w:val="00F74ECC"/>
    <w:rsid w:val="00F76A4A"/>
    <w:rsid w:val="00F7767E"/>
    <w:rsid w:val="00F77725"/>
    <w:rsid w:val="00F815A7"/>
    <w:rsid w:val="00F81CD7"/>
    <w:rsid w:val="00F82F37"/>
    <w:rsid w:val="00F831D6"/>
    <w:rsid w:val="00F847E5"/>
    <w:rsid w:val="00F85131"/>
    <w:rsid w:val="00F8676D"/>
    <w:rsid w:val="00F86C6D"/>
    <w:rsid w:val="00F870D0"/>
    <w:rsid w:val="00F90979"/>
    <w:rsid w:val="00F9515E"/>
    <w:rsid w:val="00F96373"/>
    <w:rsid w:val="00FA0D63"/>
    <w:rsid w:val="00FA54EA"/>
    <w:rsid w:val="00FA72E7"/>
    <w:rsid w:val="00FB0335"/>
    <w:rsid w:val="00FB08FC"/>
    <w:rsid w:val="00FB09E9"/>
    <w:rsid w:val="00FB1011"/>
    <w:rsid w:val="00FB12F0"/>
    <w:rsid w:val="00FB1544"/>
    <w:rsid w:val="00FB5ECD"/>
    <w:rsid w:val="00FB7D45"/>
    <w:rsid w:val="00FC1BFB"/>
    <w:rsid w:val="00FC26C2"/>
    <w:rsid w:val="00FC2D1E"/>
    <w:rsid w:val="00FC429B"/>
    <w:rsid w:val="00FC6E5B"/>
    <w:rsid w:val="00FC6FAD"/>
    <w:rsid w:val="00FC790B"/>
    <w:rsid w:val="00FC7A95"/>
    <w:rsid w:val="00FD16EC"/>
    <w:rsid w:val="00FD19AD"/>
    <w:rsid w:val="00FD2787"/>
    <w:rsid w:val="00FD29BD"/>
    <w:rsid w:val="00FD4134"/>
    <w:rsid w:val="00FD5E34"/>
    <w:rsid w:val="00FD63D4"/>
    <w:rsid w:val="00FE00E8"/>
    <w:rsid w:val="00FE3AE4"/>
    <w:rsid w:val="00FE3D89"/>
    <w:rsid w:val="00FE66BD"/>
    <w:rsid w:val="00FF0288"/>
    <w:rsid w:val="00FF038C"/>
    <w:rsid w:val="00FF06DF"/>
    <w:rsid w:val="00FF3A0E"/>
    <w:rsid w:val="00FF3A36"/>
    <w:rsid w:val="00FF40F2"/>
    <w:rsid w:val="00FF7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C0E2"/>
  <w15:docId w15:val="{3A4C7219-1962-403C-B878-0749F071A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DC6"/>
    <w:pPr>
      <w:spacing w:after="200" w:line="276" w:lineRule="auto"/>
    </w:pPr>
    <w:rPr>
      <w:lang w:val="en-US"/>
    </w:rPr>
  </w:style>
  <w:style w:type="paragraph" w:styleId="Heading1">
    <w:name w:val="heading 1"/>
    <w:basedOn w:val="Normal"/>
    <w:next w:val="Normal"/>
    <w:link w:val="Heading1Char"/>
    <w:uiPriority w:val="9"/>
    <w:qFormat/>
    <w:rsid w:val="007C0D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32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Table no. List Paragraph,List Paragraph1,Numbered List Paragraph,Bullet paras,Liste 1,Colorful List - Accent 11,List Paragraph 1,List_Paragraph,Multilevel para_II,Akapit z listą BS,Bullet1,Bullets,References,List Paragraph (numbered (a))"/>
    <w:basedOn w:val="Normal"/>
    <w:link w:val="ListParagraphChar"/>
    <w:uiPriority w:val="34"/>
    <w:qFormat/>
    <w:rsid w:val="00E23292"/>
    <w:pPr>
      <w:spacing w:after="0" w:line="240" w:lineRule="auto"/>
      <w:ind w:left="720"/>
      <w:contextualSpacing/>
    </w:pPr>
    <w:rPr>
      <w:lang w:val="en-GB"/>
    </w:rPr>
  </w:style>
  <w:style w:type="character" w:styleId="Strong">
    <w:name w:val="Strong"/>
    <w:basedOn w:val="DefaultParagraphFont"/>
    <w:uiPriority w:val="22"/>
    <w:qFormat/>
    <w:rsid w:val="00E23292"/>
    <w:rPr>
      <w:b/>
      <w:bCs/>
    </w:rPr>
  </w:style>
  <w:style w:type="character" w:customStyle="1" w:styleId="mechtex">
    <w:name w:val="mechtex Знак"/>
    <w:link w:val="mechtex0"/>
    <w:locked/>
    <w:rsid w:val="00C83995"/>
    <w:rPr>
      <w:rFonts w:ascii="Arial Armenian" w:eastAsia="Times New Roman" w:hAnsi="Arial Armenian" w:cs="Times New Roman"/>
      <w:szCs w:val="20"/>
      <w:lang w:val="en-US" w:eastAsia="ru-RU"/>
    </w:rPr>
  </w:style>
  <w:style w:type="paragraph" w:customStyle="1" w:styleId="mechtex0">
    <w:name w:val="mechtex"/>
    <w:basedOn w:val="Normal"/>
    <w:link w:val="mechtex"/>
    <w:qFormat/>
    <w:rsid w:val="00C83995"/>
    <w:pPr>
      <w:spacing w:after="0" w:line="240" w:lineRule="auto"/>
      <w:jc w:val="center"/>
    </w:pPr>
    <w:rPr>
      <w:rFonts w:ascii="Arial Armenian" w:eastAsia="Times New Roman" w:hAnsi="Arial Armenian" w:cs="Times New Roman"/>
      <w:szCs w:val="20"/>
      <w:lang w:eastAsia="ru-RU"/>
    </w:rPr>
  </w:style>
  <w:style w:type="paragraph" w:styleId="BodyTextIndent">
    <w:name w:val="Body Text Indent"/>
    <w:basedOn w:val="Normal"/>
    <w:link w:val="BodyTextIndentChar"/>
    <w:rsid w:val="00F1670D"/>
    <w:pPr>
      <w:spacing w:after="120" w:line="240" w:lineRule="auto"/>
      <w:ind w:left="283"/>
    </w:pPr>
    <w:rPr>
      <w:rFonts w:ascii="Times New Roman" w:eastAsia="Times New Roman" w:hAnsi="Times New Roman" w:cs="Times New Roman"/>
      <w:noProof/>
      <w:sz w:val="24"/>
      <w:szCs w:val="24"/>
      <w:lang w:eastAsia="ru-RU"/>
    </w:rPr>
  </w:style>
  <w:style w:type="character" w:customStyle="1" w:styleId="BodyTextIndentChar">
    <w:name w:val="Body Text Indent Char"/>
    <w:basedOn w:val="DefaultParagraphFont"/>
    <w:link w:val="BodyTextIndent"/>
    <w:rsid w:val="00F1670D"/>
    <w:rPr>
      <w:rFonts w:ascii="Times New Roman" w:eastAsia="Times New Roman" w:hAnsi="Times New Roman" w:cs="Times New Roman"/>
      <w:noProof/>
      <w:sz w:val="24"/>
      <w:szCs w:val="24"/>
      <w:lang w:val="en-US" w:eastAsia="ru-RU"/>
    </w:rPr>
  </w:style>
  <w:style w:type="character" w:styleId="Hyperlink">
    <w:name w:val="Hyperlink"/>
    <w:uiPriority w:val="99"/>
    <w:unhideWhenUsed/>
    <w:rsid w:val="00F1670D"/>
    <w:rPr>
      <w:color w:val="0000FF"/>
      <w:u w:val="single"/>
    </w:rPr>
  </w:style>
  <w:style w:type="paragraph" w:styleId="HTMLPreformatted">
    <w:name w:val="HTML Preformatted"/>
    <w:basedOn w:val="Normal"/>
    <w:link w:val="HTMLPreformattedChar"/>
    <w:uiPriority w:val="99"/>
    <w:unhideWhenUsed/>
    <w:rsid w:val="00F167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1670D"/>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3B60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6003"/>
    <w:rPr>
      <w:rFonts w:ascii="Segoe UI" w:hAnsi="Segoe UI" w:cs="Segoe UI"/>
      <w:sz w:val="18"/>
      <w:szCs w:val="18"/>
      <w:lang w:val="en-US"/>
    </w:rPr>
  </w:style>
  <w:style w:type="paragraph" w:styleId="NoSpacing">
    <w:name w:val="No Spacing"/>
    <w:uiPriority w:val="1"/>
    <w:qFormat/>
    <w:rsid w:val="003C3382"/>
    <w:rPr>
      <w:rFonts w:ascii="GHEA Grapalat" w:hAnsi="GHEA Grapalat" w:cs="Times New Roman"/>
    </w:rPr>
  </w:style>
  <w:style w:type="paragraph" w:styleId="Quote">
    <w:name w:val="Quote"/>
    <w:basedOn w:val="Normal"/>
    <w:next w:val="Normal"/>
    <w:link w:val="QuoteChar"/>
    <w:uiPriority w:val="29"/>
    <w:qFormat/>
    <w:rsid w:val="00D4575E"/>
    <w:pPr>
      <w:spacing w:before="200" w:after="160"/>
      <w:ind w:left="864" w:right="864"/>
      <w:jc w:val="center"/>
    </w:pPr>
    <w:rPr>
      <w:rFonts w:ascii="Calibri" w:eastAsiaTheme="minorEastAsia" w:hAnsi="Calibri" w:cs="Times New Roman"/>
      <w:i/>
      <w:iCs/>
      <w:color w:val="404040"/>
    </w:rPr>
  </w:style>
  <w:style w:type="character" w:customStyle="1" w:styleId="QuoteChar">
    <w:name w:val="Quote Char"/>
    <w:basedOn w:val="DefaultParagraphFont"/>
    <w:link w:val="Quote"/>
    <w:uiPriority w:val="29"/>
    <w:rsid w:val="00D4575E"/>
    <w:rPr>
      <w:rFonts w:ascii="Calibri" w:eastAsiaTheme="minorEastAsia" w:hAnsi="Calibri" w:cs="Times New Roman"/>
      <w:i/>
      <w:iCs/>
      <w:color w:val="404040"/>
      <w:lang w:val="en-US"/>
    </w:rPr>
  </w:style>
  <w:style w:type="character" w:customStyle="1" w:styleId="ListParagraphChar">
    <w:name w:val="List Paragraph Char"/>
    <w:aliases w:val="Table no. List Paragraph Char,List Paragraph1 Char,Numbered List Paragraph Char,Bullet paras Char,Liste 1 Char,Colorful List - Accent 11 Char,List Paragraph 1 Char,List_Paragraph Char,Multilevel para_II Char,Akapit z listą BS Char"/>
    <w:basedOn w:val="DefaultParagraphFont"/>
    <w:link w:val="ListParagraph"/>
    <w:uiPriority w:val="34"/>
    <w:locked/>
    <w:rsid w:val="00453713"/>
  </w:style>
  <w:style w:type="paragraph" w:styleId="Revision">
    <w:name w:val="Revision"/>
    <w:hidden/>
    <w:uiPriority w:val="99"/>
    <w:semiHidden/>
    <w:rsid w:val="00BC238A"/>
    <w:rPr>
      <w:lang w:val="en-US"/>
    </w:rPr>
  </w:style>
  <w:style w:type="character" w:customStyle="1" w:styleId="Heading1Char">
    <w:name w:val="Heading 1 Char"/>
    <w:basedOn w:val="DefaultParagraphFont"/>
    <w:link w:val="Heading1"/>
    <w:uiPriority w:val="9"/>
    <w:rsid w:val="007C0DA1"/>
    <w:rPr>
      <w:rFonts w:asciiTheme="majorHAnsi" w:eastAsiaTheme="majorEastAsia" w:hAnsiTheme="majorHAnsi" w:cstheme="majorBidi"/>
      <w:color w:val="2F5496" w:themeColor="accent1" w:themeShade="BF"/>
      <w:sz w:val="32"/>
      <w:szCs w:val="32"/>
      <w:lang w:val="en-US"/>
    </w:rPr>
  </w:style>
  <w:style w:type="paragraph" w:customStyle="1" w:styleId="dec-date">
    <w:name w:val="dec-date"/>
    <w:basedOn w:val="Normal"/>
    <w:uiPriority w:val="99"/>
    <w:rsid w:val="0000094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aliases w:val="ft,single space,FOOTNOTES,fn,(NECG) Footnote Text,Footnote Text Char Char Char Char Char,Footnote Text Char Char Char Char Char Char,(NECG) Footnote Text Char Char Char Char Char,Footnote Text Char Char,footnote text,ft1,ALTS FOOTNOTE,ADB"/>
    <w:basedOn w:val="Normal"/>
    <w:link w:val="FootnoteTextChar"/>
    <w:rsid w:val="008F453E"/>
    <w:pPr>
      <w:spacing w:after="0" w:line="240" w:lineRule="auto"/>
    </w:pPr>
    <w:rPr>
      <w:rFonts w:ascii="Times Armenian" w:eastAsia="Times New Roman" w:hAnsi="Times Armenian" w:cs="Times New Roman"/>
      <w:sz w:val="20"/>
      <w:szCs w:val="20"/>
      <w:lang w:val="x-none" w:eastAsia="ru-RU"/>
    </w:rPr>
  </w:style>
  <w:style w:type="character" w:customStyle="1" w:styleId="FootnoteTextChar">
    <w:name w:val="Footnote Text Char"/>
    <w:aliases w:val="ft Char,single space Char,FOOTNOTES Char,fn Char,(NECG) Footnote Text Char,Footnote Text Char Char Char Char Char Char1,Footnote Text Char Char Char Char Char Char Char,(NECG) Footnote Text Char Char Char Char Char Char,ft1 Char"/>
    <w:basedOn w:val="DefaultParagraphFont"/>
    <w:link w:val="FootnoteText"/>
    <w:rsid w:val="008F453E"/>
    <w:rPr>
      <w:rFonts w:ascii="Times Armenian" w:eastAsia="Times New Roman" w:hAnsi="Times Armenian" w:cs="Times New Roman"/>
      <w:sz w:val="20"/>
      <w:szCs w:val="20"/>
      <w:lang w:val="x-none" w:eastAsia="ru-RU"/>
    </w:rPr>
  </w:style>
  <w:style w:type="character" w:styleId="FootnoteReference">
    <w:name w:val="footnote reference"/>
    <w:aliases w:val="ftref,16 Point,Superscript 6 Point,(NECG) Footnote Reference,fr,Footnote Ref in FtNote,SUPERS,Ref,de nota al pie,Footnote Reference Number,BVI fnr, BVI fnr,footnote ref,ftref Char,fr Char,ftref Char1 Char,fr Char Char"/>
    <w:link w:val="ftrefChar1"/>
    <w:qFormat/>
    <w:rsid w:val="008F453E"/>
    <w:rPr>
      <w:vertAlign w:val="superscript"/>
    </w:rPr>
  </w:style>
  <w:style w:type="paragraph" w:customStyle="1" w:styleId="ftrefChar1">
    <w:name w:val="ftref Char1"/>
    <w:aliases w:val="ftref Знак Char,ftref Char Знак Char,ftref Char Car Char Car Char Car Car Char Car Car Char Знак Char,BVI fnr Char Car Char Car Char Car Car Char Car Car Car Car Car Car Car Car Car Char Знак Знак Char Cha"/>
    <w:basedOn w:val="Normal"/>
    <w:link w:val="FootnoteReference"/>
    <w:rsid w:val="008F453E"/>
    <w:pPr>
      <w:spacing w:after="160" w:line="240" w:lineRule="exact"/>
    </w:pPr>
    <w:rPr>
      <w:vertAlign w:val="superscript"/>
      <w:lang w:val="en-GB"/>
    </w:rPr>
  </w:style>
  <w:style w:type="paragraph" w:styleId="Header">
    <w:name w:val="header"/>
    <w:basedOn w:val="Normal"/>
    <w:link w:val="HeaderChar"/>
    <w:uiPriority w:val="99"/>
    <w:unhideWhenUsed/>
    <w:rsid w:val="00794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140"/>
    <w:rPr>
      <w:lang w:val="en-US"/>
    </w:rPr>
  </w:style>
  <w:style w:type="paragraph" w:styleId="Footer">
    <w:name w:val="footer"/>
    <w:basedOn w:val="Normal"/>
    <w:link w:val="FooterChar"/>
    <w:uiPriority w:val="99"/>
    <w:unhideWhenUsed/>
    <w:rsid w:val="00794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14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656">
      <w:bodyDiv w:val="1"/>
      <w:marLeft w:val="0"/>
      <w:marRight w:val="0"/>
      <w:marTop w:val="0"/>
      <w:marBottom w:val="0"/>
      <w:divBdr>
        <w:top w:val="none" w:sz="0" w:space="0" w:color="auto"/>
        <w:left w:val="none" w:sz="0" w:space="0" w:color="auto"/>
        <w:bottom w:val="none" w:sz="0" w:space="0" w:color="auto"/>
        <w:right w:val="none" w:sz="0" w:space="0" w:color="auto"/>
      </w:divBdr>
    </w:div>
    <w:div w:id="50813947">
      <w:bodyDiv w:val="1"/>
      <w:marLeft w:val="0"/>
      <w:marRight w:val="0"/>
      <w:marTop w:val="0"/>
      <w:marBottom w:val="0"/>
      <w:divBdr>
        <w:top w:val="none" w:sz="0" w:space="0" w:color="auto"/>
        <w:left w:val="none" w:sz="0" w:space="0" w:color="auto"/>
        <w:bottom w:val="none" w:sz="0" w:space="0" w:color="auto"/>
        <w:right w:val="none" w:sz="0" w:space="0" w:color="auto"/>
      </w:divBdr>
    </w:div>
    <w:div w:id="71515642">
      <w:bodyDiv w:val="1"/>
      <w:marLeft w:val="0"/>
      <w:marRight w:val="0"/>
      <w:marTop w:val="0"/>
      <w:marBottom w:val="0"/>
      <w:divBdr>
        <w:top w:val="none" w:sz="0" w:space="0" w:color="auto"/>
        <w:left w:val="none" w:sz="0" w:space="0" w:color="auto"/>
        <w:bottom w:val="none" w:sz="0" w:space="0" w:color="auto"/>
        <w:right w:val="none" w:sz="0" w:space="0" w:color="auto"/>
      </w:divBdr>
    </w:div>
    <w:div w:id="82537964">
      <w:bodyDiv w:val="1"/>
      <w:marLeft w:val="0"/>
      <w:marRight w:val="0"/>
      <w:marTop w:val="0"/>
      <w:marBottom w:val="0"/>
      <w:divBdr>
        <w:top w:val="none" w:sz="0" w:space="0" w:color="auto"/>
        <w:left w:val="none" w:sz="0" w:space="0" w:color="auto"/>
        <w:bottom w:val="none" w:sz="0" w:space="0" w:color="auto"/>
        <w:right w:val="none" w:sz="0" w:space="0" w:color="auto"/>
      </w:divBdr>
    </w:div>
    <w:div w:id="127166715">
      <w:bodyDiv w:val="1"/>
      <w:marLeft w:val="0"/>
      <w:marRight w:val="0"/>
      <w:marTop w:val="0"/>
      <w:marBottom w:val="0"/>
      <w:divBdr>
        <w:top w:val="none" w:sz="0" w:space="0" w:color="auto"/>
        <w:left w:val="none" w:sz="0" w:space="0" w:color="auto"/>
        <w:bottom w:val="none" w:sz="0" w:space="0" w:color="auto"/>
        <w:right w:val="none" w:sz="0" w:space="0" w:color="auto"/>
      </w:divBdr>
    </w:div>
    <w:div w:id="143007993">
      <w:bodyDiv w:val="1"/>
      <w:marLeft w:val="0"/>
      <w:marRight w:val="0"/>
      <w:marTop w:val="0"/>
      <w:marBottom w:val="0"/>
      <w:divBdr>
        <w:top w:val="none" w:sz="0" w:space="0" w:color="auto"/>
        <w:left w:val="none" w:sz="0" w:space="0" w:color="auto"/>
        <w:bottom w:val="none" w:sz="0" w:space="0" w:color="auto"/>
        <w:right w:val="none" w:sz="0" w:space="0" w:color="auto"/>
      </w:divBdr>
      <w:divsChild>
        <w:div w:id="362244617">
          <w:marLeft w:val="0"/>
          <w:marRight w:val="0"/>
          <w:marTop w:val="0"/>
          <w:marBottom w:val="0"/>
          <w:divBdr>
            <w:top w:val="none" w:sz="0" w:space="0" w:color="auto"/>
            <w:left w:val="none" w:sz="0" w:space="0" w:color="auto"/>
            <w:bottom w:val="none" w:sz="0" w:space="0" w:color="auto"/>
            <w:right w:val="none" w:sz="0" w:space="0" w:color="auto"/>
          </w:divBdr>
        </w:div>
      </w:divsChild>
    </w:div>
    <w:div w:id="170989568">
      <w:bodyDiv w:val="1"/>
      <w:marLeft w:val="0"/>
      <w:marRight w:val="0"/>
      <w:marTop w:val="0"/>
      <w:marBottom w:val="0"/>
      <w:divBdr>
        <w:top w:val="none" w:sz="0" w:space="0" w:color="auto"/>
        <w:left w:val="none" w:sz="0" w:space="0" w:color="auto"/>
        <w:bottom w:val="none" w:sz="0" w:space="0" w:color="auto"/>
        <w:right w:val="none" w:sz="0" w:space="0" w:color="auto"/>
      </w:divBdr>
    </w:div>
    <w:div w:id="186256862">
      <w:bodyDiv w:val="1"/>
      <w:marLeft w:val="0"/>
      <w:marRight w:val="0"/>
      <w:marTop w:val="0"/>
      <w:marBottom w:val="0"/>
      <w:divBdr>
        <w:top w:val="none" w:sz="0" w:space="0" w:color="auto"/>
        <w:left w:val="none" w:sz="0" w:space="0" w:color="auto"/>
        <w:bottom w:val="none" w:sz="0" w:space="0" w:color="auto"/>
        <w:right w:val="none" w:sz="0" w:space="0" w:color="auto"/>
      </w:divBdr>
    </w:div>
    <w:div w:id="205063983">
      <w:bodyDiv w:val="1"/>
      <w:marLeft w:val="0"/>
      <w:marRight w:val="0"/>
      <w:marTop w:val="0"/>
      <w:marBottom w:val="0"/>
      <w:divBdr>
        <w:top w:val="none" w:sz="0" w:space="0" w:color="auto"/>
        <w:left w:val="none" w:sz="0" w:space="0" w:color="auto"/>
        <w:bottom w:val="none" w:sz="0" w:space="0" w:color="auto"/>
        <w:right w:val="none" w:sz="0" w:space="0" w:color="auto"/>
      </w:divBdr>
    </w:div>
    <w:div w:id="233592134">
      <w:bodyDiv w:val="1"/>
      <w:marLeft w:val="0"/>
      <w:marRight w:val="0"/>
      <w:marTop w:val="0"/>
      <w:marBottom w:val="0"/>
      <w:divBdr>
        <w:top w:val="none" w:sz="0" w:space="0" w:color="auto"/>
        <w:left w:val="none" w:sz="0" w:space="0" w:color="auto"/>
        <w:bottom w:val="none" w:sz="0" w:space="0" w:color="auto"/>
        <w:right w:val="none" w:sz="0" w:space="0" w:color="auto"/>
      </w:divBdr>
    </w:div>
    <w:div w:id="266086195">
      <w:bodyDiv w:val="1"/>
      <w:marLeft w:val="0"/>
      <w:marRight w:val="0"/>
      <w:marTop w:val="0"/>
      <w:marBottom w:val="0"/>
      <w:divBdr>
        <w:top w:val="none" w:sz="0" w:space="0" w:color="auto"/>
        <w:left w:val="none" w:sz="0" w:space="0" w:color="auto"/>
        <w:bottom w:val="none" w:sz="0" w:space="0" w:color="auto"/>
        <w:right w:val="none" w:sz="0" w:space="0" w:color="auto"/>
      </w:divBdr>
    </w:div>
    <w:div w:id="312612766">
      <w:bodyDiv w:val="1"/>
      <w:marLeft w:val="0"/>
      <w:marRight w:val="0"/>
      <w:marTop w:val="0"/>
      <w:marBottom w:val="0"/>
      <w:divBdr>
        <w:top w:val="none" w:sz="0" w:space="0" w:color="auto"/>
        <w:left w:val="none" w:sz="0" w:space="0" w:color="auto"/>
        <w:bottom w:val="none" w:sz="0" w:space="0" w:color="auto"/>
        <w:right w:val="none" w:sz="0" w:space="0" w:color="auto"/>
      </w:divBdr>
    </w:div>
    <w:div w:id="354036118">
      <w:bodyDiv w:val="1"/>
      <w:marLeft w:val="0"/>
      <w:marRight w:val="0"/>
      <w:marTop w:val="0"/>
      <w:marBottom w:val="0"/>
      <w:divBdr>
        <w:top w:val="none" w:sz="0" w:space="0" w:color="auto"/>
        <w:left w:val="none" w:sz="0" w:space="0" w:color="auto"/>
        <w:bottom w:val="none" w:sz="0" w:space="0" w:color="auto"/>
        <w:right w:val="none" w:sz="0" w:space="0" w:color="auto"/>
      </w:divBdr>
    </w:div>
    <w:div w:id="369689453">
      <w:bodyDiv w:val="1"/>
      <w:marLeft w:val="0"/>
      <w:marRight w:val="0"/>
      <w:marTop w:val="0"/>
      <w:marBottom w:val="0"/>
      <w:divBdr>
        <w:top w:val="none" w:sz="0" w:space="0" w:color="auto"/>
        <w:left w:val="none" w:sz="0" w:space="0" w:color="auto"/>
        <w:bottom w:val="none" w:sz="0" w:space="0" w:color="auto"/>
        <w:right w:val="none" w:sz="0" w:space="0" w:color="auto"/>
      </w:divBdr>
    </w:div>
    <w:div w:id="403454720">
      <w:bodyDiv w:val="1"/>
      <w:marLeft w:val="0"/>
      <w:marRight w:val="0"/>
      <w:marTop w:val="0"/>
      <w:marBottom w:val="0"/>
      <w:divBdr>
        <w:top w:val="none" w:sz="0" w:space="0" w:color="auto"/>
        <w:left w:val="none" w:sz="0" w:space="0" w:color="auto"/>
        <w:bottom w:val="none" w:sz="0" w:space="0" w:color="auto"/>
        <w:right w:val="none" w:sz="0" w:space="0" w:color="auto"/>
      </w:divBdr>
    </w:div>
    <w:div w:id="423651052">
      <w:bodyDiv w:val="1"/>
      <w:marLeft w:val="0"/>
      <w:marRight w:val="0"/>
      <w:marTop w:val="0"/>
      <w:marBottom w:val="0"/>
      <w:divBdr>
        <w:top w:val="none" w:sz="0" w:space="0" w:color="auto"/>
        <w:left w:val="none" w:sz="0" w:space="0" w:color="auto"/>
        <w:bottom w:val="none" w:sz="0" w:space="0" w:color="auto"/>
        <w:right w:val="none" w:sz="0" w:space="0" w:color="auto"/>
      </w:divBdr>
    </w:div>
    <w:div w:id="456218401">
      <w:bodyDiv w:val="1"/>
      <w:marLeft w:val="0"/>
      <w:marRight w:val="0"/>
      <w:marTop w:val="0"/>
      <w:marBottom w:val="0"/>
      <w:divBdr>
        <w:top w:val="none" w:sz="0" w:space="0" w:color="auto"/>
        <w:left w:val="none" w:sz="0" w:space="0" w:color="auto"/>
        <w:bottom w:val="none" w:sz="0" w:space="0" w:color="auto"/>
        <w:right w:val="none" w:sz="0" w:space="0" w:color="auto"/>
      </w:divBdr>
    </w:div>
    <w:div w:id="465389878">
      <w:bodyDiv w:val="1"/>
      <w:marLeft w:val="0"/>
      <w:marRight w:val="0"/>
      <w:marTop w:val="0"/>
      <w:marBottom w:val="0"/>
      <w:divBdr>
        <w:top w:val="none" w:sz="0" w:space="0" w:color="auto"/>
        <w:left w:val="none" w:sz="0" w:space="0" w:color="auto"/>
        <w:bottom w:val="none" w:sz="0" w:space="0" w:color="auto"/>
        <w:right w:val="none" w:sz="0" w:space="0" w:color="auto"/>
      </w:divBdr>
    </w:div>
    <w:div w:id="521364490">
      <w:bodyDiv w:val="1"/>
      <w:marLeft w:val="0"/>
      <w:marRight w:val="0"/>
      <w:marTop w:val="0"/>
      <w:marBottom w:val="0"/>
      <w:divBdr>
        <w:top w:val="none" w:sz="0" w:space="0" w:color="auto"/>
        <w:left w:val="none" w:sz="0" w:space="0" w:color="auto"/>
        <w:bottom w:val="none" w:sz="0" w:space="0" w:color="auto"/>
        <w:right w:val="none" w:sz="0" w:space="0" w:color="auto"/>
      </w:divBdr>
    </w:div>
    <w:div w:id="535967293">
      <w:bodyDiv w:val="1"/>
      <w:marLeft w:val="0"/>
      <w:marRight w:val="0"/>
      <w:marTop w:val="0"/>
      <w:marBottom w:val="0"/>
      <w:divBdr>
        <w:top w:val="none" w:sz="0" w:space="0" w:color="auto"/>
        <w:left w:val="none" w:sz="0" w:space="0" w:color="auto"/>
        <w:bottom w:val="none" w:sz="0" w:space="0" w:color="auto"/>
        <w:right w:val="none" w:sz="0" w:space="0" w:color="auto"/>
      </w:divBdr>
    </w:div>
    <w:div w:id="592324338">
      <w:bodyDiv w:val="1"/>
      <w:marLeft w:val="0"/>
      <w:marRight w:val="0"/>
      <w:marTop w:val="0"/>
      <w:marBottom w:val="0"/>
      <w:divBdr>
        <w:top w:val="none" w:sz="0" w:space="0" w:color="auto"/>
        <w:left w:val="none" w:sz="0" w:space="0" w:color="auto"/>
        <w:bottom w:val="none" w:sz="0" w:space="0" w:color="auto"/>
        <w:right w:val="none" w:sz="0" w:space="0" w:color="auto"/>
      </w:divBdr>
    </w:div>
    <w:div w:id="609699725">
      <w:bodyDiv w:val="1"/>
      <w:marLeft w:val="0"/>
      <w:marRight w:val="0"/>
      <w:marTop w:val="0"/>
      <w:marBottom w:val="0"/>
      <w:divBdr>
        <w:top w:val="none" w:sz="0" w:space="0" w:color="auto"/>
        <w:left w:val="none" w:sz="0" w:space="0" w:color="auto"/>
        <w:bottom w:val="none" w:sz="0" w:space="0" w:color="auto"/>
        <w:right w:val="none" w:sz="0" w:space="0" w:color="auto"/>
      </w:divBdr>
    </w:div>
    <w:div w:id="613562739">
      <w:bodyDiv w:val="1"/>
      <w:marLeft w:val="0"/>
      <w:marRight w:val="0"/>
      <w:marTop w:val="0"/>
      <w:marBottom w:val="0"/>
      <w:divBdr>
        <w:top w:val="none" w:sz="0" w:space="0" w:color="auto"/>
        <w:left w:val="none" w:sz="0" w:space="0" w:color="auto"/>
        <w:bottom w:val="none" w:sz="0" w:space="0" w:color="auto"/>
        <w:right w:val="none" w:sz="0" w:space="0" w:color="auto"/>
      </w:divBdr>
    </w:div>
    <w:div w:id="626014701">
      <w:bodyDiv w:val="1"/>
      <w:marLeft w:val="0"/>
      <w:marRight w:val="0"/>
      <w:marTop w:val="0"/>
      <w:marBottom w:val="0"/>
      <w:divBdr>
        <w:top w:val="none" w:sz="0" w:space="0" w:color="auto"/>
        <w:left w:val="none" w:sz="0" w:space="0" w:color="auto"/>
        <w:bottom w:val="none" w:sz="0" w:space="0" w:color="auto"/>
        <w:right w:val="none" w:sz="0" w:space="0" w:color="auto"/>
      </w:divBdr>
    </w:div>
    <w:div w:id="641424670">
      <w:bodyDiv w:val="1"/>
      <w:marLeft w:val="0"/>
      <w:marRight w:val="0"/>
      <w:marTop w:val="0"/>
      <w:marBottom w:val="0"/>
      <w:divBdr>
        <w:top w:val="none" w:sz="0" w:space="0" w:color="auto"/>
        <w:left w:val="none" w:sz="0" w:space="0" w:color="auto"/>
        <w:bottom w:val="none" w:sz="0" w:space="0" w:color="auto"/>
        <w:right w:val="none" w:sz="0" w:space="0" w:color="auto"/>
      </w:divBdr>
    </w:div>
    <w:div w:id="697580702">
      <w:bodyDiv w:val="1"/>
      <w:marLeft w:val="0"/>
      <w:marRight w:val="0"/>
      <w:marTop w:val="0"/>
      <w:marBottom w:val="0"/>
      <w:divBdr>
        <w:top w:val="none" w:sz="0" w:space="0" w:color="auto"/>
        <w:left w:val="none" w:sz="0" w:space="0" w:color="auto"/>
        <w:bottom w:val="none" w:sz="0" w:space="0" w:color="auto"/>
        <w:right w:val="none" w:sz="0" w:space="0" w:color="auto"/>
      </w:divBdr>
    </w:div>
    <w:div w:id="708990511">
      <w:bodyDiv w:val="1"/>
      <w:marLeft w:val="0"/>
      <w:marRight w:val="0"/>
      <w:marTop w:val="0"/>
      <w:marBottom w:val="0"/>
      <w:divBdr>
        <w:top w:val="none" w:sz="0" w:space="0" w:color="auto"/>
        <w:left w:val="none" w:sz="0" w:space="0" w:color="auto"/>
        <w:bottom w:val="none" w:sz="0" w:space="0" w:color="auto"/>
        <w:right w:val="none" w:sz="0" w:space="0" w:color="auto"/>
      </w:divBdr>
    </w:div>
    <w:div w:id="775170897">
      <w:bodyDiv w:val="1"/>
      <w:marLeft w:val="0"/>
      <w:marRight w:val="0"/>
      <w:marTop w:val="0"/>
      <w:marBottom w:val="0"/>
      <w:divBdr>
        <w:top w:val="none" w:sz="0" w:space="0" w:color="auto"/>
        <w:left w:val="none" w:sz="0" w:space="0" w:color="auto"/>
        <w:bottom w:val="none" w:sz="0" w:space="0" w:color="auto"/>
        <w:right w:val="none" w:sz="0" w:space="0" w:color="auto"/>
      </w:divBdr>
    </w:div>
    <w:div w:id="821702125">
      <w:bodyDiv w:val="1"/>
      <w:marLeft w:val="0"/>
      <w:marRight w:val="0"/>
      <w:marTop w:val="0"/>
      <w:marBottom w:val="0"/>
      <w:divBdr>
        <w:top w:val="none" w:sz="0" w:space="0" w:color="auto"/>
        <w:left w:val="none" w:sz="0" w:space="0" w:color="auto"/>
        <w:bottom w:val="none" w:sz="0" w:space="0" w:color="auto"/>
        <w:right w:val="none" w:sz="0" w:space="0" w:color="auto"/>
      </w:divBdr>
    </w:div>
    <w:div w:id="857087691">
      <w:bodyDiv w:val="1"/>
      <w:marLeft w:val="0"/>
      <w:marRight w:val="0"/>
      <w:marTop w:val="0"/>
      <w:marBottom w:val="0"/>
      <w:divBdr>
        <w:top w:val="none" w:sz="0" w:space="0" w:color="auto"/>
        <w:left w:val="none" w:sz="0" w:space="0" w:color="auto"/>
        <w:bottom w:val="none" w:sz="0" w:space="0" w:color="auto"/>
        <w:right w:val="none" w:sz="0" w:space="0" w:color="auto"/>
      </w:divBdr>
    </w:div>
    <w:div w:id="875196305">
      <w:bodyDiv w:val="1"/>
      <w:marLeft w:val="0"/>
      <w:marRight w:val="0"/>
      <w:marTop w:val="0"/>
      <w:marBottom w:val="0"/>
      <w:divBdr>
        <w:top w:val="none" w:sz="0" w:space="0" w:color="auto"/>
        <w:left w:val="none" w:sz="0" w:space="0" w:color="auto"/>
        <w:bottom w:val="none" w:sz="0" w:space="0" w:color="auto"/>
        <w:right w:val="none" w:sz="0" w:space="0" w:color="auto"/>
      </w:divBdr>
    </w:div>
    <w:div w:id="906841007">
      <w:bodyDiv w:val="1"/>
      <w:marLeft w:val="0"/>
      <w:marRight w:val="0"/>
      <w:marTop w:val="0"/>
      <w:marBottom w:val="0"/>
      <w:divBdr>
        <w:top w:val="none" w:sz="0" w:space="0" w:color="auto"/>
        <w:left w:val="none" w:sz="0" w:space="0" w:color="auto"/>
        <w:bottom w:val="none" w:sz="0" w:space="0" w:color="auto"/>
        <w:right w:val="none" w:sz="0" w:space="0" w:color="auto"/>
      </w:divBdr>
    </w:div>
    <w:div w:id="911625772">
      <w:bodyDiv w:val="1"/>
      <w:marLeft w:val="0"/>
      <w:marRight w:val="0"/>
      <w:marTop w:val="0"/>
      <w:marBottom w:val="0"/>
      <w:divBdr>
        <w:top w:val="none" w:sz="0" w:space="0" w:color="auto"/>
        <w:left w:val="none" w:sz="0" w:space="0" w:color="auto"/>
        <w:bottom w:val="none" w:sz="0" w:space="0" w:color="auto"/>
        <w:right w:val="none" w:sz="0" w:space="0" w:color="auto"/>
      </w:divBdr>
    </w:div>
    <w:div w:id="919483867">
      <w:bodyDiv w:val="1"/>
      <w:marLeft w:val="0"/>
      <w:marRight w:val="0"/>
      <w:marTop w:val="0"/>
      <w:marBottom w:val="0"/>
      <w:divBdr>
        <w:top w:val="none" w:sz="0" w:space="0" w:color="auto"/>
        <w:left w:val="none" w:sz="0" w:space="0" w:color="auto"/>
        <w:bottom w:val="none" w:sz="0" w:space="0" w:color="auto"/>
        <w:right w:val="none" w:sz="0" w:space="0" w:color="auto"/>
      </w:divBdr>
    </w:div>
    <w:div w:id="965698683">
      <w:bodyDiv w:val="1"/>
      <w:marLeft w:val="0"/>
      <w:marRight w:val="0"/>
      <w:marTop w:val="0"/>
      <w:marBottom w:val="0"/>
      <w:divBdr>
        <w:top w:val="none" w:sz="0" w:space="0" w:color="auto"/>
        <w:left w:val="none" w:sz="0" w:space="0" w:color="auto"/>
        <w:bottom w:val="none" w:sz="0" w:space="0" w:color="auto"/>
        <w:right w:val="none" w:sz="0" w:space="0" w:color="auto"/>
      </w:divBdr>
    </w:div>
    <w:div w:id="998146033">
      <w:bodyDiv w:val="1"/>
      <w:marLeft w:val="0"/>
      <w:marRight w:val="0"/>
      <w:marTop w:val="0"/>
      <w:marBottom w:val="0"/>
      <w:divBdr>
        <w:top w:val="none" w:sz="0" w:space="0" w:color="auto"/>
        <w:left w:val="none" w:sz="0" w:space="0" w:color="auto"/>
        <w:bottom w:val="none" w:sz="0" w:space="0" w:color="auto"/>
        <w:right w:val="none" w:sz="0" w:space="0" w:color="auto"/>
      </w:divBdr>
    </w:div>
    <w:div w:id="1085876475">
      <w:bodyDiv w:val="1"/>
      <w:marLeft w:val="0"/>
      <w:marRight w:val="0"/>
      <w:marTop w:val="0"/>
      <w:marBottom w:val="0"/>
      <w:divBdr>
        <w:top w:val="none" w:sz="0" w:space="0" w:color="auto"/>
        <w:left w:val="none" w:sz="0" w:space="0" w:color="auto"/>
        <w:bottom w:val="none" w:sz="0" w:space="0" w:color="auto"/>
        <w:right w:val="none" w:sz="0" w:space="0" w:color="auto"/>
      </w:divBdr>
    </w:div>
    <w:div w:id="1091856684">
      <w:bodyDiv w:val="1"/>
      <w:marLeft w:val="0"/>
      <w:marRight w:val="0"/>
      <w:marTop w:val="0"/>
      <w:marBottom w:val="0"/>
      <w:divBdr>
        <w:top w:val="none" w:sz="0" w:space="0" w:color="auto"/>
        <w:left w:val="none" w:sz="0" w:space="0" w:color="auto"/>
        <w:bottom w:val="none" w:sz="0" w:space="0" w:color="auto"/>
        <w:right w:val="none" w:sz="0" w:space="0" w:color="auto"/>
      </w:divBdr>
    </w:div>
    <w:div w:id="1110465173">
      <w:bodyDiv w:val="1"/>
      <w:marLeft w:val="0"/>
      <w:marRight w:val="0"/>
      <w:marTop w:val="0"/>
      <w:marBottom w:val="0"/>
      <w:divBdr>
        <w:top w:val="none" w:sz="0" w:space="0" w:color="auto"/>
        <w:left w:val="none" w:sz="0" w:space="0" w:color="auto"/>
        <w:bottom w:val="none" w:sz="0" w:space="0" w:color="auto"/>
        <w:right w:val="none" w:sz="0" w:space="0" w:color="auto"/>
      </w:divBdr>
    </w:div>
    <w:div w:id="1146094008">
      <w:bodyDiv w:val="1"/>
      <w:marLeft w:val="0"/>
      <w:marRight w:val="0"/>
      <w:marTop w:val="0"/>
      <w:marBottom w:val="0"/>
      <w:divBdr>
        <w:top w:val="none" w:sz="0" w:space="0" w:color="auto"/>
        <w:left w:val="none" w:sz="0" w:space="0" w:color="auto"/>
        <w:bottom w:val="none" w:sz="0" w:space="0" w:color="auto"/>
        <w:right w:val="none" w:sz="0" w:space="0" w:color="auto"/>
      </w:divBdr>
    </w:div>
    <w:div w:id="1188180130">
      <w:bodyDiv w:val="1"/>
      <w:marLeft w:val="0"/>
      <w:marRight w:val="0"/>
      <w:marTop w:val="0"/>
      <w:marBottom w:val="0"/>
      <w:divBdr>
        <w:top w:val="none" w:sz="0" w:space="0" w:color="auto"/>
        <w:left w:val="none" w:sz="0" w:space="0" w:color="auto"/>
        <w:bottom w:val="none" w:sz="0" w:space="0" w:color="auto"/>
        <w:right w:val="none" w:sz="0" w:space="0" w:color="auto"/>
      </w:divBdr>
    </w:div>
    <w:div w:id="1198159909">
      <w:bodyDiv w:val="1"/>
      <w:marLeft w:val="0"/>
      <w:marRight w:val="0"/>
      <w:marTop w:val="0"/>
      <w:marBottom w:val="0"/>
      <w:divBdr>
        <w:top w:val="none" w:sz="0" w:space="0" w:color="auto"/>
        <w:left w:val="none" w:sz="0" w:space="0" w:color="auto"/>
        <w:bottom w:val="none" w:sz="0" w:space="0" w:color="auto"/>
        <w:right w:val="none" w:sz="0" w:space="0" w:color="auto"/>
      </w:divBdr>
    </w:div>
    <w:div w:id="1214151687">
      <w:bodyDiv w:val="1"/>
      <w:marLeft w:val="0"/>
      <w:marRight w:val="0"/>
      <w:marTop w:val="0"/>
      <w:marBottom w:val="0"/>
      <w:divBdr>
        <w:top w:val="none" w:sz="0" w:space="0" w:color="auto"/>
        <w:left w:val="none" w:sz="0" w:space="0" w:color="auto"/>
        <w:bottom w:val="none" w:sz="0" w:space="0" w:color="auto"/>
        <w:right w:val="none" w:sz="0" w:space="0" w:color="auto"/>
      </w:divBdr>
    </w:div>
    <w:div w:id="1218711429">
      <w:bodyDiv w:val="1"/>
      <w:marLeft w:val="0"/>
      <w:marRight w:val="0"/>
      <w:marTop w:val="0"/>
      <w:marBottom w:val="0"/>
      <w:divBdr>
        <w:top w:val="none" w:sz="0" w:space="0" w:color="auto"/>
        <w:left w:val="none" w:sz="0" w:space="0" w:color="auto"/>
        <w:bottom w:val="none" w:sz="0" w:space="0" w:color="auto"/>
        <w:right w:val="none" w:sz="0" w:space="0" w:color="auto"/>
      </w:divBdr>
    </w:div>
    <w:div w:id="1356541797">
      <w:bodyDiv w:val="1"/>
      <w:marLeft w:val="0"/>
      <w:marRight w:val="0"/>
      <w:marTop w:val="0"/>
      <w:marBottom w:val="0"/>
      <w:divBdr>
        <w:top w:val="none" w:sz="0" w:space="0" w:color="auto"/>
        <w:left w:val="none" w:sz="0" w:space="0" w:color="auto"/>
        <w:bottom w:val="none" w:sz="0" w:space="0" w:color="auto"/>
        <w:right w:val="none" w:sz="0" w:space="0" w:color="auto"/>
      </w:divBdr>
    </w:div>
    <w:div w:id="1407923970">
      <w:bodyDiv w:val="1"/>
      <w:marLeft w:val="0"/>
      <w:marRight w:val="0"/>
      <w:marTop w:val="0"/>
      <w:marBottom w:val="0"/>
      <w:divBdr>
        <w:top w:val="none" w:sz="0" w:space="0" w:color="auto"/>
        <w:left w:val="none" w:sz="0" w:space="0" w:color="auto"/>
        <w:bottom w:val="none" w:sz="0" w:space="0" w:color="auto"/>
        <w:right w:val="none" w:sz="0" w:space="0" w:color="auto"/>
      </w:divBdr>
    </w:div>
    <w:div w:id="1437486851">
      <w:bodyDiv w:val="1"/>
      <w:marLeft w:val="0"/>
      <w:marRight w:val="0"/>
      <w:marTop w:val="0"/>
      <w:marBottom w:val="0"/>
      <w:divBdr>
        <w:top w:val="none" w:sz="0" w:space="0" w:color="auto"/>
        <w:left w:val="none" w:sz="0" w:space="0" w:color="auto"/>
        <w:bottom w:val="none" w:sz="0" w:space="0" w:color="auto"/>
        <w:right w:val="none" w:sz="0" w:space="0" w:color="auto"/>
      </w:divBdr>
    </w:div>
    <w:div w:id="1447458206">
      <w:bodyDiv w:val="1"/>
      <w:marLeft w:val="0"/>
      <w:marRight w:val="0"/>
      <w:marTop w:val="0"/>
      <w:marBottom w:val="0"/>
      <w:divBdr>
        <w:top w:val="none" w:sz="0" w:space="0" w:color="auto"/>
        <w:left w:val="none" w:sz="0" w:space="0" w:color="auto"/>
        <w:bottom w:val="none" w:sz="0" w:space="0" w:color="auto"/>
        <w:right w:val="none" w:sz="0" w:space="0" w:color="auto"/>
      </w:divBdr>
    </w:div>
    <w:div w:id="1484421254">
      <w:bodyDiv w:val="1"/>
      <w:marLeft w:val="0"/>
      <w:marRight w:val="0"/>
      <w:marTop w:val="0"/>
      <w:marBottom w:val="0"/>
      <w:divBdr>
        <w:top w:val="none" w:sz="0" w:space="0" w:color="auto"/>
        <w:left w:val="none" w:sz="0" w:space="0" w:color="auto"/>
        <w:bottom w:val="none" w:sz="0" w:space="0" w:color="auto"/>
        <w:right w:val="none" w:sz="0" w:space="0" w:color="auto"/>
      </w:divBdr>
    </w:div>
    <w:div w:id="1488550335">
      <w:bodyDiv w:val="1"/>
      <w:marLeft w:val="0"/>
      <w:marRight w:val="0"/>
      <w:marTop w:val="0"/>
      <w:marBottom w:val="0"/>
      <w:divBdr>
        <w:top w:val="none" w:sz="0" w:space="0" w:color="auto"/>
        <w:left w:val="none" w:sz="0" w:space="0" w:color="auto"/>
        <w:bottom w:val="none" w:sz="0" w:space="0" w:color="auto"/>
        <w:right w:val="none" w:sz="0" w:space="0" w:color="auto"/>
      </w:divBdr>
    </w:div>
    <w:div w:id="1534221531">
      <w:bodyDiv w:val="1"/>
      <w:marLeft w:val="0"/>
      <w:marRight w:val="0"/>
      <w:marTop w:val="0"/>
      <w:marBottom w:val="0"/>
      <w:divBdr>
        <w:top w:val="none" w:sz="0" w:space="0" w:color="auto"/>
        <w:left w:val="none" w:sz="0" w:space="0" w:color="auto"/>
        <w:bottom w:val="none" w:sz="0" w:space="0" w:color="auto"/>
        <w:right w:val="none" w:sz="0" w:space="0" w:color="auto"/>
      </w:divBdr>
    </w:div>
    <w:div w:id="1555892114">
      <w:bodyDiv w:val="1"/>
      <w:marLeft w:val="0"/>
      <w:marRight w:val="0"/>
      <w:marTop w:val="0"/>
      <w:marBottom w:val="0"/>
      <w:divBdr>
        <w:top w:val="none" w:sz="0" w:space="0" w:color="auto"/>
        <w:left w:val="none" w:sz="0" w:space="0" w:color="auto"/>
        <w:bottom w:val="none" w:sz="0" w:space="0" w:color="auto"/>
        <w:right w:val="none" w:sz="0" w:space="0" w:color="auto"/>
      </w:divBdr>
    </w:div>
    <w:div w:id="1619410624">
      <w:bodyDiv w:val="1"/>
      <w:marLeft w:val="0"/>
      <w:marRight w:val="0"/>
      <w:marTop w:val="0"/>
      <w:marBottom w:val="0"/>
      <w:divBdr>
        <w:top w:val="none" w:sz="0" w:space="0" w:color="auto"/>
        <w:left w:val="none" w:sz="0" w:space="0" w:color="auto"/>
        <w:bottom w:val="none" w:sz="0" w:space="0" w:color="auto"/>
        <w:right w:val="none" w:sz="0" w:space="0" w:color="auto"/>
      </w:divBdr>
    </w:div>
    <w:div w:id="1629555628">
      <w:bodyDiv w:val="1"/>
      <w:marLeft w:val="0"/>
      <w:marRight w:val="0"/>
      <w:marTop w:val="0"/>
      <w:marBottom w:val="0"/>
      <w:divBdr>
        <w:top w:val="none" w:sz="0" w:space="0" w:color="auto"/>
        <w:left w:val="none" w:sz="0" w:space="0" w:color="auto"/>
        <w:bottom w:val="none" w:sz="0" w:space="0" w:color="auto"/>
        <w:right w:val="none" w:sz="0" w:space="0" w:color="auto"/>
      </w:divBdr>
    </w:div>
    <w:div w:id="1663388713">
      <w:bodyDiv w:val="1"/>
      <w:marLeft w:val="0"/>
      <w:marRight w:val="0"/>
      <w:marTop w:val="0"/>
      <w:marBottom w:val="0"/>
      <w:divBdr>
        <w:top w:val="none" w:sz="0" w:space="0" w:color="auto"/>
        <w:left w:val="none" w:sz="0" w:space="0" w:color="auto"/>
        <w:bottom w:val="none" w:sz="0" w:space="0" w:color="auto"/>
        <w:right w:val="none" w:sz="0" w:space="0" w:color="auto"/>
      </w:divBdr>
    </w:div>
    <w:div w:id="1664157865">
      <w:bodyDiv w:val="1"/>
      <w:marLeft w:val="0"/>
      <w:marRight w:val="0"/>
      <w:marTop w:val="0"/>
      <w:marBottom w:val="0"/>
      <w:divBdr>
        <w:top w:val="none" w:sz="0" w:space="0" w:color="auto"/>
        <w:left w:val="none" w:sz="0" w:space="0" w:color="auto"/>
        <w:bottom w:val="none" w:sz="0" w:space="0" w:color="auto"/>
        <w:right w:val="none" w:sz="0" w:space="0" w:color="auto"/>
      </w:divBdr>
    </w:div>
    <w:div w:id="1698965455">
      <w:bodyDiv w:val="1"/>
      <w:marLeft w:val="0"/>
      <w:marRight w:val="0"/>
      <w:marTop w:val="0"/>
      <w:marBottom w:val="0"/>
      <w:divBdr>
        <w:top w:val="none" w:sz="0" w:space="0" w:color="auto"/>
        <w:left w:val="none" w:sz="0" w:space="0" w:color="auto"/>
        <w:bottom w:val="none" w:sz="0" w:space="0" w:color="auto"/>
        <w:right w:val="none" w:sz="0" w:space="0" w:color="auto"/>
      </w:divBdr>
    </w:div>
    <w:div w:id="1822888816">
      <w:bodyDiv w:val="1"/>
      <w:marLeft w:val="0"/>
      <w:marRight w:val="0"/>
      <w:marTop w:val="0"/>
      <w:marBottom w:val="0"/>
      <w:divBdr>
        <w:top w:val="none" w:sz="0" w:space="0" w:color="auto"/>
        <w:left w:val="none" w:sz="0" w:space="0" w:color="auto"/>
        <w:bottom w:val="none" w:sz="0" w:space="0" w:color="auto"/>
        <w:right w:val="none" w:sz="0" w:space="0" w:color="auto"/>
      </w:divBdr>
    </w:div>
    <w:div w:id="1824661240">
      <w:bodyDiv w:val="1"/>
      <w:marLeft w:val="0"/>
      <w:marRight w:val="0"/>
      <w:marTop w:val="0"/>
      <w:marBottom w:val="0"/>
      <w:divBdr>
        <w:top w:val="none" w:sz="0" w:space="0" w:color="auto"/>
        <w:left w:val="none" w:sz="0" w:space="0" w:color="auto"/>
        <w:bottom w:val="none" w:sz="0" w:space="0" w:color="auto"/>
        <w:right w:val="none" w:sz="0" w:space="0" w:color="auto"/>
      </w:divBdr>
    </w:div>
    <w:div w:id="1832602953">
      <w:bodyDiv w:val="1"/>
      <w:marLeft w:val="0"/>
      <w:marRight w:val="0"/>
      <w:marTop w:val="0"/>
      <w:marBottom w:val="0"/>
      <w:divBdr>
        <w:top w:val="none" w:sz="0" w:space="0" w:color="auto"/>
        <w:left w:val="none" w:sz="0" w:space="0" w:color="auto"/>
        <w:bottom w:val="none" w:sz="0" w:space="0" w:color="auto"/>
        <w:right w:val="none" w:sz="0" w:space="0" w:color="auto"/>
      </w:divBdr>
    </w:div>
    <w:div w:id="1839534189">
      <w:bodyDiv w:val="1"/>
      <w:marLeft w:val="0"/>
      <w:marRight w:val="0"/>
      <w:marTop w:val="0"/>
      <w:marBottom w:val="0"/>
      <w:divBdr>
        <w:top w:val="none" w:sz="0" w:space="0" w:color="auto"/>
        <w:left w:val="none" w:sz="0" w:space="0" w:color="auto"/>
        <w:bottom w:val="none" w:sz="0" w:space="0" w:color="auto"/>
        <w:right w:val="none" w:sz="0" w:space="0" w:color="auto"/>
      </w:divBdr>
    </w:div>
    <w:div w:id="1840001864">
      <w:bodyDiv w:val="1"/>
      <w:marLeft w:val="0"/>
      <w:marRight w:val="0"/>
      <w:marTop w:val="0"/>
      <w:marBottom w:val="0"/>
      <w:divBdr>
        <w:top w:val="none" w:sz="0" w:space="0" w:color="auto"/>
        <w:left w:val="none" w:sz="0" w:space="0" w:color="auto"/>
        <w:bottom w:val="none" w:sz="0" w:space="0" w:color="auto"/>
        <w:right w:val="none" w:sz="0" w:space="0" w:color="auto"/>
      </w:divBdr>
    </w:div>
    <w:div w:id="1840348367">
      <w:bodyDiv w:val="1"/>
      <w:marLeft w:val="0"/>
      <w:marRight w:val="0"/>
      <w:marTop w:val="0"/>
      <w:marBottom w:val="0"/>
      <w:divBdr>
        <w:top w:val="none" w:sz="0" w:space="0" w:color="auto"/>
        <w:left w:val="none" w:sz="0" w:space="0" w:color="auto"/>
        <w:bottom w:val="none" w:sz="0" w:space="0" w:color="auto"/>
        <w:right w:val="none" w:sz="0" w:space="0" w:color="auto"/>
      </w:divBdr>
    </w:div>
    <w:div w:id="1888250382">
      <w:bodyDiv w:val="1"/>
      <w:marLeft w:val="0"/>
      <w:marRight w:val="0"/>
      <w:marTop w:val="0"/>
      <w:marBottom w:val="0"/>
      <w:divBdr>
        <w:top w:val="none" w:sz="0" w:space="0" w:color="auto"/>
        <w:left w:val="none" w:sz="0" w:space="0" w:color="auto"/>
        <w:bottom w:val="none" w:sz="0" w:space="0" w:color="auto"/>
        <w:right w:val="none" w:sz="0" w:space="0" w:color="auto"/>
      </w:divBdr>
    </w:div>
    <w:div w:id="1903558784">
      <w:bodyDiv w:val="1"/>
      <w:marLeft w:val="0"/>
      <w:marRight w:val="0"/>
      <w:marTop w:val="0"/>
      <w:marBottom w:val="0"/>
      <w:divBdr>
        <w:top w:val="none" w:sz="0" w:space="0" w:color="auto"/>
        <w:left w:val="none" w:sz="0" w:space="0" w:color="auto"/>
        <w:bottom w:val="none" w:sz="0" w:space="0" w:color="auto"/>
        <w:right w:val="none" w:sz="0" w:space="0" w:color="auto"/>
      </w:divBdr>
    </w:div>
    <w:div w:id="1931312635">
      <w:bodyDiv w:val="1"/>
      <w:marLeft w:val="0"/>
      <w:marRight w:val="0"/>
      <w:marTop w:val="0"/>
      <w:marBottom w:val="0"/>
      <w:divBdr>
        <w:top w:val="none" w:sz="0" w:space="0" w:color="auto"/>
        <w:left w:val="none" w:sz="0" w:space="0" w:color="auto"/>
        <w:bottom w:val="none" w:sz="0" w:space="0" w:color="auto"/>
        <w:right w:val="none" w:sz="0" w:space="0" w:color="auto"/>
      </w:divBdr>
    </w:div>
    <w:div w:id="1987321329">
      <w:bodyDiv w:val="1"/>
      <w:marLeft w:val="0"/>
      <w:marRight w:val="0"/>
      <w:marTop w:val="0"/>
      <w:marBottom w:val="0"/>
      <w:divBdr>
        <w:top w:val="none" w:sz="0" w:space="0" w:color="auto"/>
        <w:left w:val="none" w:sz="0" w:space="0" w:color="auto"/>
        <w:bottom w:val="none" w:sz="0" w:space="0" w:color="auto"/>
        <w:right w:val="none" w:sz="0" w:space="0" w:color="auto"/>
      </w:divBdr>
    </w:div>
    <w:div w:id="2004967904">
      <w:bodyDiv w:val="1"/>
      <w:marLeft w:val="0"/>
      <w:marRight w:val="0"/>
      <w:marTop w:val="0"/>
      <w:marBottom w:val="0"/>
      <w:divBdr>
        <w:top w:val="none" w:sz="0" w:space="0" w:color="auto"/>
        <w:left w:val="none" w:sz="0" w:space="0" w:color="auto"/>
        <w:bottom w:val="none" w:sz="0" w:space="0" w:color="auto"/>
        <w:right w:val="none" w:sz="0" w:space="0" w:color="auto"/>
      </w:divBdr>
    </w:div>
    <w:div w:id="2037074005">
      <w:bodyDiv w:val="1"/>
      <w:marLeft w:val="0"/>
      <w:marRight w:val="0"/>
      <w:marTop w:val="0"/>
      <w:marBottom w:val="0"/>
      <w:divBdr>
        <w:top w:val="none" w:sz="0" w:space="0" w:color="auto"/>
        <w:left w:val="none" w:sz="0" w:space="0" w:color="auto"/>
        <w:bottom w:val="none" w:sz="0" w:space="0" w:color="auto"/>
        <w:right w:val="none" w:sz="0" w:space="0" w:color="auto"/>
      </w:divBdr>
    </w:div>
    <w:div w:id="2080713884">
      <w:bodyDiv w:val="1"/>
      <w:marLeft w:val="0"/>
      <w:marRight w:val="0"/>
      <w:marTop w:val="0"/>
      <w:marBottom w:val="0"/>
      <w:divBdr>
        <w:top w:val="none" w:sz="0" w:space="0" w:color="auto"/>
        <w:left w:val="none" w:sz="0" w:space="0" w:color="auto"/>
        <w:bottom w:val="none" w:sz="0" w:space="0" w:color="auto"/>
        <w:right w:val="none" w:sz="0" w:space="0" w:color="auto"/>
      </w:divBdr>
    </w:div>
    <w:div w:id="2083674852">
      <w:bodyDiv w:val="1"/>
      <w:marLeft w:val="0"/>
      <w:marRight w:val="0"/>
      <w:marTop w:val="0"/>
      <w:marBottom w:val="0"/>
      <w:divBdr>
        <w:top w:val="none" w:sz="0" w:space="0" w:color="auto"/>
        <w:left w:val="none" w:sz="0" w:space="0" w:color="auto"/>
        <w:bottom w:val="none" w:sz="0" w:space="0" w:color="auto"/>
        <w:right w:val="none" w:sz="0" w:space="0" w:color="auto"/>
      </w:divBdr>
    </w:div>
    <w:div w:id="214056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A70E9-13F4-4940-91AD-44BCF7D7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1748</Words>
  <Characters>9970</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https:/mul2.gov.am/tasks/1226790/oneclick?token=87d5fc4d65d855b692f62357b98c76ef</cp:keywords>
  <dc:description/>
  <cp:lastModifiedBy>Susanna Arzumanyan</cp:lastModifiedBy>
  <cp:revision>2</cp:revision>
  <cp:lastPrinted>2024-10-02T10:34:00Z</cp:lastPrinted>
  <dcterms:created xsi:type="dcterms:W3CDTF">2025-11-05T07:05:00Z</dcterms:created>
  <dcterms:modified xsi:type="dcterms:W3CDTF">2025-11-05T07:05:00Z</dcterms:modified>
</cp:coreProperties>
</file>