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6D146" w14:textId="77777777" w:rsidR="00E51749" w:rsidRPr="003A7DB2" w:rsidRDefault="00E51749" w:rsidP="00E5174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A7DB2">
        <w:rPr>
          <w:rFonts w:ascii="GHEA Grapalat" w:hAnsi="GHEA Grapalat"/>
          <w:b/>
          <w:sz w:val="24"/>
          <w:szCs w:val="24"/>
        </w:rPr>
        <w:t>ՀԻՄՆԱՎՈՐՈՒՄ</w:t>
      </w:r>
    </w:p>
    <w:p w14:paraId="7D371289" w14:textId="101679E2" w:rsidR="00E51749" w:rsidRDefault="002B695F" w:rsidP="002B695F">
      <w:pPr>
        <w:spacing w:after="0" w:line="240" w:lineRule="auto"/>
        <w:ind w:right="-185"/>
        <w:jc w:val="center"/>
        <w:rPr>
          <w:rFonts w:ascii="GHEA Grapalat" w:hAnsi="GHEA Grapalat" w:cs="GHEA Mariam"/>
          <w:b/>
          <w:bCs/>
          <w:sz w:val="24"/>
          <w:szCs w:val="24"/>
          <w:lang w:val="af-ZA"/>
        </w:rPr>
      </w:pP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2025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ԹՎԱԿԱՆԻ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ՊԵՏԱԿԱՆ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ԲՅՈՒՋԵԻ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ՄԱՍԻՆ» ՕՐԵՆՔՈՒՄ ՎԵՐԱԲԱՇԽՈՒՄ,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 xml:space="preserve">ՓՈՓՈԽՈՒԹՅՈՒՆ,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ԿԱՌԱՎԱՐՈՒԹՅԱՆ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2024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ԹՎԱԿԱՆԻ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ԴԵԿՏԵՄԲԵՐԻ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2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7-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Ի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N 2060-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ՈՐՈՇՄԱՆ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ՄԵՋ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ՓՈՓՈԽՈՒԹՅՈՒՆՆԵՐ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ԿԱՏԱՐԵԼՈՒ</w:t>
      </w:r>
      <w:r w:rsidRPr="002B695F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 xml:space="preserve"> ՈՒ ԱՐՏԱՔԻՆ ԳՈՐԾԵՐԻ ՆԱԽԱՐԱՐՈՒԹՅԱՆԸ ԳՈՒՄԱՐ ՀԱՏԿԱՑՆԵԼՈՒ ՄԱՍԻՆ</w:t>
      </w:r>
      <w:r w:rsidR="00E51749"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  <w:r>
        <w:rPr>
          <w:rFonts w:ascii="GHEA Grapalat" w:eastAsia="Times New Roman" w:hAnsi="GHEA Grapalat" w:cs="Arial Armenian"/>
          <w:b/>
          <w:sz w:val="24"/>
          <w:lang w:val="hy-AM" w:eastAsia="ru-RU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ՀԱՅԱՍՏԱՆԻ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ՀԱՆՐԱՊԵՏՈՒԹՅԱՆ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ԿԱՌԱՎԱՐՈՒԹՅԱՆ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Ո</w:t>
      </w:r>
      <w:bookmarkStart w:id="0" w:name="_GoBack"/>
      <w:bookmarkEnd w:id="0"/>
      <w:r w:rsidR="00E51749" w:rsidRPr="00A45B64">
        <w:rPr>
          <w:rFonts w:ascii="GHEA Grapalat" w:hAnsi="GHEA Grapalat" w:cs="GHEA Mariam"/>
          <w:b/>
          <w:sz w:val="24"/>
          <w:szCs w:val="24"/>
        </w:rPr>
        <w:t>ՐՈՇՄԱՆ</w:t>
      </w:r>
      <w:r w:rsidR="00E51749" w:rsidRPr="00186C3C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E51749" w:rsidRPr="00A45B64">
        <w:rPr>
          <w:rFonts w:ascii="GHEA Grapalat" w:hAnsi="GHEA Grapalat" w:cs="GHEA Mariam"/>
          <w:b/>
          <w:sz w:val="24"/>
          <w:szCs w:val="24"/>
        </w:rPr>
        <w:t>ԸՆԴՈՒՆՄԱՆ</w:t>
      </w:r>
    </w:p>
    <w:p w14:paraId="494E80E2" w14:textId="77777777" w:rsidR="004D6886" w:rsidRPr="00186C3C" w:rsidRDefault="004D6886" w:rsidP="002B695F">
      <w:pPr>
        <w:spacing w:after="0" w:line="240" w:lineRule="auto"/>
        <w:ind w:right="-185"/>
        <w:jc w:val="center"/>
        <w:rPr>
          <w:rFonts w:ascii="GHEA Grapalat" w:hAnsi="GHEA Grapalat"/>
          <w:color w:val="000000"/>
          <w:sz w:val="24"/>
          <w:szCs w:val="24"/>
          <w:lang w:val="af-ZA"/>
        </w:rPr>
      </w:pPr>
    </w:p>
    <w:p w14:paraId="3A8D9713" w14:textId="56E27E56" w:rsidR="0084494E" w:rsidRPr="00E51749" w:rsidRDefault="00E51749" w:rsidP="00AE4F11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b/>
          <w:color w:val="000000"/>
          <w:lang w:val="hy-AM"/>
        </w:rPr>
      </w:pPr>
      <w:r w:rsidRPr="00A45B64">
        <w:rPr>
          <w:rFonts w:ascii="GHEA Grapalat" w:hAnsi="GHEA Grapalat"/>
          <w:b/>
          <w:color w:val="000000"/>
          <w:lang w:val="hy-AM"/>
        </w:rPr>
        <w:t>1. Ընթացիկ իրավիճակը և իրավական ակտի ընդունման անհրաժեշտությունը</w:t>
      </w:r>
    </w:p>
    <w:p w14:paraId="25D5C146" w14:textId="5A03A299" w:rsidR="00BB2846" w:rsidRDefault="00D807EA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86C3C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="00BB2846">
        <w:rPr>
          <w:rFonts w:ascii="GHEA Grapalat" w:hAnsi="GHEA Grapalat"/>
          <w:sz w:val="24"/>
          <w:szCs w:val="24"/>
          <w:lang w:val="hy-AM"/>
        </w:rPr>
        <w:t>ն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 xml:space="preserve"> ընտրվել է՝ որպես Կենսաբանական բազմազանության կոնվենցիայի Կողմերի համաժողովի 17-րդ հանդիպման </w:t>
      </w:r>
      <w:r w:rsidR="00BB2846" w:rsidRPr="00186C3C">
        <w:rPr>
          <w:rFonts w:ascii="GHEA Grapalat" w:hAnsi="GHEA Grapalat"/>
          <w:sz w:val="24"/>
          <w:szCs w:val="24"/>
          <w:lang w:val="hy-AM"/>
        </w:rPr>
        <w:t xml:space="preserve">(COP17)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նախագահող և հյուրընկալող երկիր</w:t>
      </w:r>
      <w:r w:rsidR="004D6886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գործընթացի արդյունավետ կազմակերպման, ՀՀ նախագահության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տեսլականի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առաջնահերթությունների,</w:t>
      </w:r>
      <w:r w:rsidRPr="00CB24F2">
        <w:rPr>
          <w:rFonts w:ascii="GHEA Grapalat" w:hAnsi="GHEA Grapalat"/>
          <w:sz w:val="24"/>
          <w:szCs w:val="24"/>
          <w:lang w:val="hy-AM"/>
        </w:rPr>
        <w:t xml:space="preserve"> </w:t>
      </w:r>
      <w:r w:rsidR="00CB24F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B24F2">
        <w:rPr>
          <w:rFonts w:ascii="GHEA Grapalat" w:hAnsi="GHEA Grapalat"/>
          <w:sz w:val="24"/>
          <w:szCs w:val="24"/>
          <w:lang w:val="hy-AM"/>
        </w:rPr>
        <w:t>COP17-ի շրջանակներում ընդունվելիք որոշումների, բանաձևերի և այլ փաստաթղթերի</w:t>
      </w:r>
      <w:r w:rsidRPr="00186C3C">
        <w:rPr>
          <w:rFonts w:ascii="GHEA Grapalat" w:hAnsi="GHEA Grapalat"/>
          <w:sz w:val="24"/>
          <w:szCs w:val="24"/>
          <w:lang w:val="hy-AM"/>
        </w:rPr>
        <w:t xml:space="preserve"> վերաբերյալ միջազգային գործընկերների դրական մոտեցումների ձևավորման, ինչպես նաև համաժողովի կազմակերպական և բովանդակային հարցերում աջակցության ապահովման նպատակով’ նախատեսվում է առաջիկա տարիների ընթացքում ապահովել COP17-ի ՀՀ նախագահության բանակցային/բովանդակային խմբի ներկայացուցիչների ակտիվ ներգրավվածության ապահովում տարբեր </w:t>
      </w:r>
      <w:r w:rsidRPr="00CB24F2">
        <w:rPr>
          <w:rFonts w:ascii="GHEA Grapalat" w:hAnsi="GHEA Grapalat"/>
          <w:sz w:val="24"/>
          <w:szCs w:val="24"/>
          <w:lang w:val="hy-AM"/>
        </w:rPr>
        <w:t>ոլորտային միջազգային համաժողովների, հանդիպումների և քննարկումների ընթացքում։ Նման ներգրավվածությունը զուգորդվելու է COP17-ի ՀՀ նախագահության տեսլականի և առաջնահերթությունների վերաբերյալ տարբեր միջոցառումների, քննարկումների, բանախոսությունների, ելույթների, երկկողմ և բազմակողմ հանդիպումների կազմակերպ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մամբ</w:t>
      </w:r>
      <w:r w:rsidRPr="00CB24F2">
        <w:rPr>
          <w:rFonts w:ascii="GHEA Grapalat" w:hAnsi="GHEA Grapalat"/>
          <w:sz w:val="24"/>
          <w:szCs w:val="24"/>
          <w:lang w:val="hy-AM"/>
        </w:rPr>
        <w:t>։</w:t>
      </w:r>
    </w:p>
    <w:p w14:paraId="146459C0" w14:textId="6926DC76" w:rsidR="00BB2846" w:rsidRDefault="00BB2846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D807EA">
        <w:rPr>
          <w:rFonts w:ascii="GHEA Grapalat" w:hAnsi="GHEA Grapalat"/>
          <w:sz w:val="24"/>
          <w:szCs w:val="24"/>
          <w:lang w:val="hy-AM"/>
        </w:rPr>
        <w:t>նպատակով</w:t>
      </w:r>
      <w:r>
        <w:rPr>
          <w:rFonts w:ascii="GHEA Grapalat" w:hAnsi="GHEA Grapalat"/>
          <w:sz w:val="24"/>
          <w:szCs w:val="24"/>
          <w:lang w:val="hy-AM"/>
        </w:rPr>
        <w:t xml:space="preserve"> ԱԳ նախարարի հրամանով ձևավորվել է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 բանակցային</w:t>
      </w:r>
      <w:r w:rsidR="00D807EA" w:rsidRPr="00E51749">
        <w:rPr>
          <w:rFonts w:ascii="GHEA Grapalat" w:hAnsi="GHEA Grapalat"/>
          <w:sz w:val="24"/>
          <w:szCs w:val="24"/>
          <w:lang w:val="hy-AM"/>
        </w:rPr>
        <w:t>/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բովանդակային հարցերի համար պատասխանատու խումբ (task force), որը զբաղվելու է </w:t>
      </w:r>
      <w:r w:rsidRPr="00CA0BB9">
        <w:rPr>
          <w:rFonts w:ascii="GHEA Grapalat" w:hAnsi="GHEA Grapalat"/>
          <w:sz w:val="24"/>
          <w:szCs w:val="24"/>
          <w:lang w:val="hy-AM"/>
        </w:rPr>
        <w:t>COP17</w:t>
      </w:r>
      <w:r>
        <w:rPr>
          <w:rFonts w:ascii="GHEA Grapalat" w:hAnsi="GHEA Grapalat"/>
          <w:sz w:val="24"/>
          <w:szCs w:val="24"/>
          <w:lang w:val="hy-AM"/>
        </w:rPr>
        <w:t xml:space="preserve">-ի ՀՀ նախագահության առաջնայնությունների նախապատրաստման և համաժողովի օրակարգի հարցերի շուրջ բանակցությունների համակարգման հարցերով: </w:t>
      </w:r>
    </w:p>
    <w:p w14:paraId="4346DC66" w14:textId="1E13DFD3" w:rsidR="00DF3860" w:rsidRPr="00DF3860" w:rsidRDefault="00BB2846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</w:t>
      </w:r>
      <w:r w:rsidR="00DF3860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թ. </w:t>
      </w:r>
      <w:r w:rsidR="00DF3860">
        <w:rPr>
          <w:rFonts w:ascii="GHEA Grapalat" w:hAnsi="GHEA Grapalat"/>
          <w:sz w:val="24"/>
          <w:szCs w:val="24"/>
          <w:lang w:val="hy-AM"/>
        </w:rPr>
        <w:t>ընթացքում ԱԳ նախարարության ջանքերով արդեն իսկ ապահովվել է ՀՀ պատվիրակության ակտիվ ներգրավվածությո</w:t>
      </w:r>
      <w:r w:rsidR="00D807EA">
        <w:rPr>
          <w:rFonts w:ascii="GHEA Grapalat" w:hAnsi="GHEA Grapalat"/>
          <w:sz w:val="24"/>
          <w:szCs w:val="24"/>
          <w:lang w:val="hy-AM"/>
        </w:rPr>
        <w:t>ւ</w:t>
      </w:r>
      <w:r w:rsidR="00DF3860">
        <w:rPr>
          <w:rFonts w:ascii="GHEA Grapalat" w:hAnsi="GHEA Grapalat"/>
          <w:sz w:val="24"/>
          <w:szCs w:val="24"/>
          <w:lang w:val="hy-AM"/>
        </w:rPr>
        <w:t xml:space="preserve">նը և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>COP17-</w:t>
      </w:r>
      <w:r w:rsidR="00DF3860">
        <w:rPr>
          <w:rFonts w:ascii="GHEA Grapalat" w:hAnsi="GHEA Grapalat"/>
          <w:sz w:val="24"/>
          <w:szCs w:val="24"/>
          <w:lang w:val="hy-AM"/>
        </w:rPr>
        <w:t xml:space="preserve">ի ՀՀ առաջնահերթություններին նվիրված միջոցառումների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կազմակերպում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ը՝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 xml:space="preserve"> ս</w:t>
      </w:r>
      <w:r w:rsidR="00DF3860" w:rsidRPr="00CB24F2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թ</w:t>
      </w:r>
      <w:r w:rsidR="00DF3860" w:rsidRPr="00CB24F2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 xml:space="preserve"> փետրվարին Հռոմում կայացած Կենսաբանական բազ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մազանության մասին կոնվենցիայի կողմերի 16-րդ հանդիպման վերագումարված նստաշրջանին (CBD COP16), մարտին Նյու Յորքում կայացած ՄԱԿ Կանանց կարգավիճակի հանձնաժողովի 69-րդ նստաշրջանին (հարակից միջոցառման կազմակերպմամբ),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 xml:space="preserve">ապրիլին </w:t>
      </w:r>
      <w:proofErr w:type="spellStart"/>
      <w:r w:rsidR="00DF3860" w:rsidRPr="00CB24F2">
        <w:rPr>
          <w:rFonts w:ascii="GHEA Grapalat" w:hAnsi="GHEA Grapalat"/>
          <w:sz w:val="24"/>
          <w:szCs w:val="24"/>
          <w:lang w:val="hy-AM"/>
        </w:rPr>
        <w:t>Բիշ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ք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ե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կ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ՂՀ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նախագահի </w:t>
      </w:r>
      <w:r w:rsidR="00CB24F2" w:rsidRPr="00CB24F2">
        <w:rPr>
          <w:rFonts w:ascii="GHEA Grapalat" w:hAnsi="GHEA Grapalat"/>
          <w:sz w:val="24"/>
          <w:szCs w:val="24"/>
          <w:lang w:val="hy-AM"/>
        </w:rPr>
        <w:t>հով</w:t>
      </w:r>
      <w:r w:rsidR="00DF3860" w:rsidRPr="00CB24F2">
        <w:rPr>
          <w:rFonts w:ascii="GHEA Grapalat" w:hAnsi="GHEA Grapalat"/>
          <w:sz w:val="24"/>
          <w:szCs w:val="24"/>
          <w:lang w:val="hy-AM"/>
        </w:rPr>
        <w:t>անու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ներքո կազմակերպվող «Հանուն կայուն զարգացման գլոբալ լեռնային երկխոսություն</w:t>
      </w:r>
      <w:r w:rsidR="00DF3860" w:rsidRPr="00E51749">
        <w:rPr>
          <w:rFonts w:ascii="Cambria Math" w:hAnsi="Cambria Math" w:cs="Cambria Math"/>
          <w:sz w:val="24"/>
          <w:szCs w:val="24"/>
          <w:lang w:val="hy-AM"/>
        </w:rPr>
        <w:t>․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F3860" w:rsidRPr="00DF3860">
        <w:rPr>
          <w:rFonts w:ascii="GHEA Grapalat" w:hAnsi="GHEA Grapalat"/>
          <w:sz w:val="24"/>
          <w:szCs w:val="24"/>
          <w:lang w:val="hy-AM"/>
        </w:rPr>
        <w:t>Բիշ</w:t>
      </w:r>
      <w:r w:rsidR="00CB24F2">
        <w:rPr>
          <w:rFonts w:ascii="GHEA Grapalat" w:hAnsi="GHEA Grapalat"/>
          <w:sz w:val="24"/>
          <w:szCs w:val="24"/>
          <w:lang w:val="hy-AM"/>
        </w:rPr>
        <w:t>ք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>եկ</w:t>
      </w:r>
      <w:proofErr w:type="spellEnd"/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+25» միջազգային համաժողովին, մայիսին Վիեննայում կայացած Հանցավորության կանխարգելման և քրեական արդարադատության ՄԱԿ-ի հանձնաժողովի նստաշրջանին (հարակից միջոցառման կազմակերպմամբ), հունիսին</w:t>
      </w:r>
      <w:r w:rsidR="00CB24F2">
        <w:rPr>
          <w:rFonts w:ascii="GHEA Grapalat" w:hAnsi="GHEA Grapalat"/>
          <w:sz w:val="24"/>
          <w:szCs w:val="24"/>
          <w:lang w:val="hy-AM"/>
        </w:rPr>
        <w:t>՝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Համբուրգի կայուն զարգացման ֆորումին, հունիսին Բոննում կայացած Կլիմայի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lastRenderedPageBreak/>
        <w:t xml:space="preserve">փոփոխության մասին ՄԱԿ-ի շրջանակային կոնվենցիայի կողմերի համաժողովի օժանդակ մարմինների 62-րդ նստաշրջանին, հունիսին Նիսում կայացած ՄԱԿ Օվկիանոսի հարցերով համաժողովին (հարակից միջոցառման կազմակերպմամբ), հունիսին </w:t>
      </w:r>
      <w:proofErr w:type="spellStart"/>
      <w:r w:rsidR="00DF3860" w:rsidRPr="00DF3860">
        <w:rPr>
          <w:rFonts w:ascii="GHEA Grapalat" w:hAnsi="GHEA Grapalat"/>
          <w:sz w:val="24"/>
          <w:szCs w:val="24"/>
          <w:lang w:val="hy-AM"/>
        </w:rPr>
        <w:t>Սեվիլիայում</w:t>
      </w:r>
      <w:proofErr w:type="spellEnd"/>
      <w:r w:rsidR="00DF3860" w:rsidRPr="00DF3860">
        <w:rPr>
          <w:rFonts w:ascii="GHEA Grapalat" w:hAnsi="GHEA Grapalat"/>
          <w:sz w:val="24"/>
          <w:szCs w:val="24"/>
          <w:lang w:val="hy-AM"/>
        </w:rPr>
        <w:t xml:space="preserve"> կայացած Զարգացման ֆինանսավորման</w:t>
      </w:r>
      <w:r w:rsidR="00CB24F2">
        <w:rPr>
          <w:rFonts w:ascii="GHEA Grapalat" w:hAnsi="GHEA Grapalat"/>
          <w:sz w:val="24"/>
          <w:szCs w:val="24"/>
          <w:lang w:val="hy-AM"/>
        </w:rPr>
        <w:t xml:space="preserve"> </w:t>
      </w:r>
      <w:r w:rsidR="00DF3860" w:rsidRPr="00DF3860">
        <w:rPr>
          <w:rFonts w:ascii="GHEA Grapalat" w:hAnsi="GHEA Grapalat"/>
          <w:sz w:val="24"/>
          <w:szCs w:val="24"/>
          <w:lang w:val="hy-AM"/>
        </w:rPr>
        <w:t>4-րդ միջազգային համաժողովին, հուլիսին Վիկտորյա Ֆոլզում կայացած Ռամսարի կոնվենցիայի կողմերի 15-րդ համաժողովին, հուլիսին Նյու Յորքում կայացած ՏնտՍոցԽորհ-ի Բարձր մակարդակի քաղաքական ֆորումին (հարակից միջոցառման կազմակերպմամբ)։</w:t>
      </w:r>
    </w:p>
    <w:p w14:paraId="5048AF69" w14:textId="4B943734" w:rsidR="005F45F3" w:rsidRPr="00E77092" w:rsidRDefault="00DF3860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BB2846" w:rsidRPr="00E51749">
        <w:rPr>
          <w:rFonts w:ascii="GHEA Grapalat" w:hAnsi="GHEA Grapalat"/>
          <w:sz w:val="24"/>
          <w:szCs w:val="24"/>
          <w:lang w:val="hy-AM"/>
        </w:rPr>
        <w:t>ացի</w:t>
      </w:r>
      <w:r w:rsidRPr="00E51749">
        <w:rPr>
          <w:rFonts w:ascii="GHEA Grapalat" w:hAnsi="GHEA Grapalat"/>
          <w:sz w:val="24"/>
          <w:szCs w:val="24"/>
          <w:lang w:val="hy-AM"/>
        </w:rPr>
        <w:t xml:space="preserve"> վերոնշյալ հանդիպումներից և համաժողովներից</w:t>
      </w:r>
      <w:r w:rsidR="00BB2846" w:rsidRPr="00E51749">
        <w:rPr>
          <w:rFonts w:ascii="GHEA Grapalat" w:hAnsi="GHEA Grapalat"/>
          <w:sz w:val="24"/>
          <w:szCs w:val="24"/>
          <w:lang w:val="hy-AM"/>
        </w:rPr>
        <w:t xml:space="preserve">, տարվա ընթացքում նախատեսվում է բանակցային խմբի մասնակցությունը ՄԱԿ մարմինների և գործակալությունների ու միջազգային բնապահպանական կոնվենցիաների շրջանակներում կազմակերպվող խորհրդաժողովներին՝ ՀՀ առաջնայնությունները ներկայացնելու, </w:t>
      </w:r>
      <w:r w:rsidR="00BB2846" w:rsidRPr="00CA0BB9">
        <w:rPr>
          <w:rFonts w:ascii="GHEA Grapalat" w:hAnsi="GHEA Grapalat"/>
          <w:sz w:val="24"/>
          <w:szCs w:val="24"/>
          <w:lang w:val="hy-AM"/>
        </w:rPr>
        <w:t>COP17</w:t>
      </w:r>
      <w:r w:rsidR="00BB2846">
        <w:rPr>
          <w:rFonts w:ascii="GHEA Grapalat" w:hAnsi="GHEA Grapalat"/>
          <w:sz w:val="24"/>
          <w:szCs w:val="24"/>
          <w:lang w:val="hy-AM"/>
        </w:rPr>
        <w:t>-ի օրակարգի շուրջ խորհրդատվություններ անցկացնելու, հարակից միջոցառումներ կազմակերպելու</w:t>
      </w:r>
      <w:r w:rsidR="00D807E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807EA" w:rsidRPr="00CA0BB9">
        <w:rPr>
          <w:rFonts w:ascii="GHEA Grapalat" w:hAnsi="GHEA Grapalat"/>
          <w:sz w:val="24"/>
          <w:szCs w:val="24"/>
          <w:lang w:val="hy-AM"/>
        </w:rPr>
        <w:t>COP17</w:t>
      </w:r>
      <w:r w:rsidR="00D807EA">
        <w:rPr>
          <w:rFonts w:ascii="GHEA Grapalat" w:hAnsi="GHEA Grapalat"/>
          <w:sz w:val="24"/>
          <w:szCs w:val="24"/>
          <w:lang w:val="hy-AM"/>
        </w:rPr>
        <w:t>-ի ՀՀ նախագահության միջազգային տեսանելիությունը բարձրացնելու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 նպատակով: Նման խոշոր միջազգային միջոցառումներից </w:t>
      </w:r>
      <w:r w:rsidR="00CB24F2">
        <w:rPr>
          <w:rFonts w:ascii="GHEA Grapalat" w:hAnsi="GHEA Grapalat"/>
          <w:sz w:val="24"/>
          <w:szCs w:val="24"/>
          <w:lang w:val="hy-AM"/>
        </w:rPr>
        <w:t>են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 ՄԱԿ </w:t>
      </w:r>
      <w:r>
        <w:rPr>
          <w:rFonts w:ascii="GHEA Grapalat" w:hAnsi="GHEA Grapalat"/>
          <w:sz w:val="24"/>
          <w:szCs w:val="24"/>
          <w:lang w:val="hy-AM"/>
        </w:rPr>
        <w:t xml:space="preserve">ԳԱ 80-րդ նստաշրջանը, 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ՄԱԿ Եվրոպայի տնտեսական </w:t>
      </w:r>
      <w:r>
        <w:rPr>
          <w:rFonts w:ascii="GHEA Grapalat" w:hAnsi="GHEA Grapalat"/>
          <w:sz w:val="24"/>
          <w:szCs w:val="24"/>
          <w:lang w:val="hy-AM"/>
        </w:rPr>
        <w:t>հանձնաժողովի նստաշրջանը</w:t>
      </w:r>
      <w:r w:rsidR="00BB2846">
        <w:rPr>
          <w:rFonts w:ascii="GHEA Grapalat" w:hAnsi="GHEA Grapalat"/>
          <w:sz w:val="24"/>
          <w:szCs w:val="24"/>
          <w:lang w:val="hy-AM"/>
        </w:rPr>
        <w:t xml:space="preserve">, 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>Բնության պահպանության միջազգային միության (IUCN) Համաշխարհային կոնգրես</w:t>
      </w:r>
      <w:r w:rsidR="0001420B">
        <w:rPr>
          <w:rFonts w:ascii="GHEA Grapalat" w:hAnsi="GHEA Grapalat"/>
          <w:sz w:val="24"/>
          <w:szCs w:val="24"/>
          <w:lang w:val="hy-AM"/>
        </w:rPr>
        <w:t>ը,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 xml:space="preserve"> </w:t>
      </w:r>
      <w:r w:rsidR="00BB2846">
        <w:rPr>
          <w:rFonts w:ascii="GHEA Grapalat" w:hAnsi="GHEA Grapalat"/>
          <w:sz w:val="24"/>
          <w:szCs w:val="24"/>
          <w:lang w:val="hy-AM"/>
        </w:rPr>
        <w:t>ՄԱԿ Կլիմայի փոփոխության շրջանակային կոնվենցիայի Կողմերի 3</w:t>
      </w:r>
      <w:r w:rsidR="0001420B">
        <w:rPr>
          <w:rFonts w:ascii="GHEA Grapalat" w:hAnsi="GHEA Grapalat"/>
          <w:sz w:val="24"/>
          <w:szCs w:val="24"/>
          <w:lang w:val="hy-AM"/>
        </w:rPr>
        <w:t>0</w:t>
      </w:r>
      <w:r w:rsidR="00BB2846">
        <w:rPr>
          <w:rFonts w:ascii="GHEA Grapalat" w:hAnsi="GHEA Grapalat"/>
          <w:sz w:val="24"/>
          <w:szCs w:val="24"/>
          <w:lang w:val="hy-AM"/>
        </w:rPr>
        <w:t>-րդ համաժողովը և</w:t>
      </w:r>
      <w:r w:rsidR="0001420B" w:rsidRPr="00E51749">
        <w:rPr>
          <w:rFonts w:ascii="GHEA Grapalat" w:hAnsi="GHEA Grapalat"/>
          <w:sz w:val="24"/>
          <w:szCs w:val="24"/>
          <w:lang w:val="hy-AM"/>
        </w:rPr>
        <w:t xml:space="preserve"> </w:t>
      </w:r>
      <w:r w:rsidR="0001420B" w:rsidRPr="0001420B">
        <w:rPr>
          <w:rFonts w:ascii="GHEA Grapalat" w:hAnsi="GHEA Grapalat"/>
          <w:sz w:val="24"/>
          <w:szCs w:val="24"/>
          <w:lang w:val="hy-AM"/>
        </w:rPr>
        <w:t>Սոցիալական զարգացման երկրորդ համաշխարհային գագաթնաժողով</w:t>
      </w:r>
      <w:r w:rsidR="0001420B">
        <w:rPr>
          <w:rFonts w:ascii="GHEA Grapalat" w:hAnsi="GHEA Grapalat"/>
          <w:sz w:val="24"/>
          <w:szCs w:val="24"/>
          <w:lang w:val="hy-AM"/>
        </w:rPr>
        <w:t>ը</w:t>
      </w:r>
      <w:r w:rsidR="00BB2846">
        <w:rPr>
          <w:rFonts w:ascii="GHEA Grapalat" w:hAnsi="GHEA Grapalat"/>
          <w:sz w:val="24"/>
          <w:szCs w:val="24"/>
          <w:lang w:val="hy-AM"/>
        </w:rPr>
        <w:t>: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Բացի այդ</w:t>
      </w:r>
      <w:r w:rsidR="00CB24F2">
        <w:rPr>
          <w:rFonts w:ascii="GHEA Grapalat" w:hAnsi="GHEA Grapalat"/>
          <w:sz w:val="24"/>
          <w:szCs w:val="24"/>
          <w:lang w:val="hy-AM"/>
        </w:rPr>
        <w:t>,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D1295">
        <w:rPr>
          <w:rFonts w:ascii="GHEA Grapalat" w:hAnsi="GHEA Grapalat"/>
          <w:sz w:val="24"/>
          <w:szCs w:val="24"/>
          <w:lang w:val="hy-AM"/>
        </w:rPr>
        <w:t>ս.թ</w:t>
      </w:r>
      <w:proofErr w:type="spellEnd"/>
      <w:r w:rsidR="002D1295">
        <w:rPr>
          <w:rFonts w:ascii="GHEA Grapalat" w:hAnsi="GHEA Grapalat"/>
          <w:sz w:val="24"/>
          <w:szCs w:val="24"/>
          <w:lang w:val="hy-AM"/>
        </w:rPr>
        <w:t xml:space="preserve">. հոկտեմբերին </w:t>
      </w:r>
      <w:r w:rsidR="0020540E" w:rsidRPr="002B695F">
        <w:rPr>
          <w:rFonts w:ascii="GHEA Grapalat" w:hAnsi="GHEA Grapalat"/>
          <w:sz w:val="24"/>
          <w:szCs w:val="24"/>
          <w:lang w:val="hy-AM"/>
        </w:rPr>
        <w:t xml:space="preserve">Աբու Դաբիում և 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Պանամայում մեկնարկել են 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>COP17-ին ընդառաջ կոնվենցիայի կողմերի համաժողովի օ</w:t>
      </w:r>
      <w:r w:rsidR="002D1295">
        <w:rPr>
          <w:rFonts w:ascii="GHEA Grapalat" w:hAnsi="GHEA Grapalat"/>
          <w:sz w:val="24"/>
          <w:szCs w:val="24"/>
          <w:lang w:val="hy-AM"/>
        </w:rPr>
        <w:t>ժ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 xml:space="preserve">անդակ մարմինների անդրանիկ </w:t>
      </w:r>
      <w:r w:rsidR="002D1295">
        <w:rPr>
          <w:rFonts w:ascii="GHEA Grapalat" w:hAnsi="GHEA Grapalat"/>
          <w:sz w:val="24"/>
          <w:szCs w:val="24"/>
          <w:lang w:val="hy-AM"/>
        </w:rPr>
        <w:t>նստաշրջանները, որտեղ ՀՀ նախագահություն</w:t>
      </w:r>
      <w:r w:rsidR="00CB24F2">
        <w:rPr>
          <w:rFonts w:ascii="GHEA Grapalat" w:hAnsi="GHEA Grapalat"/>
          <w:sz w:val="24"/>
          <w:szCs w:val="24"/>
          <w:lang w:val="hy-AM"/>
        </w:rPr>
        <w:t>ը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հանդես</w:t>
      </w:r>
      <w:r w:rsidR="00F3538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>է եկել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բարձր </w:t>
      </w:r>
      <w:proofErr w:type="spellStart"/>
      <w:r w:rsidR="002D1295">
        <w:rPr>
          <w:rFonts w:ascii="GHEA Grapalat" w:hAnsi="GHEA Grapalat"/>
          <w:sz w:val="24"/>
          <w:szCs w:val="24"/>
          <w:lang w:val="hy-AM"/>
        </w:rPr>
        <w:t>տես</w:t>
      </w:r>
      <w:r w:rsidR="00E77092">
        <w:rPr>
          <w:rFonts w:ascii="GHEA Grapalat" w:hAnsi="GHEA Grapalat"/>
          <w:sz w:val="24"/>
          <w:szCs w:val="24"/>
          <w:lang w:val="hy-AM"/>
        </w:rPr>
        <w:t>ա</w:t>
      </w:r>
      <w:r w:rsidR="002D1295">
        <w:rPr>
          <w:rFonts w:ascii="GHEA Grapalat" w:hAnsi="GHEA Grapalat"/>
          <w:sz w:val="24"/>
          <w:szCs w:val="24"/>
          <w:lang w:val="hy-AM"/>
        </w:rPr>
        <w:t>նելիությամբ</w:t>
      </w:r>
      <w:proofErr w:type="spellEnd"/>
      <w:r w:rsidR="002D1295">
        <w:rPr>
          <w:rFonts w:ascii="GHEA Grapalat" w:hAnsi="GHEA Grapalat"/>
          <w:sz w:val="24"/>
          <w:szCs w:val="24"/>
          <w:lang w:val="hy-AM"/>
        </w:rPr>
        <w:t xml:space="preserve"> և ակտիվ </w:t>
      </w:r>
      <w:proofErr w:type="spellStart"/>
      <w:r w:rsidR="002D1295">
        <w:rPr>
          <w:rFonts w:ascii="GHEA Grapalat" w:hAnsi="GHEA Grapalat"/>
          <w:sz w:val="24"/>
          <w:szCs w:val="24"/>
          <w:lang w:val="hy-AM"/>
        </w:rPr>
        <w:t>ներգրավվածությամբ</w:t>
      </w:r>
      <w:proofErr w:type="spellEnd"/>
      <w:r w:rsidR="00CB24F2">
        <w:rPr>
          <w:rFonts w:ascii="GHEA Grapalat" w:hAnsi="GHEA Grapalat"/>
          <w:sz w:val="24"/>
          <w:szCs w:val="24"/>
          <w:lang w:val="hy-AM"/>
        </w:rPr>
        <w:t>՝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կոնվենցիայի քարտուղարության, </w:t>
      </w:r>
      <w:r w:rsidR="00F3538B">
        <w:rPr>
          <w:rFonts w:ascii="GHEA Grapalat" w:hAnsi="GHEA Grapalat"/>
          <w:sz w:val="24"/>
          <w:szCs w:val="24"/>
          <w:lang w:val="hy-AM"/>
        </w:rPr>
        <w:t>կ</w:t>
      </w:r>
      <w:r w:rsidR="002D1295">
        <w:rPr>
          <w:rFonts w:ascii="GHEA Grapalat" w:hAnsi="GHEA Grapalat"/>
          <w:sz w:val="24"/>
          <w:szCs w:val="24"/>
          <w:lang w:val="hy-AM"/>
        </w:rPr>
        <w:t>ողմերի, այլ շահառուների և տարածաշրջանային և այլ խմբերի հետ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>ր</w:t>
      </w:r>
      <w:r w:rsidR="002D1295">
        <w:rPr>
          <w:rFonts w:ascii="GHEA Grapalat" w:hAnsi="GHEA Grapalat"/>
          <w:sz w:val="24"/>
          <w:szCs w:val="24"/>
          <w:lang w:val="hy-AM"/>
        </w:rPr>
        <w:t>ել և քննարկել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295" w:rsidRPr="002D1295">
        <w:rPr>
          <w:rFonts w:ascii="GHEA Grapalat" w:hAnsi="GHEA Grapalat"/>
          <w:sz w:val="24"/>
          <w:szCs w:val="24"/>
          <w:lang w:val="hy-AM"/>
        </w:rPr>
        <w:t>CO</w:t>
      </w:r>
      <w:r w:rsidR="002D1295">
        <w:rPr>
          <w:rFonts w:ascii="GHEA Grapalat" w:hAnsi="GHEA Grapalat"/>
          <w:sz w:val="24"/>
          <w:szCs w:val="24"/>
          <w:lang w:val="hy-AM"/>
        </w:rPr>
        <w:t xml:space="preserve">P17-ի արդյունավետության ապահովման եղանակները։ </w:t>
      </w:r>
      <w:r w:rsidR="00D65E10" w:rsidRPr="002D1295">
        <w:rPr>
          <w:rFonts w:ascii="GHEA Grapalat" w:hAnsi="GHEA Grapalat"/>
          <w:sz w:val="24"/>
          <w:szCs w:val="24"/>
          <w:lang w:val="hy-AM"/>
        </w:rPr>
        <w:t>CO</w:t>
      </w:r>
      <w:r w:rsidR="00D65E10">
        <w:rPr>
          <w:rFonts w:ascii="GHEA Grapalat" w:hAnsi="GHEA Grapalat"/>
          <w:sz w:val="24"/>
          <w:szCs w:val="24"/>
          <w:lang w:val="hy-AM"/>
        </w:rPr>
        <w:t xml:space="preserve">P17-ի </w:t>
      </w:r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շրջանակներում </w:t>
      </w:r>
      <w:r w:rsidR="00E77092" w:rsidRPr="00E77092">
        <w:rPr>
          <w:rFonts w:ascii="GHEA Grapalat" w:hAnsi="GHEA Grapalat"/>
          <w:sz w:val="24"/>
          <w:szCs w:val="24"/>
          <w:lang w:val="hy-AM"/>
        </w:rPr>
        <w:t>միջանկյա</w:t>
      </w:r>
      <w:r w:rsidR="00E77092">
        <w:rPr>
          <w:rFonts w:ascii="GHEA Grapalat" w:hAnsi="GHEA Grapalat"/>
          <w:sz w:val="24"/>
          <w:szCs w:val="24"/>
          <w:lang w:val="hy-AM"/>
        </w:rPr>
        <w:t>լ</w:t>
      </w:r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հանդիպումներ են կազմակերպվել 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նաև </w:t>
      </w:r>
      <w:proofErr w:type="spellStart"/>
      <w:r w:rsidR="0068462D" w:rsidRPr="00E77092">
        <w:rPr>
          <w:rFonts w:ascii="GHEA Grapalat" w:hAnsi="GHEA Grapalat"/>
          <w:sz w:val="24"/>
          <w:szCs w:val="24"/>
          <w:lang w:val="hy-AM"/>
        </w:rPr>
        <w:t>Ժնևում</w:t>
      </w:r>
      <w:proofErr w:type="spellEnd"/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68462D" w:rsidRPr="00E77092">
        <w:rPr>
          <w:rFonts w:ascii="GHEA Grapalat" w:hAnsi="GHEA Grapalat"/>
          <w:sz w:val="24"/>
          <w:szCs w:val="24"/>
          <w:lang w:val="hy-AM"/>
        </w:rPr>
        <w:t>Կամպալայում</w:t>
      </w:r>
      <w:proofErr w:type="spellEnd"/>
      <w:r w:rsidR="00D65E10" w:rsidRPr="00E7709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D65E10" w:rsidRPr="00E77092">
        <w:rPr>
          <w:rFonts w:ascii="GHEA Grapalat" w:hAnsi="GHEA Grapalat"/>
          <w:sz w:val="24"/>
          <w:szCs w:val="24"/>
          <w:lang w:val="hy-AM"/>
        </w:rPr>
        <w:t>Դոհայում</w:t>
      </w:r>
      <w:proofErr w:type="spellEnd"/>
      <w:r w:rsidR="00D65E10" w:rsidRPr="00E77092">
        <w:rPr>
          <w:rFonts w:ascii="GHEA Grapalat" w:hAnsi="GHEA Grapalat"/>
          <w:sz w:val="24"/>
          <w:szCs w:val="24"/>
          <w:lang w:val="hy-AM"/>
        </w:rPr>
        <w:t>:</w:t>
      </w:r>
    </w:p>
    <w:p w14:paraId="7540BAF5" w14:textId="531B888A" w:rsidR="0020540E" w:rsidRDefault="002D1295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E77092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ԱԳ նախարարության կողմից կազմվել է ընթացիկ տարում նախատեսվող ոլորտային միջազգային համաժողովների և նստաշրջանների ցանկ, որոնց նախատեսվում է ապահովել ՀՀ պատվիրակության մասնակցություն։ Ցանկում ներկայացված է պատվիրակության մասնակցության ապահովման համար ճանապարհածախսի, գիշերակացի և օրապահիկի նախահաշվարկ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ըստ յուրաքանչյուր միջոցառմանը ՀՀ պատվիրակության անդամների քանակի և նախատեսվող օրերի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 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200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5թ. դեկտեմբերի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29-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N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 2335-ն որոշման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N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 1 հավելվածի </w:t>
      </w:r>
      <w:r w:rsidR="005064E4" w:rsidRPr="005064E4">
        <w:rPr>
          <w:rFonts w:ascii="GHEA Grapalat" w:hAnsi="GHEA Grapalat"/>
          <w:sz w:val="24"/>
          <w:szCs w:val="24"/>
          <w:lang w:val="hy-AM"/>
        </w:rPr>
        <w:t>7.</w:t>
      </w:r>
      <w:r w:rsidR="005064E4">
        <w:rPr>
          <w:rFonts w:ascii="GHEA Grapalat" w:hAnsi="GHEA Grapalat"/>
          <w:sz w:val="24"/>
          <w:szCs w:val="24"/>
          <w:lang w:val="hy-AM"/>
        </w:rPr>
        <w:t xml:space="preserve">1. կետով հաստատված Օտարերկրյա պետություններ գործուղվող աշխատողների գործուղման ծախսերի չափերի։ </w:t>
      </w:r>
    </w:p>
    <w:p w14:paraId="7F70FB9C" w14:textId="3E331212" w:rsidR="000D6806" w:rsidRPr="004A574C" w:rsidRDefault="005064E4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02D2">
        <w:rPr>
          <w:rFonts w:ascii="GHEA Grapalat" w:hAnsi="GHEA Grapalat"/>
          <w:sz w:val="24"/>
          <w:szCs w:val="24"/>
          <w:lang w:val="hy-AM"/>
        </w:rPr>
        <w:t>Բացի այդ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,</w:t>
      </w:r>
      <w:r w:rsidRPr="002502D2">
        <w:rPr>
          <w:rFonts w:ascii="GHEA Grapalat" w:hAnsi="GHEA Grapalat"/>
          <w:sz w:val="24"/>
          <w:szCs w:val="24"/>
          <w:lang w:val="hy-AM"/>
        </w:rPr>
        <w:t xml:space="preserve"> այն դեպքերում, երբ նախատեսվում է ՀՀ պատվիրակության կողմից միջոցառման կազմակերպում տվյալ համաժողովի շրջանակներում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,</w:t>
      </w:r>
      <w:r w:rsidRPr="002502D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502D2">
        <w:rPr>
          <w:rFonts w:ascii="GHEA Grapalat" w:hAnsi="GHEA Grapalat"/>
          <w:sz w:val="24"/>
          <w:szCs w:val="24"/>
          <w:lang w:val="hy-AM"/>
        </w:rPr>
        <w:t>նախահաշվարկում</w:t>
      </w:r>
      <w:proofErr w:type="spellEnd"/>
      <w:r w:rsidRPr="002502D2">
        <w:rPr>
          <w:rFonts w:ascii="GHEA Grapalat" w:hAnsi="GHEA Grapalat"/>
          <w:sz w:val="24"/>
          <w:szCs w:val="24"/>
          <w:lang w:val="hy-AM"/>
        </w:rPr>
        <w:t xml:space="preserve"> ներառվել է 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նաև 5000</w:t>
      </w:r>
      <w:r w:rsidR="0020540E" w:rsidRPr="002B695F">
        <w:rPr>
          <w:rFonts w:ascii="GHEA Grapalat" w:hAnsi="GHEA Grapalat"/>
          <w:sz w:val="24"/>
          <w:szCs w:val="24"/>
          <w:lang w:val="hy-AM"/>
        </w:rPr>
        <w:t xml:space="preserve"> 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>ԱՄՆ դոլար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տարբեր կազմակերպչական ծախսերի (դահլիճի ամրագրում, </w:t>
      </w:r>
      <w:proofErr w:type="spellStart"/>
      <w:r w:rsidR="00F927A1" w:rsidRPr="002502D2">
        <w:rPr>
          <w:rFonts w:ascii="GHEA Grapalat" w:hAnsi="GHEA Grapalat"/>
          <w:sz w:val="24"/>
          <w:szCs w:val="24"/>
          <w:lang w:val="hy-AM"/>
        </w:rPr>
        <w:t>աուդիովիզուալ</w:t>
      </w:r>
      <w:proofErr w:type="spellEnd"/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ծառայություններ, թարգմանություն և այլն) և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ըստ անհրաժեշտության</w:t>
      </w:r>
      <w:r w:rsidR="00AE4F11">
        <w:rPr>
          <w:rFonts w:ascii="GHEA Grapalat" w:hAnsi="GHEA Grapalat"/>
          <w:sz w:val="24"/>
          <w:szCs w:val="24"/>
          <w:lang w:val="hy-AM"/>
        </w:rPr>
        <w:t>,</w:t>
      </w:r>
      <w:r w:rsidR="00F927A1" w:rsidRPr="002502D2">
        <w:rPr>
          <w:rFonts w:ascii="GHEA Grapalat" w:hAnsi="GHEA Grapalat"/>
          <w:sz w:val="24"/>
          <w:szCs w:val="24"/>
          <w:lang w:val="hy-AM"/>
        </w:rPr>
        <w:t xml:space="preserve"> հյուրասիրության կազմակերպման նպատակով։</w:t>
      </w:r>
      <w:r w:rsidR="000D6806" w:rsidRPr="004A574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4E3" w:rsidRPr="002502D2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 w:rsidR="009054E3" w:rsidRPr="002502D2">
        <w:rPr>
          <w:rFonts w:ascii="GHEA Grapalat" w:hAnsi="GHEA Grapalat"/>
          <w:sz w:val="24"/>
          <w:szCs w:val="24"/>
          <w:lang w:val="hy-AM"/>
        </w:rPr>
        <w:lastRenderedPageBreak/>
        <w:t xml:space="preserve">սեպտեմբերի 26-ի ֆինանսատնտեսական նախարարական կոմիտեի նիստում ներկայացված նախագծով </w:t>
      </w:r>
      <w:r w:rsidR="0068462D">
        <w:rPr>
          <w:rFonts w:ascii="GHEA Grapalat" w:hAnsi="GHEA Grapalat"/>
          <w:sz w:val="24"/>
          <w:szCs w:val="24"/>
          <w:lang w:val="hy-AM"/>
        </w:rPr>
        <w:t>(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սեպտեմբեր</w:t>
      </w:r>
      <w:r w:rsidR="0068462D">
        <w:rPr>
          <w:rFonts w:ascii="GHEA Grapalat" w:hAnsi="GHEA Grapalat"/>
          <w:sz w:val="24"/>
          <w:szCs w:val="24"/>
          <w:lang w:val="hy-AM"/>
        </w:rPr>
        <w:t>-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դեկտեմբեր</w:t>
      </w:r>
      <w:r w:rsidR="0068462D">
        <w:rPr>
          <w:rFonts w:ascii="GHEA Grapalat" w:hAnsi="GHEA Grapalat"/>
          <w:sz w:val="24"/>
          <w:szCs w:val="24"/>
          <w:lang w:val="hy-AM"/>
        </w:rPr>
        <w:t>)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4E3" w:rsidRPr="002502D2">
        <w:rPr>
          <w:rFonts w:ascii="GHEA Grapalat" w:hAnsi="GHEA Grapalat"/>
          <w:sz w:val="24"/>
          <w:szCs w:val="24"/>
          <w:lang w:val="hy-AM"/>
        </w:rPr>
        <w:t>առաջարկվում էր ՀՀ պետական բյուջեի պահուստային ֆոնդից 101,536,8 հազար դրամ հատկացնել ԱԳ նախարարության 1061 ծրագիր 11001 «Արտաքին հարաբերությունների և դիվանագիտության ոլորտում մասնագետների պատրաստում և վերապատրաստում» միջոցառմանը և 1128 ծրագրի 11001 «Օտարերկրյա պետություններում ՀՀ դիվանագիտական ծառայության մարմինների գործունեության կազմակերպում և իրականացում» միջոցառմանը:</w:t>
      </w:r>
    </w:p>
    <w:p w14:paraId="19213414" w14:textId="7D46255D" w:rsidR="00C3674F" w:rsidRPr="00E77092" w:rsidRDefault="005C37A3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502D2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9054E3" w:rsidRPr="004A574C">
        <w:rPr>
          <w:rFonts w:ascii="GHEA Grapalat" w:hAnsi="GHEA Grapalat"/>
          <w:sz w:val="24"/>
          <w:szCs w:val="24"/>
          <w:lang w:val="hy-AM"/>
        </w:rPr>
        <w:t xml:space="preserve">վերը նշված </w:t>
      </w:r>
      <w:r w:rsidRPr="002502D2">
        <w:rPr>
          <w:rFonts w:ascii="GHEA Grapalat" w:hAnsi="GHEA Grapalat"/>
          <w:sz w:val="24"/>
          <w:szCs w:val="24"/>
          <w:lang w:val="hy-AM"/>
        </w:rPr>
        <w:t xml:space="preserve">նիստի N ԿԱ/288-2025 արձանագրության օրակարգով հաստատված 6-րդ կետի պայմանը՝ 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ԱԳ 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նախարարություն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>ը</w:t>
      </w:r>
      <w:r w:rsidR="007E68C3" w:rsidRPr="002502D2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133" w:rsidRPr="004A574C">
        <w:rPr>
          <w:rFonts w:ascii="GHEA Grapalat" w:hAnsi="GHEA Grapalat"/>
          <w:sz w:val="24"/>
          <w:szCs w:val="24"/>
          <w:lang w:val="hy-AM"/>
        </w:rPr>
        <w:t xml:space="preserve">հոկտեմբեր ամսվա համար 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>նոր ն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>ա</w:t>
      </w:r>
      <w:r w:rsidR="00E77092">
        <w:rPr>
          <w:rFonts w:ascii="GHEA Grapalat" w:hAnsi="GHEA Grapalat"/>
          <w:sz w:val="24"/>
          <w:szCs w:val="24"/>
          <w:lang w:val="hy-AM"/>
        </w:rPr>
        <w:t>խ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ագիծ է ներկայացրել 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>փաստացի և նախատեսվող ծախսերի վերաբերյալ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՝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0D6806" w:rsidRPr="004A574C">
        <w:rPr>
          <w:rFonts w:ascii="GHEA Grapalat" w:hAnsi="GHEA Grapalat"/>
          <w:sz w:val="24"/>
          <w:szCs w:val="24"/>
          <w:lang w:val="hy-AM"/>
        </w:rPr>
        <w:t>29,749.3</w:t>
      </w:r>
      <w:r w:rsidR="007E68C3" w:rsidRPr="002502D2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>ի չափով:</w:t>
      </w:r>
      <w:r w:rsidR="000D6806" w:rsidRPr="004A574C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>Հոկտեմբեր ամսվա ծախսերի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 xml:space="preserve">նախագիծը քննարկվել է 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>2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 xml:space="preserve">025 թվականի հոկտեմբերի 31-ի </w:t>
      </w:r>
      <w:r w:rsidR="00F3538B" w:rsidRPr="002502D2">
        <w:rPr>
          <w:rFonts w:ascii="GHEA Grapalat" w:hAnsi="GHEA Grapalat"/>
          <w:sz w:val="24"/>
          <w:szCs w:val="24"/>
          <w:lang w:val="hy-AM"/>
        </w:rPr>
        <w:t>ֆինանսատնտեսական նախարարական կոմիտեի նիստ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>ում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>, որտեղ տրվել է դրական դիրքորոշում</w:t>
      </w:r>
      <w:r w:rsidR="00AE4F11">
        <w:rPr>
          <w:rFonts w:ascii="GHEA Grapalat" w:hAnsi="GHEA Grapalat"/>
          <w:sz w:val="24"/>
          <w:szCs w:val="24"/>
          <w:lang w:val="hy-AM"/>
        </w:rPr>
        <w:t>՝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 xml:space="preserve"> պայմանով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>՝</w:t>
      </w:r>
      <w:r w:rsidR="00F3538B" w:rsidRPr="00E77092">
        <w:rPr>
          <w:rFonts w:ascii="GHEA Grapalat" w:hAnsi="GHEA Grapalat"/>
          <w:sz w:val="24"/>
          <w:szCs w:val="24"/>
          <w:lang w:val="hy-AM"/>
        </w:rPr>
        <w:t xml:space="preserve"> նախագիծը </w:t>
      </w:r>
      <w:proofErr w:type="spellStart"/>
      <w:r w:rsidR="00F85616" w:rsidRPr="00E77092">
        <w:rPr>
          <w:rFonts w:ascii="GHEA Grapalat" w:hAnsi="GHEA Grapalat"/>
          <w:sz w:val="24"/>
          <w:szCs w:val="24"/>
          <w:lang w:val="hy-AM"/>
        </w:rPr>
        <w:t>լրամշակել</w:t>
      </w:r>
      <w:proofErr w:type="spellEnd"/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 փաստացի կատարված ծախսերի շրջանակներում</w:t>
      </w:r>
      <w:r w:rsidR="00E77092">
        <w:rPr>
          <w:rFonts w:ascii="GHEA Grapalat" w:hAnsi="GHEA Grapalat"/>
          <w:sz w:val="24"/>
          <w:szCs w:val="24"/>
          <w:lang w:val="hy-AM"/>
        </w:rPr>
        <w:t>՝</w:t>
      </w:r>
      <w:r w:rsidR="00114133" w:rsidRPr="00E77092">
        <w:rPr>
          <w:rFonts w:ascii="GHEA Grapalat" w:hAnsi="GHEA Grapalat"/>
          <w:sz w:val="24"/>
          <w:szCs w:val="24"/>
          <w:lang w:val="hy-AM"/>
        </w:rPr>
        <w:t xml:space="preserve"> քննարկելով ՀՀ ֆինանսների նախարարության հետ</w:t>
      </w:r>
      <w:r w:rsidR="00F85616" w:rsidRPr="00E77092">
        <w:rPr>
          <w:rFonts w:ascii="GHEA Grapalat" w:hAnsi="GHEA Grapalat"/>
          <w:sz w:val="24"/>
          <w:szCs w:val="24"/>
          <w:lang w:val="hy-AM"/>
        </w:rPr>
        <w:t xml:space="preserve">: 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>Հոկ</w:t>
      </w:r>
      <w:r w:rsidR="00E77092">
        <w:rPr>
          <w:rFonts w:ascii="GHEA Grapalat" w:hAnsi="GHEA Grapalat"/>
          <w:sz w:val="24"/>
          <w:szCs w:val="24"/>
          <w:lang w:val="hy-AM"/>
        </w:rPr>
        <w:t>տ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եմբեր ամսվա փաստացի կատարված ծախսերը կազմել </w:t>
      </w:r>
      <w:r w:rsidR="00E77092">
        <w:rPr>
          <w:rFonts w:ascii="GHEA Grapalat" w:hAnsi="GHEA Grapalat"/>
          <w:sz w:val="24"/>
          <w:szCs w:val="24"/>
          <w:lang w:val="hy-AM"/>
        </w:rPr>
        <w:t>են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645D9" w:rsidRPr="00E77092">
        <w:rPr>
          <w:rFonts w:ascii="GHEA Grapalat" w:hAnsi="GHEA Grapalat"/>
          <w:sz w:val="24"/>
          <w:szCs w:val="24"/>
          <w:lang w:val="hy-AM"/>
        </w:rPr>
        <w:t>22,765.2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 հազար դրամ</w:t>
      </w:r>
      <w:r w:rsidR="00D95A32" w:rsidRPr="00E77092">
        <w:rPr>
          <w:rFonts w:ascii="GHEA Grapalat" w:hAnsi="GHEA Grapalat"/>
          <w:sz w:val="24"/>
          <w:szCs w:val="24"/>
          <w:lang w:val="hy-AM"/>
        </w:rPr>
        <w:t>:</w:t>
      </w:r>
      <w:r w:rsidR="0068462D" w:rsidRPr="00E770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A17B1" w:rsidRPr="00E77092">
        <w:rPr>
          <w:rFonts w:ascii="GHEA Grapalat" w:hAnsi="GHEA Grapalat"/>
          <w:sz w:val="24"/>
          <w:szCs w:val="24"/>
          <w:lang w:val="hy-AM"/>
        </w:rPr>
        <w:t>Նոր ն</w:t>
      </w:r>
      <w:r w:rsidR="00D95A32" w:rsidRPr="00E77092">
        <w:rPr>
          <w:rFonts w:ascii="GHEA Grapalat" w:hAnsi="GHEA Grapalat"/>
          <w:sz w:val="24"/>
          <w:szCs w:val="24"/>
          <w:lang w:val="hy-AM"/>
        </w:rPr>
        <w:t xml:space="preserve">ախագծով առաջարկվում է </w:t>
      </w:r>
      <w:r w:rsidR="00484599" w:rsidRPr="002502D2">
        <w:rPr>
          <w:rFonts w:ascii="GHEA Grapalat" w:hAnsi="GHEA Grapalat"/>
          <w:sz w:val="24"/>
          <w:szCs w:val="24"/>
          <w:lang w:val="hy-AM"/>
        </w:rPr>
        <w:t>ՀՀ պետական բյուջեի պահուստային ֆոնդից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6645D9" w:rsidRPr="00E77092">
        <w:rPr>
          <w:rFonts w:ascii="GHEA Grapalat" w:hAnsi="GHEA Grapalat"/>
          <w:sz w:val="24"/>
          <w:szCs w:val="24"/>
          <w:lang w:val="hy-AM"/>
        </w:rPr>
        <w:t>22,765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 xml:space="preserve">.2 հազար դրամ, 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որից ԱԳ նախարարության 1061 </w:t>
      </w:r>
      <w:r w:rsidR="00E77092">
        <w:rPr>
          <w:rFonts w:ascii="GHEA Grapalat" w:hAnsi="GHEA Grapalat"/>
          <w:sz w:val="24"/>
          <w:szCs w:val="24"/>
          <w:lang w:val="hy-AM"/>
        </w:rPr>
        <w:t>ծրագ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>ր</w:t>
      </w:r>
      <w:r w:rsidR="00E77092">
        <w:rPr>
          <w:rFonts w:ascii="GHEA Grapalat" w:hAnsi="GHEA Grapalat"/>
          <w:sz w:val="24"/>
          <w:szCs w:val="24"/>
          <w:lang w:val="hy-AM"/>
        </w:rPr>
        <w:t>ի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 11001 «Արտաքին հարաբերությունների և դիվանագիտության ոլորտում մասնագետների պատրաստում և վերապատրաստում» միջոցառմանը</w:t>
      </w:r>
      <w:r w:rsidR="00E77092">
        <w:rPr>
          <w:rFonts w:ascii="GHEA Grapalat" w:hAnsi="GHEA Grapalat"/>
          <w:sz w:val="24"/>
          <w:szCs w:val="24"/>
          <w:lang w:val="hy-AM"/>
        </w:rPr>
        <w:t>՝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 6,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>7</w:t>
      </w:r>
      <w:r w:rsidR="006645D9" w:rsidRPr="00E77092">
        <w:rPr>
          <w:rFonts w:ascii="GHEA Grapalat" w:hAnsi="GHEA Grapalat"/>
          <w:sz w:val="24"/>
          <w:szCs w:val="24"/>
          <w:lang w:val="hy-AM"/>
        </w:rPr>
        <w:t>65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>.2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 հազար դրամ և 1128 ծրագրի 11001 «Օտարերկրյա պետություններում ՀՀ դիվանագիտական ծառայության մարմինների գործունեության կազմակերպում և իրականացում» միջոցառմանը</w:t>
      </w:r>
      <w:r w:rsidR="00E77092">
        <w:rPr>
          <w:rFonts w:ascii="GHEA Grapalat" w:hAnsi="GHEA Grapalat"/>
          <w:sz w:val="24"/>
          <w:szCs w:val="24"/>
          <w:lang w:val="hy-AM"/>
        </w:rPr>
        <w:t>՝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 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>1</w:t>
      </w:r>
      <w:r w:rsidR="006645D9" w:rsidRPr="00E77092">
        <w:rPr>
          <w:rFonts w:ascii="GHEA Grapalat" w:hAnsi="GHEA Grapalat"/>
          <w:sz w:val="24"/>
          <w:szCs w:val="24"/>
          <w:lang w:val="hy-AM"/>
        </w:rPr>
        <w:t>6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>,000.0</w:t>
      </w:r>
      <w:r w:rsidR="00484599" w:rsidRPr="00484599">
        <w:rPr>
          <w:rFonts w:ascii="GHEA Grapalat" w:hAnsi="GHEA Grapalat"/>
          <w:sz w:val="24"/>
          <w:szCs w:val="24"/>
          <w:lang w:val="hy-AM"/>
        </w:rPr>
        <w:t xml:space="preserve"> հազար դրամ: 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 xml:space="preserve">Նախագծով ներկայացված հաշվարկները աշխատանքային կարգով քննարկվել </w:t>
      </w:r>
      <w:r w:rsidR="00E941E7" w:rsidRPr="00E77092">
        <w:rPr>
          <w:rFonts w:ascii="GHEA Grapalat" w:hAnsi="GHEA Grapalat"/>
          <w:sz w:val="24"/>
          <w:szCs w:val="24"/>
          <w:lang w:val="hy-AM"/>
        </w:rPr>
        <w:t xml:space="preserve">և համաձայնեցվել </w:t>
      </w:r>
      <w:r w:rsidR="00E77092">
        <w:rPr>
          <w:rFonts w:ascii="GHEA Grapalat" w:hAnsi="GHEA Grapalat"/>
          <w:sz w:val="24"/>
          <w:szCs w:val="24"/>
          <w:lang w:val="hy-AM"/>
        </w:rPr>
        <w:t>են</w:t>
      </w:r>
      <w:r w:rsidR="00484599" w:rsidRPr="00E77092">
        <w:rPr>
          <w:rFonts w:ascii="GHEA Grapalat" w:hAnsi="GHEA Grapalat"/>
          <w:sz w:val="24"/>
          <w:szCs w:val="24"/>
          <w:lang w:val="hy-AM"/>
        </w:rPr>
        <w:t xml:space="preserve"> ՀՀ ֆինանսների նախարարության հետ:</w:t>
      </w:r>
    </w:p>
    <w:p w14:paraId="33FE3BFE" w14:textId="0E12E703" w:rsidR="007A5B7C" w:rsidRDefault="00C3674F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Գումարների բաշխումը ծրագրերի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պայմանավորված է հ</w:t>
      </w:r>
      <w:r w:rsidRPr="00186C3C">
        <w:rPr>
          <w:rFonts w:ascii="GHEA Grapalat" w:hAnsi="GHEA Grapalat"/>
          <w:sz w:val="24"/>
          <w:szCs w:val="24"/>
          <w:lang w:val="hy-AM"/>
        </w:rPr>
        <w:t>ամաժողովների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86C3C">
        <w:rPr>
          <w:rFonts w:ascii="GHEA Grapalat" w:hAnsi="GHEA Grapalat"/>
          <w:sz w:val="24"/>
          <w:szCs w:val="24"/>
          <w:lang w:val="hy-AM"/>
        </w:rPr>
        <w:t>, հանդիպումների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186C3C">
        <w:rPr>
          <w:rFonts w:ascii="GHEA Grapalat" w:hAnsi="GHEA Grapalat"/>
          <w:sz w:val="24"/>
          <w:szCs w:val="24"/>
          <w:lang w:val="hy-AM"/>
        </w:rPr>
        <w:t xml:space="preserve"> և քննարկումների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="00EC16A4">
        <w:rPr>
          <w:rFonts w:ascii="GHEA Grapalat" w:hAnsi="GHEA Grapalat"/>
          <w:sz w:val="24"/>
          <w:szCs w:val="24"/>
          <w:lang w:val="hy-AM"/>
        </w:rPr>
        <w:t>ինչպես ԱԳ</w:t>
      </w:r>
      <w:r w:rsidR="004D6886">
        <w:rPr>
          <w:rFonts w:ascii="GHEA Grapalat" w:hAnsi="GHEA Grapalat"/>
          <w:sz w:val="24"/>
          <w:szCs w:val="24"/>
          <w:lang w:val="hy-AM"/>
        </w:rPr>
        <w:t xml:space="preserve"> նախարարության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կենտրոնական </w:t>
      </w:r>
      <w:r>
        <w:rPr>
          <w:rFonts w:ascii="GHEA Grapalat" w:hAnsi="GHEA Grapalat"/>
          <w:sz w:val="24"/>
          <w:szCs w:val="24"/>
          <w:lang w:val="hy-AM"/>
        </w:rPr>
        <w:t>ապարատի,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այնպես էլ օտարերկրյա պետություններում ՀՀ դիվանագիտական մարմինների ա</w:t>
      </w:r>
      <w:r>
        <w:rPr>
          <w:rFonts w:ascii="GHEA Grapalat" w:hAnsi="GHEA Grapalat"/>
          <w:sz w:val="24"/>
          <w:szCs w:val="24"/>
          <w:lang w:val="hy-AM"/>
        </w:rPr>
        <w:t>շխատակիցների ներգրավվածությամբ և դեսպանությունների կողմից</w:t>
      </w:r>
      <w:r w:rsidR="00EC16A4">
        <w:rPr>
          <w:rFonts w:ascii="GHEA Grapalat" w:hAnsi="GHEA Grapalat"/>
          <w:sz w:val="24"/>
          <w:szCs w:val="24"/>
          <w:lang w:val="hy-AM"/>
        </w:rPr>
        <w:t xml:space="preserve">  հյուրանոցների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ամրագրման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հանգամանքով:</w:t>
      </w:r>
    </w:p>
    <w:p w14:paraId="06350787" w14:textId="77777777" w:rsidR="00AE4F11" w:rsidRDefault="00AE4F11" w:rsidP="00AE4F11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B33E7A" w14:textId="35608B67" w:rsidR="00E51749" w:rsidRPr="00A45B64" w:rsidRDefault="00E51749" w:rsidP="00AE4F11">
      <w:pPr>
        <w:spacing w:after="0" w:line="276" w:lineRule="auto"/>
        <w:ind w:firstLine="709"/>
        <w:jc w:val="both"/>
        <w:rPr>
          <w:rFonts w:ascii="GHEA Grapalat" w:hAnsi="GHEA Grapalat" w:cs="Arial"/>
          <w:b/>
          <w:kern w:val="16"/>
          <w:sz w:val="24"/>
          <w:szCs w:val="24"/>
          <w:lang w:val="af-ZA"/>
        </w:rPr>
      </w:pPr>
      <w:r>
        <w:rPr>
          <w:rFonts w:ascii="GHEA Grapalat" w:hAnsi="GHEA Grapalat" w:cs="Arial"/>
          <w:b/>
          <w:kern w:val="16"/>
          <w:sz w:val="24"/>
          <w:szCs w:val="24"/>
          <w:lang w:val="af-ZA"/>
        </w:rPr>
        <w:t>2</w:t>
      </w:r>
      <w:r w:rsidRPr="00A45B64">
        <w:rPr>
          <w:rFonts w:ascii="GHEA Grapalat" w:hAnsi="GHEA Grapalat" w:cs="Arial"/>
          <w:b/>
          <w:kern w:val="16"/>
          <w:sz w:val="24"/>
          <w:szCs w:val="24"/>
          <w:lang w:val="af-ZA"/>
        </w:rPr>
        <w:t xml:space="preserve">.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Նախագծի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մշակման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գործընթացում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ներգրավված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ինստիտուտները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և</w:t>
      </w:r>
      <w:r w:rsidRPr="00A45B6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b/>
          <w:sz w:val="24"/>
          <w:szCs w:val="24"/>
          <w:lang w:val="af-ZA"/>
        </w:rPr>
        <w:t>անձինք</w:t>
      </w:r>
    </w:p>
    <w:p w14:paraId="7A00E6C4" w14:textId="386408BD" w:rsidR="00E51749" w:rsidRPr="007A5B7C" w:rsidRDefault="00E51749" w:rsidP="00AE4F11">
      <w:pPr>
        <w:spacing w:after="0" w:line="276" w:lineRule="auto"/>
        <w:ind w:firstLine="426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45B64">
        <w:rPr>
          <w:rFonts w:ascii="GHEA Grapalat" w:hAnsi="GHEA Grapalat"/>
          <w:sz w:val="24"/>
          <w:szCs w:val="24"/>
          <w:lang w:val="af-ZA"/>
        </w:rPr>
        <w:t>Նախագիծը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մշակվել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է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ՀՀ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արտաքին գործերի նախարարության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45B64">
        <w:rPr>
          <w:rFonts w:ascii="GHEA Grapalat" w:hAnsi="GHEA Grapalat"/>
          <w:sz w:val="24"/>
          <w:szCs w:val="24"/>
          <w:lang w:val="af-ZA"/>
        </w:rPr>
        <w:t>կողմից</w:t>
      </w:r>
      <w:r w:rsidRPr="00A45B64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14:paraId="0FA1F5F3" w14:textId="2B6D11CB" w:rsidR="00E51749" w:rsidRDefault="00E51749" w:rsidP="00AE4F11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3.</w:t>
      </w:r>
      <w:r w:rsidRPr="00186C3C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 w:rsidR="004D6886">
        <w:rPr>
          <w:rFonts w:ascii="GHEA Grapalat" w:eastAsia="GHEA Grapalat" w:hAnsi="GHEA Grapalat" w:cs="GHEA Grapalat"/>
          <w:b/>
          <w:sz w:val="24"/>
          <w:szCs w:val="24"/>
          <w:lang w:val="hy-AM"/>
        </w:rPr>
        <w:t>՝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պետական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ծախսերի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և</w:t>
      </w:r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եկամուտների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էական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ավելացման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կամ</w:t>
      </w:r>
      <w:proofErr w:type="spellEnd"/>
      <w:r w:rsidRPr="00186C3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նվազեցման</w:t>
      </w:r>
      <w:proofErr w:type="spellEnd"/>
      <w:r w:rsidRPr="00186C3C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</w:p>
    <w:p w14:paraId="18CA3FA4" w14:textId="534DCDC2" w:rsidR="00E51749" w:rsidRPr="00EC16A4" w:rsidRDefault="00E51749" w:rsidP="00AE4F11">
      <w:pPr>
        <w:spacing w:after="0" w:line="276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D01046">
        <w:rPr>
          <w:rFonts w:ascii="GHEA Grapalat" w:hAnsi="GHEA Grapalat"/>
          <w:sz w:val="24"/>
          <w:szCs w:val="24"/>
        </w:rPr>
        <w:t>Նախագծի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D0104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01046">
        <w:rPr>
          <w:rFonts w:ascii="GHEA Grapalat" w:hAnsi="GHEA Grapalat"/>
          <w:sz w:val="24"/>
          <w:szCs w:val="24"/>
        </w:rPr>
        <w:t>ՀՀ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պետական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բյուջեի</w:t>
      </w:r>
      <w:proofErr w:type="spellEnd"/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r w:rsidR="009563F4">
        <w:rPr>
          <w:rFonts w:ascii="GHEA Grapalat" w:hAnsi="GHEA Grapalat"/>
          <w:sz w:val="24"/>
          <w:szCs w:val="24"/>
          <w:lang w:val="af-ZA"/>
        </w:rPr>
        <w:t>պ</w:t>
      </w:r>
      <w:r w:rsidR="00E96156">
        <w:rPr>
          <w:rFonts w:ascii="GHEA Grapalat" w:hAnsi="GHEA Grapalat"/>
          <w:sz w:val="24"/>
          <w:szCs w:val="24"/>
          <w:lang w:val="hy-AM"/>
        </w:rPr>
        <w:t>ա</w:t>
      </w:r>
      <w:r w:rsidR="009563F4">
        <w:rPr>
          <w:rFonts w:ascii="GHEA Grapalat" w:hAnsi="GHEA Grapalat"/>
          <w:sz w:val="24"/>
          <w:szCs w:val="24"/>
          <w:lang w:val="af-ZA"/>
        </w:rPr>
        <w:t>հուստային ֆոնդից ԱԳ</w:t>
      </w:r>
      <w:r w:rsidR="004D6886">
        <w:rPr>
          <w:rFonts w:ascii="GHEA Grapalat" w:hAnsi="GHEA Grapalat"/>
          <w:sz w:val="24"/>
          <w:szCs w:val="24"/>
          <w:lang w:val="hy-AM"/>
        </w:rPr>
        <w:t xml:space="preserve"> նախարարությանը</w:t>
      </w:r>
      <w:r w:rsidR="009563F4">
        <w:rPr>
          <w:rFonts w:ascii="GHEA Grapalat" w:hAnsi="GHEA Grapalat"/>
          <w:sz w:val="24"/>
          <w:szCs w:val="24"/>
          <w:lang w:val="af-ZA"/>
        </w:rPr>
        <w:t xml:space="preserve"> կհատկացվի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  <w:r w:rsidR="006645D9" w:rsidRPr="00E77092">
        <w:rPr>
          <w:rFonts w:ascii="GHEA Grapalat" w:hAnsi="GHEA Grapalat"/>
          <w:sz w:val="24"/>
          <w:szCs w:val="24"/>
          <w:lang w:val="af-ZA"/>
        </w:rPr>
        <w:t>22,765</w:t>
      </w:r>
      <w:r w:rsidR="006A17B1" w:rsidRPr="00E77092">
        <w:rPr>
          <w:rFonts w:ascii="GHEA Grapalat" w:hAnsi="GHEA Grapalat"/>
          <w:sz w:val="24"/>
          <w:szCs w:val="24"/>
          <w:lang w:val="af-ZA"/>
        </w:rPr>
        <w:t xml:space="preserve">.2 </w:t>
      </w:r>
      <w:proofErr w:type="spellStart"/>
      <w:r w:rsidRPr="00D01046">
        <w:rPr>
          <w:rFonts w:ascii="GHEA Grapalat" w:hAnsi="GHEA Grapalat"/>
          <w:sz w:val="24"/>
          <w:szCs w:val="24"/>
        </w:rPr>
        <w:t>հազար</w:t>
      </w:r>
      <w:proofErr w:type="spellEnd"/>
      <w:r w:rsidRPr="00D0104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D01046">
        <w:rPr>
          <w:rFonts w:ascii="GHEA Grapalat" w:hAnsi="GHEA Grapalat"/>
          <w:sz w:val="24"/>
          <w:szCs w:val="24"/>
        </w:rPr>
        <w:t>դրամ</w:t>
      </w:r>
      <w:proofErr w:type="spellEnd"/>
      <w:r w:rsidRPr="00D01046">
        <w:rPr>
          <w:rFonts w:ascii="GHEA Grapalat" w:hAnsi="GHEA Grapalat"/>
          <w:sz w:val="24"/>
          <w:szCs w:val="24"/>
          <w:lang w:val="af-ZA"/>
        </w:rPr>
        <w:t>:</w:t>
      </w:r>
      <w:r w:rsidRPr="00186C3C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21F830F3" w14:textId="77777777" w:rsidR="00E51749" w:rsidRPr="00186C3C" w:rsidRDefault="00E51749" w:rsidP="00AE4F11">
      <w:pPr>
        <w:spacing w:after="0" w:line="276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5.</w:t>
      </w:r>
      <w:r w:rsidRPr="00186C3C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Կապը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ռազմավարական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փաստաթղթերի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հետ</w:t>
      </w:r>
      <w:proofErr w:type="spellEnd"/>
      <w:r w:rsidRPr="00186C3C">
        <w:rPr>
          <w:rFonts w:ascii="GHEA Grapalat" w:eastAsia="GHEA Grapalat" w:hAnsi="GHEA Grapalat" w:cs="GHEA Grapalat"/>
          <w:b/>
          <w:color w:val="000000"/>
          <w:sz w:val="24"/>
          <w:szCs w:val="24"/>
          <w:lang w:val="af-ZA"/>
        </w:rPr>
        <w:t xml:space="preserve">. </w:t>
      </w:r>
    </w:p>
    <w:p w14:paraId="1F4F576A" w14:textId="40311B75" w:rsidR="00E51749" w:rsidRPr="00EC16A4" w:rsidRDefault="00186C3C" w:rsidP="00AE4F11">
      <w:pPr>
        <w:pStyle w:val="BodyText"/>
        <w:spacing w:line="276" w:lineRule="auto"/>
        <w:ind w:firstLine="567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5B7C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Նախագիծը</w:t>
      </w:r>
      <w:r w:rsidRPr="007A5B7C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համապատասխանում է Հայաստանի Հանրապետության վարած արտաքին քաղաքականությանը և ստանձնած միջազգային պարտավորություններին։ Նախագծի ընդունումը բխում է Հայաստանի Հանրապետության կառավարության 2021-2026թթ. ծրագրի 4.10 կետի իրականացումից</w:t>
      </w:r>
      <w:r w:rsidR="00EC16A4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: </w:t>
      </w:r>
    </w:p>
    <w:sectPr w:rsidR="00E51749" w:rsidRPr="00EC16A4" w:rsidSect="00D807EA">
      <w:footerReference w:type="default" r:id="rId7"/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159466" w14:textId="77777777" w:rsidR="009D289D" w:rsidRDefault="009D289D" w:rsidP="00191F8F">
      <w:pPr>
        <w:spacing w:after="0" w:line="240" w:lineRule="auto"/>
      </w:pPr>
      <w:r>
        <w:separator/>
      </w:r>
    </w:p>
  </w:endnote>
  <w:endnote w:type="continuationSeparator" w:id="0">
    <w:p w14:paraId="5CE8708C" w14:textId="77777777" w:rsidR="009D289D" w:rsidRDefault="009D289D" w:rsidP="0019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791490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7BBA10" w14:textId="50B0DEBB" w:rsidR="00DF3860" w:rsidRDefault="00DF386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4F1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9DC6C9" w14:textId="77777777" w:rsidR="00DF3860" w:rsidRDefault="00DF3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0696BF" w14:textId="77777777" w:rsidR="009D289D" w:rsidRDefault="009D289D" w:rsidP="00191F8F">
      <w:pPr>
        <w:spacing w:after="0" w:line="240" w:lineRule="auto"/>
      </w:pPr>
      <w:r>
        <w:separator/>
      </w:r>
    </w:p>
  </w:footnote>
  <w:footnote w:type="continuationSeparator" w:id="0">
    <w:p w14:paraId="29485AC5" w14:textId="77777777" w:rsidR="009D289D" w:rsidRDefault="009D289D" w:rsidP="00191F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5F3"/>
    <w:rsid w:val="00006C04"/>
    <w:rsid w:val="00012BA0"/>
    <w:rsid w:val="0001420B"/>
    <w:rsid w:val="00032BDC"/>
    <w:rsid w:val="00040DD5"/>
    <w:rsid w:val="00042239"/>
    <w:rsid w:val="00045218"/>
    <w:rsid w:val="000550B9"/>
    <w:rsid w:val="00060A4B"/>
    <w:rsid w:val="000C3F11"/>
    <w:rsid w:val="000D6806"/>
    <w:rsid w:val="000F3D0F"/>
    <w:rsid w:val="00105C9E"/>
    <w:rsid w:val="00111E8D"/>
    <w:rsid w:val="00114133"/>
    <w:rsid w:val="00130190"/>
    <w:rsid w:val="00132853"/>
    <w:rsid w:val="00163841"/>
    <w:rsid w:val="00167A60"/>
    <w:rsid w:val="00182277"/>
    <w:rsid w:val="00186C3C"/>
    <w:rsid w:val="0019037F"/>
    <w:rsid w:val="00191F8F"/>
    <w:rsid w:val="001A4F15"/>
    <w:rsid w:val="001A5099"/>
    <w:rsid w:val="001C77E1"/>
    <w:rsid w:val="001D3120"/>
    <w:rsid w:val="001D6F1E"/>
    <w:rsid w:val="0020540E"/>
    <w:rsid w:val="00216CEB"/>
    <w:rsid w:val="00230D39"/>
    <w:rsid w:val="002502D2"/>
    <w:rsid w:val="0028271F"/>
    <w:rsid w:val="00295943"/>
    <w:rsid w:val="002A41EE"/>
    <w:rsid w:val="002A754D"/>
    <w:rsid w:val="002A7585"/>
    <w:rsid w:val="002B695F"/>
    <w:rsid w:val="002C2618"/>
    <w:rsid w:val="002C5F63"/>
    <w:rsid w:val="002D1295"/>
    <w:rsid w:val="002D1CEB"/>
    <w:rsid w:val="002E370E"/>
    <w:rsid w:val="00315593"/>
    <w:rsid w:val="003216D0"/>
    <w:rsid w:val="00322004"/>
    <w:rsid w:val="003315A3"/>
    <w:rsid w:val="00356AEF"/>
    <w:rsid w:val="0035727B"/>
    <w:rsid w:val="003879C3"/>
    <w:rsid w:val="00397132"/>
    <w:rsid w:val="003D1732"/>
    <w:rsid w:val="003D4F03"/>
    <w:rsid w:val="003F7AE0"/>
    <w:rsid w:val="00400809"/>
    <w:rsid w:val="00414FD4"/>
    <w:rsid w:val="0041761D"/>
    <w:rsid w:val="004205DF"/>
    <w:rsid w:val="004467E1"/>
    <w:rsid w:val="0047340D"/>
    <w:rsid w:val="00480A13"/>
    <w:rsid w:val="00481683"/>
    <w:rsid w:val="0048438E"/>
    <w:rsid w:val="00484599"/>
    <w:rsid w:val="004A367D"/>
    <w:rsid w:val="004A574C"/>
    <w:rsid w:val="004B625D"/>
    <w:rsid w:val="004B6B44"/>
    <w:rsid w:val="004D6886"/>
    <w:rsid w:val="004E0EF2"/>
    <w:rsid w:val="005064E4"/>
    <w:rsid w:val="00516872"/>
    <w:rsid w:val="00530535"/>
    <w:rsid w:val="00542726"/>
    <w:rsid w:val="00583902"/>
    <w:rsid w:val="005A4FDC"/>
    <w:rsid w:val="005B7D05"/>
    <w:rsid w:val="005C37A3"/>
    <w:rsid w:val="005F45F3"/>
    <w:rsid w:val="00605B04"/>
    <w:rsid w:val="00605E68"/>
    <w:rsid w:val="00627F31"/>
    <w:rsid w:val="006507E1"/>
    <w:rsid w:val="006645D9"/>
    <w:rsid w:val="00677825"/>
    <w:rsid w:val="0068462D"/>
    <w:rsid w:val="006920CC"/>
    <w:rsid w:val="006A17B1"/>
    <w:rsid w:val="006C12F1"/>
    <w:rsid w:val="006C4EB3"/>
    <w:rsid w:val="006C6819"/>
    <w:rsid w:val="006D03E4"/>
    <w:rsid w:val="00705B2F"/>
    <w:rsid w:val="007660CC"/>
    <w:rsid w:val="007667BF"/>
    <w:rsid w:val="0077142F"/>
    <w:rsid w:val="007A58BA"/>
    <w:rsid w:val="007A5B7C"/>
    <w:rsid w:val="007B7274"/>
    <w:rsid w:val="007E06DC"/>
    <w:rsid w:val="007E68C3"/>
    <w:rsid w:val="0081649A"/>
    <w:rsid w:val="0082321D"/>
    <w:rsid w:val="00827C98"/>
    <w:rsid w:val="00841853"/>
    <w:rsid w:val="0084494E"/>
    <w:rsid w:val="00861404"/>
    <w:rsid w:val="0088574C"/>
    <w:rsid w:val="008A4C00"/>
    <w:rsid w:val="008A6967"/>
    <w:rsid w:val="008C3057"/>
    <w:rsid w:val="008C3B00"/>
    <w:rsid w:val="008C5125"/>
    <w:rsid w:val="009054E3"/>
    <w:rsid w:val="00922F43"/>
    <w:rsid w:val="009455FC"/>
    <w:rsid w:val="009563F4"/>
    <w:rsid w:val="009757FB"/>
    <w:rsid w:val="009B5EDE"/>
    <w:rsid w:val="009C0981"/>
    <w:rsid w:val="009C39D3"/>
    <w:rsid w:val="009D289D"/>
    <w:rsid w:val="009D6963"/>
    <w:rsid w:val="009E2EE1"/>
    <w:rsid w:val="009E5822"/>
    <w:rsid w:val="00A04CAE"/>
    <w:rsid w:val="00A2648E"/>
    <w:rsid w:val="00A26AEF"/>
    <w:rsid w:val="00A3194F"/>
    <w:rsid w:val="00A82E03"/>
    <w:rsid w:val="00AB0A84"/>
    <w:rsid w:val="00AC00FE"/>
    <w:rsid w:val="00AD07F0"/>
    <w:rsid w:val="00AE4F11"/>
    <w:rsid w:val="00AF6668"/>
    <w:rsid w:val="00AF7AE6"/>
    <w:rsid w:val="00B75073"/>
    <w:rsid w:val="00B75AE9"/>
    <w:rsid w:val="00B762EB"/>
    <w:rsid w:val="00BB2846"/>
    <w:rsid w:val="00BF4E0C"/>
    <w:rsid w:val="00C024A8"/>
    <w:rsid w:val="00C26216"/>
    <w:rsid w:val="00C3674F"/>
    <w:rsid w:val="00C41E4C"/>
    <w:rsid w:val="00C55503"/>
    <w:rsid w:val="00C77DB5"/>
    <w:rsid w:val="00C84BFA"/>
    <w:rsid w:val="00C85E3D"/>
    <w:rsid w:val="00CA2F20"/>
    <w:rsid w:val="00CA5DDA"/>
    <w:rsid w:val="00CB24F2"/>
    <w:rsid w:val="00CB3E29"/>
    <w:rsid w:val="00CF5ECA"/>
    <w:rsid w:val="00D06D20"/>
    <w:rsid w:val="00D109C9"/>
    <w:rsid w:val="00D155B6"/>
    <w:rsid w:val="00D213C1"/>
    <w:rsid w:val="00D42FE7"/>
    <w:rsid w:val="00D604B8"/>
    <w:rsid w:val="00D65E10"/>
    <w:rsid w:val="00D807EA"/>
    <w:rsid w:val="00D91ACA"/>
    <w:rsid w:val="00D95A32"/>
    <w:rsid w:val="00DE590A"/>
    <w:rsid w:val="00DF3860"/>
    <w:rsid w:val="00E51749"/>
    <w:rsid w:val="00E52395"/>
    <w:rsid w:val="00E619AC"/>
    <w:rsid w:val="00E62735"/>
    <w:rsid w:val="00E77092"/>
    <w:rsid w:val="00E941E7"/>
    <w:rsid w:val="00E96156"/>
    <w:rsid w:val="00E973C6"/>
    <w:rsid w:val="00EC16A4"/>
    <w:rsid w:val="00F0753F"/>
    <w:rsid w:val="00F33485"/>
    <w:rsid w:val="00F3538B"/>
    <w:rsid w:val="00F8359F"/>
    <w:rsid w:val="00F85616"/>
    <w:rsid w:val="00F927A1"/>
    <w:rsid w:val="00FB5390"/>
    <w:rsid w:val="00FC35D4"/>
    <w:rsid w:val="00FC6225"/>
    <w:rsid w:val="00FE3301"/>
    <w:rsid w:val="00FE3994"/>
    <w:rsid w:val="00FF1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DCC50C"/>
  <w15:chartTrackingRefBased/>
  <w15:docId w15:val="{D7856663-5F92-47A3-A763-55FCC2A3D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D06D2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D06D20"/>
    <w:rPr>
      <w:rFonts w:ascii="Calibri" w:hAnsi="Calibri"/>
      <w:szCs w:val="21"/>
    </w:rPr>
  </w:style>
  <w:style w:type="paragraph" w:styleId="Header">
    <w:name w:val="header"/>
    <w:basedOn w:val="Normal"/>
    <w:link w:val="Head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F8F"/>
  </w:style>
  <w:style w:type="paragraph" w:styleId="Footer">
    <w:name w:val="footer"/>
    <w:basedOn w:val="Normal"/>
    <w:link w:val="FooterChar"/>
    <w:uiPriority w:val="99"/>
    <w:unhideWhenUsed/>
    <w:rsid w:val="00191F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F8F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7AE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7AE0"/>
    <w:rPr>
      <w:rFonts w:ascii="Consolas" w:hAnsi="Consolas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27C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7C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7C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7C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7C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C9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E51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BodyText">
    <w:name w:val="Body Text"/>
    <w:basedOn w:val="Normal"/>
    <w:link w:val="BodyTextChar"/>
    <w:uiPriority w:val="99"/>
    <w:unhideWhenUsed/>
    <w:rsid w:val="00186C3C"/>
    <w:pPr>
      <w:spacing w:after="120" w:line="24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186C3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B2BD4-04F3-4690-B850-6517F5A4E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844</Words>
  <Characters>6872</Characters>
  <Application>Microsoft Office Word</Application>
  <DocSecurity>0</DocSecurity>
  <Lines>125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INTORGHR</dc:creator>
  <cp:keywords>https://mul2-mfa.gov.am/tasks/1001071/oneclick?token=dc8633ce5a86a19e71ba2b1594346812</cp:keywords>
  <dc:description/>
  <cp:lastModifiedBy>HASHIV</cp:lastModifiedBy>
  <cp:revision>8</cp:revision>
  <dcterms:created xsi:type="dcterms:W3CDTF">2025-11-04T05:27:00Z</dcterms:created>
  <dcterms:modified xsi:type="dcterms:W3CDTF">2025-11-04T13:37:00Z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bed25421e3664d7500c9be242ccfba1fad30c74b38b985e85f9b9aa9a5e0850f</vt:lpwstr>
  </property>
</Properties>
</file>