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C41E0" w14:textId="29BE3969" w:rsidR="00341BD1" w:rsidRDefault="00341BD1" w:rsidP="003A45BC">
      <w:pPr>
        <w:tabs>
          <w:tab w:val="left" w:pos="1800"/>
        </w:tabs>
        <w:spacing w:after="0" w:line="276" w:lineRule="auto"/>
        <w:ind w:left="810" w:right="695"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1AD30EA" w14:textId="77777777" w:rsidR="00367918" w:rsidRPr="00736AE5" w:rsidRDefault="00367918" w:rsidP="003A45BC">
      <w:pPr>
        <w:tabs>
          <w:tab w:val="left" w:pos="1800"/>
        </w:tabs>
        <w:spacing w:after="0" w:line="276" w:lineRule="auto"/>
        <w:ind w:left="810" w:right="695"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F19703D" w14:textId="18756707" w:rsidR="00367918" w:rsidRDefault="00367918" w:rsidP="003A45BC">
      <w:pPr>
        <w:pStyle w:val="BodyText3"/>
        <w:tabs>
          <w:tab w:val="left" w:pos="630"/>
        </w:tabs>
        <w:spacing w:after="0" w:line="276" w:lineRule="auto"/>
        <w:ind w:right="86" w:firstLine="274"/>
        <w:jc w:val="center"/>
        <w:rPr>
          <w:rFonts w:ascii="GHEA Grapalat" w:hAnsi="GHEA Grapalat"/>
          <w:b/>
          <w:kern w:val="32"/>
          <w:sz w:val="24"/>
          <w:szCs w:val="24"/>
          <w:lang w:val="pt-BR" w:eastAsia="ru-RU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 w:eastAsia="ru-RU"/>
        </w:rPr>
        <w:t>«</w:t>
      </w:r>
      <w:r w:rsidRPr="005D06AD"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  <w:t>Հ</w:t>
      </w:r>
      <w:r w:rsidRPr="005D06A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ԱՅԱՍՏԱՆԻ ՀԱՆՐԱՊԵՏՈՒԹՅԱՆ ԿԱՌԱՎԱՐՈՒԹՅԱՆ 20</w:t>
      </w:r>
      <w:r w:rsidRPr="00DB705B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1</w:t>
      </w:r>
      <w:r w:rsidRPr="005D06A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1</w:t>
      </w:r>
      <w:r w:rsidRPr="005D06A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ԹՎԱԿԱՆԻ </w:t>
      </w:r>
    </w:p>
    <w:p w14:paraId="3F5CBD36" w14:textId="713795B9" w:rsidR="00367918" w:rsidRPr="005D06AD" w:rsidRDefault="00367918" w:rsidP="003A45BC">
      <w:pPr>
        <w:pStyle w:val="BodyText3"/>
        <w:tabs>
          <w:tab w:val="left" w:pos="630"/>
        </w:tabs>
        <w:spacing w:after="0" w:line="276" w:lineRule="auto"/>
        <w:ind w:right="86" w:firstLine="274"/>
        <w:jc w:val="center"/>
        <w:rPr>
          <w:rFonts w:ascii="GHEA Grapalat" w:hAnsi="GHEA Grapalat"/>
          <w:b/>
          <w:kern w:val="32"/>
          <w:sz w:val="24"/>
          <w:szCs w:val="24"/>
          <w:lang w:val="hy-AM" w:eastAsia="ru-RU"/>
        </w:rPr>
      </w:pPr>
      <w:r>
        <w:rPr>
          <w:rFonts w:ascii="GHEA Grapalat" w:hAnsi="GHEA Grapalat"/>
          <w:b/>
          <w:kern w:val="32"/>
          <w:sz w:val="24"/>
          <w:szCs w:val="24"/>
          <w:lang w:val="hy-AM" w:eastAsia="ru-RU"/>
        </w:rPr>
        <w:t>ՕԳՈՍՏՈՍԻ 25</w:t>
      </w:r>
      <w:r w:rsidRPr="005D06A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-Ի N 1</w:t>
      </w:r>
      <w:r>
        <w:rPr>
          <w:rFonts w:ascii="GHEA Grapalat" w:hAnsi="GHEA Grapalat"/>
          <w:b/>
          <w:kern w:val="32"/>
          <w:sz w:val="24"/>
          <w:szCs w:val="24"/>
          <w:lang w:val="hy-AM" w:eastAsia="ru-RU"/>
        </w:rPr>
        <w:t>295</w:t>
      </w:r>
      <w:r w:rsidRPr="005D06A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-Ն</w:t>
      </w:r>
      <w:r w:rsidRPr="005D06A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ՈՐՈՇՄԱՆ ՄԵՋ ՓՈՓՈԽՈՒԹՅՈՒ</w:t>
      </w:r>
      <w:r w:rsidRPr="00B25639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Ն</w:t>
      </w:r>
      <w:r w:rsidRPr="00B25639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="006A368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 xml:space="preserve"> ԵՎ ԼՐԱՑՈՒՄ</w:t>
      </w:r>
      <w:r w:rsidR="0069286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</w:p>
    <w:p w14:paraId="0EC9DCA5" w14:textId="6AFE3C53" w:rsidR="006633AB" w:rsidRPr="00736AE5" w:rsidRDefault="00367918" w:rsidP="003A45BC">
      <w:pPr>
        <w:pStyle w:val="BodyText3"/>
        <w:tabs>
          <w:tab w:val="left" w:pos="630"/>
        </w:tabs>
        <w:spacing w:after="0" w:line="276" w:lineRule="auto"/>
        <w:ind w:right="86" w:firstLine="274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D06A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ԿԱՏԱՐԵԼՈՒ ՄԱՍԻՆ</w:t>
      </w:r>
      <w:r>
        <w:rPr>
          <w:rFonts w:ascii="GHEA Grapalat" w:hAnsi="GHEA Grapalat"/>
          <w:b/>
          <w:kern w:val="32"/>
          <w:sz w:val="24"/>
          <w:szCs w:val="24"/>
          <w:lang w:val="hy-AM" w:eastAsia="ru-RU"/>
        </w:rPr>
        <w:t>»</w:t>
      </w:r>
      <w:r w:rsidR="0003515E" w:rsidRPr="00736AE5">
        <w:rPr>
          <w:rFonts w:ascii="GHEA Grapalat" w:eastAsia="Aptos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03515E" w:rsidRPr="00736AE5">
        <w:rPr>
          <w:rFonts w:ascii="GHEA Grapalat" w:eastAsia="Calibri" w:hAnsi="GHEA Grapalat"/>
          <w:b/>
          <w:bCs/>
          <w:sz w:val="24"/>
          <w:szCs w:val="24"/>
          <w:lang w:val="hy-AM"/>
        </w:rPr>
        <w:t>ՀԱՆՐԱՊԵՏՈՒԹՅԱՆ ԿԱՌԱՎԱՐՈՒԹՅԱՆ</w:t>
      </w:r>
      <w:r w:rsidR="0003515E" w:rsidRPr="00736AE5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03515E" w:rsidRPr="00736AE5">
        <w:rPr>
          <w:rFonts w:ascii="GHEA Grapalat" w:eastAsia="Calibri" w:hAnsi="GHEA Grapalat"/>
          <w:b/>
          <w:sz w:val="24"/>
          <w:szCs w:val="24"/>
          <w:lang w:val="hy-AM"/>
        </w:rPr>
        <w:t xml:space="preserve"> ՈՐՈՇՄԱՆ ՆԱԽԱԳԾԻ</w:t>
      </w:r>
    </w:p>
    <w:p w14:paraId="71224E54" w14:textId="77777777" w:rsidR="005106F5" w:rsidRPr="00736AE5" w:rsidRDefault="005106F5" w:rsidP="003A45BC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C23CE2F" w14:textId="77777777" w:rsidR="00341BD1" w:rsidRDefault="00341BD1" w:rsidP="00885D80">
      <w:pPr>
        <w:pStyle w:val="ListParagraph"/>
        <w:numPr>
          <w:ilvl w:val="3"/>
          <w:numId w:val="1"/>
        </w:numPr>
        <w:tabs>
          <w:tab w:val="left" w:pos="1800"/>
        </w:tabs>
        <w:spacing w:after="0"/>
        <w:ind w:left="810" w:right="695" w:firstLine="54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36AE5">
        <w:rPr>
          <w:rFonts w:ascii="GHEA Grapalat" w:eastAsia="GHEA Grapalat" w:hAnsi="GHEA Grapalat" w:cs="GHEA Grapalat"/>
          <w:b/>
          <w:sz w:val="24"/>
          <w:szCs w:val="24"/>
          <w:lang w:val="en-US"/>
        </w:rPr>
        <w:t>Ի</w:t>
      </w:r>
      <w:r w:rsidRPr="00736AE5">
        <w:rPr>
          <w:rFonts w:ascii="GHEA Grapalat" w:eastAsia="GHEA Grapalat" w:hAnsi="GHEA Grapalat" w:cs="GHEA Grapalat"/>
          <w:b/>
          <w:sz w:val="24"/>
          <w:szCs w:val="24"/>
        </w:rPr>
        <w:t>րավական ակտի ընդունման անհրաժեշտությունը</w:t>
      </w:r>
    </w:p>
    <w:p w14:paraId="18B787E1" w14:textId="51E84A01" w:rsidR="00216672" w:rsidRPr="00736AE5" w:rsidRDefault="0039702E" w:rsidP="00885D80">
      <w:pPr>
        <w:pStyle w:val="BodyText3"/>
        <w:tabs>
          <w:tab w:val="left" w:pos="630"/>
        </w:tabs>
        <w:spacing w:after="0" w:line="276" w:lineRule="auto"/>
        <w:ind w:left="900" w:right="605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6AE5">
        <w:rPr>
          <w:rFonts w:ascii="GHEA Grapalat" w:eastAsia="GHEA Grapalat" w:hAnsi="GHEA Grapalat" w:cs="GHEA Grapalat"/>
          <w:sz w:val="24"/>
          <w:szCs w:val="24"/>
          <w:lang w:val="ru-RU"/>
        </w:rPr>
        <w:t>«</w:t>
      </w:r>
      <w:r w:rsidR="001A3647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Հ</w:t>
      </w:r>
      <w:r w:rsid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այաստանի </w:t>
      </w:r>
      <w:r w:rsidR="001A3647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 w:rsidR="001A3647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 կառավարության 201</w:t>
      </w:r>
      <w:r w:rsidR="001A3647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1</w:t>
      </w:r>
      <w:r w:rsidR="001A3647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թվականի</w:t>
      </w:r>
      <w:r w:rsidR="001A3647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օգոստոսի 25</w:t>
      </w:r>
      <w:r w:rsidR="001A3647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>-ի N 1</w:t>
      </w:r>
      <w:r w:rsidR="001A3647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295-Ն</w:t>
      </w:r>
      <w:r w:rsidR="001A3647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որոշման մեջ փոփոխություն</w:t>
      </w:r>
      <w:r w:rsidR="001A3647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ներ</w:t>
      </w:r>
      <w:r w:rsidR="00853648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և լրացումներ</w:t>
      </w:r>
      <w:r w:rsidR="001A3647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կատարելու մասին</w:t>
      </w:r>
      <w:r w:rsidRPr="001A3647">
        <w:rPr>
          <w:rFonts w:ascii="GHEA Grapalat" w:eastAsia="GHEA Grapalat" w:hAnsi="GHEA Grapalat" w:cs="GHEA Grapalat"/>
          <w:sz w:val="24"/>
          <w:szCs w:val="24"/>
          <w:lang w:val="pt-BR"/>
        </w:rPr>
        <w:t>»</w:t>
      </w:r>
      <w:r w:rsidR="00F77C86"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15C9" w:rsidRPr="00736AE5">
        <w:rPr>
          <w:rFonts w:ascii="GHEA Grapalat" w:eastAsia="Calibri" w:hAnsi="GHEA Grapalat"/>
          <w:bCs/>
          <w:sz w:val="24"/>
          <w:szCs w:val="24"/>
          <w:lang w:val="hy-AM"/>
        </w:rPr>
        <w:t>Հանրապետության կառավարության</w:t>
      </w:r>
      <w:r w:rsidR="003815C9" w:rsidRPr="00736AE5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3815C9" w:rsidRPr="00736AE5">
        <w:rPr>
          <w:rFonts w:ascii="GHEA Grapalat" w:eastAsia="Calibri" w:hAnsi="GHEA Grapalat"/>
          <w:sz w:val="24"/>
          <w:szCs w:val="24"/>
          <w:lang w:val="hy-AM"/>
        </w:rPr>
        <w:t xml:space="preserve"> որոշման </w:t>
      </w:r>
      <w:r w:rsidR="0003103F" w:rsidRPr="00736AE5">
        <w:rPr>
          <w:rFonts w:ascii="GHEA Grapalat" w:eastAsia="Calibri" w:hAnsi="GHEA Grapalat"/>
          <w:sz w:val="24"/>
          <w:szCs w:val="24"/>
          <w:lang w:val="hy-AM"/>
        </w:rPr>
        <w:t>նախագ</w:t>
      </w:r>
      <w:r w:rsidR="0003103F" w:rsidRPr="00736AE5">
        <w:rPr>
          <w:rFonts w:ascii="GHEA Grapalat" w:eastAsia="Calibri" w:hAnsi="GHEA Grapalat"/>
          <w:sz w:val="24"/>
          <w:szCs w:val="24"/>
        </w:rPr>
        <w:t>ծի</w:t>
      </w:r>
      <w:r w:rsidR="0003103F" w:rsidRPr="00736AE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341BD1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1A36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959BE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 կրթության և ուսուցման մասին» ՀՕ-250-Ն օրենքի</w:t>
      </w:r>
      <w:r w:rsidR="00CC088C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</w:t>
      </w:r>
      <w:r w:rsidR="003959BE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="00CC088C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BD1BD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3959BE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="00304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D1BD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պահանջով, ինչպես նաև ՀՀ վարչապետի</w:t>
      </w:r>
      <w:r w:rsidR="00E94D97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2024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4B4487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հոկտեմբերի 1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0-ի </w:t>
      </w:r>
      <w:r w:rsidR="003B558F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«Մասնագիտական կրթության և ուսուցման մասին», «Կրթության մասին» օրենքում փոփոխություններ և լրացումներ</w:t>
      </w:r>
      <w:r w:rsidR="003B558F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մասին», «Պետական ոչ առևտրային կազմակերպությունների մասին» օրենքում լրացումներ կատարելու մասին» և «Հայաստանի հանրապետության աշխատանքային օրենսգրքում փոփոխություններ և լրացումներ </w:t>
      </w:r>
      <w:r w:rsidR="003B558F" w:rsidRPr="000633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մասին» Հայաստանի Հանրապետության օրենքների կիրարկումն ապահովող միջոցառումների ցանկը հաստատելու մասին» </w:t>
      </w:r>
      <w:r w:rsidR="0050403F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№ </w:t>
      </w:r>
      <w:r w:rsidR="006F05F9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914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հավելվածով հաստատված</w:t>
      </w:r>
      <w:r w:rsidR="00CB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միջոցառումն ապահովելու նպատակով:</w:t>
      </w:r>
    </w:p>
    <w:p w14:paraId="500122D5" w14:textId="303B12CB" w:rsidR="00341BD1" w:rsidRDefault="00341BD1" w:rsidP="00885D80">
      <w:pPr>
        <w:pStyle w:val="ListParagraph"/>
        <w:numPr>
          <w:ilvl w:val="0"/>
          <w:numId w:val="1"/>
        </w:numPr>
        <w:tabs>
          <w:tab w:val="left" w:pos="1800"/>
        </w:tabs>
        <w:spacing w:after="0"/>
        <w:ind w:left="810" w:right="695"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</w:t>
      </w:r>
      <w:r w:rsidRPr="00736AE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հարաբերությունների ներկա վիճակը և առկա խնդիրներն ու առաջարկվող լուծումները</w:t>
      </w:r>
    </w:p>
    <w:p w14:paraId="74D0AF02" w14:textId="4C3BDE61" w:rsidR="006F5C1D" w:rsidRPr="00C7533A" w:rsidRDefault="00027B97" w:rsidP="00885D80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6AE5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</w:t>
      </w:r>
      <w:r w:rsidR="00722B48" w:rsidRPr="00D53120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Հ</w:t>
      </w:r>
      <w:r w:rsidR="00722B48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այաստանի </w:t>
      </w:r>
      <w:r w:rsidR="00722B48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 w:rsidR="00722B48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 կառավարության 201</w:t>
      </w:r>
      <w:r w:rsidR="00722B48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>1</w:t>
      </w:r>
      <w:r w:rsidR="00722B48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թվականի</w:t>
      </w:r>
      <w:r w:rsidR="00722B48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օգոստոսի 25</w:t>
      </w:r>
      <w:r w:rsidR="00722B48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>-ի N 1</w:t>
      </w:r>
      <w:r w:rsidR="00722B48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>295-Ն</w:t>
      </w:r>
      <w:r w:rsidR="00722B48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որոշման</w:t>
      </w:r>
      <w:r w:rsidRPr="00D53120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</w:t>
      </w:r>
      <w:r w:rsidR="00D53120" w:rsidRPr="00D53120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հավելված 9-րդ կետով սահմանված է, որ </w:t>
      </w:r>
      <w:r w:rsidR="00D53120" w:rsidRPr="00D53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նախարարությունը կատարում է օտարերկրացիների դիմորդների փաստաթղթերի ուսումնասիրությունը և հաշվառումը, որից հետո փաստաթղթերն ուղեգիր-նամակով ուղարկվում են համապատասխան ուսումնական հաստատություն՝ դիմորդների </w:t>
      </w:r>
      <w:r w:rsidR="00D53120" w:rsidRPr="00D531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գիտելիքների (հայերեն կամ այլ լեզուների իմացություն) ստուգումը</w:t>
      </w:r>
      <w:r w:rsidR="00D53120" w:rsidRPr="00D53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ընդունելությունը կազմակերպելու համար</w:t>
      </w:r>
      <w:r w:rsidR="00D53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6F5C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F5C1D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 կրթության և ուսուցման մասին» ՀՕ-250-Ն օրենքի</w:t>
      </w:r>
      <w:r w:rsidR="006F5C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համաձայն՝ սահմանվել են օտարերկրացիների մասնագիտական ուսումնական հաստատություններ ընդունվելու նոր մոտեցումներ, մասնավորապես.</w:t>
      </w:r>
      <w:r w:rsidR="00C75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</w:t>
      </w:r>
      <w:r w:rsidR="00C7533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14-րդ հոդվածի </w:t>
      </w:r>
      <w:r w:rsidR="00C75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C7533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մաս</w:t>
      </w:r>
      <w:r w:rsidR="00C75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սահմանվել է, որ</w:t>
      </w:r>
      <w:r w:rsidR="00C7533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533A" w:rsidRPr="00C75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այն երկքաղաքացիները կամ այն քաղաքացիները, որոնք վերջին երեք տարում սովորել են օտարերկրյա պետությունների ուսումնական հաստատություններում և ավարտել դրանք, կարող են իրենց ընտրությամբ ՄՈՒՀ ընդունվել Հայաստանի Հանրապետության քաղաքացիների կամ օտարերկրյա քաղաքացիների համար սահմանված կարգով և պայմաններով, սակայն պահպանելով սույն հոդվածի 9-րդ մասով սահմանված ընդունելության պահանջները։ Այն օտարերկրյա քաղաքացիները և քաղաքացիություն չունեցող անձինք, որոնք վերջին երեք տարում սովորել են Հայաստանի Հանրապետության ուսումնական հաստատություններում և ավարտել դրանք, ՄՈՒՀ ընդունելությանը </w:t>
      </w:r>
      <w:r w:rsidR="00C7533A" w:rsidRPr="00C75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մասնակցում են Հայաստանի Հանրապետության քաղաքացիների համար սահմանված կարգով և պայմաններով։</w:t>
      </w:r>
    </w:p>
    <w:p w14:paraId="7F1535F8" w14:textId="3735C31B" w:rsidR="00831451" w:rsidRDefault="006F5C1D" w:rsidP="00885D80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/>
          <w:kern w:val="32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նախագծով առաջարկվում է համապատասխան փոփոխություններ կատարել </w:t>
      </w:r>
      <w:r w:rsidR="0084413F" w:rsidRPr="00D53120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Հ</w:t>
      </w:r>
      <w:r w:rsidR="0084413F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այաստանի </w:t>
      </w:r>
      <w:r w:rsidR="0084413F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 w:rsidR="0084413F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 կառավարության 201</w:t>
      </w:r>
      <w:r w:rsidR="0084413F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>1</w:t>
      </w:r>
      <w:r w:rsidR="0084413F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թվականի</w:t>
      </w:r>
      <w:r w:rsidR="0084413F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օգոստոսի 25</w:t>
      </w:r>
      <w:r w:rsidR="0084413F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>-ի N 1</w:t>
      </w:r>
      <w:r w:rsidR="0084413F" w:rsidRPr="00D53120">
        <w:rPr>
          <w:rFonts w:ascii="GHEA Grapalat" w:hAnsi="GHEA Grapalat"/>
          <w:kern w:val="32"/>
          <w:sz w:val="24"/>
          <w:szCs w:val="24"/>
          <w:lang w:val="hy-AM" w:eastAsia="ru-RU"/>
        </w:rPr>
        <w:t>295-Ն</w:t>
      </w:r>
      <w:r w:rsidR="0084413F" w:rsidRPr="00D53120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որոշմա</w:t>
      </w:r>
      <w:r w:rsidR="00480AF7">
        <w:rPr>
          <w:rFonts w:ascii="GHEA Grapalat" w:hAnsi="GHEA Grapalat"/>
          <w:kern w:val="32"/>
          <w:sz w:val="24"/>
          <w:szCs w:val="24"/>
          <w:lang w:val="hy-AM" w:eastAsia="ru-RU"/>
        </w:rPr>
        <w:t>մբ հաստատված կարգում</w:t>
      </w:r>
      <w:r w:rsidR="0084413F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և համապատասխանեցնել Օրենքով սահմանված պայմաններ</w:t>
      </w:r>
      <w:r w:rsidR="00480AF7">
        <w:rPr>
          <w:rFonts w:ascii="GHEA Grapalat" w:hAnsi="GHEA Grapalat"/>
          <w:kern w:val="32"/>
          <w:sz w:val="24"/>
          <w:szCs w:val="24"/>
          <w:lang w:val="hy-AM" w:eastAsia="ru-RU"/>
        </w:rPr>
        <w:t>ին</w:t>
      </w:r>
      <w:r w:rsidR="0084413F">
        <w:rPr>
          <w:rFonts w:ascii="GHEA Grapalat" w:hAnsi="GHEA Grapalat"/>
          <w:kern w:val="32"/>
          <w:sz w:val="24"/>
          <w:szCs w:val="24"/>
          <w:lang w:val="hy-AM" w:eastAsia="ru-RU"/>
        </w:rPr>
        <w:t>:</w:t>
      </w:r>
      <w:r w:rsidR="00480AF7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</w:t>
      </w:r>
    </w:p>
    <w:p w14:paraId="21CC07AF" w14:textId="7A3059D8" w:rsidR="00F83A5F" w:rsidRPr="00F83A5F" w:rsidRDefault="00F83A5F" w:rsidP="00885D80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/>
          <w:bCs/>
          <w:kern w:val="32"/>
          <w:sz w:val="24"/>
          <w:szCs w:val="24"/>
          <w:lang w:val="hy-AM" w:eastAsia="ru-RU"/>
        </w:rPr>
      </w:pP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Միաժամանակ</w:t>
      </w:r>
      <w:r w:rsidR="00F81B24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,</w:t>
      </w:r>
      <w:bookmarkStart w:id="0" w:name="_GoBack"/>
      <w:bookmarkEnd w:id="0"/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որոշման նախագծով նախատեսվել է դիմորդների հայտերի ընդունումը կազմակերպել էլեկտրոնային եղան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ա</w:t>
      </w: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կով, որը առավել կհեշտացնի ընդունելության գործընթացը դիմորդների համար: 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Պ</w:t>
      </w:r>
      <w:r w:rsidRPr="00293AB8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ետական բյուջեից լրացուցիչ միջոցների հատկացման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անհրաժեշտություն չի առաջանա</w:t>
      </w:r>
      <w:r w:rsidRPr="00293AB8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, 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քանի որ</w:t>
      </w:r>
      <w:r w:rsidR="0050706E" w:rsidRPr="00293AB8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բ</w:t>
      </w: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արձրագույն ուսումնական հաստատություն</w:t>
      </w:r>
      <w:r w:rsidR="00EE3F56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դիմելիս</w:t>
      </w: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օտարերկրյա քաղաքացիների և քաղաքացիություն չունեցող անձանց փաստաթղթեր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ն</w:t>
      </w: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արդեն իսկ ընդունվում են էլեկտրոնային համակարգի միջոցով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, իսկ </w:t>
      </w: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սույն որոշման նախագծի ընդունման դեպքում՝ կնախատեսվի համակարգի ընդլայնում</w:t>
      </w:r>
      <w:r w:rsidR="00306DC3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</w:t>
      </w:r>
      <w:r w:rsidR="00306DC3" w:rsidRPr="00293AB8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թվայնացման համար նախատեսված բյուջեի</w:t>
      </w:r>
      <w:r w:rsidR="00EE3F56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շրջանակներում</w:t>
      </w:r>
      <w:r w:rsidRPr="002869CE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:</w:t>
      </w:r>
    </w:p>
    <w:p w14:paraId="60FF5C7B" w14:textId="3C70CBC1" w:rsidR="00F71470" w:rsidRPr="00736AE5" w:rsidRDefault="00DD5176" w:rsidP="00885D80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</w:t>
      </w:r>
    </w:p>
    <w:p w14:paraId="1E0E26A9" w14:textId="4FDC77D6" w:rsidR="00341BD1" w:rsidRDefault="0028401C" w:rsidP="00885D80">
      <w:pPr>
        <w:pStyle w:val="ListParagraph"/>
        <w:numPr>
          <w:ilvl w:val="0"/>
          <w:numId w:val="1"/>
        </w:numPr>
        <w:tabs>
          <w:tab w:val="left" w:pos="1800"/>
        </w:tabs>
        <w:spacing w:after="0"/>
        <w:ind w:left="810" w:right="695" w:firstLine="54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5B3B2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</w:t>
      </w:r>
      <w:r w:rsidR="00341BD1" w:rsidRPr="005B3B21">
        <w:rPr>
          <w:rFonts w:ascii="GHEA Grapalat" w:eastAsia="GHEA Grapalat" w:hAnsi="GHEA Grapalat" w:cs="GHEA Grapalat"/>
          <w:b/>
          <w:sz w:val="24"/>
          <w:szCs w:val="24"/>
        </w:rPr>
        <w:t>Կարգավորման առարկան</w:t>
      </w:r>
    </w:p>
    <w:p w14:paraId="3E7FC116" w14:textId="363420FE" w:rsidR="00480AF7" w:rsidRPr="005B3B21" w:rsidRDefault="0028401C" w:rsidP="00885D80">
      <w:pPr>
        <w:pStyle w:val="ListParagraph"/>
        <w:shd w:val="clear" w:color="auto" w:fill="FFFFFF"/>
        <w:tabs>
          <w:tab w:val="left" w:pos="900"/>
        </w:tabs>
        <w:spacing w:after="0"/>
        <w:ind w:left="810" w:right="695"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B3B2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41BD1" w:rsidRPr="005B3B2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</w:t>
      </w:r>
      <w:r w:rsidR="000D21BF" w:rsidRPr="005B3B2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</w:t>
      </w:r>
      <w:r w:rsidR="00341BD1" w:rsidRPr="005B3B2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նախագծի ընդունման դեպքում </w:t>
      </w:r>
      <w:r w:rsidR="005813D5" w:rsidRPr="005B3B2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կհամապատասխանեցվեն </w:t>
      </w:r>
      <w:r w:rsidR="000C4A92" w:rsidRPr="005B3B2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74AE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կկարգավորվեն </w:t>
      </w:r>
      <w:r w:rsidR="003B2E1E" w:rsidRPr="005B3B21">
        <w:rPr>
          <w:rFonts w:ascii="GHEA Grapalat" w:eastAsia="Aptos" w:hAnsi="GHEA Grapalat"/>
          <w:kern w:val="2"/>
          <w:sz w:val="24"/>
          <w:szCs w:val="24"/>
          <w14:ligatures w14:val="standardContextual"/>
        </w:rPr>
        <w:t>«Մասնագիտական կրթության և ուսուցման մասին» օրենք</w:t>
      </w:r>
      <w:r w:rsidR="005813D5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ով սահմանված պայմաննե</w:t>
      </w:r>
      <w:r w:rsidR="00725EB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րն</w:t>
      </w:r>
      <w:r w:rsidR="005813D5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480AF7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ու </w:t>
      </w:r>
      <w:r w:rsidR="005813D5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այն օտարերկրա քաղաքացիներ</w:t>
      </w:r>
      <w:r w:rsidR="0050581A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ը,</w:t>
      </w:r>
      <w:r w:rsidR="005813D5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 ովքեր </w:t>
      </w:r>
      <w:r w:rsidR="005813D5" w:rsidRP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վերջին երեք տարում սովորել են օտարերկրյա պետությունների ուսումնական հաստատություններում և ավարտել դրանք</w:t>
      </w:r>
      <w:r w:rsidR="00480AF7" w:rsidRP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D5602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5813D5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իրենց ցանկություն մասնագիտական ուսումնական հաստատություն </w:t>
      </w:r>
      <w:r w:rsidR="00480AF7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օտարերկրյա քաղաքացիների </w:t>
      </w:r>
      <w:r w:rsidR="005813D5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ընդուն</w:t>
      </w:r>
      <w:r w:rsidR="00480AF7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ելության կարգով ընդունվելու դեպքում</w:t>
      </w:r>
      <w:r w:rsid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>՝</w:t>
      </w:r>
      <w:r w:rsidR="00480AF7" w:rsidRPr="005B3B21">
        <w:rPr>
          <w:rFonts w:ascii="GHEA Grapalat" w:eastAsia="Aptos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480AF7" w:rsidRP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մշակույթի, սպորտի, բժշկության ոլորտներ</w:t>
      </w:r>
      <w:r w:rsid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ի, ինչպես նաև</w:t>
      </w:r>
      <w:r w:rsidR="00480AF7" w:rsidRP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 կողմից սահմանած այլ որակավորումների համար </w:t>
      </w:r>
      <w:r w:rsid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ուսումնական հաստատությունների կողմից անցկացվում է </w:t>
      </w:r>
      <w:r w:rsidR="00480AF7" w:rsidRPr="00474AEF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գիտելիքների և կարողությունների</w:t>
      </w:r>
      <w:r w:rsidR="00480AF7" w:rsidRPr="005B3B21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 ստուգում</w:t>
      </w:r>
      <w:r w:rsidR="00480AF7" w:rsidRPr="005B3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ստեղծագործական և կատարողական արվեստի կամ ֆիզիկական կարողությունների, իսկ բժշկության ոլորտի առարկայական քննության դեպքում՝ հանրակրթական համապատասխան առարկայի (բնագավառի) ծրագրի։</w:t>
      </w:r>
    </w:p>
    <w:p w14:paraId="0505FE6B" w14:textId="1BC142CF" w:rsidR="00341BD1" w:rsidRPr="004F2A55" w:rsidRDefault="00341BD1" w:rsidP="00885D80">
      <w:pPr>
        <w:pStyle w:val="ListParagraph"/>
        <w:numPr>
          <w:ilvl w:val="0"/>
          <w:numId w:val="1"/>
        </w:numPr>
        <w:tabs>
          <w:tab w:val="left" w:pos="90"/>
          <w:tab w:val="left" w:pos="1800"/>
        </w:tabs>
        <w:spacing w:after="0"/>
        <w:ind w:left="810" w:right="695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51FDEFFD" w14:textId="2B628477" w:rsidR="00341BD1" w:rsidRPr="00736AE5" w:rsidRDefault="006B33F6" w:rsidP="00885D80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որոշման </w:t>
      </w:r>
      <w:r w:rsidR="00341BD1"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14:paraId="15ECA1B1" w14:textId="77777B1C" w:rsidR="00341BD1" w:rsidRPr="00736AE5" w:rsidRDefault="00736AE5" w:rsidP="00885D80">
      <w:pPr>
        <w:tabs>
          <w:tab w:val="left" w:pos="180"/>
          <w:tab w:val="left" w:pos="540"/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28401C" w:rsidRPr="00736AE5">
        <w:rPr>
          <w:rFonts w:ascii="GHEA Grapalat" w:hAnsi="GHEA Grapalat" w:cs="Arial Armenian"/>
          <w:b/>
          <w:sz w:val="24"/>
          <w:szCs w:val="24"/>
          <w:lang w:val="hy-AM"/>
        </w:rPr>
        <w:t>5.</w:t>
      </w:r>
      <w:r w:rsidR="00341BD1" w:rsidRPr="00736AE5">
        <w:rPr>
          <w:rFonts w:ascii="GHEA Grapalat" w:hAnsi="GHEA Grapalat" w:cs="Arial Armenian"/>
          <w:b/>
          <w:sz w:val="24"/>
          <w:szCs w:val="24"/>
          <w:lang w:val="hy-AM"/>
        </w:rPr>
        <w:t>Կապը ռազմավարական փաստաթղթերի հետ</w:t>
      </w:r>
      <w:r w:rsidR="00341BD1" w:rsidRPr="00736AE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3F777C1F" w14:textId="744F70DC" w:rsidR="00193E8D" w:rsidRPr="004F2A55" w:rsidRDefault="00193E8D" w:rsidP="00885D80">
      <w:pPr>
        <w:spacing w:after="0" w:line="276" w:lineRule="auto"/>
        <w:ind w:left="810" w:right="695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Որոշման նախագիծը բխում է</w:t>
      </w:r>
      <w:r w:rsidR="00C17E81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 xml:space="preserve"> 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«Հայաստանի Հանրապետության կրթության մինչ</w:t>
      </w:r>
      <w:r w:rsidR="00C17E81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և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 xml:space="preserve"> 2030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lang w:val="hy-AM"/>
        </w:rPr>
        <w:br/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թվականի զարգացման պետական ծրագիրը հաստատելու մասին» 2022 թվականի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lang w:val="hy-AM"/>
        </w:rPr>
        <w:br/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նոյեմբերի 16-ի ՀՕ-441-Ն Օրենքի 83-րդ մասի 9-րդ կետից՝ Հայաստանի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lang w:val="hy-AM"/>
        </w:rPr>
        <w:br/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Հանրապետության ուսումնական հաստատություններում և մասնավորապես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lang w:val="hy-AM"/>
        </w:rPr>
        <w:br/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բուհերում սովորող օտարերկրյա ուսանողների</w:t>
      </w:r>
      <w:r w:rsidR="00DC59C3"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 xml:space="preserve"> 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թվի</w:t>
      </w:r>
      <w:r w:rsidR="00DC59C3"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 xml:space="preserve"> 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ավելացում և</w:t>
      </w:r>
      <w:r w:rsidRPr="004F2A55">
        <w:rPr>
          <w:rFonts w:ascii="GHEA Grapalat" w:eastAsia="Calibri" w:hAnsi="GHEA Grapalat" w:cs="Arial"/>
          <w:color w:val="1A1A1A"/>
          <w:sz w:val="24"/>
          <w:szCs w:val="24"/>
          <w:lang w:val="hy-AM"/>
        </w:rPr>
        <w:br/>
      </w:r>
      <w:r w:rsidRPr="004F2A55">
        <w:rPr>
          <w:rFonts w:ascii="GHEA Grapalat" w:eastAsia="Calibri" w:hAnsi="GHEA Grapalat" w:cs="Arial"/>
          <w:color w:val="1A1A1A"/>
          <w:sz w:val="24"/>
          <w:szCs w:val="24"/>
          <w:shd w:val="clear" w:color="auto" w:fill="FFFFFF"/>
          <w:lang w:val="hy-AM"/>
        </w:rPr>
        <w:t>աշխարհագրության ընդլայնում:</w:t>
      </w:r>
    </w:p>
    <w:p w14:paraId="17CE69EF" w14:textId="77777777" w:rsidR="00FF2199" w:rsidRPr="00736AE5" w:rsidRDefault="00FF2199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0E227D" w14:textId="030ADA95" w:rsidR="009E7229" w:rsidRDefault="009E7229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36AE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14:paraId="6C6C18C7" w14:textId="77777777" w:rsidR="00F45C2D" w:rsidRPr="00736AE5" w:rsidRDefault="00F45C2D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84DBD6C" w14:textId="6BF915D2" w:rsidR="009E7229" w:rsidRPr="00736AE5" w:rsidRDefault="00F45C2D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5C2D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F45C2D">
        <w:rPr>
          <w:rFonts w:ascii="GHEA Grapalat" w:hAnsi="GHEA Grapalat"/>
          <w:b/>
          <w:bCs/>
          <w:kern w:val="32"/>
          <w:sz w:val="24"/>
          <w:szCs w:val="24"/>
          <w:lang w:val="hy-AM" w:eastAsia="ru-RU"/>
        </w:rPr>
        <w:t>Հ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այաստանի 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Հ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անրապետության կառավարության 201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1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թվականի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 xml:space="preserve"> օգոստոսի 25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-ի N 1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295-Ն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որոշման մեջ փոփոխություն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="00490C42">
        <w:rPr>
          <w:rFonts w:ascii="GHEA Grapalat" w:hAnsi="GHEA Grapalat"/>
          <w:b/>
          <w:kern w:val="32"/>
          <w:sz w:val="24"/>
          <w:szCs w:val="24"/>
          <w:lang w:val="hy-AM" w:eastAsia="ru-RU"/>
        </w:rPr>
        <w:t xml:space="preserve"> և լրացում</w:t>
      </w:r>
      <w:r w:rsidR="003A45BC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կատարելու մասին</w:t>
      </w:r>
      <w:r w:rsidRPr="00F45C2D">
        <w:rPr>
          <w:rFonts w:ascii="GHEA Grapalat" w:eastAsia="GHEA Grapalat" w:hAnsi="GHEA Grapalat" w:cs="GHEA Grapalat"/>
          <w:b/>
          <w:sz w:val="24"/>
          <w:szCs w:val="24"/>
          <w:lang w:val="pt-BR"/>
        </w:rPr>
        <w:t>»</w:t>
      </w:r>
      <w:r w:rsidRPr="00F45C2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Հայաստանի</w:t>
      </w:r>
      <w:r w:rsidR="00D90436"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C3B38" w:rsidRPr="00736AE5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D90436" w:rsidRPr="00736AE5">
        <w:rPr>
          <w:rFonts w:ascii="GHEA Grapalat" w:hAnsi="GHEA Grapalat" w:cs="Sylfaen"/>
          <w:b/>
          <w:sz w:val="24"/>
          <w:szCs w:val="24"/>
          <w:lang w:val="hy-AM"/>
        </w:rPr>
        <w:t>անրապետության կառավարության  որոշման նախագծի</w:t>
      </w:r>
      <w:r w:rsidR="001C3B38"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="009E7229" w:rsidRPr="00736A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736AE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1968B1ED" w14:textId="77777777" w:rsidR="009E7229" w:rsidRPr="00736AE5" w:rsidRDefault="009E7229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617A21" w14:textId="47253BEF" w:rsidR="007237CC" w:rsidRDefault="004E5D53" w:rsidP="00885D80">
      <w:pPr>
        <w:shd w:val="clear" w:color="auto" w:fill="FFFFFF" w:themeFill="background1"/>
        <w:tabs>
          <w:tab w:val="left" w:pos="1603"/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36AE5">
        <w:rPr>
          <w:rFonts w:ascii="GHEA Grapalat" w:hAnsi="GHEA Grapalat"/>
          <w:b/>
          <w:sz w:val="24"/>
          <w:szCs w:val="24"/>
          <w:lang w:val="hy-AM"/>
        </w:rPr>
        <w:tab/>
      </w:r>
      <w:r w:rsidRPr="00736AE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F45C2D" w:rsidRPr="00F45C2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45C2D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Հ</w:t>
      </w:r>
      <w:r w:rsidR="00F45C2D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այաստանի </w:t>
      </w:r>
      <w:r w:rsidR="00F45C2D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 կառավարության 201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1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թվականի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օգոստոսի 25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>-ի N 1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295-Ն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որոշման մեջ փոփոխություն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ներ</w:t>
      </w:r>
      <w:r w:rsidR="00490C42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և լրացում</w:t>
      </w:r>
      <w:r w:rsidR="003A45BC">
        <w:rPr>
          <w:rFonts w:ascii="GHEA Grapalat" w:hAnsi="GHEA Grapalat"/>
          <w:kern w:val="32"/>
          <w:sz w:val="24"/>
          <w:szCs w:val="24"/>
          <w:lang w:val="hy-AM" w:eastAsia="ru-RU"/>
        </w:rPr>
        <w:t>ներ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կատարելու մասին</w:t>
      </w:r>
      <w:r w:rsidR="00F45C2D" w:rsidRPr="001A3647">
        <w:rPr>
          <w:rFonts w:ascii="GHEA Grapalat" w:eastAsia="GHEA Grapalat" w:hAnsi="GHEA Grapalat" w:cs="GHEA Grapalat"/>
          <w:sz w:val="24"/>
          <w:szCs w:val="24"/>
          <w:lang w:val="pt-BR"/>
        </w:rPr>
        <w:t>»</w:t>
      </w:r>
      <w:r w:rsidR="00F45C2D"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5A7AE4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7237CC" w:rsidRPr="005A7AE4">
        <w:rPr>
          <w:rFonts w:ascii="GHEA Grapalat" w:hAnsi="GHEA Grapalat"/>
          <w:sz w:val="24"/>
          <w:szCs w:val="24"/>
          <w:lang w:val="hy-AM"/>
        </w:rPr>
        <w:t>ընդուն</w:t>
      </w:r>
      <w:r w:rsidR="0050581A"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7237CC" w:rsidRPr="005A7AE4">
        <w:rPr>
          <w:rFonts w:ascii="GHEA Grapalat" w:hAnsi="GHEA Grapalat"/>
          <w:sz w:val="24"/>
          <w:szCs w:val="24"/>
          <w:lang w:val="hy-AM"/>
        </w:rPr>
        <w:t xml:space="preserve"> </w:t>
      </w:r>
      <w:r w:rsidR="007237CC" w:rsidRPr="005A7AE4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պետական բյուջեից լրացուցիչ միջոցների հատկացման</w:t>
      </w:r>
      <w:r w:rsidR="0050581A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անհրաժեշտությունը բացակայում է</w:t>
      </w:r>
      <w:r w:rsidR="007237CC" w:rsidRPr="005A7AE4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:</w:t>
      </w:r>
    </w:p>
    <w:p w14:paraId="6940EFE7" w14:textId="3F7AAEAA" w:rsidR="004E5D53" w:rsidRPr="00736AE5" w:rsidRDefault="004E5D53" w:rsidP="00885D80">
      <w:pPr>
        <w:shd w:val="clear" w:color="auto" w:fill="FFFFFF" w:themeFill="background1"/>
        <w:tabs>
          <w:tab w:val="left" w:pos="1603"/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05A1D" w14:textId="77777777" w:rsidR="004E5D53" w:rsidRPr="00736AE5" w:rsidRDefault="004E5D53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2D83514" w14:textId="77777777" w:rsidR="00D75D9C" w:rsidRDefault="00D75D9C" w:rsidP="00885D80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</w:p>
    <w:p w14:paraId="6B792DA9" w14:textId="77777777" w:rsidR="00D75D9C" w:rsidRDefault="00D75D9C" w:rsidP="00885D80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</w:p>
    <w:p w14:paraId="2DBB5C49" w14:textId="77777777" w:rsidR="009E7229" w:rsidRDefault="009E7229" w:rsidP="00885D80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736AE5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14:paraId="6A15ECE5" w14:textId="77777777" w:rsidR="004F2A55" w:rsidRPr="00736AE5" w:rsidRDefault="004F2A55" w:rsidP="00885D80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4DA119C" w14:textId="72A370CF" w:rsidR="009E7229" w:rsidRPr="00736AE5" w:rsidRDefault="00F45C2D" w:rsidP="00885D80">
      <w:pPr>
        <w:shd w:val="clear" w:color="auto" w:fill="FFFFFF" w:themeFill="background1"/>
        <w:tabs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45C2D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F45C2D">
        <w:rPr>
          <w:rFonts w:ascii="GHEA Grapalat" w:hAnsi="GHEA Grapalat"/>
          <w:b/>
          <w:bCs/>
          <w:kern w:val="32"/>
          <w:sz w:val="24"/>
          <w:szCs w:val="24"/>
          <w:lang w:val="hy-AM" w:eastAsia="ru-RU"/>
        </w:rPr>
        <w:t>Հ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այաստանի 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Հ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անրապետության կառավարության 201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1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թվականի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 xml:space="preserve"> օգոստոսի 25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-ի N 1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295-Ն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որոշման մեջ փոփոխություն</w:t>
      </w:r>
      <w:r w:rsidRPr="00F45C2D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</w:t>
      </w:r>
      <w:r w:rsidR="00490C42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և լրացում</w:t>
      </w:r>
      <w:r w:rsidR="003A45BC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="00490C42">
        <w:rPr>
          <w:rFonts w:ascii="GHEA Grapalat" w:hAnsi="GHEA Grapalat"/>
          <w:b/>
          <w:kern w:val="32"/>
          <w:sz w:val="24"/>
          <w:szCs w:val="24"/>
          <w:lang w:val="hy-AM" w:eastAsia="ru-RU"/>
        </w:rPr>
        <w:t xml:space="preserve"> </w:t>
      </w:r>
      <w:r w:rsidRPr="00F45C2D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կատարելու մասին</w:t>
      </w:r>
      <w:r w:rsidRPr="00F45C2D">
        <w:rPr>
          <w:rFonts w:ascii="GHEA Grapalat" w:eastAsia="GHEA Grapalat" w:hAnsi="GHEA Grapalat" w:cs="GHEA Grapalat"/>
          <w:b/>
          <w:sz w:val="24"/>
          <w:szCs w:val="24"/>
          <w:lang w:val="pt-BR"/>
        </w:rPr>
        <w:t>»</w:t>
      </w:r>
      <w:r w:rsidRPr="00F45C2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753101"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 որոշման նախագծի ընդունման կապակցությամբ Հայաստանի </w:t>
      </w:r>
      <w:r w:rsidR="00D5608D"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Հանրապետությունում գործող </w:t>
      </w:r>
      <w:r w:rsidR="00AB1CA5" w:rsidRPr="00736AE5">
        <w:rPr>
          <w:rFonts w:ascii="GHEA Grapalat" w:hAnsi="GHEA Grapalat" w:cs="Sylfaen"/>
          <w:b/>
          <w:sz w:val="24"/>
          <w:szCs w:val="24"/>
          <w:lang w:val="hy-AM"/>
        </w:rPr>
        <w:t xml:space="preserve">այլ նորմատիվ իրավական ակտերի ընդունման անհրաժեշտություն </w:t>
      </w:r>
      <w:r w:rsidR="00753101" w:rsidRPr="00736AE5">
        <w:rPr>
          <w:rFonts w:ascii="GHEA Grapalat" w:hAnsi="GHEA Grapalat" w:cs="Sylfaen"/>
          <w:b/>
          <w:sz w:val="24"/>
          <w:szCs w:val="24"/>
          <w:lang w:val="hy-AM"/>
        </w:rPr>
        <w:t>բացակայության մասին</w:t>
      </w:r>
    </w:p>
    <w:p w14:paraId="22A6CD62" w14:textId="77777777" w:rsidR="00753101" w:rsidRPr="00736AE5" w:rsidRDefault="00753101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260B8CC" w14:textId="77777777" w:rsidR="00753101" w:rsidRPr="00736AE5" w:rsidRDefault="00753101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CE264E3" w14:textId="0BAA458F" w:rsidR="009E7229" w:rsidRPr="00736AE5" w:rsidRDefault="009E7229" w:rsidP="00885D80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nb-NO"/>
        </w:rPr>
      </w:pPr>
      <w:r w:rsidRPr="00736A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736AE5">
        <w:rPr>
          <w:rFonts w:ascii="GHEA Grapalat" w:hAnsi="GHEA Grapalat"/>
          <w:sz w:val="24"/>
          <w:szCs w:val="24"/>
          <w:lang w:val="fr-FR"/>
        </w:rPr>
        <w:t xml:space="preserve"> </w:t>
      </w:r>
      <w:r w:rsidR="00F45C2D" w:rsidRPr="00F45C2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45C2D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Հ</w:t>
      </w:r>
      <w:r w:rsidR="00F45C2D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այաստանի </w:t>
      </w:r>
      <w:r w:rsidR="00F45C2D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 կառավարության 201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1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թվականի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օգոստոսի 25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>-ի N 1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295-Ն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որոշման մեջ փոփոխություն</w:t>
      </w:r>
      <w:r w:rsidR="00F45C2D" w:rsidRPr="001A3647">
        <w:rPr>
          <w:rFonts w:ascii="GHEA Grapalat" w:hAnsi="GHEA Grapalat"/>
          <w:kern w:val="32"/>
          <w:sz w:val="24"/>
          <w:szCs w:val="24"/>
          <w:lang w:val="hy-AM" w:eastAsia="ru-RU"/>
        </w:rPr>
        <w:t>ներ</w:t>
      </w:r>
      <w:r w:rsidR="00490C42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և լրացում</w:t>
      </w:r>
      <w:r w:rsidR="00DB43A9">
        <w:rPr>
          <w:rFonts w:ascii="GHEA Grapalat" w:hAnsi="GHEA Grapalat"/>
          <w:kern w:val="32"/>
          <w:sz w:val="24"/>
          <w:szCs w:val="24"/>
          <w:lang w:val="hy-AM" w:eastAsia="ru-RU"/>
        </w:rPr>
        <w:t>ներ</w:t>
      </w:r>
      <w:r w:rsidR="00F45C2D" w:rsidRPr="001A3647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կատարելու մասին</w:t>
      </w:r>
      <w:r w:rsidR="00F45C2D" w:rsidRPr="001A3647">
        <w:rPr>
          <w:rFonts w:ascii="GHEA Grapalat" w:eastAsia="GHEA Grapalat" w:hAnsi="GHEA Grapalat" w:cs="GHEA Grapalat"/>
          <w:sz w:val="24"/>
          <w:szCs w:val="24"/>
          <w:lang w:val="pt-BR"/>
        </w:rPr>
        <w:t>»</w:t>
      </w:r>
      <w:r w:rsidR="00F45C2D"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853D5"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736A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6AE5">
        <w:rPr>
          <w:rFonts w:ascii="GHEA Grapalat" w:hAnsi="GHEA Grapalat"/>
          <w:sz w:val="24"/>
          <w:szCs w:val="24"/>
          <w:lang w:val="nb-NO"/>
        </w:rPr>
        <w:t>կապակցությամբ այլ նորմատիվ իրավական ակտերի ընդունման անհրաժեշտություն չկա:</w:t>
      </w:r>
    </w:p>
    <w:p w14:paraId="244542CA" w14:textId="77777777" w:rsidR="009E7229" w:rsidRPr="00736AE5" w:rsidRDefault="009E7229" w:rsidP="00885D80">
      <w:pPr>
        <w:shd w:val="clear" w:color="auto" w:fill="FFFFFF" w:themeFill="background1"/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10200F8F" w14:textId="77777777" w:rsidR="009E7229" w:rsidRPr="00736AE5" w:rsidRDefault="009E7229" w:rsidP="00885D80">
      <w:pPr>
        <w:shd w:val="clear" w:color="auto" w:fill="FFFFFF" w:themeFill="background1"/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01A210" w14:textId="77777777" w:rsidR="00884C07" w:rsidRPr="00736AE5" w:rsidRDefault="00884C07" w:rsidP="00885D80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84C07" w:rsidRPr="00736AE5" w:rsidSect="00885D80">
      <w:pgSz w:w="12240" w:h="15840"/>
      <w:pgMar w:top="540" w:right="191" w:bottom="36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2558"/>
    <w:multiLevelType w:val="hybridMultilevel"/>
    <w:tmpl w:val="ACFCB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02285"/>
    <w:multiLevelType w:val="hybridMultilevel"/>
    <w:tmpl w:val="2EAE49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A2F29BD2">
      <w:start w:val="1"/>
      <w:numFmt w:val="decimal"/>
      <w:lvlText w:val="%4."/>
      <w:lvlJc w:val="left"/>
      <w:pPr>
        <w:ind w:left="3447" w:hanging="360"/>
      </w:pPr>
      <w:rPr>
        <w:b/>
        <w:lang w:val="hy-AM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99E76EF"/>
    <w:multiLevelType w:val="hybridMultilevel"/>
    <w:tmpl w:val="96385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E40EA"/>
    <w:multiLevelType w:val="hybridMultilevel"/>
    <w:tmpl w:val="C32AD4FE"/>
    <w:lvl w:ilvl="0" w:tplc="960CD910">
      <w:start w:val="1"/>
      <w:numFmt w:val="decimal"/>
      <w:lvlText w:val="%1."/>
      <w:lvlJc w:val="left"/>
      <w:pPr>
        <w:ind w:left="1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90" w:hanging="360"/>
      </w:pPr>
    </w:lvl>
    <w:lvl w:ilvl="2" w:tplc="0409001B" w:tentative="1">
      <w:start w:val="1"/>
      <w:numFmt w:val="lowerRoman"/>
      <w:lvlText w:val="%3."/>
      <w:lvlJc w:val="right"/>
      <w:pPr>
        <w:ind w:left="3110" w:hanging="180"/>
      </w:pPr>
    </w:lvl>
    <w:lvl w:ilvl="3" w:tplc="0409000F" w:tentative="1">
      <w:start w:val="1"/>
      <w:numFmt w:val="decimal"/>
      <w:lvlText w:val="%4."/>
      <w:lvlJc w:val="left"/>
      <w:pPr>
        <w:ind w:left="3830" w:hanging="360"/>
      </w:pPr>
    </w:lvl>
    <w:lvl w:ilvl="4" w:tplc="04090019" w:tentative="1">
      <w:start w:val="1"/>
      <w:numFmt w:val="lowerLetter"/>
      <w:lvlText w:val="%5."/>
      <w:lvlJc w:val="left"/>
      <w:pPr>
        <w:ind w:left="4550" w:hanging="360"/>
      </w:pPr>
    </w:lvl>
    <w:lvl w:ilvl="5" w:tplc="0409001B" w:tentative="1">
      <w:start w:val="1"/>
      <w:numFmt w:val="lowerRoman"/>
      <w:lvlText w:val="%6."/>
      <w:lvlJc w:val="right"/>
      <w:pPr>
        <w:ind w:left="5270" w:hanging="180"/>
      </w:pPr>
    </w:lvl>
    <w:lvl w:ilvl="6" w:tplc="0409000F" w:tentative="1">
      <w:start w:val="1"/>
      <w:numFmt w:val="decimal"/>
      <w:lvlText w:val="%7."/>
      <w:lvlJc w:val="left"/>
      <w:pPr>
        <w:ind w:left="5990" w:hanging="360"/>
      </w:pPr>
    </w:lvl>
    <w:lvl w:ilvl="7" w:tplc="04090019" w:tentative="1">
      <w:start w:val="1"/>
      <w:numFmt w:val="lowerLetter"/>
      <w:lvlText w:val="%8."/>
      <w:lvlJc w:val="left"/>
      <w:pPr>
        <w:ind w:left="6710" w:hanging="360"/>
      </w:pPr>
    </w:lvl>
    <w:lvl w:ilvl="8" w:tplc="040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4" w15:restartNumberingAfterBreak="0">
    <w:nsid w:val="7D0A4958"/>
    <w:multiLevelType w:val="hybridMultilevel"/>
    <w:tmpl w:val="06F2EB0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24"/>
    <w:rsid w:val="000052F9"/>
    <w:rsid w:val="00005F52"/>
    <w:rsid w:val="0001584B"/>
    <w:rsid w:val="00016A65"/>
    <w:rsid w:val="000217E8"/>
    <w:rsid w:val="00027B97"/>
    <w:rsid w:val="0003103F"/>
    <w:rsid w:val="0003515E"/>
    <w:rsid w:val="000413DF"/>
    <w:rsid w:val="00046C21"/>
    <w:rsid w:val="000519C1"/>
    <w:rsid w:val="00060D54"/>
    <w:rsid w:val="0006122B"/>
    <w:rsid w:val="00077561"/>
    <w:rsid w:val="000C4A92"/>
    <w:rsid w:val="000C6B72"/>
    <w:rsid w:val="000D21BF"/>
    <w:rsid w:val="000D5602"/>
    <w:rsid w:val="000E6B40"/>
    <w:rsid w:val="0011269F"/>
    <w:rsid w:val="00115153"/>
    <w:rsid w:val="001221BC"/>
    <w:rsid w:val="0012374F"/>
    <w:rsid w:val="0014141B"/>
    <w:rsid w:val="00144FE3"/>
    <w:rsid w:val="0016247B"/>
    <w:rsid w:val="0017538A"/>
    <w:rsid w:val="0017568F"/>
    <w:rsid w:val="001843CF"/>
    <w:rsid w:val="00193E8D"/>
    <w:rsid w:val="00195670"/>
    <w:rsid w:val="001A3647"/>
    <w:rsid w:val="001A5F36"/>
    <w:rsid w:val="001C3B38"/>
    <w:rsid w:val="001C739E"/>
    <w:rsid w:val="001D5C3B"/>
    <w:rsid w:val="001E53F0"/>
    <w:rsid w:val="001E57DB"/>
    <w:rsid w:val="00200551"/>
    <w:rsid w:val="00216672"/>
    <w:rsid w:val="002200E5"/>
    <w:rsid w:val="00220496"/>
    <w:rsid w:val="0026167A"/>
    <w:rsid w:val="00264A2D"/>
    <w:rsid w:val="0028401C"/>
    <w:rsid w:val="002869CE"/>
    <w:rsid w:val="00293AB8"/>
    <w:rsid w:val="002972B1"/>
    <w:rsid w:val="002A74E3"/>
    <w:rsid w:val="002A7D6C"/>
    <w:rsid w:val="002B489A"/>
    <w:rsid w:val="002B6CB2"/>
    <w:rsid w:val="002C115E"/>
    <w:rsid w:val="002E496A"/>
    <w:rsid w:val="002E4A01"/>
    <w:rsid w:val="002E7C40"/>
    <w:rsid w:val="002F0C5F"/>
    <w:rsid w:val="0030413E"/>
    <w:rsid w:val="00304A9C"/>
    <w:rsid w:val="00306DC3"/>
    <w:rsid w:val="0031430C"/>
    <w:rsid w:val="00332B92"/>
    <w:rsid w:val="00333B39"/>
    <w:rsid w:val="00341AAB"/>
    <w:rsid w:val="00341BD1"/>
    <w:rsid w:val="00343DD7"/>
    <w:rsid w:val="00351BA5"/>
    <w:rsid w:val="00367918"/>
    <w:rsid w:val="003743A2"/>
    <w:rsid w:val="003815C9"/>
    <w:rsid w:val="003944E0"/>
    <w:rsid w:val="003959BE"/>
    <w:rsid w:val="0039702E"/>
    <w:rsid w:val="003A45BC"/>
    <w:rsid w:val="003A5F8F"/>
    <w:rsid w:val="003B2E1E"/>
    <w:rsid w:val="003B558F"/>
    <w:rsid w:val="003B78F9"/>
    <w:rsid w:val="003D7D57"/>
    <w:rsid w:val="003E0EBE"/>
    <w:rsid w:val="003E59FD"/>
    <w:rsid w:val="003E65FE"/>
    <w:rsid w:val="003E6961"/>
    <w:rsid w:val="00416EDE"/>
    <w:rsid w:val="004179E1"/>
    <w:rsid w:val="00422330"/>
    <w:rsid w:val="00427D85"/>
    <w:rsid w:val="0043577A"/>
    <w:rsid w:val="0046278E"/>
    <w:rsid w:val="00462F90"/>
    <w:rsid w:val="00467B42"/>
    <w:rsid w:val="00474AEF"/>
    <w:rsid w:val="00480AF7"/>
    <w:rsid w:val="00483126"/>
    <w:rsid w:val="0048506C"/>
    <w:rsid w:val="004853D5"/>
    <w:rsid w:val="00490583"/>
    <w:rsid w:val="00490C42"/>
    <w:rsid w:val="004977A4"/>
    <w:rsid w:val="004B4487"/>
    <w:rsid w:val="004C5E9A"/>
    <w:rsid w:val="004D61B2"/>
    <w:rsid w:val="004E5D53"/>
    <w:rsid w:val="004F2A55"/>
    <w:rsid w:val="004F43D2"/>
    <w:rsid w:val="004F495C"/>
    <w:rsid w:val="0050403F"/>
    <w:rsid w:val="0050581A"/>
    <w:rsid w:val="0050706E"/>
    <w:rsid w:val="005106F5"/>
    <w:rsid w:val="005151E0"/>
    <w:rsid w:val="00526DFF"/>
    <w:rsid w:val="00536078"/>
    <w:rsid w:val="005402E0"/>
    <w:rsid w:val="0054435A"/>
    <w:rsid w:val="005503CB"/>
    <w:rsid w:val="0055226E"/>
    <w:rsid w:val="00557B95"/>
    <w:rsid w:val="005661EE"/>
    <w:rsid w:val="00575268"/>
    <w:rsid w:val="00576F3F"/>
    <w:rsid w:val="005813D5"/>
    <w:rsid w:val="005A7AE4"/>
    <w:rsid w:val="005B3B21"/>
    <w:rsid w:val="005B4C3D"/>
    <w:rsid w:val="005B69CF"/>
    <w:rsid w:val="005D2D18"/>
    <w:rsid w:val="005E3E36"/>
    <w:rsid w:val="005E6B5D"/>
    <w:rsid w:val="005F0BA3"/>
    <w:rsid w:val="005F56B8"/>
    <w:rsid w:val="005F7C6B"/>
    <w:rsid w:val="00634915"/>
    <w:rsid w:val="00636A2A"/>
    <w:rsid w:val="006479A5"/>
    <w:rsid w:val="006633AB"/>
    <w:rsid w:val="00674A28"/>
    <w:rsid w:val="00681694"/>
    <w:rsid w:val="0069286E"/>
    <w:rsid w:val="006A368D"/>
    <w:rsid w:val="006A6A85"/>
    <w:rsid w:val="006B33F6"/>
    <w:rsid w:val="006B4FCB"/>
    <w:rsid w:val="006B5258"/>
    <w:rsid w:val="006D08F3"/>
    <w:rsid w:val="006E7CC2"/>
    <w:rsid w:val="006F05F9"/>
    <w:rsid w:val="006F5C1D"/>
    <w:rsid w:val="007129AB"/>
    <w:rsid w:val="00713408"/>
    <w:rsid w:val="00722B48"/>
    <w:rsid w:val="007237CC"/>
    <w:rsid w:val="00725EB1"/>
    <w:rsid w:val="00731624"/>
    <w:rsid w:val="00734CFB"/>
    <w:rsid w:val="00734ED4"/>
    <w:rsid w:val="00736AE5"/>
    <w:rsid w:val="00753101"/>
    <w:rsid w:val="00763DED"/>
    <w:rsid w:val="00771181"/>
    <w:rsid w:val="0077521D"/>
    <w:rsid w:val="007B0C84"/>
    <w:rsid w:val="007C75C4"/>
    <w:rsid w:val="007D168F"/>
    <w:rsid w:val="007D42CE"/>
    <w:rsid w:val="007F5E46"/>
    <w:rsid w:val="0080248D"/>
    <w:rsid w:val="00806A54"/>
    <w:rsid w:val="0081112B"/>
    <w:rsid w:val="00816BC6"/>
    <w:rsid w:val="00817A60"/>
    <w:rsid w:val="00831451"/>
    <w:rsid w:val="0084413F"/>
    <w:rsid w:val="00853648"/>
    <w:rsid w:val="00855247"/>
    <w:rsid w:val="00876292"/>
    <w:rsid w:val="00884BD3"/>
    <w:rsid w:val="00884C07"/>
    <w:rsid w:val="00885D80"/>
    <w:rsid w:val="0089021A"/>
    <w:rsid w:val="00890A5F"/>
    <w:rsid w:val="008937EF"/>
    <w:rsid w:val="008A4364"/>
    <w:rsid w:val="008A591C"/>
    <w:rsid w:val="008D2164"/>
    <w:rsid w:val="008D4DAF"/>
    <w:rsid w:val="008F18CD"/>
    <w:rsid w:val="00901B33"/>
    <w:rsid w:val="00901E6A"/>
    <w:rsid w:val="00911ED9"/>
    <w:rsid w:val="009311B8"/>
    <w:rsid w:val="00946F32"/>
    <w:rsid w:val="0094723E"/>
    <w:rsid w:val="00950CC3"/>
    <w:rsid w:val="00976551"/>
    <w:rsid w:val="009A3CD3"/>
    <w:rsid w:val="009B022B"/>
    <w:rsid w:val="009D39E6"/>
    <w:rsid w:val="009E7229"/>
    <w:rsid w:val="009F2F78"/>
    <w:rsid w:val="009F6534"/>
    <w:rsid w:val="00A02275"/>
    <w:rsid w:val="00A14915"/>
    <w:rsid w:val="00A37AE8"/>
    <w:rsid w:val="00A52971"/>
    <w:rsid w:val="00A74081"/>
    <w:rsid w:val="00A86459"/>
    <w:rsid w:val="00A87C4D"/>
    <w:rsid w:val="00AB1CA5"/>
    <w:rsid w:val="00AB711E"/>
    <w:rsid w:val="00AC45F4"/>
    <w:rsid w:val="00AC5639"/>
    <w:rsid w:val="00AE2AAB"/>
    <w:rsid w:val="00AE2E36"/>
    <w:rsid w:val="00B03997"/>
    <w:rsid w:val="00B0675B"/>
    <w:rsid w:val="00B1077A"/>
    <w:rsid w:val="00B109F8"/>
    <w:rsid w:val="00B303ED"/>
    <w:rsid w:val="00B43DEC"/>
    <w:rsid w:val="00B715C3"/>
    <w:rsid w:val="00B7226B"/>
    <w:rsid w:val="00B75A2A"/>
    <w:rsid w:val="00B905EF"/>
    <w:rsid w:val="00BB073B"/>
    <w:rsid w:val="00BB0E3D"/>
    <w:rsid w:val="00BC3E16"/>
    <w:rsid w:val="00BC5E38"/>
    <w:rsid w:val="00BD1BD2"/>
    <w:rsid w:val="00BE3AB6"/>
    <w:rsid w:val="00BF116A"/>
    <w:rsid w:val="00C06BCD"/>
    <w:rsid w:val="00C1767D"/>
    <w:rsid w:val="00C17E81"/>
    <w:rsid w:val="00C2797F"/>
    <w:rsid w:val="00C35165"/>
    <w:rsid w:val="00C35E95"/>
    <w:rsid w:val="00C37FF5"/>
    <w:rsid w:val="00C50580"/>
    <w:rsid w:val="00C61749"/>
    <w:rsid w:val="00C62ACF"/>
    <w:rsid w:val="00C62BD2"/>
    <w:rsid w:val="00C7533A"/>
    <w:rsid w:val="00C75BF2"/>
    <w:rsid w:val="00C7661C"/>
    <w:rsid w:val="00C86708"/>
    <w:rsid w:val="00C920D5"/>
    <w:rsid w:val="00CA2FF7"/>
    <w:rsid w:val="00CB7539"/>
    <w:rsid w:val="00CC088C"/>
    <w:rsid w:val="00CE4D95"/>
    <w:rsid w:val="00CF50FB"/>
    <w:rsid w:val="00CF69BF"/>
    <w:rsid w:val="00D254C6"/>
    <w:rsid w:val="00D3103B"/>
    <w:rsid w:val="00D318C8"/>
    <w:rsid w:val="00D37B98"/>
    <w:rsid w:val="00D45A31"/>
    <w:rsid w:val="00D52254"/>
    <w:rsid w:val="00D53120"/>
    <w:rsid w:val="00D5608D"/>
    <w:rsid w:val="00D7115D"/>
    <w:rsid w:val="00D75D9C"/>
    <w:rsid w:val="00D84DBB"/>
    <w:rsid w:val="00D90436"/>
    <w:rsid w:val="00D92C33"/>
    <w:rsid w:val="00DA099A"/>
    <w:rsid w:val="00DA4BCF"/>
    <w:rsid w:val="00DB0BB2"/>
    <w:rsid w:val="00DB43A9"/>
    <w:rsid w:val="00DB4FF2"/>
    <w:rsid w:val="00DC59C3"/>
    <w:rsid w:val="00DD5176"/>
    <w:rsid w:val="00DD77BB"/>
    <w:rsid w:val="00DE2EC9"/>
    <w:rsid w:val="00E1509A"/>
    <w:rsid w:val="00E22DE6"/>
    <w:rsid w:val="00E27BE0"/>
    <w:rsid w:val="00E31350"/>
    <w:rsid w:val="00E56BAB"/>
    <w:rsid w:val="00E62E16"/>
    <w:rsid w:val="00E661DF"/>
    <w:rsid w:val="00E84E6E"/>
    <w:rsid w:val="00E91A57"/>
    <w:rsid w:val="00E92080"/>
    <w:rsid w:val="00E94D97"/>
    <w:rsid w:val="00E96685"/>
    <w:rsid w:val="00E96F78"/>
    <w:rsid w:val="00EA456D"/>
    <w:rsid w:val="00EA7A8D"/>
    <w:rsid w:val="00EB51D8"/>
    <w:rsid w:val="00ED47A9"/>
    <w:rsid w:val="00EE3F56"/>
    <w:rsid w:val="00EF0A97"/>
    <w:rsid w:val="00EF0C30"/>
    <w:rsid w:val="00F02FF5"/>
    <w:rsid w:val="00F13CD7"/>
    <w:rsid w:val="00F1542B"/>
    <w:rsid w:val="00F2376E"/>
    <w:rsid w:val="00F27F0D"/>
    <w:rsid w:val="00F3215C"/>
    <w:rsid w:val="00F43243"/>
    <w:rsid w:val="00F45C2D"/>
    <w:rsid w:val="00F519B5"/>
    <w:rsid w:val="00F549FB"/>
    <w:rsid w:val="00F56C11"/>
    <w:rsid w:val="00F71470"/>
    <w:rsid w:val="00F77C86"/>
    <w:rsid w:val="00F81B24"/>
    <w:rsid w:val="00F83A5F"/>
    <w:rsid w:val="00F86281"/>
    <w:rsid w:val="00F947E5"/>
    <w:rsid w:val="00F97791"/>
    <w:rsid w:val="00F97A50"/>
    <w:rsid w:val="00FA79EF"/>
    <w:rsid w:val="00FC0F77"/>
    <w:rsid w:val="00FC1B86"/>
    <w:rsid w:val="00FC6E46"/>
    <w:rsid w:val="00FE6DBE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8D78F"/>
  <w15:chartTrackingRefBased/>
  <w15:docId w15:val="{90C2F6A3-F9EF-4852-9AC8-41ABB7085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B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41BD1"/>
    <w:rPr>
      <w:b/>
      <w:bCs/>
    </w:rPr>
  </w:style>
  <w:style w:type="paragraph" w:styleId="ListParagraph">
    <w:name w:val="List Paragraph"/>
    <w:basedOn w:val="Normal"/>
    <w:uiPriority w:val="34"/>
    <w:qFormat/>
    <w:rsid w:val="00341BD1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39"/>
    <w:rsid w:val="0043577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35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71470"/>
    <w:rPr>
      <w:sz w:val="16"/>
      <w:szCs w:val="16"/>
    </w:rPr>
  </w:style>
  <w:style w:type="paragraph" w:customStyle="1" w:styleId="10">
    <w:name w:val="Текст примечания1"/>
    <w:basedOn w:val="Normal"/>
    <w:next w:val="CommentText"/>
    <w:link w:val="a"/>
    <w:uiPriority w:val="99"/>
    <w:semiHidden/>
    <w:unhideWhenUsed/>
    <w:rsid w:val="00F71470"/>
    <w:pPr>
      <w:spacing w:after="0" w:line="240" w:lineRule="auto"/>
    </w:pPr>
  </w:style>
  <w:style w:type="character" w:customStyle="1" w:styleId="a">
    <w:name w:val="Текст примечания Знак"/>
    <w:basedOn w:val="DefaultParagraphFont"/>
    <w:link w:val="10"/>
    <w:uiPriority w:val="99"/>
    <w:semiHidden/>
    <w:rsid w:val="00F71470"/>
  </w:style>
  <w:style w:type="paragraph" w:styleId="CommentText">
    <w:name w:val="annotation text"/>
    <w:basedOn w:val="Normal"/>
    <w:link w:val="CommentTextChar"/>
    <w:uiPriority w:val="99"/>
    <w:semiHidden/>
    <w:unhideWhenUsed/>
    <w:rsid w:val="00F714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470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1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ED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E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ED9"/>
    <w:rPr>
      <w:b/>
      <w:bCs/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67918"/>
    <w:pPr>
      <w:spacing w:after="120" w:line="240" w:lineRule="auto"/>
    </w:pPr>
    <w:rPr>
      <w:rFonts w:ascii="Arial Armenian" w:eastAsia="Times New Roman" w:hAnsi="Arial Armenian" w:cs="Times New Roman"/>
      <w:sz w:val="16"/>
      <w:szCs w:val="20"/>
    </w:rPr>
  </w:style>
  <w:style w:type="character" w:customStyle="1" w:styleId="BodyText3Char">
    <w:name w:val="Body Text 3 Char"/>
    <w:basedOn w:val="DefaultParagraphFont"/>
    <w:uiPriority w:val="99"/>
    <w:semiHidden/>
    <w:rsid w:val="00367918"/>
    <w:rPr>
      <w:sz w:val="16"/>
      <w:szCs w:val="16"/>
    </w:rPr>
  </w:style>
  <w:style w:type="character" w:customStyle="1" w:styleId="BodyText3Char1">
    <w:name w:val="Body Text 3 Char1"/>
    <w:link w:val="BodyText3"/>
    <w:uiPriority w:val="99"/>
    <w:locked/>
    <w:rsid w:val="00367918"/>
    <w:rPr>
      <w:rFonts w:ascii="Arial Armenian" w:eastAsia="Times New Roman" w:hAnsi="Arial Armenian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AB28-B9A7-4CFF-93AE-4992C279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5056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https:/mul2.gov.am/tasks/1213999/oneclick?token=a2deb39c3c7d5874b67c52d34191a512</cp:keywords>
  <dc:description/>
  <cp:lastModifiedBy>Sedrak Simonyan</cp:lastModifiedBy>
  <cp:revision>3</cp:revision>
  <dcterms:created xsi:type="dcterms:W3CDTF">2025-11-05T13:19:00Z</dcterms:created>
  <dcterms:modified xsi:type="dcterms:W3CDTF">2025-11-05T13:19:00Z</dcterms:modified>
</cp:coreProperties>
</file>