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1786" w:rsidRDefault="00AB1786" w:rsidP="005975E0">
      <w:pPr>
        <w:pStyle w:val="Armenian"/>
        <w:jc w:val="center"/>
        <w:rPr>
          <w:rFonts w:ascii="GHEA Grapalat" w:eastAsiaTheme="minorHAnsi" w:hAnsi="GHEA Grapalat" w:cs="Sylfaen"/>
          <w:b/>
          <w:bCs/>
          <w:szCs w:val="24"/>
          <w:lang w:val="hy-AM"/>
        </w:rPr>
      </w:pPr>
      <w:r w:rsidRPr="00FD0AD8">
        <w:rPr>
          <w:rFonts w:ascii="GHEA Grapalat" w:eastAsiaTheme="minorHAnsi" w:hAnsi="GHEA Grapalat" w:cs="Sylfaen"/>
          <w:b/>
          <w:bCs/>
          <w:szCs w:val="24"/>
          <w:lang w:val="hy-AM"/>
        </w:rPr>
        <w:t>ԱՄՓՈՓԱԹԵՐԹ</w:t>
      </w:r>
    </w:p>
    <w:p w:rsidR="00FD0AD8" w:rsidRPr="00FD0AD8" w:rsidRDefault="00FD0AD8" w:rsidP="005975E0">
      <w:pPr>
        <w:pStyle w:val="Armenian"/>
        <w:jc w:val="center"/>
        <w:rPr>
          <w:rFonts w:ascii="GHEA Grapalat" w:eastAsiaTheme="minorHAnsi" w:hAnsi="GHEA Grapalat" w:cs="Sylfaen"/>
          <w:b/>
          <w:bCs/>
          <w:szCs w:val="24"/>
          <w:lang w:val="hy-AM"/>
        </w:rPr>
      </w:pPr>
    </w:p>
    <w:p w:rsidR="00B57D36" w:rsidRPr="00F250CE" w:rsidRDefault="00F250CE" w:rsidP="005975E0">
      <w:pPr>
        <w:jc w:val="center"/>
        <w:rPr>
          <w:rFonts w:ascii="GHEA Grapalat" w:eastAsiaTheme="minorHAnsi" w:hAnsi="GHEA Grapalat" w:cs="Sylfaen"/>
          <w:b/>
          <w:bCs/>
          <w:lang w:val="hy-AM" w:eastAsia="en-US"/>
        </w:rPr>
      </w:pPr>
      <w:r w:rsidRPr="00F250CE">
        <w:rPr>
          <w:rFonts w:ascii="GHEA Grapalat" w:eastAsiaTheme="minorHAnsi" w:hAnsi="GHEA Grapalat" w:cs="Sylfaen"/>
          <w:b/>
          <w:bCs/>
          <w:lang w:val="hy-AM" w:eastAsia="en-US"/>
        </w:rPr>
        <w:t></w:t>
      </w:r>
      <w:r w:rsidR="0078664B" w:rsidRPr="0078664B">
        <w:rPr>
          <w:rFonts w:ascii="GHEA Grapalat" w:eastAsiaTheme="minorHAnsi" w:hAnsi="GHEA Grapalat" w:cs="Sylfaen"/>
          <w:b/>
          <w:bCs/>
          <w:lang w:val="hy-AM" w:eastAsia="en-US"/>
        </w:rPr>
        <w:t>ՀԱՅԱՍՏԱՆԻ ՀԱՆՐԱՊԵՏՈՒԹՅԱՆ 2025 ԹՎԱԿԱՆԻ ՊԵՏԱԿԱՆ ԲՅՈՒՋԵԻ ՄԱՍԻՆ ՀԱՅԱՍՏԱՆԻ ՀԱՆՐԱՊԵՏՈՒԹՅԱՆ ՕՐԵՆՔՈՒՄ ՎԵՐԱԲԱՇԽՈՒՄ, ՀԱՅԱՍՏԱՆԻ ՀԱՆՐԱՊԵՏՈՒԹՅԱՆ ԿԱՌԱՎԱՐՈՒԹՅԱՆ 2024 ԹՎԱԿԱՆԻ ԴԵԿՏԵՄԲԵՐԻ 27-Ի N 2060-Ն ՈՐՈՇՄԱՆ ՄԵՋ ՓՈՓՈԽՈՒԹՅՈՒՆՆԵՐ ԿԱՏԱՐԵԼՈՒ ՄԱՍԻՆ</w:t>
      </w:r>
      <w:r w:rsidRPr="00F250CE">
        <w:rPr>
          <w:rFonts w:ascii="GHEA Grapalat" w:eastAsiaTheme="minorHAnsi" w:hAnsi="GHEA Grapalat" w:cs="Sylfaen"/>
          <w:b/>
          <w:bCs/>
          <w:lang w:val="hy-AM" w:eastAsia="en-US"/>
        </w:rPr>
        <w:t>» ՀԱՅԱՍՏԱՆԻ ՀԱՆՐԱՊԵՏՈՒԹՅԱՆ ԿԱՌԱՎԱՐՈՒԹՅԱՆ ՈՐՈՇՄԱՆ ՆԱԽԱԳԾԻ</w:t>
      </w:r>
    </w:p>
    <w:p w:rsidR="00F250CE" w:rsidRPr="00494E52" w:rsidRDefault="00F250CE" w:rsidP="005975E0">
      <w:pPr>
        <w:jc w:val="center"/>
        <w:rPr>
          <w:rFonts w:ascii="GHEA Grapalat" w:eastAsiaTheme="minorHAnsi" w:hAnsi="GHEA Grapalat" w:cs="Sylfaen"/>
          <w:b/>
          <w:bCs/>
          <w:lang w:val="hy-AM" w:eastAsia="en-US"/>
        </w:rPr>
      </w:pPr>
    </w:p>
    <w:tbl>
      <w:tblPr>
        <w:tblW w:w="1061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84"/>
        <w:gridCol w:w="35"/>
        <w:gridCol w:w="4293"/>
      </w:tblGrid>
      <w:tr w:rsidR="005637E6" w:rsidRPr="00ED15FB" w:rsidTr="00E42D53">
        <w:trPr>
          <w:tblCellSpacing w:w="0" w:type="dxa"/>
          <w:jc w:val="center"/>
        </w:trPr>
        <w:tc>
          <w:tcPr>
            <w:tcW w:w="628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B1786" w:rsidRPr="00372394" w:rsidRDefault="00AB1786" w:rsidP="0078664B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72394">
              <w:rPr>
                <w:rFonts w:ascii="GHEA Grapalat" w:hAnsi="GHEA Grapalat"/>
                <w:lang w:val="hy-AM"/>
              </w:rPr>
              <w:t xml:space="preserve">1. </w:t>
            </w:r>
            <w:r w:rsidR="00A576AC" w:rsidRPr="00372394">
              <w:rPr>
                <w:rFonts w:ascii="GHEA Grapalat" w:hAnsi="GHEA Grapalat"/>
                <w:lang w:val="hy-AM"/>
              </w:rPr>
              <w:t xml:space="preserve">ՀՀ </w:t>
            </w:r>
            <w:r w:rsidR="0078664B">
              <w:rPr>
                <w:rFonts w:ascii="GHEA Grapalat" w:hAnsi="GHEA Grapalat"/>
                <w:lang w:val="hy-AM"/>
              </w:rPr>
              <w:t>էկոնոմիկայի նախարարություն</w:t>
            </w:r>
          </w:p>
        </w:tc>
        <w:tc>
          <w:tcPr>
            <w:tcW w:w="43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B1786" w:rsidRPr="0078664B" w:rsidRDefault="0093474D" w:rsidP="0093474D">
            <w:pPr>
              <w:spacing w:line="360" w:lineRule="auto"/>
              <w:jc w:val="center"/>
              <w:rPr>
                <w:rFonts w:ascii="GHEA Grapalat" w:hAnsi="GHEA Grapalat"/>
                <w:color w:val="FF0000"/>
                <w:lang w:val="hy-AM"/>
              </w:rPr>
            </w:pPr>
            <w:r w:rsidRPr="0093474D">
              <w:rPr>
                <w:rFonts w:ascii="GHEA Grapalat" w:hAnsi="GHEA Grapalat"/>
                <w:lang w:val="hy-AM"/>
              </w:rPr>
              <w:t>27</w:t>
            </w:r>
            <w:r w:rsidR="00ED15FB" w:rsidRPr="0093474D">
              <w:rPr>
                <w:rFonts w:ascii="GHEA Grapalat" w:hAnsi="GHEA Grapalat"/>
                <w:lang w:val="hy-AM"/>
              </w:rPr>
              <w:t>.</w:t>
            </w:r>
            <w:r w:rsidRPr="0093474D">
              <w:rPr>
                <w:rFonts w:ascii="GHEA Grapalat" w:hAnsi="GHEA Grapalat"/>
                <w:lang w:val="hy-AM"/>
              </w:rPr>
              <w:t>10</w:t>
            </w:r>
            <w:r w:rsidR="00A576AC" w:rsidRPr="0093474D">
              <w:rPr>
                <w:rFonts w:ascii="GHEA Grapalat" w:hAnsi="GHEA Grapalat"/>
                <w:lang w:val="hy-AM"/>
              </w:rPr>
              <w:t>.202</w:t>
            </w:r>
            <w:r w:rsidR="005C5EBC" w:rsidRPr="0093474D">
              <w:rPr>
                <w:rFonts w:ascii="GHEA Grapalat" w:hAnsi="GHEA Grapalat"/>
                <w:lang w:val="hy-AM"/>
              </w:rPr>
              <w:t>5</w:t>
            </w:r>
            <w:r w:rsidR="00AB1786" w:rsidRPr="0093474D">
              <w:rPr>
                <w:rFonts w:ascii="GHEA Grapalat" w:hAnsi="GHEA Grapalat"/>
                <w:lang w:val="hy-AM"/>
              </w:rPr>
              <w:t xml:space="preserve"> թ.</w:t>
            </w:r>
          </w:p>
        </w:tc>
      </w:tr>
      <w:tr w:rsidR="00A576AC" w:rsidRPr="00ED15FB" w:rsidTr="00E42D53">
        <w:trPr>
          <w:tblCellSpacing w:w="0" w:type="dxa"/>
          <w:jc w:val="center"/>
        </w:trPr>
        <w:tc>
          <w:tcPr>
            <w:tcW w:w="62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786" w:rsidRPr="00A576AC" w:rsidRDefault="00AB1786" w:rsidP="0019479B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43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B1786" w:rsidRPr="0078664B" w:rsidRDefault="006F5AAD" w:rsidP="0019479B">
            <w:pPr>
              <w:spacing w:line="360" w:lineRule="auto"/>
              <w:jc w:val="center"/>
              <w:rPr>
                <w:rFonts w:ascii="GHEA Grapalat" w:hAnsi="GHEA Grapalat"/>
                <w:color w:val="FF0000"/>
                <w:highlight w:val="yellow"/>
                <w:lang w:val="hy-AM"/>
              </w:rPr>
            </w:pPr>
            <w:r w:rsidRPr="00D02716">
              <w:rPr>
                <w:rFonts w:ascii="GHEA Grapalat" w:hAnsi="GHEA Grapalat"/>
                <w:lang w:val="hy-AM"/>
              </w:rPr>
              <w:t xml:space="preserve">No  </w:t>
            </w:r>
            <w:r w:rsidR="0093474D" w:rsidRPr="0093474D">
              <w:rPr>
                <w:rFonts w:ascii="GHEA Grapalat" w:hAnsi="GHEA Grapalat"/>
                <w:lang w:val="hy-AM"/>
              </w:rPr>
              <w:t>01/24392-2025</w:t>
            </w:r>
          </w:p>
        </w:tc>
      </w:tr>
      <w:tr w:rsidR="00A576AC" w:rsidRPr="0093474D" w:rsidTr="00E42D53">
        <w:trPr>
          <w:tblCellSpacing w:w="0" w:type="dxa"/>
          <w:jc w:val="center"/>
        </w:trPr>
        <w:tc>
          <w:tcPr>
            <w:tcW w:w="6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2555" w:rsidRDefault="003C2555" w:rsidP="003C2555">
            <w:pPr>
              <w:spacing w:line="360" w:lineRule="auto"/>
              <w:ind w:firstLine="283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Ի կատարումն Վարչապետի աշխատակազմի ղեկավարի 2025 թվականի հոկտեմբերի 23-ի </w:t>
            </w:r>
            <w:r w:rsidRPr="006C4D6B">
              <w:rPr>
                <w:rFonts w:ascii="GHEA Grapalat" w:hAnsi="GHEA Grapalat"/>
                <w:lang w:val="hy-AM"/>
              </w:rPr>
              <w:t>N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6C4D6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02/16.4/34418-2025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հանձնարարականի՝ </w:t>
            </w:r>
            <w:r>
              <w:rPr>
                <w:rFonts w:ascii="GHEA Grapalat" w:hAnsi="GHEA Grapalat"/>
                <w:lang w:val="hy-AM"/>
              </w:rPr>
              <w:t xml:space="preserve">«Հայաստանի Հանրապետության 2025 թվականի պետական բյուջեի մասին» Հայաստանի Հանրապետության օրենքում վերաբաշխում, Հայաստանի Հանրապետության կառավարության 2024  թվականի  դեկտեմբերի 27-ի N 2060-Ն որոշման մեջ փոփոխություններ կատարելու մասին» ՀՀ կառավարության որոշման նախագծի </w:t>
            </w:r>
            <w:r w:rsidRPr="008F5E07">
              <w:rPr>
                <w:rFonts w:ascii="GHEA Grapalat" w:hAnsi="GHEA Grapalat"/>
                <w:lang w:val="hy-AM"/>
              </w:rPr>
              <w:t>(</w:t>
            </w:r>
            <w:r>
              <w:rPr>
                <w:rFonts w:ascii="GHEA Grapalat" w:hAnsi="GHEA Grapalat"/>
                <w:lang w:val="hy-AM"/>
              </w:rPr>
              <w:t>այսուհետ՝ Նախագիծ</w:t>
            </w:r>
            <w:r w:rsidRPr="008F5E07">
              <w:rPr>
                <w:rFonts w:ascii="GHEA Grapalat" w:hAnsi="GHEA Grapalat"/>
                <w:lang w:val="hy-AM"/>
              </w:rPr>
              <w:t>)</w:t>
            </w:r>
            <w:r>
              <w:rPr>
                <w:rFonts w:ascii="GHEA Grapalat" w:hAnsi="GHEA Grapalat"/>
                <w:lang w:val="hy-AM"/>
              </w:rPr>
              <w:t xml:space="preserve"> վերաբերյալ, հայտնում եմ, որ Նախագծի և կից փաթեթի բովանդակության վերաբերյալ առարկություններ չկան։</w:t>
            </w:r>
          </w:p>
          <w:p w:rsidR="003C2555" w:rsidRPr="003C2555" w:rsidRDefault="003C2555" w:rsidP="003C2555">
            <w:pPr>
              <w:spacing w:line="360" w:lineRule="auto"/>
              <w:ind w:firstLine="720"/>
              <w:rPr>
                <w:rFonts w:ascii="GHEA Grapalat" w:hAnsi="GHEA Grapalat"/>
                <w:lang w:val="hy-AM"/>
              </w:rPr>
            </w:pPr>
            <w:r w:rsidRPr="003C2555">
              <w:rPr>
                <w:rFonts w:ascii="GHEA Grapalat" w:hAnsi="GHEA Grapalat"/>
                <w:lang w:val="hy-AM"/>
              </w:rPr>
              <w:t>Միաժամանակ առաջարկվում է Նախագծի՝</w:t>
            </w:r>
          </w:p>
          <w:p w:rsidR="003C2555" w:rsidRPr="003C2555" w:rsidRDefault="003C2555" w:rsidP="003C2555">
            <w:pPr>
              <w:pStyle w:val="ListParagraph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C2555">
              <w:rPr>
                <w:rFonts w:ascii="GHEA Grapalat" w:hAnsi="GHEA Grapalat"/>
                <w:sz w:val="24"/>
                <w:szCs w:val="24"/>
              </w:rPr>
              <w:t xml:space="preserve">նախաբանից հանել «Հայաստանի Հանրապետության բյուջետային համակարգի մասին» օրենքի 19-րդ հոդվածի 3-րդ կետի հղումը, քանի որ Կառավարության պահուստային </w:t>
            </w:r>
            <w:r w:rsidRPr="003C2555">
              <w:rPr>
                <w:rFonts w:ascii="GHEA Grapalat" w:hAnsi="GHEA Grapalat"/>
                <w:sz w:val="24"/>
                <w:szCs w:val="24"/>
              </w:rPr>
              <w:lastRenderedPageBreak/>
              <w:t>ֆոնդի փոփոխություն, լրացում կամ վերաբաշխում առկա չէ,</w:t>
            </w:r>
          </w:p>
          <w:p w:rsidR="003C2555" w:rsidRPr="003C2555" w:rsidRDefault="003C2555" w:rsidP="003C2555">
            <w:pPr>
              <w:pStyle w:val="ListParagraph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C2555">
              <w:rPr>
                <w:rFonts w:ascii="GHEA Grapalat" w:hAnsi="GHEA Grapalat"/>
                <w:sz w:val="24"/>
                <w:szCs w:val="24"/>
              </w:rPr>
              <w:t xml:space="preserve">1-ին կետում </w:t>
            </w:r>
            <w:bookmarkStart w:id="0" w:name="_Hlk212208545"/>
            <w:r w:rsidRPr="003C2555">
              <w:rPr>
                <w:rFonts w:ascii="GHEA Grapalat" w:hAnsi="GHEA Grapalat"/>
                <w:sz w:val="24"/>
                <w:szCs w:val="24"/>
              </w:rPr>
              <w:t xml:space="preserve">«NN 3, 4, 5, 9 և 10» </w:t>
            </w:r>
            <w:bookmarkEnd w:id="0"/>
            <w:r w:rsidRPr="003C2555">
              <w:rPr>
                <w:rFonts w:ascii="GHEA Grapalat" w:hAnsi="GHEA Grapalat"/>
                <w:sz w:val="24"/>
                <w:szCs w:val="24"/>
              </w:rPr>
              <w:t>հավելվածների համարները փոխարինել «NN 3, 4, 5, 9, 9</w:t>
            </w:r>
            <w:r w:rsidRPr="003C2555">
              <w:rPr>
                <w:rFonts w:ascii="Cambria Math" w:hAnsi="Cambria Math" w:cs="Cambria Math"/>
                <w:sz w:val="24"/>
                <w:szCs w:val="24"/>
              </w:rPr>
              <w:t>․</w:t>
            </w:r>
            <w:r w:rsidRPr="003C2555">
              <w:rPr>
                <w:rFonts w:ascii="GHEA Grapalat" w:hAnsi="GHEA Grapalat"/>
                <w:sz w:val="24"/>
                <w:szCs w:val="24"/>
              </w:rPr>
              <w:t>1 և 10» համարներով,</w:t>
            </w:r>
          </w:p>
          <w:p w:rsidR="003C2555" w:rsidRPr="003C2555" w:rsidRDefault="003C2555" w:rsidP="003C2555">
            <w:pPr>
              <w:pStyle w:val="ListParagraph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C2555">
              <w:rPr>
                <w:rFonts w:ascii="GHEA Grapalat" w:hAnsi="GHEA Grapalat"/>
                <w:sz w:val="24"/>
                <w:szCs w:val="24"/>
              </w:rPr>
              <w:t xml:space="preserve">4-րդ հավելվածում </w:t>
            </w:r>
            <w:bookmarkStart w:id="1" w:name="_Hlk212208981"/>
            <w:r w:rsidRPr="003C2555">
              <w:rPr>
                <w:rFonts w:ascii="GHEA Grapalat" w:hAnsi="GHEA Grapalat"/>
                <w:sz w:val="24"/>
                <w:szCs w:val="24"/>
              </w:rPr>
              <w:t xml:space="preserve">«ԲԳԿ» </w:t>
            </w:r>
            <w:bookmarkEnd w:id="1"/>
            <w:r w:rsidRPr="003C2555">
              <w:rPr>
                <w:rFonts w:ascii="GHEA Grapalat" w:hAnsi="GHEA Grapalat"/>
                <w:sz w:val="24"/>
                <w:szCs w:val="24"/>
              </w:rPr>
              <w:t>հապավումը փոխարինել «ԲԳԿ/ԲՍԿ» հապավումներով,</w:t>
            </w:r>
          </w:p>
          <w:p w:rsidR="003C2555" w:rsidRPr="007059BF" w:rsidRDefault="003C2555" w:rsidP="003C2555">
            <w:pPr>
              <w:pStyle w:val="ListParagraph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GHEA Grapalat" w:hAnsi="GHEA Grapalat"/>
              </w:rPr>
            </w:pPr>
            <w:r w:rsidRPr="003C2555">
              <w:rPr>
                <w:rFonts w:ascii="GHEA Grapalat" w:hAnsi="GHEA Grapalat"/>
                <w:sz w:val="24"/>
                <w:szCs w:val="24"/>
              </w:rPr>
              <w:t>5-րդ հավելվածի վերնագրից հետո՝ աջ անկյունում, ավելացնել «հազ</w:t>
            </w:r>
            <w:r w:rsidRPr="003C2555">
              <w:rPr>
                <w:rFonts w:ascii="Cambria Math" w:hAnsi="Cambria Math" w:cs="Cambria Math"/>
                <w:sz w:val="24"/>
                <w:szCs w:val="24"/>
              </w:rPr>
              <w:t>․</w:t>
            </w:r>
            <w:r w:rsidRPr="003C2555">
              <w:rPr>
                <w:rFonts w:ascii="GHEA Grapalat" w:hAnsi="GHEA Grapalat"/>
                <w:sz w:val="24"/>
                <w:szCs w:val="24"/>
              </w:rPr>
              <w:t xml:space="preserve"> դրամ» բառակապակցությունը։</w:t>
            </w:r>
          </w:p>
          <w:p w:rsidR="00AB1786" w:rsidRPr="00A576AC" w:rsidRDefault="00AB1786" w:rsidP="0019479B">
            <w:pPr>
              <w:shd w:val="clear" w:color="auto" w:fill="FFFFFF"/>
              <w:spacing w:line="360" w:lineRule="auto"/>
              <w:ind w:firstLine="600"/>
              <w:jc w:val="both"/>
              <w:rPr>
                <w:rFonts w:ascii="GHEA Grapalat" w:hAnsi="GHEA Grapalat" w:cs="Calibri"/>
                <w:lang w:val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AB1786" w:rsidRPr="00A576AC" w:rsidRDefault="00AB1786" w:rsidP="0019479B">
            <w:pPr>
              <w:spacing w:line="360" w:lineRule="auto"/>
              <w:jc w:val="both"/>
              <w:rPr>
                <w:rFonts w:ascii="GHEA Grapalat" w:hAnsi="GHEA Grapalat" w:cs="Calibri"/>
                <w:highlight w:val="yellow"/>
                <w:lang w:val="hy-AM"/>
              </w:rPr>
            </w:pPr>
          </w:p>
        </w:tc>
        <w:tc>
          <w:tcPr>
            <w:tcW w:w="429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AB1786" w:rsidRDefault="00AB1786" w:rsidP="0019479B">
            <w:pPr>
              <w:spacing w:line="360" w:lineRule="auto"/>
              <w:jc w:val="both"/>
              <w:rPr>
                <w:rFonts w:ascii="GHEA Grapalat" w:hAnsi="GHEA Grapalat" w:cs="Calibri"/>
                <w:highlight w:val="yellow"/>
                <w:lang w:val="hy-AM"/>
              </w:rPr>
            </w:pPr>
          </w:p>
          <w:p w:rsidR="003C2555" w:rsidRPr="00AE563C" w:rsidRDefault="00AE563C" w:rsidP="0019479B">
            <w:pPr>
              <w:spacing w:line="360" w:lineRule="auto"/>
              <w:jc w:val="both"/>
              <w:rPr>
                <w:rFonts w:ascii="GHEA Grapalat" w:hAnsi="GHEA Grapalat" w:cs="Calibri"/>
                <w:lang w:val="hy-AM"/>
              </w:rPr>
            </w:pPr>
            <w:r w:rsidRPr="00AE563C">
              <w:rPr>
                <w:rFonts w:ascii="GHEA Grapalat" w:hAnsi="GHEA Grapalat" w:cs="Calibri"/>
                <w:lang w:val="hy-AM"/>
              </w:rPr>
              <w:t>Ընդունվել է։</w:t>
            </w:r>
            <w:r>
              <w:rPr>
                <w:rFonts w:ascii="GHEA Grapalat" w:hAnsi="GHEA Grapalat" w:cs="Calibri"/>
                <w:lang w:val="hy-AM"/>
              </w:rPr>
              <w:t xml:space="preserve"> Կատարվել են համապատասխան փոփոխություններ։</w:t>
            </w:r>
          </w:p>
          <w:p w:rsidR="003C2555" w:rsidRDefault="003C2555" w:rsidP="0019479B">
            <w:pPr>
              <w:spacing w:line="360" w:lineRule="auto"/>
              <w:jc w:val="both"/>
              <w:rPr>
                <w:rFonts w:ascii="GHEA Grapalat" w:hAnsi="GHEA Grapalat" w:cs="Calibri"/>
                <w:highlight w:val="yellow"/>
                <w:lang w:val="hy-AM"/>
              </w:rPr>
            </w:pPr>
            <w:bookmarkStart w:id="2" w:name="_GoBack"/>
            <w:bookmarkEnd w:id="2"/>
          </w:p>
          <w:p w:rsidR="003C2555" w:rsidRDefault="003C2555" w:rsidP="0019479B">
            <w:pPr>
              <w:spacing w:line="360" w:lineRule="auto"/>
              <w:jc w:val="both"/>
              <w:rPr>
                <w:rFonts w:ascii="GHEA Grapalat" w:hAnsi="GHEA Grapalat" w:cs="Calibri"/>
                <w:highlight w:val="yellow"/>
                <w:lang w:val="hy-AM"/>
              </w:rPr>
            </w:pPr>
          </w:p>
          <w:p w:rsidR="003C2555" w:rsidRDefault="003C2555" w:rsidP="0019479B">
            <w:pPr>
              <w:spacing w:line="360" w:lineRule="auto"/>
              <w:jc w:val="both"/>
              <w:rPr>
                <w:rFonts w:ascii="GHEA Grapalat" w:hAnsi="GHEA Grapalat" w:cs="Calibri"/>
                <w:highlight w:val="yellow"/>
                <w:lang w:val="hy-AM"/>
              </w:rPr>
            </w:pPr>
          </w:p>
          <w:p w:rsidR="003C2555" w:rsidRDefault="003C2555" w:rsidP="0019479B">
            <w:pPr>
              <w:spacing w:line="360" w:lineRule="auto"/>
              <w:jc w:val="both"/>
              <w:rPr>
                <w:rFonts w:ascii="GHEA Grapalat" w:hAnsi="GHEA Grapalat" w:cs="Calibri"/>
                <w:highlight w:val="yellow"/>
                <w:lang w:val="hy-AM"/>
              </w:rPr>
            </w:pPr>
          </w:p>
          <w:p w:rsidR="003C2555" w:rsidRDefault="003C2555" w:rsidP="0019479B">
            <w:pPr>
              <w:spacing w:line="360" w:lineRule="auto"/>
              <w:jc w:val="both"/>
              <w:rPr>
                <w:rFonts w:ascii="GHEA Grapalat" w:hAnsi="GHEA Grapalat" w:cs="Calibri"/>
                <w:highlight w:val="yellow"/>
                <w:lang w:val="hy-AM"/>
              </w:rPr>
            </w:pPr>
          </w:p>
          <w:p w:rsidR="003C2555" w:rsidRDefault="003C2555" w:rsidP="0019479B">
            <w:pPr>
              <w:spacing w:line="360" w:lineRule="auto"/>
              <w:jc w:val="both"/>
              <w:rPr>
                <w:rFonts w:ascii="GHEA Grapalat" w:hAnsi="GHEA Grapalat" w:cs="Calibri"/>
                <w:highlight w:val="yellow"/>
                <w:lang w:val="hy-AM"/>
              </w:rPr>
            </w:pPr>
          </w:p>
          <w:p w:rsidR="003C2555" w:rsidRDefault="003C2555" w:rsidP="0019479B">
            <w:pPr>
              <w:spacing w:line="360" w:lineRule="auto"/>
              <w:jc w:val="both"/>
              <w:rPr>
                <w:rFonts w:ascii="GHEA Grapalat" w:hAnsi="GHEA Grapalat" w:cs="Calibri"/>
                <w:highlight w:val="yellow"/>
                <w:lang w:val="hy-AM"/>
              </w:rPr>
            </w:pPr>
          </w:p>
          <w:p w:rsidR="003C2555" w:rsidRDefault="003C2555" w:rsidP="0019479B">
            <w:pPr>
              <w:spacing w:line="360" w:lineRule="auto"/>
              <w:jc w:val="both"/>
              <w:rPr>
                <w:rFonts w:ascii="GHEA Grapalat" w:hAnsi="GHEA Grapalat" w:cs="Calibri"/>
                <w:highlight w:val="yellow"/>
                <w:lang w:val="hy-AM"/>
              </w:rPr>
            </w:pPr>
          </w:p>
          <w:p w:rsidR="003C2555" w:rsidRDefault="003C2555" w:rsidP="0019479B">
            <w:pPr>
              <w:spacing w:line="360" w:lineRule="auto"/>
              <w:jc w:val="both"/>
              <w:rPr>
                <w:rFonts w:ascii="GHEA Grapalat" w:hAnsi="GHEA Grapalat" w:cs="Calibri"/>
                <w:highlight w:val="yellow"/>
                <w:lang w:val="hy-AM"/>
              </w:rPr>
            </w:pPr>
          </w:p>
          <w:p w:rsidR="003C2555" w:rsidRDefault="003C2555" w:rsidP="0019479B">
            <w:pPr>
              <w:spacing w:line="360" w:lineRule="auto"/>
              <w:jc w:val="both"/>
              <w:rPr>
                <w:rFonts w:ascii="GHEA Grapalat" w:hAnsi="GHEA Grapalat" w:cs="Calibri"/>
                <w:highlight w:val="yellow"/>
                <w:lang w:val="hy-AM"/>
              </w:rPr>
            </w:pPr>
          </w:p>
          <w:p w:rsidR="003C2555" w:rsidRDefault="003C2555" w:rsidP="0019479B">
            <w:pPr>
              <w:spacing w:line="360" w:lineRule="auto"/>
              <w:jc w:val="both"/>
              <w:rPr>
                <w:rFonts w:ascii="GHEA Grapalat" w:hAnsi="GHEA Grapalat" w:cs="Calibri"/>
                <w:highlight w:val="yellow"/>
                <w:lang w:val="hy-AM"/>
              </w:rPr>
            </w:pPr>
          </w:p>
          <w:p w:rsidR="003C2555" w:rsidRDefault="003C2555" w:rsidP="0019479B">
            <w:pPr>
              <w:spacing w:line="360" w:lineRule="auto"/>
              <w:jc w:val="both"/>
              <w:rPr>
                <w:rFonts w:ascii="GHEA Grapalat" w:hAnsi="GHEA Grapalat" w:cs="Calibri"/>
                <w:highlight w:val="yellow"/>
                <w:lang w:val="hy-AM"/>
              </w:rPr>
            </w:pPr>
          </w:p>
          <w:p w:rsidR="003C2555" w:rsidRDefault="003C2555" w:rsidP="0019479B">
            <w:pPr>
              <w:spacing w:line="360" w:lineRule="auto"/>
              <w:jc w:val="both"/>
              <w:rPr>
                <w:rFonts w:ascii="GHEA Grapalat" w:hAnsi="GHEA Grapalat" w:cs="Calibri"/>
                <w:highlight w:val="yellow"/>
                <w:lang w:val="hy-AM"/>
              </w:rPr>
            </w:pPr>
          </w:p>
          <w:p w:rsidR="003C2555" w:rsidRDefault="003C2555" w:rsidP="0019479B">
            <w:pPr>
              <w:spacing w:line="360" w:lineRule="auto"/>
              <w:jc w:val="both"/>
              <w:rPr>
                <w:rFonts w:ascii="GHEA Grapalat" w:hAnsi="GHEA Grapalat" w:cs="Calibri"/>
                <w:highlight w:val="yellow"/>
                <w:lang w:val="hy-AM"/>
              </w:rPr>
            </w:pPr>
          </w:p>
          <w:p w:rsidR="003C2555" w:rsidRDefault="003C2555" w:rsidP="0019479B">
            <w:pPr>
              <w:spacing w:line="360" w:lineRule="auto"/>
              <w:jc w:val="both"/>
              <w:rPr>
                <w:rFonts w:ascii="GHEA Grapalat" w:hAnsi="GHEA Grapalat" w:cs="Calibri"/>
                <w:highlight w:val="yellow"/>
                <w:lang w:val="hy-AM"/>
              </w:rPr>
            </w:pPr>
          </w:p>
          <w:p w:rsidR="003C2555" w:rsidRDefault="003C2555" w:rsidP="0019479B">
            <w:pPr>
              <w:spacing w:line="360" w:lineRule="auto"/>
              <w:jc w:val="both"/>
              <w:rPr>
                <w:rFonts w:ascii="GHEA Grapalat" w:hAnsi="GHEA Grapalat" w:cs="Calibri"/>
                <w:highlight w:val="yellow"/>
                <w:lang w:val="hy-AM"/>
              </w:rPr>
            </w:pPr>
          </w:p>
          <w:p w:rsidR="003C2555" w:rsidRDefault="003C2555" w:rsidP="0019479B">
            <w:pPr>
              <w:spacing w:line="360" w:lineRule="auto"/>
              <w:jc w:val="both"/>
              <w:rPr>
                <w:rFonts w:ascii="GHEA Grapalat" w:hAnsi="GHEA Grapalat" w:cs="Calibri"/>
                <w:highlight w:val="yellow"/>
                <w:lang w:val="hy-AM"/>
              </w:rPr>
            </w:pPr>
          </w:p>
          <w:p w:rsidR="003C2555" w:rsidRDefault="003C2555" w:rsidP="0019479B">
            <w:pPr>
              <w:spacing w:line="360" w:lineRule="auto"/>
              <w:jc w:val="both"/>
              <w:rPr>
                <w:rFonts w:ascii="GHEA Grapalat" w:hAnsi="GHEA Grapalat" w:cs="Calibri"/>
                <w:highlight w:val="yellow"/>
                <w:lang w:val="hy-AM"/>
              </w:rPr>
            </w:pPr>
          </w:p>
          <w:p w:rsidR="003C2555" w:rsidRDefault="003C2555" w:rsidP="0019479B">
            <w:pPr>
              <w:spacing w:line="360" w:lineRule="auto"/>
              <w:jc w:val="both"/>
              <w:rPr>
                <w:rFonts w:ascii="GHEA Grapalat" w:hAnsi="GHEA Grapalat" w:cs="Calibri"/>
                <w:highlight w:val="yellow"/>
                <w:lang w:val="hy-AM"/>
              </w:rPr>
            </w:pPr>
          </w:p>
          <w:p w:rsidR="003C2555" w:rsidRDefault="003C2555" w:rsidP="0019479B">
            <w:pPr>
              <w:spacing w:line="360" w:lineRule="auto"/>
              <w:jc w:val="both"/>
              <w:rPr>
                <w:rFonts w:ascii="GHEA Grapalat" w:hAnsi="GHEA Grapalat" w:cs="Calibri"/>
                <w:highlight w:val="yellow"/>
                <w:lang w:val="hy-AM"/>
              </w:rPr>
            </w:pPr>
          </w:p>
          <w:p w:rsidR="003C2555" w:rsidRDefault="003C2555" w:rsidP="0019479B">
            <w:pPr>
              <w:spacing w:line="360" w:lineRule="auto"/>
              <w:jc w:val="both"/>
              <w:rPr>
                <w:rFonts w:ascii="GHEA Grapalat" w:hAnsi="GHEA Grapalat" w:cs="Calibri"/>
                <w:highlight w:val="yellow"/>
                <w:lang w:val="hy-AM"/>
              </w:rPr>
            </w:pPr>
          </w:p>
          <w:p w:rsidR="003C2555" w:rsidRDefault="003C2555" w:rsidP="0019479B">
            <w:pPr>
              <w:spacing w:line="360" w:lineRule="auto"/>
              <w:jc w:val="both"/>
              <w:rPr>
                <w:rFonts w:ascii="GHEA Grapalat" w:hAnsi="GHEA Grapalat" w:cs="Calibri"/>
                <w:highlight w:val="yellow"/>
                <w:lang w:val="hy-AM"/>
              </w:rPr>
            </w:pPr>
          </w:p>
          <w:p w:rsidR="003C2555" w:rsidRDefault="003C2555" w:rsidP="0019479B">
            <w:pPr>
              <w:spacing w:line="360" w:lineRule="auto"/>
              <w:jc w:val="both"/>
              <w:rPr>
                <w:rFonts w:ascii="GHEA Grapalat" w:hAnsi="GHEA Grapalat" w:cs="Calibri"/>
                <w:highlight w:val="yellow"/>
                <w:lang w:val="hy-AM"/>
              </w:rPr>
            </w:pPr>
          </w:p>
          <w:p w:rsidR="003C2555" w:rsidRDefault="003C2555" w:rsidP="0019479B">
            <w:pPr>
              <w:spacing w:line="360" w:lineRule="auto"/>
              <w:jc w:val="both"/>
              <w:rPr>
                <w:rFonts w:ascii="GHEA Grapalat" w:hAnsi="GHEA Grapalat" w:cs="Calibri"/>
                <w:highlight w:val="yellow"/>
                <w:lang w:val="hy-AM"/>
              </w:rPr>
            </w:pPr>
          </w:p>
          <w:p w:rsidR="003C2555" w:rsidRPr="00A576AC" w:rsidRDefault="003C2555" w:rsidP="0019479B">
            <w:pPr>
              <w:spacing w:line="360" w:lineRule="auto"/>
              <w:jc w:val="both"/>
              <w:rPr>
                <w:rFonts w:ascii="GHEA Grapalat" w:hAnsi="GHEA Grapalat" w:cs="Calibri"/>
                <w:highlight w:val="yellow"/>
                <w:lang w:val="hy-AM"/>
              </w:rPr>
            </w:pPr>
          </w:p>
        </w:tc>
      </w:tr>
      <w:tr w:rsidR="007F624E" w:rsidRPr="00356C67" w:rsidTr="00E42D53">
        <w:trPr>
          <w:tblCellSpacing w:w="0" w:type="dxa"/>
          <w:jc w:val="center"/>
        </w:trPr>
        <w:tc>
          <w:tcPr>
            <w:tcW w:w="628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F624E" w:rsidRPr="00FC20CA" w:rsidRDefault="007F624E" w:rsidP="0019479B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FC20CA">
              <w:rPr>
                <w:rFonts w:ascii="GHEA Grapalat" w:hAnsi="GHEA Grapalat"/>
                <w:lang w:val="hy-AM"/>
              </w:rPr>
              <w:lastRenderedPageBreak/>
              <w:t xml:space="preserve">2. ՀՀ </w:t>
            </w:r>
            <w:r w:rsidR="00256ED7">
              <w:rPr>
                <w:rFonts w:ascii="GHEA Grapalat" w:hAnsi="GHEA Grapalat"/>
                <w:lang w:val="hy-AM"/>
              </w:rPr>
              <w:t>ֆինանսների նախարարություն</w:t>
            </w:r>
          </w:p>
        </w:tc>
        <w:tc>
          <w:tcPr>
            <w:tcW w:w="43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F624E" w:rsidRPr="0078664B" w:rsidRDefault="0093474D" w:rsidP="0093474D">
            <w:pPr>
              <w:spacing w:line="360" w:lineRule="auto"/>
              <w:jc w:val="center"/>
              <w:rPr>
                <w:rFonts w:ascii="GHEA Grapalat" w:hAnsi="GHEA Grapalat"/>
                <w:color w:val="FF0000"/>
                <w:lang w:val="hy-AM"/>
              </w:rPr>
            </w:pPr>
            <w:r w:rsidRPr="0093474D">
              <w:rPr>
                <w:rFonts w:ascii="GHEA Grapalat" w:hAnsi="GHEA Grapalat"/>
                <w:lang w:val="hy-AM"/>
              </w:rPr>
              <w:t>10</w:t>
            </w:r>
            <w:r w:rsidR="00356C67" w:rsidRPr="0093474D">
              <w:rPr>
                <w:rFonts w:ascii="GHEA Grapalat" w:hAnsi="GHEA Grapalat"/>
                <w:lang w:val="hy-AM"/>
              </w:rPr>
              <w:t>.</w:t>
            </w:r>
            <w:r w:rsidRPr="0093474D">
              <w:rPr>
                <w:rFonts w:ascii="GHEA Grapalat" w:hAnsi="GHEA Grapalat"/>
                <w:lang w:val="hy-AM"/>
              </w:rPr>
              <w:t>11</w:t>
            </w:r>
            <w:r w:rsidR="007F624E" w:rsidRPr="0093474D">
              <w:rPr>
                <w:rFonts w:ascii="GHEA Grapalat" w:hAnsi="GHEA Grapalat"/>
                <w:lang w:val="hy-AM"/>
              </w:rPr>
              <w:t>.202</w:t>
            </w:r>
            <w:r w:rsidR="002D00D8" w:rsidRPr="0093474D">
              <w:rPr>
                <w:rFonts w:ascii="GHEA Grapalat" w:hAnsi="GHEA Grapalat"/>
                <w:lang w:val="hy-AM"/>
              </w:rPr>
              <w:t>5</w:t>
            </w:r>
            <w:r w:rsidR="007F624E" w:rsidRPr="0093474D">
              <w:rPr>
                <w:rFonts w:ascii="GHEA Grapalat" w:hAnsi="GHEA Grapalat"/>
                <w:lang w:val="hy-AM"/>
              </w:rPr>
              <w:t xml:space="preserve"> թ.</w:t>
            </w:r>
          </w:p>
        </w:tc>
      </w:tr>
      <w:tr w:rsidR="007F624E" w:rsidRPr="00356C67" w:rsidTr="00E42D53">
        <w:trPr>
          <w:tblCellSpacing w:w="0" w:type="dxa"/>
          <w:jc w:val="center"/>
        </w:trPr>
        <w:tc>
          <w:tcPr>
            <w:tcW w:w="62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624E" w:rsidRPr="005637E6" w:rsidRDefault="007F624E" w:rsidP="0019479B">
            <w:pPr>
              <w:spacing w:line="360" w:lineRule="auto"/>
              <w:rPr>
                <w:rFonts w:ascii="GHEA Grapalat" w:hAnsi="GHEA Grapalat"/>
                <w:color w:val="FF0000"/>
                <w:lang w:val="hy-AM"/>
              </w:rPr>
            </w:pPr>
          </w:p>
        </w:tc>
        <w:tc>
          <w:tcPr>
            <w:tcW w:w="43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F624E" w:rsidRPr="0078664B" w:rsidRDefault="0078664B" w:rsidP="0019479B">
            <w:pPr>
              <w:spacing w:line="360" w:lineRule="auto"/>
              <w:jc w:val="center"/>
              <w:rPr>
                <w:rFonts w:ascii="GHEA Grapalat" w:hAnsi="GHEA Grapalat"/>
                <w:color w:val="FF0000"/>
                <w:highlight w:val="yellow"/>
                <w:lang w:val="hy-AM"/>
              </w:rPr>
            </w:pPr>
            <w:r w:rsidRPr="0078664B">
              <w:rPr>
                <w:rFonts w:ascii="GHEA Grapalat" w:hAnsi="GHEA Grapalat"/>
                <w:lang w:val="hy-AM"/>
              </w:rPr>
              <w:t xml:space="preserve">N </w:t>
            </w:r>
            <w:r w:rsidR="0093474D" w:rsidRPr="0093474D">
              <w:rPr>
                <w:rFonts w:ascii="GHEA Grapalat" w:hAnsi="GHEA Grapalat"/>
                <w:lang w:val="hy-AM"/>
              </w:rPr>
              <w:t>01/34-3/24277-2025</w:t>
            </w:r>
          </w:p>
        </w:tc>
      </w:tr>
      <w:tr w:rsidR="007F624E" w:rsidRPr="0093474D" w:rsidTr="00E42D53">
        <w:trPr>
          <w:trHeight w:val="885"/>
          <w:tblCellSpacing w:w="0" w:type="dxa"/>
          <w:jc w:val="center"/>
        </w:trPr>
        <w:tc>
          <w:tcPr>
            <w:tcW w:w="6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664B" w:rsidRPr="00FD0AD8" w:rsidRDefault="0078664B" w:rsidP="0078664B">
            <w:pPr>
              <w:pStyle w:val="BodyText"/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FD0AD8">
              <w:rPr>
                <w:rFonts w:ascii="GHEA Grapalat" w:hAnsi="GHEA Grapalat"/>
                <w:sz w:val="24"/>
                <w:szCs w:val="24"/>
                <w:lang w:val="ru-RU"/>
              </w:rPr>
              <w:t>«</w:t>
            </w:r>
            <w:proofErr w:type="spellStart"/>
            <w:r w:rsidRPr="00D55628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FD0AD8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55628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FD0AD8">
              <w:rPr>
                <w:rFonts w:ascii="GHEA Grapalat" w:hAnsi="GHEA Grapalat"/>
                <w:sz w:val="24"/>
                <w:szCs w:val="24"/>
                <w:lang w:val="ru-RU"/>
              </w:rPr>
              <w:t xml:space="preserve"> 2025 </w:t>
            </w:r>
            <w:proofErr w:type="spellStart"/>
            <w:r w:rsidRPr="00D55628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FD0AD8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55628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FD0AD8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55628">
              <w:rPr>
                <w:rFonts w:ascii="GHEA Grapalat" w:hAnsi="GHEA Grapalat"/>
                <w:sz w:val="24"/>
                <w:szCs w:val="24"/>
              </w:rPr>
              <w:t>բյուջեի</w:t>
            </w:r>
            <w:proofErr w:type="spellEnd"/>
            <w:r w:rsidRPr="00FD0AD8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55628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D55628">
              <w:rPr>
                <w:rFonts w:ascii="GHEA Grapalat" w:hAnsi="GHEA Grapalat"/>
                <w:sz w:val="24"/>
                <w:szCs w:val="24"/>
              </w:rPr>
              <w:t></w:t>
            </w:r>
            <w:r w:rsidRPr="00FD0AD8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55628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FD0AD8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55628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FD0AD8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55628">
              <w:rPr>
                <w:rFonts w:ascii="GHEA Grapalat" w:hAnsi="GHEA Grapalat"/>
                <w:sz w:val="24"/>
                <w:szCs w:val="24"/>
              </w:rPr>
              <w:t>օրենքում</w:t>
            </w:r>
            <w:proofErr w:type="spellEnd"/>
            <w:r w:rsidRPr="00FD0AD8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55628">
              <w:rPr>
                <w:rFonts w:ascii="GHEA Grapalat" w:hAnsi="GHEA Grapalat"/>
                <w:sz w:val="24"/>
                <w:szCs w:val="24"/>
              </w:rPr>
              <w:t>վերաբաշխում</w:t>
            </w:r>
            <w:proofErr w:type="spellEnd"/>
            <w:r w:rsidRPr="007156B5">
              <w:rPr>
                <w:rFonts w:ascii="GHEA Grapalat" w:hAnsi="GHEA Grapalat"/>
                <w:sz w:val="24"/>
                <w:szCs w:val="24"/>
                <w:lang w:val="af-ZA"/>
              </w:rPr>
              <w:t>,</w:t>
            </w:r>
            <w:r w:rsidRPr="00FD0AD8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55628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FD0AD8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55628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FD0AD8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55628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FD0AD8">
              <w:rPr>
                <w:rFonts w:ascii="GHEA Grapalat" w:hAnsi="GHEA Grapalat"/>
                <w:sz w:val="24"/>
                <w:szCs w:val="24"/>
                <w:lang w:val="ru-RU"/>
              </w:rPr>
              <w:t xml:space="preserve"> 2024 </w:t>
            </w:r>
            <w:proofErr w:type="spellStart"/>
            <w:r w:rsidRPr="00D55628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FD0AD8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55628">
              <w:rPr>
                <w:rFonts w:ascii="GHEA Grapalat" w:hAnsi="GHEA Grapalat"/>
                <w:sz w:val="24"/>
                <w:szCs w:val="24"/>
              </w:rPr>
              <w:t>դեկտեմբերի</w:t>
            </w:r>
            <w:proofErr w:type="spellEnd"/>
            <w:r w:rsidRPr="00FD0AD8">
              <w:rPr>
                <w:rFonts w:ascii="GHEA Grapalat" w:hAnsi="GHEA Grapalat"/>
                <w:sz w:val="24"/>
                <w:szCs w:val="24"/>
                <w:lang w:val="ru-RU"/>
              </w:rPr>
              <w:t xml:space="preserve"> 27-</w:t>
            </w:r>
            <w:r w:rsidRPr="00D55628">
              <w:rPr>
                <w:rFonts w:ascii="GHEA Grapalat" w:hAnsi="GHEA Grapalat"/>
                <w:sz w:val="24"/>
                <w:szCs w:val="24"/>
              </w:rPr>
              <w:t>ի</w:t>
            </w:r>
            <w:r w:rsidRPr="00FD0AD8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D55628">
              <w:rPr>
                <w:rFonts w:ascii="GHEA Grapalat" w:hAnsi="GHEA Grapalat"/>
                <w:sz w:val="24"/>
                <w:szCs w:val="24"/>
              </w:rPr>
              <w:t>N</w:t>
            </w:r>
            <w:r w:rsidRPr="00FD0AD8">
              <w:rPr>
                <w:rFonts w:ascii="GHEA Grapalat" w:hAnsi="GHEA Grapalat"/>
                <w:sz w:val="24"/>
                <w:szCs w:val="24"/>
                <w:lang w:val="ru-RU"/>
              </w:rPr>
              <w:t xml:space="preserve"> 2060-</w:t>
            </w:r>
            <w:r w:rsidRPr="00D55628">
              <w:rPr>
                <w:rFonts w:ascii="GHEA Grapalat" w:hAnsi="GHEA Grapalat"/>
                <w:sz w:val="24"/>
                <w:szCs w:val="24"/>
              </w:rPr>
              <w:t>Ն</w:t>
            </w:r>
            <w:r w:rsidRPr="00FD0AD8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55628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FD0AD8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55628">
              <w:rPr>
                <w:rFonts w:ascii="GHEA Grapalat" w:hAnsi="GHEA Grapalat"/>
                <w:sz w:val="24"/>
                <w:szCs w:val="24"/>
              </w:rPr>
              <w:t>մեջ</w:t>
            </w:r>
            <w:proofErr w:type="spellEnd"/>
            <w:r w:rsidRPr="00FD0AD8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55628">
              <w:rPr>
                <w:rFonts w:ascii="GHEA Grapalat" w:hAnsi="GHEA Grapalat"/>
                <w:sz w:val="24"/>
                <w:szCs w:val="24"/>
              </w:rPr>
              <w:t>փոփոխություններ</w:t>
            </w:r>
            <w:proofErr w:type="spellEnd"/>
            <w:r w:rsidRPr="00FD0AD8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55628">
              <w:rPr>
                <w:rFonts w:ascii="GHEA Grapalat" w:hAnsi="GHEA Grapalat"/>
                <w:sz w:val="24"/>
                <w:szCs w:val="24"/>
              </w:rPr>
              <w:t>կատարելու</w:t>
            </w:r>
            <w:proofErr w:type="spellEnd"/>
            <w:r w:rsidRPr="00FD0AD8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55628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FD0AD8">
              <w:rPr>
                <w:rFonts w:ascii="GHEA Grapalat" w:hAnsi="GHEA Grapalat"/>
                <w:sz w:val="24"/>
                <w:szCs w:val="24"/>
                <w:lang w:val="ru-RU"/>
              </w:rPr>
              <w:t xml:space="preserve">» </w:t>
            </w:r>
            <w:r w:rsidRPr="00D55628">
              <w:rPr>
                <w:rFonts w:ascii="GHEA Grapalat" w:hAnsi="GHEA Grapalat"/>
                <w:sz w:val="24"/>
                <w:szCs w:val="24"/>
              </w:rPr>
              <w:t>ՀՀ</w:t>
            </w:r>
            <w:r w:rsidRPr="00FD0AD8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55628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FD0AD8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55628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FD0AD8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55628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FD0AD8">
              <w:rPr>
                <w:rFonts w:ascii="GHEA Grapalat" w:hAnsi="GHEA Grapalat"/>
                <w:sz w:val="24"/>
                <w:szCs w:val="24"/>
                <w:lang w:val="ru-RU"/>
              </w:rPr>
              <w:t xml:space="preserve"> (</w:t>
            </w:r>
            <w:proofErr w:type="spellStart"/>
            <w:r w:rsidRPr="00D55628">
              <w:rPr>
                <w:rFonts w:ascii="GHEA Grapalat" w:hAnsi="GHEA Grapalat"/>
                <w:sz w:val="24"/>
                <w:szCs w:val="24"/>
              </w:rPr>
              <w:t>այսուհետ</w:t>
            </w:r>
            <w:proofErr w:type="spellEnd"/>
            <w:r w:rsidRPr="00FD0AD8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55628">
              <w:rPr>
                <w:rFonts w:ascii="GHEA Grapalat" w:hAnsi="GHEA Grapalat"/>
                <w:sz w:val="24"/>
                <w:szCs w:val="24"/>
              </w:rPr>
              <w:t>Նախագիծ</w:t>
            </w:r>
            <w:proofErr w:type="spellEnd"/>
            <w:r w:rsidRPr="00FD0AD8">
              <w:rPr>
                <w:rFonts w:ascii="GHEA Grapalat" w:hAnsi="GHEA Grapalat"/>
                <w:sz w:val="24"/>
                <w:szCs w:val="24"/>
                <w:lang w:val="ru-RU"/>
              </w:rPr>
              <w:t xml:space="preserve">) </w:t>
            </w:r>
            <w:proofErr w:type="spellStart"/>
            <w:r w:rsidRPr="00D55628"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  <w:r w:rsidRPr="00FD0AD8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55628">
              <w:rPr>
                <w:rFonts w:ascii="GHEA Grapalat" w:hAnsi="GHEA Grapalat"/>
                <w:sz w:val="24"/>
                <w:szCs w:val="24"/>
              </w:rPr>
              <w:t>հայտնում</w:t>
            </w:r>
            <w:proofErr w:type="spellEnd"/>
            <w:r w:rsidRPr="00FD0AD8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55628"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 w:rsidRPr="00FD0AD8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55628">
              <w:rPr>
                <w:rFonts w:ascii="GHEA Grapalat" w:hAnsi="GHEA Grapalat"/>
                <w:sz w:val="24"/>
                <w:szCs w:val="24"/>
              </w:rPr>
              <w:t>հետևյալը</w:t>
            </w:r>
            <w:proofErr w:type="spellEnd"/>
            <w:r w:rsidRPr="00FD0AD8">
              <w:rPr>
                <w:rFonts w:ascii="GHEA Grapalat" w:hAnsi="GHEA Grapalat"/>
                <w:sz w:val="24"/>
                <w:szCs w:val="24"/>
                <w:lang w:val="ru-RU"/>
              </w:rPr>
              <w:t>.</w:t>
            </w:r>
          </w:p>
          <w:p w:rsidR="0078664B" w:rsidRDefault="0078664B" w:rsidP="0078664B">
            <w:pPr>
              <w:pStyle w:val="ListParagraph"/>
              <w:spacing w:after="0" w:line="360" w:lineRule="auto"/>
              <w:ind w:left="0"/>
              <w:jc w:val="both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eastAsia="ru-RU"/>
              </w:rPr>
              <w:tab/>
            </w:r>
            <w:r w:rsidRPr="00D55628">
              <w:rPr>
                <w:rFonts w:ascii="GHEA Grapalat" w:hAnsi="GHEA Grapalat"/>
                <w:sz w:val="24"/>
                <w:szCs w:val="24"/>
                <w:lang w:eastAsia="ru-RU"/>
              </w:rPr>
              <w:t xml:space="preserve">Նախագծով առաջարկվում </w:t>
            </w:r>
            <w:r w:rsidRPr="00C312DA">
              <w:rPr>
                <w:rFonts w:ascii="GHEA Grapalat" w:hAnsi="GHEA Grapalat"/>
                <w:sz w:val="24"/>
                <w:szCs w:val="24"/>
                <w:lang w:eastAsia="ru-RU"/>
              </w:rPr>
              <w:t xml:space="preserve">է ՀՀ 2025 թվականի պետական բյուջեով </w:t>
            </w:r>
            <w:r>
              <w:rPr>
                <w:rFonts w:ascii="GHEA Grapalat" w:hAnsi="GHEA Grapalat"/>
                <w:sz w:val="24"/>
                <w:szCs w:val="24"/>
                <w:lang w:eastAsia="ru-RU"/>
              </w:rPr>
              <w:t xml:space="preserve">ՀՀ վարչապետի աշխատակազմին </w:t>
            </w:r>
            <w:r w:rsidRPr="00C312DA">
              <w:rPr>
                <w:rFonts w:ascii="GHEA Grapalat" w:hAnsi="GHEA Grapalat"/>
                <w:sz w:val="24"/>
                <w:szCs w:val="24"/>
                <w:lang w:eastAsia="ru-RU"/>
              </w:rPr>
              <w:t xml:space="preserve">նախատեսված </w:t>
            </w:r>
            <w:r w:rsidRPr="00D55628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«1</w:t>
            </w: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213</w:t>
            </w:r>
            <w:r w:rsidRPr="00D55628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. </w:t>
            </w:r>
            <w:r w:rsidRPr="001A3ED3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Տեսչական վերահսկողության ծրագ</w:t>
            </w: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րի» </w:t>
            </w:r>
            <w:r w:rsidRPr="00D55628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ծրագրի</w:t>
            </w:r>
            <w:r w:rsidRPr="00082B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«11016. Ոչ </w:t>
            </w:r>
            <w:r w:rsidRPr="00186CFD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սպանդանոցային մորթի </w:t>
            </w:r>
            <w:r w:rsidRPr="00186CFD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lastRenderedPageBreak/>
              <w:t>հետևանքով ստացված կենդանական  ծագման հումքի տեղափոխման և ոչնչացման ծառայություններ» միջոցառման</w:t>
            </w:r>
            <w:r w:rsidRPr="00082B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գծով նախատեսված հատկացումներից 28.0 մլն դրամը վերաբաշխել նույն ծրագրի «11010. Տեսչական վերահսկողության շրջանակում սննդամթերքի լաբորատոր հետազոտություն</w:t>
            </w: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» </w:t>
            </w:r>
            <w:r w:rsidRPr="00082B7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միջոցառմանը` </w:t>
            </w:r>
            <w:r w:rsidRPr="00BD59F3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պայմանավորված 700 հավելյալ նմուշառմ</w:t>
            </w: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ան</w:t>
            </w:r>
            <w:r w:rsidRPr="00BD59F3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իրականացման անհրաժեշտությամբ։   </w:t>
            </w:r>
          </w:p>
          <w:p w:rsidR="0078664B" w:rsidRDefault="0078664B" w:rsidP="0078664B">
            <w:pPr>
              <w:spacing w:line="360" w:lineRule="auto"/>
              <w:ind w:firstLine="567"/>
              <w:jc w:val="both"/>
              <w:rPr>
                <w:rFonts w:ascii="GHEA Grapalat" w:hAnsi="GHEA Grapalat"/>
                <w:lang w:val="hy-AM" w:eastAsia="en-GB"/>
              </w:rPr>
            </w:pPr>
            <w:r w:rsidRPr="00FD0AD8">
              <w:rPr>
                <w:rFonts w:ascii="GHEA Grapalat" w:hAnsi="GHEA Grapalat"/>
                <w:lang w:val="hy-AM" w:eastAsia="en-GB"/>
              </w:rPr>
              <w:t xml:space="preserve">Այդ կապակցությամբ հայտնում ենք, որ </w:t>
            </w:r>
            <w:r w:rsidRPr="00FD0AD8">
              <w:rPr>
                <w:rFonts w:ascii="GHEA Grapalat" w:hAnsi="GHEA Grapalat"/>
                <w:lang w:val="hy-AM"/>
              </w:rPr>
              <w:t xml:space="preserve">ՀՀ 2025 թվականի պետական բյուջեով </w:t>
            </w:r>
            <w:r w:rsidRPr="00FD0AD8">
              <w:rPr>
                <w:rFonts w:ascii="GHEA Grapalat" w:hAnsi="GHEA Grapalat"/>
                <w:lang w:val="hy-AM" w:eastAsia="en-GB"/>
              </w:rPr>
              <w:t xml:space="preserve">վերոնշված միջոցառման գծով նախատեսվել էր 34.7 մլն դրամ՝ 868 լաբորատոր փորձաքննությունների ենթարկվող նմուշների համար: Ընդ որում, Նախագծով բարձրացված հարցը՝ լրացուցիչ 700 նմուշառման մասով գումարների նախատեսման վերաբերյալ, ՀՀ վարչապետի աշխատակազմի կողմից չի ներկայացվել 2025 թվականի բյուջետային հայտով, չի քննարկվել բյուջետային գործընթացի շրջանակներում և հետևաբար այն չի ներառվել 2025 թվականի պետական բյուջեում և բյուջեի լրացուցիչ ծախսերի առաջնահերթությունների հավելվածում (հավելված 6): </w:t>
            </w:r>
          </w:p>
          <w:p w:rsidR="00AE563C" w:rsidRDefault="00AE563C" w:rsidP="0078664B">
            <w:pPr>
              <w:spacing w:line="360" w:lineRule="auto"/>
              <w:ind w:firstLine="567"/>
              <w:jc w:val="both"/>
              <w:rPr>
                <w:rFonts w:ascii="GHEA Grapalat" w:hAnsi="GHEA Grapalat"/>
                <w:lang w:val="hy-AM" w:eastAsia="en-GB"/>
              </w:rPr>
            </w:pPr>
          </w:p>
          <w:p w:rsidR="00AE563C" w:rsidRPr="00FD0AD8" w:rsidRDefault="00AE563C" w:rsidP="0078664B">
            <w:pPr>
              <w:spacing w:line="360" w:lineRule="auto"/>
              <w:ind w:firstLine="567"/>
              <w:jc w:val="both"/>
              <w:rPr>
                <w:rFonts w:ascii="GHEA Grapalat" w:hAnsi="GHEA Grapalat"/>
                <w:lang w:val="hy-AM" w:eastAsia="en-GB"/>
              </w:rPr>
            </w:pPr>
          </w:p>
          <w:p w:rsidR="0078664B" w:rsidRDefault="0078664B" w:rsidP="0078664B">
            <w:pPr>
              <w:pStyle w:val="BodyText"/>
              <w:spacing w:after="0" w:line="360" w:lineRule="auto"/>
              <w:ind w:firstLine="562"/>
              <w:jc w:val="both"/>
              <w:rPr>
                <w:rFonts w:ascii="GHEA Grapalat" w:hAnsi="GHEA Grapalat"/>
                <w:color w:val="auto"/>
                <w:sz w:val="24"/>
                <w:szCs w:val="24"/>
                <w:lang w:val="hy-AM" w:eastAsia="en-GB"/>
              </w:rPr>
            </w:pPr>
            <w:bookmarkStart w:id="3" w:name="_Hlk213677304"/>
            <w:r w:rsidRPr="00FD0AD8">
              <w:rPr>
                <w:rFonts w:ascii="GHEA Grapalat" w:hAnsi="GHEA Grapalat"/>
                <w:color w:val="auto"/>
                <w:sz w:val="24"/>
                <w:szCs w:val="24"/>
                <w:lang w:val="hy-AM" w:eastAsia="en-GB"/>
              </w:rPr>
              <w:t xml:space="preserve">Հայտնում ենք նաև, որ որպես Նախագծի հիմք ներկայացված ՀՀ սննդամթերքի անվտանգության տեսչական մարմնի կառավարման խորհրդի 2025 թվականի հոկտեմբերի 17-ի «Սննդամթերքի </w:t>
            </w:r>
            <w:r w:rsidRPr="00FD0AD8">
              <w:rPr>
                <w:rFonts w:ascii="GHEA Grapalat" w:hAnsi="GHEA Grapalat"/>
                <w:color w:val="auto"/>
                <w:sz w:val="24"/>
                <w:szCs w:val="24"/>
                <w:lang w:val="hy-AM" w:eastAsia="en-GB"/>
              </w:rPr>
              <w:lastRenderedPageBreak/>
              <w:t xml:space="preserve">անվտանգության տեսչական մարմնի 2025 թվականի բյուջեում </w:t>
            </w:r>
            <w:r w:rsidRPr="00FD0AD8">
              <w:rPr>
                <w:rFonts w:ascii="GHEA Grapalat" w:hAnsi="GHEA Grapalat"/>
                <w:i/>
                <w:color w:val="auto"/>
                <w:sz w:val="24"/>
                <w:szCs w:val="24"/>
                <w:lang w:val="hy-AM" w:eastAsia="en-GB"/>
              </w:rPr>
              <w:t>հոդվածային վերաբաշխում</w:t>
            </w:r>
            <w:r w:rsidRPr="00FD0AD8">
              <w:rPr>
                <w:rFonts w:ascii="GHEA Grapalat" w:hAnsi="GHEA Grapalat"/>
                <w:color w:val="auto"/>
                <w:sz w:val="24"/>
                <w:szCs w:val="24"/>
                <w:lang w:val="hy-AM" w:eastAsia="en-GB"/>
              </w:rPr>
              <w:t xml:space="preserve"> կատարելուն համաձայնություն տալու մասին» N 13 որոշումը չի կարող դիտարկվել որպես վերաբաշխման հիմք, քանի որ Նախագծով առաջարկվում է կատարել ծախսերի վերաբաշխում 1213 ծրագրի </w:t>
            </w:r>
            <w:r w:rsidRPr="00FD0AD8">
              <w:rPr>
                <w:rFonts w:ascii="GHEA Grapalat" w:hAnsi="GHEA Grapalat"/>
                <w:i/>
                <w:color w:val="auto"/>
                <w:sz w:val="24"/>
                <w:szCs w:val="24"/>
                <w:lang w:val="hy-AM" w:eastAsia="en-GB"/>
              </w:rPr>
              <w:t>միջոցառումների</w:t>
            </w:r>
            <w:r w:rsidRPr="00FD0AD8">
              <w:rPr>
                <w:rFonts w:ascii="GHEA Grapalat" w:hAnsi="GHEA Grapalat"/>
                <w:color w:val="auto"/>
                <w:sz w:val="24"/>
                <w:szCs w:val="24"/>
                <w:lang w:val="hy-AM" w:eastAsia="en-GB"/>
              </w:rPr>
              <w:t xml:space="preserve"> միջև:</w:t>
            </w:r>
          </w:p>
          <w:bookmarkEnd w:id="3"/>
          <w:p w:rsidR="00AE563C" w:rsidRDefault="00AE563C" w:rsidP="0078664B">
            <w:pPr>
              <w:pStyle w:val="BodyText"/>
              <w:spacing w:after="0" w:line="360" w:lineRule="auto"/>
              <w:ind w:firstLine="562"/>
              <w:jc w:val="both"/>
              <w:rPr>
                <w:rFonts w:ascii="GHEA Grapalat" w:hAnsi="GHEA Grapalat"/>
                <w:color w:val="auto"/>
                <w:sz w:val="24"/>
                <w:szCs w:val="24"/>
                <w:lang w:val="hy-AM" w:eastAsia="en-GB"/>
              </w:rPr>
            </w:pPr>
          </w:p>
          <w:p w:rsidR="00AE563C" w:rsidRPr="00FD0AD8" w:rsidRDefault="00AE563C" w:rsidP="0078664B">
            <w:pPr>
              <w:pStyle w:val="BodyText"/>
              <w:spacing w:after="0" w:line="360" w:lineRule="auto"/>
              <w:ind w:firstLine="562"/>
              <w:jc w:val="both"/>
              <w:rPr>
                <w:rFonts w:ascii="GHEA Grapalat" w:hAnsi="GHEA Grapalat"/>
                <w:color w:val="auto"/>
                <w:sz w:val="24"/>
                <w:szCs w:val="24"/>
                <w:lang w:val="hy-AM" w:eastAsia="en-GB"/>
              </w:rPr>
            </w:pPr>
          </w:p>
          <w:p w:rsidR="00AB1786" w:rsidRPr="00B4271F" w:rsidRDefault="0078664B" w:rsidP="0078664B">
            <w:pPr>
              <w:spacing w:line="360" w:lineRule="auto"/>
              <w:ind w:firstLine="567"/>
              <w:jc w:val="both"/>
              <w:rPr>
                <w:rFonts w:ascii="GHEA Grapalat" w:eastAsiaTheme="minorHAnsi" w:hAnsi="GHEA Grapalat" w:cstheme="minorBidi"/>
                <w:bCs/>
                <w:shd w:val="clear" w:color="auto" w:fill="FFFFFF"/>
                <w:lang w:val="hy-AM"/>
              </w:rPr>
            </w:pPr>
            <w:r w:rsidRPr="00FD0AD8">
              <w:rPr>
                <w:rFonts w:ascii="GHEA Grapalat" w:hAnsi="GHEA Grapalat"/>
                <w:lang w:val="hy-AM" w:eastAsia="en-GB"/>
              </w:rPr>
              <w:t xml:space="preserve">Հաշվի առնելով վերոգրյալը՝ առաջարկում ենք Նախագծի հիմնավորմամբ բացահայտել վերը նշված ծախսերի կատարման առաջնահերթությունը և հրատապությունը, ինչպես նաև նվազեցում նախատեսող միջոցառման գծով տնտեսումների և մինչև տարեվերջ գումարների լրացուցիչ պահանջի բացակայության վերաբերյալ հիմնավորումները, որից հետո միայն հնարավոր կլինի </w:t>
            </w:r>
            <w:r w:rsidRPr="00FD0AD8">
              <w:rPr>
                <w:rFonts w:ascii="GHEA Grapalat" w:hAnsi="GHEA Grapalat"/>
                <w:lang w:val="hy-AM"/>
              </w:rPr>
              <w:t>Նախագծի վերաբերյալ ներկայացնել հիմնավորված դիրքորոշում: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AB1786" w:rsidRPr="00B4271F" w:rsidRDefault="00AB1786" w:rsidP="0019479B">
            <w:pPr>
              <w:spacing w:line="36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</w:tc>
        <w:tc>
          <w:tcPr>
            <w:tcW w:w="429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B85D8F" w:rsidRDefault="00B85D8F" w:rsidP="0019479B">
            <w:pPr>
              <w:spacing w:line="36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  <w:p w:rsidR="003C2555" w:rsidRDefault="003C2555" w:rsidP="0019479B">
            <w:pPr>
              <w:spacing w:line="36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  <w:p w:rsidR="003C2555" w:rsidRDefault="003C2555" w:rsidP="0019479B">
            <w:pPr>
              <w:spacing w:line="36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  <w:p w:rsidR="003C2555" w:rsidRDefault="003C2555" w:rsidP="0019479B">
            <w:pPr>
              <w:spacing w:line="36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  <w:p w:rsidR="003C2555" w:rsidRDefault="003C2555" w:rsidP="0019479B">
            <w:pPr>
              <w:spacing w:line="36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  <w:p w:rsidR="003C2555" w:rsidRDefault="003C2555" w:rsidP="0019479B">
            <w:pPr>
              <w:spacing w:line="36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  <w:p w:rsidR="003C2555" w:rsidRDefault="003C2555" w:rsidP="0019479B">
            <w:pPr>
              <w:spacing w:line="36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  <w:p w:rsidR="003C2555" w:rsidRDefault="003C2555" w:rsidP="0019479B">
            <w:pPr>
              <w:spacing w:line="36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  <w:p w:rsidR="003C2555" w:rsidRDefault="003C2555" w:rsidP="0019479B">
            <w:pPr>
              <w:spacing w:line="36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  <w:p w:rsidR="003C2555" w:rsidRDefault="003C2555" w:rsidP="0019479B">
            <w:pPr>
              <w:spacing w:line="36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  <w:p w:rsidR="003C2555" w:rsidRDefault="003C2555" w:rsidP="0019479B">
            <w:pPr>
              <w:spacing w:line="36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  <w:p w:rsidR="003C2555" w:rsidRDefault="003C2555" w:rsidP="0019479B">
            <w:pPr>
              <w:spacing w:line="36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  <w:p w:rsidR="003C2555" w:rsidRDefault="003C2555" w:rsidP="0019479B">
            <w:pPr>
              <w:spacing w:line="36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  <w:p w:rsidR="003C2555" w:rsidRDefault="003C2555" w:rsidP="0019479B">
            <w:pPr>
              <w:spacing w:line="36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  <w:p w:rsidR="003C2555" w:rsidRDefault="003C2555" w:rsidP="0019479B">
            <w:pPr>
              <w:spacing w:line="36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  <w:p w:rsidR="003C2555" w:rsidRDefault="003C2555" w:rsidP="0019479B">
            <w:pPr>
              <w:spacing w:line="36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  <w:p w:rsidR="003C2555" w:rsidRDefault="003C2555" w:rsidP="0019479B">
            <w:pPr>
              <w:spacing w:line="36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  <w:p w:rsidR="003C2555" w:rsidRDefault="003C2555" w:rsidP="0019479B">
            <w:pPr>
              <w:spacing w:line="36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  <w:p w:rsidR="003C2555" w:rsidRDefault="003C2555" w:rsidP="0019479B">
            <w:pPr>
              <w:spacing w:line="36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  <w:p w:rsidR="003C2555" w:rsidRDefault="003C2555" w:rsidP="0019479B">
            <w:pPr>
              <w:spacing w:line="36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  <w:p w:rsidR="003C2555" w:rsidRDefault="005A5C81" w:rsidP="0019479B">
            <w:pPr>
              <w:spacing w:line="360" w:lineRule="auto"/>
              <w:jc w:val="both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 xml:space="preserve">----2024 թվականին </w:t>
            </w:r>
            <w:r w:rsidR="00E3428C">
              <w:rPr>
                <w:rFonts w:ascii="GHEA Grapalat" w:hAnsi="GHEA Grapalat" w:cs="Calibri"/>
                <w:lang w:val="hy-AM"/>
              </w:rPr>
              <w:t xml:space="preserve">ընթացքում </w:t>
            </w:r>
            <w:r>
              <w:rPr>
                <w:rFonts w:ascii="GHEA Grapalat" w:hAnsi="GHEA Grapalat" w:cs="Calibri"/>
                <w:lang w:val="hy-AM"/>
              </w:rPr>
              <w:t>կազմվ</w:t>
            </w:r>
            <w:r w:rsidR="00E3428C">
              <w:rPr>
                <w:rFonts w:ascii="GHEA Grapalat" w:hAnsi="GHEA Grapalat" w:cs="Calibri"/>
                <w:lang w:val="hy-AM"/>
              </w:rPr>
              <w:t>ած</w:t>
            </w:r>
            <w:r>
              <w:rPr>
                <w:rFonts w:ascii="GHEA Grapalat" w:hAnsi="GHEA Grapalat" w:cs="Calibri"/>
                <w:lang w:val="hy-AM"/>
              </w:rPr>
              <w:t xml:space="preserve"> 2025 թվականի բյուջետային</w:t>
            </w:r>
            <w:r w:rsidR="00E3428C">
              <w:rPr>
                <w:rFonts w:ascii="GHEA Grapalat" w:hAnsi="GHEA Grapalat" w:cs="Calibri"/>
                <w:lang w:val="hy-AM"/>
              </w:rPr>
              <w:t xml:space="preserve"> ֆինանսավորման</w:t>
            </w:r>
            <w:r>
              <w:rPr>
                <w:rFonts w:ascii="GHEA Grapalat" w:hAnsi="GHEA Grapalat" w:cs="Calibri"/>
                <w:lang w:val="hy-AM"/>
              </w:rPr>
              <w:t xml:space="preserve"> հայտ</w:t>
            </w:r>
            <w:r w:rsidR="00E3428C">
              <w:rPr>
                <w:rFonts w:ascii="GHEA Grapalat" w:hAnsi="GHEA Grapalat" w:cs="Calibri"/>
                <w:lang w:val="hy-AM"/>
              </w:rPr>
              <w:t>ում</w:t>
            </w:r>
            <w:r>
              <w:rPr>
                <w:rFonts w:ascii="GHEA Grapalat" w:hAnsi="GHEA Grapalat" w:cs="Calibri"/>
                <w:lang w:val="hy-AM"/>
              </w:rPr>
              <w:t xml:space="preserve"> նշված միջոցառման </w:t>
            </w:r>
            <w:r w:rsidR="00F06BCB">
              <w:rPr>
                <w:rFonts w:ascii="GHEA Grapalat" w:hAnsi="GHEA Grapalat" w:cs="Calibri"/>
                <w:lang w:val="hy-AM"/>
              </w:rPr>
              <w:t>համար գումարի ավելացումը կանխատեսելի չի եղել։</w:t>
            </w:r>
            <w:r w:rsidR="00E42D53">
              <w:rPr>
                <w:rFonts w:ascii="GHEA Grapalat" w:hAnsi="GHEA Grapalat" w:cs="Calibri"/>
                <w:lang w:val="hy-AM"/>
              </w:rPr>
              <w:t xml:space="preserve"> </w:t>
            </w:r>
          </w:p>
          <w:p w:rsidR="005A5C81" w:rsidRPr="00E42D53" w:rsidRDefault="005A5C81" w:rsidP="0019479B">
            <w:pPr>
              <w:spacing w:line="360" w:lineRule="auto"/>
              <w:jc w:val="both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Հարկ է նշել, որ 2026 թվականի</w:t>
            </w:r>
            <w:r w:rsidR="00E42D53">
              <w:rPr>
                <w:rFonts w:ascii="GHEA Grapalat" w:hAnsi="GHEA Grapalat" w:cs="Calibri"/>
                <w:lang w:val="hy-AM"/>
              </w:rPr>
              <w:t xml:space="preserve"> բյուջեի նախագծով</w:t>
            </w:r>
            <w:r>
              <w:rPr>
                <w:rFonts w:ascii="GHEA Grapalat" w:hAnsi="GHEA Grapalat" w:cs="Calibri"/>
                <w:lang w:val="hy-AM"/>
              </w:rPr>
              <w:t xml:space="preserve"> նույն միջոցառման համար առաջարկվել է </w:t>
            </w:r>
            <w:r w:rsidR="00E42D53">
              <w:rPr>
                <w:rFonts w:ascii="GHEA Grapalat" w:hAnsi="GHEA Grapalat" w:cs="Calibri"/>
                <w:lang w:val="hy-AM"/>
              </w:rPr>
              <w:t>31</w:t>
            </w:r>
            <w:r w:rsidR="00E42D53" w:rsidRPr="00E42D53">
              <w:rPr>
                <w:rFonts w:ascii="Cambria Math" w:hAnsi="Cambria Math" w:cs="Cambria Math"/>
                <w:lang w:val="hy-AM"/>
              </w:rPr>
              <w:t>․</w:t>
            </w:r>
            <w:r w:rsidR="00E42D53" w:rsidRPr="00E42D53">
              <w:rPr>
                <w:rFonts w:ascii="GHEA Grapalat" w:hAnsi="GHEA Grapalat" w:cs="Calibri"/>
                <w:lang w:val="hy-AM"/>
              </w:rPr>
              <w:t xml:space="preserve">8 </w:t>
            </w:r>
            <w:r w:rsidR="00E42D53" w:rsidRPr="00E42D53">
              <w:rPr>
                <w:rFonts w:ascii="GHEA Grapalat" w:hAnsi="GHEA Grapalat" w:cs="GHEA Grapalat"/>
                <w:lang w:val="hy-AM"/>
              </w:rPr>
              <w:t>մլն</w:t>
            </w:r>
            <w:r w:rsidR="00E42D53" w:rsidRPr="00E42D53">
              <w:rPr>
                <w:rFonts w:ascii="GHEA Grapalat" w:hAnsi="GHEA Grapalat" w:cs="Calibri"/>
                <w:lang w:val="hy-AM"/>
              </w:rPr>
              <w:t xml:space="preserve"> </w:t>
            </w:r>
            <w:r w:rsidR="00E42D53" w:rsidRPr="00E42D53">
              <w:rPr>
                <w:rFonts w:ascii="GHEA Grapalat" w:hAnsi="GHEA Grapalat" w:cs="GHEA Grapalat"/>
                <w:lang w:val="hy-AM"/>
              </w:rPr>
              <w:t>դրամ</w:t>
            </w:r>
            <w:r w:rsidR="00E42D53" w:rsidRPr="00E42D53">
              <w:rPr>
                <w:rFonts w:ascii="GHEA Grapalat" w:hAnsi="GHEA Grapalat" w:cs="Calibri"/>
                <w:lang w:val="hy-AM"/>
              </w:rPr>
              <w:t xml:space="preserve"> ավել գումար</w:t>
            </w:r>
            <w:r w:rsidR="00E3428C">
              <w:rPr>
                <w:rFonts w:ascii="GHEA Grapalat" w:hAnsi="GHEA Grapalat" w:cs="Calibri"/>
                <w:lang w:val="hy-AM"/>
              </w:rPr>
              <w:t>, ինչը ՀՀ կառավարության կողմից արդեն իսկ</w:t>
            </w:r>
            <w:r w:rsidR="00E42D53" w:rsidRPr="00E42D53">
              <w:rPr>
                <w:rFonts w:ascii="GHEA Grapalat" w:hAnsi="GHEA Grapalat" w:cs="Calibri"/>
                <w:lang w:val="hy-AM"/>
              </w:rPr>
              <w:t xml:space="preserve"> </w:t>
            </w:r>
            <w:r w:rsidR="00E3428C">
              <w:rPr>
                <w:rFonts w:ascii="GHEA Grapalat" w:hAnsi="GHEA Grapalat" w:cs="Calibri"/>
                <w:lang w:val="hy-AM"/>
              </w:rPr>
              <w:t>ընդունվել է և ներկայացվել ՀՀ Ազգային ժողովի քննարկմանը</w:t>
            </w:r>
            <w:r w:rsidR="00E42D53">
              <w:rPr>
                <w:rFonts w:ascii="GHEA Grapalat" w:hAnsi="GHEA Grapalat" w:cs="Calibri"/>
                <w:lang w:val="hy-AM"/>
              </w:rPr>
              <w:t>։</w:t>
            </w:r>
          </w:p>
          <w:p w:rsidR="003C2555" w:rsidRDefault="003C2555" w:rsidP="0019479B">
            <w:pPr>
              <w:spacing w:line="36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  <w:p w:rsidR="003C2555" w:rsidRPr="00AE563C" w:rsidRDefault="003C2555" w:rsidP="0019479B">
            <w:pPr>
              <w:spacing w:line="36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  <w:p w:rsidR="003C2555" w:rsidRDefault="000321B2" w:rsidP="0019479B">
            <w:pPr>
              <w:spacing w:line="360" w:lineRule="auto"/>
              <w:jc w:val="both"/>
              <w:rPr>
                <w:rFonts w:ascii="GHEA Grapalat" w:hAnsi="GHEA Grapalat" w:cs="Calibri"/>
                <w:lang w:val="hy-AM"/>
              </w:rPr>
            </w:pPr>
            <w:r w:rsidRPr="0032660D">
              <w:rPr>
                <w:rFonts w:ascii="GHEA Grapalat" w:hAnsi="GHEA Grapalat"/>
                <w:lang w:val="hy-AM" w:eastAsia="en-GB"/>
              </w:rPr>
              <w:t>Տեղի է ունեցել տեխնիկական վրիպակ։</w:t>
            </w:r>
            <w:r>
              <w:rPr>
                <w:rFonts w:ascii="GHEA Grapalat" w:hAnsi="GHEA Grapalat"/>
                <w:lang w:val="hy-AM" w:eastAsia="en-GB"/>
              </w:rPr>
              <w:t xml:space="preserve"> Որը շտկելուց հետո լրացուցիչ կներկայացվի</w:t>
            </w:r>
          </w:p>
          <w:p w:rsidR="003C2555" w:rsidRDefault="003C2555" w:rsidP="0019479B">
            <w:pPr>
              <w:spacing w:line="36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  <w:p w:rsidR="003C2555" w:rsidRDefault="003C2555" w:rsidP="0019479B">
            <w:pPr>
              <w:spacing w:line="36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  <w:p w:rsidR="003C2555" w:rsidRDefault="003C2555" w:rsidP="0019479B">
            <w:pPr>
              <w:spacing w:line="36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  <w:p w:rsidR="003C2555" w:rsidRDefault="003C2555" w:rsidP="0019479B">
            <w:pPr>
              <w:spacing w:line="36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  <w:p w:rsidR="003C2555" w:rsidRDefault="003C2555" w:rsidP="0019479B">
            <w:pPr>
              <w:spacing w:line="36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  <w:p w:rsidR="003C2555" w:rsidRDefault="003C2555" w:rsidP="0019479B">
            <w:pPr>
              <w:spacing w:line="36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  <w:p w:rsidR="003C2555" w:rsidRDefault="003C2555" w:rsidP="0019479B">
            <w:pPr>
              <w:spacing w:line="36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  <w:p w:rsidR="003C2555" w:rsidRDefault="003C2555" w:rsidP="0019479B">
            <w:pPr>
              <w:spacing w:line="36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  <w:p w:rsidR="003C2555" w:rsidRDefault="003C2555" w:rsidP="0019479B">
            <w:pPr>
              <w:spacing w:line="36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  <w:p w:rsidR="003C2555" w:rsidRDefault="003C2555" w:rsidP="0019479B">
            <w:pPr>
              <w:spacing w:line="36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  <w:p w:rsidR="003C2555" w:rsidRDefault="003C2555" w:rsidP="0019479B">
            <w:pPr>
              <w:spacing w:line="36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  <w:p w:rsidR="003C2555" w:rsidRDefault="003C2555" w:rsidP="0019479B">
            <w:pPr>
              <w:spacing w:line="36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  <w:p w:rsidR="003C2555" w:rsidRDefault="003C2555" w:rsidP="0019479B">
            <w:pPr>
              <w:spacing w:line="36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  <w:p w:rsidR="003C2555" w:rsidRDefault="003C2555" w:rsidP="0019479B">
            <w:pPr>
              <w:spacing w:line="36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  <w:p w:rsidR="003C2555" w:rsidRDefault="003C2555" w:rsidP="0019479B">
            <w:pPr>
              <w:spacing w:line="36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  <w:p w:rsidR="003C2555" w:rsidRDefault="003C2555" w:rsidP="0019479B">
            <w:pPr>
              <w:spacing w:line="36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  <w:p w:rsidR="003C2555" w:rsidRDefault="003C2555" w:rsidP="0019479B">
            <w:pPr>
              <w:spacing w:line="36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  <w:p w:rsidR="003C2555" w:rsidRDefault="003C2555" w:rsidP="0019479B">
            <w:pPr>
              <w:spacing w:line="36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  <w:p w:rsidR="003C2555" w:rsidRDefault="003C2555" w:rsidP="0019479B">
            <w:pPr>
              <w:spacing w:line="36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  <w:p w:rsidR="003C2555" w:rsidRDefault="003C2555" w:rsidP="0019479B">
            <w:pPr>
              <w:spacing w:line="36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  <w:p w:rsidR="003C2555" w:rsidRDefault="003C2555" w:rsidP="0019479B">
            <w:pPr>
              <w:spacing w:line="36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  <w:p w:rsidR="005A5C81" w:rsidRDefault="00AE563C" w:rsidP="005A5C81">
            <w:pPr>
              <w:pStyle w:val="BodyTextIndent3"/>
              <w:tabs>
                <w:tab w:val="left" w:pos="426"/>
              </w:tabs>
              <w:spacing w:line="360" w:lineRule="auto"/>
              <w:ind w:left="270" w:right="29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  </w:t>
            </w:r>
          </w:p>
          <w:p w:rsidR="005A5C81" w:rsidRDefault="005A5C81" w:rsidP="005A5C81">
            <w:pPr>
              <w:pStyle w:val="BodyTextIndent3"/>
              <w:tabs>
                <w:tab w:val="left" w:pos="426"/>
              </w:tabs>
              <w:spacing w:line="360" w:lineRule="auto"/>
              <w:ind w:left="270" w:right="29"/>
              <w:jc w:val="both"/>
              <w:rPr>
                <w:rFonts w:ascii="GHEA Grapalat" w:eastAsia="Calibri" w:hAnsi="GHEA Grapalat" w:cs="Sylfaen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Sylfaen"/>
                <w:sz w:val="24"/>
                <w:szCs w:val="24"/>
                <w:shd w:val="clear" w:color="auto" w:fill="FFFFFF"/>
                <w:lang w:val="hy-AM"/>
              </w:rPr>
              <w:t>---</w:t>
            </w:r>
            <w:r w:rsidRPr="0049047E">
              <w:rPr>
                <w:rFonts w:ascii="GHEA Grapalat" w:eastAsia="Calibri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Ներկայումս պետական վերահսկողության շրջանակներում նախատեսված նմուշառումների քանակը և դրանց համար </w:t>
            </w:r>
            <w:r w:rsidRPr="0049047E">
              <w:rPr>
                <w:rFonts w:ascii="GHEA Grapalat" w:eastAsia="Calibri" w:hAnsi="GHEA Grapalat" w:cs="Sylfaen"/>
                <w:sz w:val="24"/>
                <w:szCs w:val="24"/>
                <w:shd w:val="clear" w:color="auto" w:fill="FFFFFF"/>
                <w:lang w:val="hy-AM"/>
              </w:rPr>
              <w:lastRenderedPageBreak/>
              <w:t>նախատեսված գումարները արդեն իսկ սպառվել են</w:t>
            </w:r>
            <w:r>
              <w:rPr>
                <w:rFonts w:ascii="GHEA Grapalat" w:eastAsia="Calibri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հետևյալ ուղղություններով՝</w:t>
            </w:r>
            <w:r w:rsidRPr="0049047E">
              <w:rPr>
                <w:rFonts w:ascii="GHEA Grapalat" w:eastAsia="Calibri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տեխնիկական կանոնակարգերով սահմանված պահանջների պահպանումը պարզելու նպատակով</w:t>
            </w:r>
            <w:r w:rsidRPr="00E41899">
              <w:rPr>
                <w:rFonts w:ascii="GHEA Grapalat" w:eastAsia="Calibri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կատարվել են </w:t>
            </w:r>
            <w:r w:rsidRPr="0049047E">
              <w:rPr>
                <w:rFonts w:ascii="GHEA Grapalat" w:eastAsia="Calibri" w:hAnsi="GHEA Grapalat" w:cs="Sylfaen"/>
                <w:sz w:val="24"/>
                <w:szCs w:val="24"/>
                <w:shd w:val="clear" w:color="auto" w:fill="FFFFFF"/>
                <w:lang w:val="hy-AM"/>
              </w:rPr>
              <w:t>թիրախային ոլորտային վերահսկողություններ, որոնց ընթացքում նմուշառում է իրականացվել հացամթերքից, պաղպաղակից, թռչնամսից, սննդային ձվից, մսամթերքից, կաթնամթերքից։ Կաթնամթերքի և թռչնամսի վերահսկողությունը դեռևս շարունակվում է, որի շրջանակում նախատեսվում է իրականացնել ևս 100 նմուշառում։</w:t>
            </w:r>
            <w:r>
              <w:rPr>
                <w:rFonts w:ascii="GHEA Grapalat" w:eastAsia="Calibri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5A5C81" w:rsidRPr="008449CB" w:rsidRDefault="005A5C81" w:rsidP="005A5C81">
            <w:pPr>
              <w:spacing w:line="360" w:lineRule="auto"/>
              <w:ind w:firstLine="720"/>
              <w:jc w:val="both"/>
              <w:rPr>
                <w:rFonts w:ascii="GHEA Grapalat" w:eastAsia="Calibri" w:hAnsi="GHEA Grapalat" w:cs="Sylfaen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Sylfaen"/>
                <w:shd w:val="clear" w:color="auto" w:fill="FFFFFF"/>
                <w:lang w:val="hy-AM"/>
              </w:rPr>
              <w:t>Հարկ է</w:t>
            </w:r>
            <w:r w:rsidRPr="008449CB">
              <w:rPr>
                <w:rFonts w:ascii="GHEA Grapalat" w:eastAsia="Calibri" w:hAnsi="GHEA Grapalat" w:cs="Sylfaen"/>
                <w:shd w:val="clear" w:color="auto" w:fill="FFFFFF"/>
                <w:lang w:val="hy-AM"/>
              </w:rPr>
              <w:t xml:space="preserve"> նշել նաև, որ 2024</w:t>
            </w:r>
            <w:r>
              <w:rPr>
                <w:rFonts w:ascii="GHEA Grapalat" w:eastAsia="Calibri" w:hAnsi="GHEA Grapalat" w:cs="Sylfaen"/>
                <w:shd w:val="clear" w:color="auto" w:fill="FFFFFF"/>
                <w:lang w:val="hy-AM"/>
              </w:rPr>
              <w:t xml:space="preserve"> </w:t>
            </w:r>
            <w:r w:rsidRPr="008449CB">
              <w:rPr>
                <w:rFonts w:ascii="GHEA Grapalat" w:eastAsia="Calibri" w:hAnsi="GHEA Grapalat" w:cs="Sylfaen"/>
                <w:shd w:val="clear" w:color="auto" w:fill="FFFFFF"/>
                <w:lang w:val="hy-AM"/>
              </w:rPr>
              <w:t>թ</w:t>
            </w:r>
            <w:r>
              <w:rPr>
                <w:rFonts w:ascii="GHEA Grapalat" w:eastAsia="Calibri" w:hAnsi="GHEA Grapalat" w:cs="Sylfaen"/>
                <w:shd w:val="clear" w:color="auto" w:fill="FFFFFF"/>
                <w:lang w:val="hy-AM"/>
              </w:rPr>
              <w:t>վականի</w:t>
            </w:r>
            <w:r w:rsidRPr="008449CB">
              <w:rPr>
                <w:rFonts w:ascii="GHEA Grapalat" w:eastAsia="Calibri" w:hAnsi="GHEA Grapalat" w:cs="Sylfaen"/>
                <w:shd w:val="clear" w:color="auto" w:fill="FFFFFF"/>
                <w:lang w:val="hy-AM"/>
              </w:rPr>
              <w:t xml:space="preserve"> համեմատ 2025</w:t>
            </w:r>
            <w:r>
              <w:rPr>
                <w:rFonts w:ascii="GHEA Grapalat" w:eastAsia="Calibri" w:hAnsi="GHEA Grapalat" w:cs="Sylfaen"/>
                <w:shd w:val="clear" w:color="auto" w:fill="FFFFFF"/>
                <w:lang w:val="hy-AM"/>
              </w:rPr>
              <w:t xml:space="preserve"> </w:t>
            </w:r>
            <w:r w:rsidRPr="008449CB">
              <w:rPr>
                <w:rFonts w:ascii="GHEA Grapalat" w:eastAsia="Calibri" w:hAnsi="GHEA Grapalat" w:cs="Sylfaen"/>
                <w:shd w:val="clear" w:color="auto" w:fill="FFFFFF"/>
                <w:lang w:val="hy-AM"/>
              </w:rPr>
              <w:t>թ</w:t>
            </w:r>
            <w:r>
              <w:rPr>
                <w:rFonts w:ascii="GHEA Grapalat" w:eastAsia="Calibri" w:hAnsi="GHEA Grapalat" w:cs="Sylfaen"/>
                <w:shd w:val="clear" w:color="auto" w:fill="FFFFFF"/>
                <w:lang w:val="hy-AM"/>
              </w:rPr>
              <w:t>վականին</w:t>
            </w:r>
            <w:r w:rsidRPr="008449CB">
              <w:rPr>
                <w:rFonts w:ascii="GHEA Grapalat" w:eastAsia="Calibri" w:hAnsi="GHEA Grapalat" w:cs="Sylfaen"/>
                <w:shd w:val="clear" w:color="auto" w:fill="FFFFFF"/>
                <w:lang w:val="hy-AM"/>
              </w:rPr>
              <w:t xml:space="preserve"> ավելացել են թունավորւմների քանակը, ինչպես նաև բողոքների քանակը, որոնց հետևանքով իրականացվել են նաև հետագծելության սկզբունքով </w:t>
            </w:r>
            <w:r w:rsidRPr="008449CB">
              <w:rPr>
                <w:rFonts w:ascii="GHEA Grapalat" w:eastAsia="Calibri" w:hAnsi="GHEA Grapalat" w:cs="Sylfaen"/>
                <w:shd w:val="clear" w:color="auto" w:fill="FFFFFF"/>
                <w:lang w:val="hy-AM"/>
              </w:rPr>
              <w:lastRenderedPageBreak/>
              <w:t>վերահսկողություններ</w:t>
            </w:r>
            <w:r>
              <w:rPr>
                <w:rFonts w:ascii="GHEA Grapalat" w:eastAsia="Calibri" w:hAnsi="GHEA Grapalat" w:cs="Sylfaen"/>
                <w:shd w:val="clear" w:color="auto" w:fill="FFFFFF"/>
                <w:lang w:val="hy-AM"/>
              </w:rPr>
              <w:t xml:space="preserve"> և</w:t>
            </w:r>
            <w:r w:rsidRPr="008449CB">
              <w:rPr>
                <w:rFonts w:ascii="GHEA Grapalat" w:eastAsia="Calibri" w:hAnsi="GHEA Grapalat" w:cs="Sylfaen"/>
                <w:shd w:val="clear" w:color="auto" w:fill="FFFFFF"/>
                <w:lang w:val="hy-AM"/>
              </w:rPr>
              <w:t xml:space="preserve"> համապատասխան նմուշառումներ։</w:t>
            </w:r>
          </w:p>
          <w:p w:rsidR="005A5C81" w:rsidRPr="008449CB" w:rsidRDefault="005A5C81" w:rsidP="005A5C81">
            <w:pPr>
              <w:spacing w:line="360" w:lineRule="auto"/>
              <w:ind w:firstLine="720"/>
              <w:jc w:val="both"/>
              <w:rPr>
                <w:rFonts w:ascii="GHEA Grapalat" w:eastAsia="Calibri" w:hAnsi="GHEA Grapalat" w:cs="Sylfaen"/>
                <w:shd w:val="clear" w:color="auto" w:fill="FFFFFF"/>
                <w:lang w:val="hy-AM"/>
              </w:rPr>
            </w:pPr>
            <w:r w:rsidRPr="008449CB">
              <w:rPr>
                <w:rFonts w:ascii="GHEA Grapalat" w:eastAsia="Calibri" w:hAnsi="GHEA Grapalat" w:cs="Sylfaen"/>
                <w:shd w:val="clear" w:color="auto" w:fill="FFFFFF"/>
                <w:lang w:val="hy-AM"/>
              </w:rPr>
              <w:t xml:space="preserve">Միաժամանակ հայտնում եմ, որ  2025 թվականի տարեկան ծրագրի 3-րդ եռամսյակում նախատեսված 262 տնտեսավարողներից ոչ բոլորի մոտ է իրականացվել ստուգում, ինչպես նաև 4-րդ եռամսյակում նախատեսված 249 տնտեսավարող սուբյեկտների նկատմամբ դեռևս չի իրականացվել պետական վերահսկողություն, որի ընթացքում հնարավոր է առաջանա մոտ 320 նմուշառում իրականացնելու անհրաժեշտություն։ </w:t>
            </w:r>
          </w:p>
          <w:p w:rsidR="005A5C81" w:rsidRPr="008449CB" w:rsidRDefault="005A5C81" w:rsidP="005A5C81">
            <w:pPr>
              <w:spacing w:line="360" w:lineRule="auto"/>
              <w:ind w:firstLine="720"/>
              <w:jc w:val="both"/>
              <w:rPr>
                <w:rFonts w:ascii="GHEA Grapalat" w:eastAsia="Calibri" w:hAnsi="GHEA Grapalat" w:cs="Sylfaen"/>
                <w:shd w:val="clear" w:color="auto" w:fill="FFFFFF"/>
                <w:lang w:val="hy-AM"/>
              </w:rPr>
            </w:pPr>
            <w:r w:rsidRPr="008449CB">
              <w:rPr>
                <w:rFonts w:ascii="GHEA Grapalat" w:eastAsia="Calibri" w:hAnsi="GHEA Grapalat" w:cs="Sylfaen"/>
                <w:shd w:val="clear" w:color="auto" w:fill="FFFFFF"/>
                <w:lang w:val="hy-AM"/>
              </w:rPr>
              <w:t xml:space="preserve">Հաշվի առնելով նաև ներկայումս առկա սննդամթերքի արտահանման խնդիրները՝ անհրաժեշտություն է առաջացել իրականացնելու հավելյալ նմուշառումներ (մոտ 130 նմուշ՝ պայմանավորված արտահանման ծավալների աճով)։ </w:t>
            </w:r>
          </w:p>
          <w:p w:rsidR="005A5C81" w:rsidRDefault="005A5C81" w:rsidP="005A5C81">
            <w:pPr>
              <w:spacing w:line="360" w:lineRule="auto"/>
              <w:ind w:firstLine="720"/>
              <w:jc w:val="both"/>
              <w:rPr>
                <w:rFonts w:ascii="GHEA Grapalat" w:eastAsia="Calibri" w:hAnsi="GHEA Grapalat" w:cs="Sylfaen"/>
                <w:shd w:val="clear" w:color="auto" w:fill="FFFFFF"/>
                <w:lang w:val="hy-AM"/>
              </w:rPr>
            </w:pPr>
            <w:r w:rsidRPr="008449CB">
              <w:rPr>
                <w:rFonts w:ascii="GHEA Grapalat" w:eastAsia="Calibri" w:hAnsi="GHEA Grapalat" w:cs="Sylfaen"/>
                <w:shd w:val="clear" w:color="auto" w:fill="FFFFFF"/>
                <w:lang w:val="hy-AM"/>
              </w:rPr>
              <w:t>Հիմք ընդունելով նախորդ տարիների փորձը</w:t>
            </w:r>
            <w:r>
              <w:rPr>
                <w:rFonts w:ascii="GHEA Grapalat" w:eastAsia="Calibri" w:hAnsi="GHEA Grapalat" w:cs="Sylfaen"/>
                <w:shd w:val="clear" w:color="auto" w:fill="FFFFFF"/>
                <w:lang w:val="hy-AM"/>
              </w:rPr>
              <w:t>՝</w:t>
            </w:r>
            <w:r w:rsidRPr="008449CB">
              <w:rPr>
                <w:rFonts w:ascii="GHEA Grapalat" w:eastAsia="Calibri" w:hAnsi="GHEA Grapalat" w:cs="Sylfaen"/>
                <w:shd w:val="clear" w:color="auto" w:fill="FFFFFF"/>
                <w:lang w:val="hy-AM"/>
              </w:rPr>
              <w:t xml:space="preserve"> տոներին ընդառաջ իրականացվող տարեվերջյան խստացված պետական </w:t>
            </w:r>
            <w:r w:rsidRPr="008449CB">
              <w:rPr>
                <w:rFonts w:ascii="GHEA Grapalat" w:eastAsia="Calibri" w:hAnsi="GHEA Grapalat" w:cs="Sylfaen"/>
                <w:shd w:val="clear" w:color="auto" w:fill="FFFFFF"/>
                <w:lang w:val="hy-AM"/>
              </w:rPr>
              <w:lastRenderedPageBreak/>
              <w:t>վերահսկողության</w:t>
            </w:r>
            <w:r>
              <w:rPr>
                <w:rFonts w:ascii="GHEA Grapalat" w:eastAsia="Calibri" w:hAnsi="GHEA Grapalat" w:cs="Sylfaen"/>
                <w:shd w:val="clear" w:color="auto" w:fill="FFFFFF"/>
                <w:lang w:val="hy-AM"/>
              </w:rPr>
              <w:t xml:space="preserve"> իրականացումը, ինչպես նաև </w:t>
            </w:r>
            <w:r w:rsidRPr="008449CB">
              <w:rPr>
                <w:rFonts w:ascii="GHEA Grapalat" w:eastAsia="Calibri" w:hAnsi="GHEA Grapalat" w:cs="Sylfaen"/>
                <w:shd w:val="clear" w:color="auto" w:fill="FFFFFF"/>
                <w:lang w:val="hy-AM"/>
              </w:rPr>
              <w:t>դիմում-բողոքներ</w:t>
            </w:r>
            <w:r>
              <w:rPr>
                <w:rFonts w:ascii="GHEA Grapalat" w:eastAsia="Calibri" w:hAnsi="GHEA Grapalat" w:cs="Sylfaen"/>
                <w:shd w:val="clear" w:color="auto" w:fill="FFFFFF"/>
                <w:lang w:val="hy-AM"/>
              </w:rPr>
              <w:t>ի ավելացումը,</w:t>
            </w:r>
            <w:r w:rsidRPr="008449CB">
              <w:rPr>
                <w:rFonts w:ascii="GHEA Grapalat" w:eastAsia="Calibri" w:hAnsi="GHEA Grapalat" w:cs="Sylfaen"/>
                <w:shd w:val="clear" w:color="auto" w:fill="FFFFFF"/>
                <w:lang w:val="hy-AM"/>
              </w:rPr>
              <w:t xml:space="preserve"> անհրաժեշտություն է առաջացել իրականացնելու հավելյալ նմուշառումներ (մոտ 150 նմուշ)։</w:t>
            </w:r>
          </w:p>
          <w:p w:rsidR="005A5C81" w:rsidRDefault="005A5C81" w:rsidP="005A5C81">
            <w:pPr>
              <w:spacing w:line="360" w:lineRule="auto"/>
              <w:ind w:firstLine="720"/>
              <w:jc w:val="both"/>
              <w:rPr>
                <w:rFonts w:ascii="Cambria Math" w:eastAsia="Calibri" w:hAnsi="Cambria Math" w:cs="Sylfaen"/>
                <w:shd w:val="clear" w:color="auto" w:fill="FFFFFF"/>
                <w:lang w:val="hy-AM"/>
              </w:rPr>
            </w:pPr>
            <w:r w:rsidRPr="008449CB">
              <w:rPr>
                <w:rFonts w:ascii="GHEA Grapalat" w:eastAsia="Calibri" w:hAnsi="GHEA Grapalat" w:cs="Sylfaen"/>
                <w:shd w:val="clear" w:color="auto" w:fill="FFFFFF"/>
                <w:lang w:val="hy-AM"/>
              </w:rPr>
              <w:t xml:space="preserve">Այսպիսով՝ 2025 թվականի սննդամթերքի անվտանգության ոլորտում պատշաճ և լիարժեք պետական վերահսկողություն իրականացնելու համար անհրաժեշտ է </w:t>
            </w:r>
            <w:r>
              <w:rPr>
                <w:rFonts w:ascii="GHEA Grapalat" w:eastAsia="Calibri" w:hAnsi="GHEA Grapalat" w:cs="Sylfaen"/>
                <w:shd w:val="clear" w:color="auto" w:fill="FFFFFF"/>
                <w:lang w:val="hy-AM"/>
              </w:rPr>
              <w:t xml:space="preserve">իրականացնել ընդամենը 700 հավելյալ նմուշառում՝ </w:t>
            </w:r>
            <w:r w:rsidRPr="008449CB">
              <w:rPr>
                <w:rFonts w:ascii="GHEA Grapalat" w:eastAsia="Calibri" w:hAnsi="GHEA Grapalat" w:cs="Sylfaen"/>
                <w:shd w:val="clear" w:color="auto" w:fill="FFFFFF"/>
                <w:lang w:val="hy-AM"/>
              </w:rPr>
              <w:t>27</w:t>
            </w:r>
            <w:r>
              <w:rPr>
                <w:rFonts w:ascii="GHEA Grapalat" w:eastAsia="Calibri" w:hAnsi="GHEA Grapalat" w:cs="Sylfaen"/>
                <w:shd w:val="clear" w:color="auto" w:fill="FFFFFF"/>
                <w:lang w:val="hy-AM"/>
              </w:rPr>
              <w:t>,</w:t>
            </w:r>
            <w:r w:rsidRPr="008449CB">
              <w:rPr>
                <w:rFonts w:ascii="GHEA Grapalat" w:eastAsia="Calibri" w:hAnsi="GHEA Grapalat" w:cs="Sylfaen"/>
                <w:shd w:val="clear" w:color="auto" w:fill="FFFFFF"/>
                <w:lang w:val="hy-AM"/>
              </w:rPr>
              <w:t>981</w:t>
            </w:r>
            <w:r>
              <w:rPr>
                <w:rFonts w:ascii="Cambria Math" w:eastAsia="Calibri" w:hAnsi="Cambria Math" w:cs="Sylfaen"/>
                <w:shd w:val="clear" w:color="auto" w:fill="FFFFFF"/>
                <w:lang w:val="hy-AM"/>
              </w:rPr>
              <w:t>․</w:t>
            </w:r>
            <w:r w:rsidRPr="008449CB">
              <w:rPr>
                <w:rFonts w:ascii="GHEA Grapalat" w:eastAsia="Calibri" w:hAnsi="GHEA Grapalat" w:cs="Sylfaen"/>
                <w:shd w:val="clear" w:color="auto" w:fill="FFFFFF"/>
                <w:lang w:val="hy-AM"/>
              </w:rPr>
              <w:t>8</w:t>
            </w:r>
            <w:r>
              <w:rPr>
                <w:rFonts w:ascii="GHEA Grapalat" w:eastAsia="Calibri" w:hAnsi="GHEA Grapalat" w:cs="Sylfaen"/>
                <w:shd w:val="clear" w:color="auto" w:fill="FFFFFF"/>
                <w:lang w:val="hy-AM"/>
              </w:rPr>
              <w:t xml:space="preserve"> հազ</w:t>
            </w:r>
            <w:r>
              <w:rPr>
                <w:rFonts w:ascii="Cambria Math" w:eastAsia="Calibri" w:hAnsi="Cambria Math" w:cs="Sylfaen"/>
                <w:shd w:val="clear" w:color="auto" w:fill="FFFFFF"/>
                <w:lang w:val="hy-AM"/>
              </w:rPr>
              <w:t>․</w:t>
            </w:r>
            <w:r w:rsidRPr="008449CB">
              <w:rPr>
                <w:rFonts w:ascii="GHEA Grapalat" w:eastAsia="Calibri" w:hAnsi="GHEA Grapalat" w:cs="Sylfaen"/>
                <w:shd w:val="clear" w:color="auto" w:fill="FFFFFF"/>
                <w:lang w:val="hy-AM"/>
              </w:rPr>
              <w:t xml:space="preserve"> դրամ </w:t>
            </w:r>
            <w:r>
              <w:rPr>
                <w:rFonts w:ascii="GHEA Grapalat" w:eastAsia="Calibri" w:hAnsi="GHEA Grapalat" w:cs="Sylfaen"/>
                <w:shd w:val="clear" w:color="auto" w:fill="FFFFFF"/>
                <w:lang w:val="hy-AM"/>
              </w:rPr>
              <w:t>գումարով</w:t>
            </w:r>
            <w:r>
              <w:rPr>
                <w:rFonts w:ascii="Cambria Math" w:eastAsia="Calibri" w:hAnsi="Cambria Math" w:cs="Sylfaen"/>
                <w:shd w:val="clear" w:color="auto" w:fill="FFFFFF"/>
                <w:lang w:val="hy-AM"/>
              </w:rPr>
              <w:t>․</w:t>
            </w:r>
          </w:p>
          <w:p w:rsidR="005A5C81" w:rsidRDefault="005A5C81" w:rsidP="00AE563C">
            <w:pPr>
              <w:pStyle w:val="BodyTextIndent3"/>
              <w:tabs>
                <w:tab w:val="left" w:pos="426"/>
              </w:tabs>
              <w:spacing w:line="360" w:lineRule="auto"/>
              <w:ind w:left="0" w:right="29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3C2555" w:rsidRPr="00B4271F" w:rsidRDefault="00AE563C" w:rsidP="00371EDC">
            <w:pPr>
              <w:pStyle w:val="BodyTextIndent3"/>
              <w:tabs>
                <w:tab w:val="left" w:pos="426"/>
              </w:tabs>
              <w:spacing w:line="360" w:lineRule="auto"/>
              <w:ind w:left="0" w:right="29"/>
              <w:jc w:val="both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 </w:t>
            </w:r>
            <w:r w:rsidR="005A5C8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---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Ն</w:t>
            </w:r>
            <w:r w:rsidRPr="009134D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ախագծով առաջարկվ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ող </w:t>
            </w:r>
            <w:r w:rsidRPr="009134D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2025 թվականի պետական բյուջեով Սննդամթերքի անվտանգության տեսչական մարմնի 1213 «Տեսչական վերահսկողության ծրագիր» ծրագրի 11016 «Ոչ սպանդանոցային մորթի հետևանքով ստացված կենդանական  ծագման հումքի տեղափոխման և ոչնչացման ծառայություններ» միջոցառման շրջանակներում </w:t>
            </w:r>
            <w:r w:rsidRPr="00AE563C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 xml:space="preserve">առկա չօգտագործված ֆինանսական </w:t>
            </w:r>
            <w:r w:rsidRPr="00AE563C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lastRenderedPageBreak/>
              <w:t>միջոցներ</w:t>
            </w:r>
            <w:r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>ի</w:t>
            </w:r>
            <w:r w:rsidRPr="009134D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ուղղումը</w:t>
            </w:r>
            <w:r w:rsidRPr="009134D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նույն ծրագրի 11010 «Տեսչական վերահսկողության շրջանակում սննդամթերքի լաբորատոր հետազոտություն» միջոցառմանը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՝ </w:t>
            </w:r>
            <w:r w:rsidRPr="008449CB">
              <w:rPr>
                <w:rFonts w:ascii="GHEA Grapalat" w:eastAsia="Calibri" w:hAnsi="GHEA Grapalat" w:cs="Sylfaen"/>
                <w:sz w:val="24"/>
                <w:szCs w:val="24"/>
                <w:shd w:val="clear" w:color="auto" w:fill="FFFFFF"/>
                <w:lang w:val="hy-AM"/>
              </w:rPr>
              <w:t>27</w:t>
            </w:r>
            <w:r>
              <w:rPr>
                <w:rFonts w:ascii="GHEA Grapalat" w:eastAsia="Calibri" w:hAnsi="GHEA Grapalat" w:cs="Sylfaen"/>
                <w:sz w:val="24"/>
                <w:szCs w:val="24"/>
                <w:shd w:val="clear" w:color="auto" w:fill="FFFFFF"/>
                <w:lang w:val="hy-AM"/>
              </w:rPr>
              <w:t>,</w:t>
            </w:r>
            <w:r w:rsidRPr="008449CB">
              <w:rPr>
                <w:rFonts w:ascii="GHEA Grapalat" w:eastAsia="Calibri" w:hAnsi="GHEA Grapalat" w:cs="Sylfaen"/>
                <w:sz w:val="24"/>
                <w:szCs w:val="24"/>
                <w:shd w:val="clear" w:color="auto" w:fill="FFFFFF"/>
                <w:lang w:val="hy-AM"/>
              </w:rPr>
              <w:t>981</w:t>
            </w:r>
            <w:r>
              <w:rPr>
                <w:rFonts w:ascii="Cambria Math" w:eastAsia="Calibri" w:hAnsi="Cambria Math" w:cs="Sylfaen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8449CB">
              <w:rPr>
                <w:rFonts w:ascii="GHEA Grapalat" w:eastAsia="Calibri" w:hAnsi="GHEA Grapalat" w:cs="Sylfaen"/>
                <w:sz w:val="24"/>
                <w:szCs w:val="24"/>
                <w:shd w:val="clear" w:color="auto" w:fill="FFFFFF"/>
                <w:lang w:val="hy-AM"/>
              </w:rPr>
              <w:t>8</w:t>
            </w:r>
            <w:r>
              <w:rPr>
                <w:rFonts w:ascii="GHEA Grapalat" w:eastAsia="Calibri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հազ</w:t>
            </w:r>
            <w:r>
              <w:rPr>
                <w:rFonts w:ascii="Cambria Math" w:eastAsia="Calibri" w:hAnsi="Cambria Math" w:cs="Sylfaen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8449CB">
              <w:rPr>
                <w:rFonts w:ascii="GHEA Grapalat" w:eastAsia="Calibri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դրամ </w:t>
            </w:r>
            <w:r w:rsidRPr="009134D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չափով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, մինչև </w:t>
            </w:r>
            <w:r w:rsidR="005A5C8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տարեվերջ չի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հանգեցնի նոր լրացուցիչ</w:t>
            </w:r>
            <w:r w:rsidR="005A5C8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դրամական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պարտավորությունների</w:t>
            </w:r>
            <w:r w:rsidR="005A5C8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։</w:t>
            </w:r>
          </w:p>
        </w:tc>
      </w:tr>
    </w:tbl>
    <w:p w:rsidR="00063397" w:rsidRPr="00FD0AD8" w:rsidRDefault="00063397">
      <w:pPr>
        <w:rPr>
          <w:lang w:val="hy-AM"/>
        </w:rPr>
      </w:pPr>
    </w:p>
    <w:sectPr w:rsidR="00063397" w:rsidRPr="00FD0AD8" w:rsidSect="00FE674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gg_Times1">
    <w:altName w:val="Times New Roman"/>
    <w:charset w:val="00"/>
    <w:family w:val="roman"/>
    <w:pitch w:val="variable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D471C3"/>
    <w:multiLevelType w:val="hybridMultilevel"/>
    <w:tmpl w:val="2F4CCDD2"/>
    <w:lvl w:ilvl="0" w:tplc="808E29E8">
      <w:start w:val="27"/>
      <w:numFmt w:val="bullet"/>
      <w:lvlText w:val="-"/>
      <w:lvlJc w:val="left"/>
      <w:pPr>
        <w:ind w:left="927" w:hanging="360"/>
      </w:pPr>
      <w:rPr>
        <w:rFonts w:ascii="GHEA Grapalat" w:eastAsia="Calibri" w:hAnsi="GHEA Grapalat" w:cstheme="minorBidi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3A8F4BDC"/>
    <w:multiLevelType w:val="hybridMultilevel"/>
    <w:tmpl w:val="EEDC2E5A"/>
    <w:lvl w:ilvl="0" w:tplc="0409000F">
      <w:start w:val="1"/>
      <w:numFmt w:val="decimal"/>
      <w:lvlText w:val="%1.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" w15:restartNumberingAfterBreak="0">
    <w:nsid w:val="5AB647E4"/>
    <w:multiLevelType w:val="hybridMultilevel"/>
    <w:tmpl w:val="4EC0A096"/>
    <w:lvl w:ilvl="0" w:tplc="D9D6775A">
      <w:start w:val="1"/>
      <w:numFmt w:val="decimal"/>
      <w:lvlText w:val="%1."/>
      <w:lvlJc w:val="left"/>
      <w:pPr>
        <w:ind w:left="37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3" w:hanging="360"/>
      </w:pPr>
    </w:lvl>
    <w:lvl w:ilvl="2" w:tplc="0409001B" w:tentative="1">
      <w:start w:val="1"/>
      <w:numFmt w:val="lowerRoman"/>
      <w:lvlText w:val="%3."/>
      <w:lvlJc w:val="right"/>
      <w:pPr>
        <w:ind w:left="1813" w:hanging="180"/>
      </w:pPr>
    </w:lvl>
    <w:lvl w:ilvl="3" w:tplc="0409000F" w:tentative="1">
      <w:start w:val="1"/>
      <w:numFmt w:val="decimal"/>
      <w:lvlText w:val="%4."/>
      <w:lvlJc w:val="left"/>
      <w:pPr>
        <w:ind w:left="2533" w:hanging="360"/>
      </w:pPr>
    </w:lvl>
    <w:lvl w:ilvl="4" w:tplc="04090019" w:tentative="1">
      <w:start w:val="1"/>
      <w:numFmt w:val="lowerLetter"/>
      <w:lvlText w:val="%5."/>
      <w:lvlJc w:val="left"/>
      <w:pPr>
        <w:ind w:left="3253" w:hanging="360"/>
      </w:pPr>
    </w:lvl>
    <w:lvl w:ilvl="5" w:tplc="0409001B" w:tentative="1">
      <w:start w:val="1"/>
      <w:numFmt w:val="lowerRoman"/>
      <w:lvlText w:val="%6."/>
      <w:lvlJc w:val="right"/>
      <w:pPr>
        <w:ind w:left="3973" w:hanging="180"/>
      </w:pPr>
    </w:lvl>
    <w:lvl w:ilvl="6" w:tplc="0409000F" w:tentative="1">
      <w:start w:val="1"/>
      <w:numFmt w:val="decimal"/>
      <w:lvlText w:val="%7."/>
      <w:lvlJc w:val="left"/>
      <w:pPr>
        <w:ind w:left="4693" w:hanging="360"/>
      </w:pPr>
    </w:lvl>
    <w:lvl w:ilvl="7" w:tplc="04090019" w:tentative="1">
      <w:start w:val="1"/>
      <w:numFmt w:val="lowerLetter"/>
      <w:lvlText w:val="%8."/>
      <w:lvlJc w:val="left"/>
      <w:pPr>
        <w:ind w:left="5413" w:hanging="360"/>
      </w:pPr>
    </w:lvl>
    <w:lvl w:ilvl="8" w:tplc="0409001B" w:tentative="1">
      <w:start w:val="1"/>
      <w:numFmt w:val="lowerRoman"/>
      <w:lvlText w:val="%9."/>
      <w:lvlJc w:val="right"/>
      <w:pPr>
        <w:ind w:left="6133" w:hanging="180"/>
      </w:pPr>
    </w:lvl>
  </w:abstractNum>
  <w:abstractNum w:abstractNumId="3" w15:restartNumberingAfterBreak="0">
    <w:nsid w:val="663B33DB"/>
    <w:multiLevelType w:val="hybridMultilevel"/>
    <w:tmpl w:val="4EC0A096"/>
    <w:lvl w:ilvl="0" w:tplc="D9D6775A">
      <w:start w:val="1"/>
      <w:numFmt w:val="decimal"/>
      <w:lvlText w:val="%1."/>
      <w:lvlJc w:val="left"/>
      <w:pPr>
        <w:ind w:left="37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3" w:hanging="360"/>
      </w:pPr>
    </w:lvl>
    <w:lvl w:ilvl="2" w:tplc="0409001B" w:tentative="1">
      <w:start w:val="1"/>
      <w:numFmt w:val="lowerRoman"/>
      <w:lvlText w:val="%3."/>
      <w:lvlJc w:val="right"/>
      <w:pPr>
        <w:ind w:left="1813" w:hanging="180"/>
      </w:pPr>
    </w:lvl>
    <w:lvl w:ilvl="3" w:tplc="0409000F" w:tentative="1">
      <w:start w:val="1"/>
      <w:numFmt w:val="decimal"/>
      <w:lvlText w:val="%4."/>
      <w:lvlJc w:val="left"/>
      <w:pPr>
        <w:ind w:left="2533" w:hanging="360"/>
      </w:pPr>
    </w:lvl>
    <w:lvl w:ilvl="4" w:tplc="04090019" w:tentative="1">
      <w:start w:val="1"/>
      <w:numFmt w:val="lowerLetter"/>
      <w:lvlText w:val="%5."/>
      <w:lvlJc w:val="left"/>
      <w:pPr>
        <w:ind w:left="3253" w:hanging="360"/>
      </w:pPr>
    </w:lvl>
    <w:lvl w:ilvl="5" w:tplc="0409001B" w:tentative="1">
      <w:start w:val="1"/>
      <w:numFmt w:val="lowerRoman"/>
      <w:lvlText w:val="%6."/>
      <w:lvlJc w:val="right"/>
      <w:pPr>
        <w:ind w:left="3973" w:hanging="180"/>
      </w:pPr>
    </w:lvl>
    <w:lvl w:ilvl="6" w:tplc="0409000F" w:tentative="1">
      <w:start w:val="1"/>
      <w:numFmt w:val="decimal"/>
      <w:lvlText w:val="%7."/>
      <w:lvlJc w:val="left"/>
      <w:pPr>
        <w:ind w:left="4693" w:hanging="360"/>
      </w:pPr>
    </w:lvl>
    <w:lvl w:ilvl="7" w:tplc="04090019" w:tentative="1">
      <w:start w:val="1"/>
      <w:numFmt w:val="lowerLetter"/>
      <w:lvlText w:val="%8."/>
      <w:lvlJc w:val="left"/>
      <w:pPr>
        <w:ind w:left="5413" w:hanging="360"/>
      </w:pPr>
    </w:lvl>
    <w:lvl w:ilvl="8" w:tplc="0409001B" w:tentative="1">
      <w:start w:val="1"/>
      <w:numFmt w:val="lowerRoman"/>
      <w:lvlText w:val="%9."/>
      <w:lvlJc w:val="right"/>
      <w:pPr>
        <w:ind w:left="6133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65C7"/>
    <w:rsid w:val="00006649"/>
    <w:rsid w:val="000075FB"/>
    <w:rsid w:val="000176D0"/>
    <w:rsid w:val="000279BA"/>
    <w:rsid w:val="000321B2"/>
    <w:rsid w:val="00042A8E"/>
    <w:rsid w:val="000532EA"/>
    <w:rsid w:val="00055B8B"/>
    <w:rsid w:val="00061EBC"/>
    <w:rsid w:val="00063397"/>
    <w:rsid w:val="00076F27"/>
    <w:rsid w:val="00085C1B"/>
    <w:rsid w:val="000928B4"/>
    <w:rsid w:val="000A3803"/>
    <w:rsid w:val="000B3AA9"/>
    <w:rsid w:val="000C53B1"/>
    <w:rsid w:val="000D6C18"/>
    <w:rsid w:val="00120710"/>
    <w:rsid w:val="00122BE1"/>
    <w:rsid w:val="00182A1A"/>
    <w:rsid w:val="001843AC"/>
    <w:rsid w:val="0019479B"/>
    <w:rsid w:val="00194C78"/>
    <w:rsid w:val="001D32D6"/>
    <w:rsid w:val="00206E49"/>
    <w:rsid w:val="0024224C"/>
    <w:rsid w:val="00247D9C"/>
    <w:rsid w:val="00254F6C"/>
    <w:rsid w:val="00256ED7"/>
    <w:rsid w:val="002833C4"/>
    <w:rsid w:val="002A2F5C"/>
    <w:rsid w:val="002C12D3"/>
    <w:rsid w:val="002D00D8"/>
    <w:rsid w:val="002D5203"/>
    <w:rsid w:val="002F1763"/>
    <w:rsid w:val="002F214C"/>
    <w:rsid w:val="003072AB"/>
    <w:rsid w:val="00310B4A"/>
    <w:rsid w:val="00325A97"/>
    <w:rsid w:val="00327011"/>
    <w:rsid w:val="00330C87"/>
    <w:rsid w:val="003472BC"/>
    <w:rsid w:val="00356C67"/>
    <w:rsid w:val="00371EDC"/>
    <w:rsid w:val="00372394"/>
    <w:rsid w:val="003725C3"/>
    <w:rsid w:val="00374AC9"/>
    <w:rsid w:val="00376932"/>
    <w:rsid w:val="00380DAF"/>
    <w:rsid w:val="0039263C"/>
    <w:rsid w:val="003A2685"/>
    <w:rsid w:val="003C2555"/>
    <w:rsid w:val="003D5C94"/>
    <w:rsid w:val="003F63F1"/>
    <w:rsid w:val="00400A7C"/>
    <w:rsid w:val="00421F72"/>
    <w:rsid w:val="004242EE"/>
    <w:rsid w:val="00435633"/>
    <w:rsid w:val="004650B1"/>
    <w:rsid w:val="0046793F"/>
    <w:rsid w:val="00482CDD"/>
    <w:rsid w:val="00493C85"/>
    <w:rsid w:val="004B1BE3"/>
    <w:rsid w:val="004C44B2"/>
    <w:rsid w:val="004D3145"/>
    <w:rsid w:val="004D4246"/>
    <w:rsid w:val="004E201B"/>
    <w:rsid w:val="00560699"/>
    <w:rsid w:val="0056190C"/>
    <w:rsid w:val="005637E6"/>
    <w:rsid w:val="005652A0"/>
    <w:rsid w:val="00565844"/>
    <w:rsid w:val="00574CFB"/>
    <w:rsid w:val="0057752E"/>
    <w:rsid w:val="005975E0"/>
    <w:rsid w:val="005A5C81"/>
    <w:rsid w:val="005B2134"/>
    <w:rsid w:val="005C5EBC"/>
    <w:rsid w:val="005D3A0C"/>
    <w:rsid w:val="006350C1"/>
    <w:rsid w:val="00642EB6"/>
    <w:rsid w:val="0065615D"/>
    <w:rsid w:val="0067187E"/>
    <w:rsid w:val="006B1ED8"/>
    <w:rsid w:val="006B21A6"/>
    <w:rsid w:val="006C5161"/>
    <w:rsid w:val="006C7588"/>
    <w:rsid w:val="006F30E5"/>
    <w:rsid w:val="006F5AAD"/>
    <w:rsid w:val="00703456"/>
    <w:rsid w:val="007035F4"/>
    <w:rsid w:val="00704DE4"/>
    <w:rsid w:val="00725009"/>
    <w:rsid w:val="00725EC3"/>
    <w:rsid w:val="00732982"/>
    <w:rsid w:val="00772D4D"/>
    <w:rsid w:val="00775F91"/>
    <w:rsid w:val="0078664B"/>
    <w:rsid w:val="00786F08"/>
    <w:rsid w:val="0079673A"/>
    <w:rsid w:val="007A5DF2"/>
    <w:rsid w:val="007C4C62"/>
    <w:rsid w:val="007D5989"/>
    <w:rsid w:val="007E0368"/>
    <w:rsid w:val="007E1430"/>
    <w:rsid w:val="007F1101"/>
    <w:rsid w:val="007F624E"/>
    <w:rsid w:val="008122F3"/>
    <w:rsid w:val="008200E2"/>
    <w:rsid w:val="008A29F9"/>
    <w:rsid w:val="009257B8"/>
    <w:rsid w:val="0093474D"/>
    <w:rsid w:val="00961BD0"/>
    <w:rsid w:val="0096630F"/>
    <w:rsid w:val="00967B7E"/>
    <w:rsid w:val="00971D12"/>
    <w:rsid w:val="00974833"/>
    <w:rsid w:val="00977C95"/>
    <w:rsid w:val="00991696"/>
    <w:rsid w:val="009A6183"/>
    <w:rsid w:val="009C33A8"/>
    <w:rsid w:val="009F315A"/>
    <w:rsid w:val="00A07839"/>
    <w:rsid w:val="00A20A1D"/>
    <w:rsid w:val="00A24CEF"/>
    <w:rsid w:val="00A51E9F"/>
    <w:rsid w:val="00A53316"/>
    <w:rsid w:val="00A576AC"/>
    <w:rsid w:val="00A70075"/>
    <w:rsid w:val="00A7351B"/>
    <w:rsid w:val="00A807A3"/>
    <w:rsid w:val="00A96AD8"/>
    <w:rsid w:val="00AA4C9A"/>
    <w:rsid w:val="00AB1786"/>
    <w:rsid w:val="00AD18D8"/>
    <w:rsid w:val="00AE563C"/>
    <w:rsid w:val="00B2466F"/>
    <w:rsid w:val="00B24DB1"/>
    <w:rsid w:val="00B4271F"/>
    <w:rsid w:val="00B43651"/>
    <w:rsid w:val="00B57D36"/>
    <w:rsid w:val="00B64055"/>
    <w:rsid w:val="00B73E02"/>
    <w:rsid w:val="00B85D8F"/>
    <w:rsid w:val="00BA6457"/>
    <w:rsid w:val="00C83479"/>
    <w:rsid w:val="00CC65C7"/>
    <w:rsid w:val="00CE0489"/>
    <w:rsid w:val="00CF283B"/>
    <w:rsid w:val="00D02716"/>
    <w:rsid w:val="00D25AF3"/>
    <w:rsid w:val="00D4301A"/>
    <w:rsid w:val="00D44DC9"/>
    <w:rsid w:val="00D66990"/>
    <w:rsid w:val="00D74EB2"/>
    <w:rsid w:val="00D82375"/>
    <w:rsid w:val="00D90086"/>
    <w:rsid w:val="00D929B5"/>
    <w:rsid w:val="00D95331"/>
    <w:rsid w:val="00D96861"/>
    <w:rsid w:val="00DB1EA2"/>
    <w:rsid w:val="00DC4586"/>
    <w:rsid w:val="00DE7EDD"/>
    <w:rsid w:val="00E0781B"/>
    <w:rsid w:val="00E11D87"/>
    <w:rsid w:val="00E2153B"/>
    <w:rsid w:val="00E217E0"/>
    <w:rsid w:val="00E27247"/>
    <w:rsid w:val="00E3428C"/>
    <w:rsid w:val="00E42D53"/>
    <w:rsid w:val="00EA16A1"/>
    <w:rsid w:val="00EB79A5"/>
    <w:rsid w:val="00ED15FB"/>
    <w:rsid w:val="00ED7F6C"/>
    <w:rsid w:val="00EF2EE8"/>
    <w:rsid w:val="00F06BCB"/>
    <w:rsid w:val="00F0754E"/>
    <w:rsid w:val="00F1586E"/>
    <w:rsid w:val="00F250CE"/>
    <w:rsid w:val="00F255DE"/>
    <w:rsid w:val="00F47E15"/>
    <w:rsid w:val="00F513AA"/>
    <w:rsid w:val="00F5310B"/>
    <w:rsid w:val="00F66142"/>
    <w:rsid w:val="00F725EF"/>
    <w:rsid w:val="00F808FB"/>
    <w:rsid w:val="00F815EA"/>
    <w:rsid w:val="00F82887"/>
    <w:rsid w:val="00F84183"/>
    <w:rsid w:val="00F843F8"/>
    <w:rsid w:val="00F942C1"/>
    <w:rsid w:val="00FB1D35"/>
    <w:rsid w:val="00FC0F8B"/>
    <w:rsid w:val="00FC20CA"/>
    <w:rsid w:val="00FD0AD8"/>
    <w:rsid w:val="00FE16ED"/>
    <w:rsid w:val="00FE674D"/>
    <w:rsid w:val="00FF5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DB7713"/>
  <w15:docId w15:val="{7B9E2DEA-2EA2-43C9-A43B-C3EC18D74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17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rmenian">
    <w:name w:val="Armenian"/>
    <w:basedOn w:val="Normal"/>
    <w:link w:val="ArmenianChar"/>
    <w:rsid w:val="00AB1786"/>
    <w:rPr>
      <w:rFonts w:ascii="Agg_Times1" w:hAnsi="Agg_Times1"/>
      <w:szCs w:val="20"/>
      <w:lang w:val="en-GB" w:eastAsia="en-US"/>
    </w:rPr>
  </w:style>
  <w:style w:type="character" w:customStyle="1" w:styleId="ArmenianChar">
    <w:name w:val="Armenian Char"/>
    <w:link w:val="Armenian"/>
    <w:locked/>
    <w:rsid w:val="00AB1786"/>
    <w:rPr>
      <w:rFonts w:ascii="Agg_Times1" w:eastAsia="Times New Roman" w:hAnsi="Agg_Times1" w:cs="Times New Roman"/>
      <w:sz w:val="24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D44DC9"/>
    <w:pPr>
      <w:suppressAutoHyphens/>
      <w:spacing w:after="160" w:line="256" w:lineRule="auto"/>
      <w:ind w:left="720"/>
      <w:contextualSpacing/>
    </w:pPr>
    <w:rPr>
      <w:rFonts w:ascii="Calibri" w:eastAsia="Calibri" w:hAnsi="Calibri" w:cstheme="minorBidi"/>
      <w:color w:val="00000A"/>
      <w:sz w:val="22"/>
      <w:szCs w:val="22"/>
      <w:lang w:val="hy-AM" w:eastAsia="en-US"/>
    </w:rPr>
  </w:style>
  <w:style w:type="table" w:styleId="TableGrid">
    <w:name w:val="Table Grid"/>
    <w:basedOn w:val="TableNormal"/>
    <w:uiPriority w:val="39"/>
    <w:rsid w:val="00561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basedOn w:val="DefaultParagraphFont"/>
    <w:link w:val="BodyText"/>
    <w:qFormat/>
    <w:rsid w:val="0078664B"/>
    <w:rPr>
      <w:rFonts w:ascii="Calibri" w:eastAsia="Calibri" w:hAnsi="Calibri"/>
      <w:color w:val="00000A"/>
    </w:rPr>
  </w:style>
  <w:style w:type="paragraph" w:styleId="BodyText">
    <w:name w:val="Body Text"/>
    <w:basedOn w:val="Normal"/>
    <w:link w:val="BodyTextChar"/>
    <w:rsid w:val="0078664B"/>
    <w:pPr>
      <w:suppressAutoHyphens/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1">
    <w:name w:val="Body Text Char1"/>
    <w:basedOn w:val="DefaultParagraphFont"/>
    <w:uiPriority w:val="99"/>
    <w:semiHidden/>
    <w:rsid w:val="0078664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AE563C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AE563C"/>
    <w:rPr>
      <w:rFonts w:ascii="Times New Roman" w:eastAsia="Times New Roman" w:hAnsi="Times New Roman" w:cs="Times New Roman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963</Words>
  <Characters>5493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Lusine.Harutyunyan</dc:creator>
  <cp:keywords>https:/mul2.gov.am/tasks/1228701/oneclick?token=bf51183aced37cb78199157fb1e8cfc2</cp:keywords>
  <cp:lastModifiedBy>User</cp:lastModifiedBy>
  <cp:revision>3</cp:revision>
  <dcterms:created xsi:type="dcterms:W3CDTF">2025-11-10T10:53:00Z</dcterms:created>
  <dcterms:modified xsi:type="dcterms:W3CDTF">2025-11-10T12:35:00Z</dcterms:modified>
</cp:coreProperties>
</file>