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0D7843" w:rsidRDefault="000D7843" w:rsidP="000D7843">
      <w:pPr>
        <w:jc w:val="center"/>
        <w:rPr>
          <w:rFonts w:ascii="GHEA Grapalat" w:hAnsi="GHEA Grapalat"/>
          <w:b/>
          <w:sz w:val="24"/>
          <w:szCs w:val="24"/>
        </w:rPr>
      </w:pPr>
      <w:r w:rsidRPr="000D7843">
        <w:rPr>
          <w:rFonts w:ascii="GHEA Grapalat" w:hAnsi="GHEA Grapalat" w:cs="Arial"/>
          <w:b/>
          <w:sz w:val="24"/>
          <w:szCs w:val="24"/>
        </w:rPr>
        <w:t>ԱՄՓՈՓԱԹԵՐԹ</w:t>
      </w:r>
    </w:p>
    <w:p w:rsidR="00574BEF" w:rsidRDefault="00D21330"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hAnsi="GHEA Grapalat" w:cs="GHEA Grapalat"/>
          <w:b/>
          <w:noProof/>
          <w:spacing w:val="-6"/>
          <w:sz w:val="24"/>
          <w:szCs w:val="24"/>
        </w:rPr>
      </w:pPr>
      <w:r w:rsidRPr="00D21330">
        <w:rPr>
          <w:rFonts w:ascii="GHEA Grapalat" w:hAnsi="GHEA Grapalat" w:cs="GHEA Grapalat"/>
          <w:b/>
          <w:noProof/>
          <w:spacing w:val="-6"/>
          <w:sz w:val="24"/>
          <w:szCs w:val="24"/>
        </w:rPr>
        <w:t>«</w:t>
      </w:r>
      <w:r w:rsidRPr="00D21330">
        <w:rPr>
          <w:rFonts w:ascii="GHEA Grapalat" w:hAnsi="GHEA Grapalat"/>
          <w:b/>
          <w:color w:val="000000"/>
          <w:sz w:val="24"/>
          <w:szCs w:val="24"/>
          <w:shd w:val="clear" w:color="auto" w:fill="FFFFFF"/>
        </w:rPr>
        <w:t xml:space="preserve">ՀՀ ԿԱՌԱՎԱՐՈՒԹՅԱՆ 2022 ԹՎԱԿԱՆԻ ՍԵՊՏԵՄԲԵՐԻ 29-Ի N 1485-Ն ՈՐՈՇՄԱՆ ՄԵՋ ԼՐԱՑՈՒՄՆԵՐ </w:t>
      </w:r>
      <w:r>
        <w:rPr>
          <w:rFonts w:ascii="GHEA Grapalat" w:hAnsi="GHEA Grapalat"/>
          <w:b/>
          <w:color w:val="000000"/>
          <w:sz w:val="24"/>
          <w:szCs w:val="24"/>
          <w:shd w:val="clear" w:color="auto" w:fill="FFFFFF"/>
        </w:rPr>
        <w:t xml:space="preserve">ԵՎ </w:t>
      </w:r>
      <w:r w:rsidRPr="00D21330">
        <w:rPr>
          <w:rFonts w:ascii="GHEA Grapalat" w:hAnsi="GHEA Grapalat"/>
          <w:b/>
          <w:color w:val="000000"/>
          <w:sz w:val="24"/>
          <w:szCs w:val="24"/>
          <w:shd w:val="clear" w:color="auto" w:fill="FFFFFF"/>
        </w:rPr>
        <w:t>ՓՈՓՈԽՈՒԹՅՈՒՆ ԿԱՏԱՐԵԼՈՒ ՄԱՍԻՆ»</w:t>
      </w:r>
      <w:r>
        <w:rPr>
          <w:rFonts w:ascii="Verdana" w:hAnsi="Verdana"/>
          <w:color w:val="000000"/>
          <w:sz w:val="21"/>
          <w:szCs w:val="21"/>
          <w:shd w:val="clear" w:color="auto" w:fill="FFFFFF"/>
        </w:rPr>
        <w:t xml:space="preserve"> </w:t>
      </w:r>
      <w:r w:rsidR="00B13D60" w:rsidRPr="00B13D60">
        <w:rPr>
          <w:rFonts w:ascii="GHEA Grapalat" w:hAnsi="GHEA Grapalat" w:cs="GHEA Grapalat"/>
          <w:b/>
          <w:noProof/>
          <w:spacing w:val="-6"/>
          <w:sz w:val="24"/>
          <w:szCs w:val="24"/>
        </w:rPr>
        <w:t>ՀԱՅԱՍՏԱՆԻ ՀԱՆՐԱՊԵՏՈՒԹՅԱՆ ԿԱՌԱՎԱՐՈՒԹՅԱՆ ՈՐՈՇՄԱՆ</w:t>
      </w:r>
    </w:p>
    <w:p w:rsidR="00D21330" w:rsidRPr="00B13D60" w:rsidRDefault="00D21330"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p>
    <w:tbl>
      <w:tblPr>
        <w:tblStyle w:val="a0"/>
        <w:tblpPr w:leftFromText="180" w:rightFromText="180" w:vertAnchor="text" w:tblpX="-340" w:tblpY="1"/>
        <w:tblOverlap w:val="never"/>
        <w:tblW w:w="1476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98"/>
        <w:gridCol w:w="28"/>
        <w:gridCol w:w="6542"/>
      </w:tblGrid>
      <w:tr w:rsidR="00635E8E"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5E8E" w:rsidRPr="00693460" w:rsidRDefault="00C36E17"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635E8E" w:rsidRPr="00693460" w:rsidRDefault="00635E8E"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6" w:space="0" w:color="000000"/>
              <w:left w:val="nil"/>
              <w:bottom w:val="single" w:sz="6" w:space="0" w:color="000000"/>
              <w:right w:val="single" w:sz="6" w:space="0" w:color="000000"/>
            </w:tcBorders>
            <w:shd w:val="clear" w:color="auto" w:fill="A6A6A6" w:themeFill="background1" w:themeFillShade="A6"/>
          </w:tcPr>
          <w:p w:rsidR="009F1152" w:rsidRPr="009F1152" w:rsidRDefault="009F1152"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9F1152">
              <w:rPr>
                <w:rFonts w:ascii="GHEA Grapalat" w:eastAsia="GHEA Grapalat" w:hAnsi="GHEA Grapalat" w:cs="GHEA Grapalat"/>
                <w:b/>
                <w:sz w:val="24"/>
                <w:szCs w:val="24"/>
              </w:rPr>
              <w:t>01/56696-25</w:t>
            </w:r>
          </w:p>
          <w:p w:rsidR="00635E8E" w:rsidRPr="00693460" w:rsidRDefault="00762B8A"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w:t>
            </w:r>
            <w:r w:rsidR="00B13D60" w:rsidRPr="00693460">
              <w:rPr>
                <w:rFonts w:ascii="GHEA Grapalat" w:eastAsia="GHEA Grapalat" w:hAnsi="GHEA Grapalat" w:cs="GHEA Grapalat"/>
                <w:b/>
                <w:sz w:val="24"/>
                <w:szCs w:val="24"/>
              </w:rPr>
              <w:t>7</w:t>
            </w:r>
            <w:r w:rsidR="005E621B" w:rsidRPr="00693460">
              <w:rPr>
                <w:rFonts w:ascii="GHEA Grapalat" w:eastAsia="GHEA Grapalat" w:hAnsi="GHEA Grapalat" w:cs="GHEA Grapalat"/>
                <w:b/>
                <w:sz w:val="24"/>
                <w:szCs w:val="24"/>
              </w:rPr>
              <w:t>.</w:t>
            </w:r>
            <w:r w:rsidR="009F1152">
              <w:rPr>
                <w:rFonts w:ascii="GHEA Grapalat" w:eastAsia="GHEA Grapalat" w:hAnsi="GHEA Grapalat" w:cs="GHEA Grapalat"/>
                <w:b/>
                <w:sz w:val="24"/>
                <w:szCs w:val="24"/>
              </w:rPr>
              <w:t>05</w:t>
            </w:r>
            <w:r>
              <w:rPr>
                <w:rFonts w:ascii="GHEA Grapalat" w:eastAsia="GHEA Grapalat" w:hAnsi="GHEA Grapalat" w:cs="GHEA Grapalat"/>
                <w:b/>
                <w:sz w:val="24"/>
                <w:szCs w:val="24"/>
              </w:rPr>
              <w:t>.2025</w:t>
            </w:r>
          </w:p>
        </w:tc>
      </w:tr>
      <w:tr w:rsidR="00856C7F"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E83ADF" w:rsidRPr="004B68B1" w:rsidRDefault="00E83ADF" w:rsidP="00103C9A">
            <w:pPr>
              <w:spacing w:after="0"/>
              <w:ind w:left="278" w:right="180" w:firstLine="720"/>
              <w:jc w:val="both"/>
              <w:rPr>
                <w:rFonts w:ascii="GHEA Grapalat" w:hAnsi="GHEA Grapalat"/>
                <w:sz w:val="24"/>
                <w:szCs w:val="24"/>
              </w:rPr>
            </w:pPr>
            <w:r>
              <w:rPr>
                <w:rFonts w:ascii="GHEA Grapalat" w:hAnsi="GHEA Grapalat"/>
                <w:sz w:val="24"/>
                <w:szCs w:val="24"/>
              </w:rPr>
              <w:t>Տեղական ինքնակառավարման օրենսդրության</w:t>
            </w:r>
            <w:r w:rsidRPr="004B68B1">
              <w:rPr>
                <w:rFonts w:ascii="GHEA Grapalat" w:hAnsi="GHEA Grapalat"/>
                <w:sz w:val="24"/>
                <w:szCs w:val="24"/>
              </w:rPr>
              <w:t xml:space="preserve"> համաձայն՝ համայնքի բյուջեն ինքնուրույն է, համայնքին է վերապահված իր ֆինանսական միջոցների բաշխումը: Հետևաբար, որոշման նախագծում նշված դրույթը, որը պահանջում է </w:t>
            </w:r>
            <w:r>
              <w:rPr>
                <w:rFonts w:ascii="GHEA Grapalat" w:hAnsi="GHEA Grapalat"/>
                <w:sz w:val="24"/>
                <w:szCs w:val="24"/>
              </w:rPr>
              <w:t>կ</w:t>
            </w:r>
            <w:r w:rsidRPr="004B68B1">
              <w:rPr>
                <w:rFonts w:ascii="GHEA Grapalat" w:hAnsi="GHEA Grapalat"/>
                <w:sz w:val="24"/>
                <w:szCs w:val="24"/>
              </w:rPr>
              <w:t xml:space="preserve">րթության կառավարման պետական լիազորված մարմնի գրավոր համաձայնությունը լրացուցիչ հաստիքներ տրամադրելու համար, հակասում է տեղական ինքնակառավարման օրենսդրությանը: Հիմնադիրն ինքնուրույն է որոշում լրացուցիչ հաստիքների անհրաժեշտությունը՝ ելնելով տեղական կարիքներից և առկա ֆինանսական միջոցներից: </w:t>
            </w:r>
            <w:r>
              <w:rPr>
                <w:rFonts w:ascii="GHEA Grapalat" w:hAnsi="GHEA Grapalat"/>
                <w:sz w:val="24"/>
                <w:szCs w:val="24"/>
              </w:rPr>
              <w:t>Այս առումով առաջարկում ենք</w:t>
            </w:r>
            <w:r w:rsidRPr="004B68B1">
              <w:rPr>
                <w:rFonts w:ascii="GHEA Grapalat" w:hAnsi="GHEA Grapalat"/>
                <w:sz w:val="24"/>
                <w:szCs w:val="24"/>
              </w:rPr>
              <w:t xml:space="preserve"> Նախագծից հանել կրթության կառավարման պետական լիազորված մարմնի գրավոր համաձայնության պահանջը լրացուցիչ հաստիքներ տրամադրելու համար՝ պահպանելով համայնքի ինքնուրույնությունը իր բյուջեի տնօրինման հարցում:</w:t>
            </w:r>
          </w:p>
          <w:p w:rsidR="00856C7F" w:rsidRPr="00693460" w:rsidRDefault="00856C7F" w:rsidP="00103C9A">
            <w:pPr>
              <w:spacing w:after="0" w:line="240" w:lineRule="auto"/>
              <w:ind w:left="368" w:right="360" w:firstLine="360"/>
              <w:jc w:val="both"/>
              <w:rPr>
                <w:rFonts w:ascii="GHEA Grapalat" w:eastAsia="GHEA Grapalat" w:hAnsi="GHEA Grapalat" w:cs="GHEA Grapalat"/>
                <w:sz w:val="24"/>
                <w:szCs w:val="24"/>
                <w:lang w:eastAsia="ru-RU"/>
              </w:rPr>
            </w:pPr>
          </w:p>
        </w:tc>
        <w:tc>
          <w:tcPr>
            <w:tcW w:w="28" w:type="dxa"/>
            <w:tcBorders>
              <w:top w:val="single" w:sz="6" w:space="0" w:color="000000"/>
              <w:left w:val="single" w:sz="6" w:space="0" w:color="000000"/>
              <w:bottom w:val="single" w:sz="6" w:space="0" w:color="000000"/>
              <w:right w:val="nil"/>
            </w:tcBorders>
            <w:shd w:val="clear" w:color="auto" w:fill="FFFFFF"/>
          </w:tcPr>
          <w:p w:rsidR="00856C7F" w:rsidRPr="00693460" w:rsidRDefault="00856C7F" w:rsidP="00103C9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FFFFFF"/>
          </w:tcPr>
          <w:p w:rsidR="00DA700D" w:rsidRDefault="00793B5C" w:rsidP="00103C9A">
            <w:pPr>
              <w:tabs>
                <w:tab w:val="left" w:pos="6946"/>
                <w:tab w:val="left" w:pos="7513"/>
              </w:tabs>
              <w:spacing w:after="0" w:line="276" w:lineRule="auto"/>
              <w:ind w:left="152" w:right="395" w:firstLine="132"/>
              <w:jc w:val="both"/>
              <w:rPr>
                <w:rFonts w:ascii="GHEA Grapalat" w:eastAsia="Times New Roman" w:hAnsi="GHEA Grapalat" w:cs="Times New Roman"/>
                <w:color w:val="000000"/>
                <w:sz w:val="24"/>
                <w:szCs w:val="24"/>
              </w:rPr>
            </w:pPr>
            <w:r>
              <w:rPr>
                <w:rFonts w:ascii="GHEA Grapalat" w:eastAsia="GHEA Grapalat" w:hAnsi="GHEA Grapalat" w:cs="GHEA Grapalat"/>
                <w:sz w:val="24"/>
                <w:szCs w:val="24"/>
              </w:rPr>
              <w:t xml:space="preserve">Չի </w:t>
            </w:r>
            <w:r w:rsidR="00DA700D">
              <w:rPr>
                <w:rFonts w:ascii="GHEA Grapalat" w:eastAsia="GHEA Grapalat" w:hAnsi="GHEA Grapalat" w:cs="GHEA Grapalat"/>
                <w:sz w:val="24"/>
                <w:szCs w:val="24"/>
              </w:rPr>
              <w:t>ընդունվել. «Նախադպրոցական կրթության մասին» օրենքի 24-րդ հոդվածի 1-ին մասի 1-ին կետի համաձայն՝ «</w:t>
            </w:r>
            <w:r w:rsidR="00DA700D" w:rsidRPr="00E83ADF">
              <w:rPr>
                <w:rFonts w:ascii="GHEA Grapalat" w:eastAsia="Times New Roman" w:hAnsi="GHEA Grapalat" w:cs="GHEA Grapalat"/>
                <w:color w:val="000000"/>
                <w:sz w:val="24"/>
                <w:szCs w:val="24"/>
              </w:rPr>
              <w:t>Կրթության</w:t>
            </w:r>
            <w:r w:rsidR="00DA700D" w:rsidRPr="00E83ADF">
              <w:rPr>
                <w:rFonts w:ascii="GHEA Grapalat" w:eastAsia="Times New Roman" w:hAnsi="GHEA Grapalat" w:cs="Times New Roman"/>
                <w:color w:val="000000"/>
                <w:sz w:val="24"/>
                <w:szCs w:val="24"/>
              </w:rPr>
              <w:t xml:space="preserve"> </w:t>
            </w:r>
            <w:r w:rsidR="00DA700D" w:rsidRPr="00E83ADF">
              <w:rPr>
                <w:rFonts w:ascii="GHEA Grapalat" w:eastAsia="Times New Roman" w:hAnsi="GHEA Grapalat" w:cs="GHEA Grapalat"/>
                <w:color w:val="000000"/>
                <w:sz w:val="24"/>
                <w:szCs w:val="24"/>
              </w:rPr>
              <w:t>պետական</w:t>
            </w:r>
            <w:r w:rsidR="00DA700D" w:rsidRPr="00E83ADF">
              <w:rPr>
                <w:rFonts w:ascii="GHEA Grapalat" w:eastAsia="Times New Roman" w:hAnsi="GHEA Grapalat" w:cs="Times New Roman"/>
                <w:color w:val="000000"/>
                <w:sz w:val="24"/>
                <w:szCs w:val="24"/>
              </w:rPr>
              <w:t xml:space="preserve"> </w:t>
            </w:r>
            <w:r w:rsidR="00DA700D" w:rsidRPr="00E83ADF">
              <w:rPr>
                <w:rFonts w:ascii="GHEA Grapalat" w:eastAsia="Times New Roman" w:hAnsi="GHEA Grapalat" w:cs="GHEA Grapalat"/>
                <w:color w:val="000000"/>
                <w:sz w:val="24"/>
                <w:szCs w:val="24"/>
              </w:rPr>
              <w:t>կառավարման</w:t>
            </w:r>
            <w:r w:rsidR="00DA700D" w:rsidRPr="00E83ADF">
              <w:rPr>
                <w:rFonts w:ascii="GHEA Grapalat" w:eastAsia="Times New Roman" w:hAnsi="GHEA Grapalat" w:cs="Times New Roman"/>
                <w:color w:val="000000"/>
                <w:sz w:val="24"/>
                <w:szCs w:val="24"/>
              </w:rPr>
              <w:t xml:space="preserve"> </w:t>
            </w:r>
            <w:r w:rsidR="00DA700D" w:rsidRPr="00E83ADF">
              <w:rPr>
                <w:rFonts w:ascii="GHEA Grapalat" w:eastAsia="Times New Roman" w:hAnsi="GHEA Grapalat" w:cs="GHEA Grapalat"/>
                <w:color w:val="000000"/>
                <w:sz w:val="24"/>
                <w:szCs w:val="24"/>
              </w:rPr>
              <w:t>լիազորված</w:t>
            </w:r>
            <w:r w:rsidR="00DA700D" w:rsidRPr="00E83ADF">
              <w:rPr>
                <w:rFonts w:ascii="GHEA Grapalat" w:eastAsia="Times New Roman" w:hAnsi="GHEA Grapalat" w:cs="Times New Roman"/>
                <w:color w:val="000000"/>
                <w:sz w:val="24"/>
                <w:szCs w:val="24"/>
              </w:rPr>
              <w:t xml:space="preserve"> </w:t>
            </w:r>
            <w:r w:rsidR="00DA700D">
              <w:rPr>
                <w:rFonts w:ascii="GHEA Grapalat" w:eastAsia="Times New Roman" w:hAnsi="GHEA Grapalat" w:cs="GHEA Grapalat"/>
                <w:color w:val="000000"/>
                <w:sz w:val="24"/>
                <w:szCs w:val="24"/>
              </w:rPr>
              <w:t xml:space="preserve">մարմինը </w:t>
            </w:r>
            <w:r w:rsidR="00DA700D" w:rsidRPr="00E83ADF">
              <w:rPr>
                <w:rFonts w:ascii="GHEA Grapalat" w:eastAsia="Times New Roman" w:hAnsi="GHEA Grapalat" w:cs="Times New Roman"/>
                <w:color w:val="000000"/>
                <w:sz w:val="24"/>
                <w:szCs w:val="24"/>
              </w:rPr>
              <w:t>մշակում և իրականացնում է նախադպրոցական կրթության բնագավառի պետական քաղաքականությունը</w:t>
            </w:r>
            <w:r w:rsidR="00DA700D">
              <w:rPr>
                <w:rFonts w:ascii="GHEA Grapalat" w:eastAsia="Times New Roman" w:hAnsi="GHEA Grapalat" w:cs="Times New Roman"/>
                <w:color w:val="000000"/>
                <w:sz w:val="24"/>
                <w:szCs w:val="24"/>
              </w:rPr>
              <w:t>»:</w:t>
            </w:r>
          </w:p>
          <w:p w:rsidR="00DA700D" w:rsidRPr="00E83ADF" w:rsidRDefault="00DA700D" w:rsidP="00103C9A">
            <w:pPr>
              <w:tabs>
                <w:tab w:val="left" w:pos="6946"/>
                <w:tab w:val="left" w:pos="7513"/>
              </w:tabs>
              <w:spacing w:after="0" w:line="276" w:lineRule="auto"/>
              <w:ind w:left="152" w:right="395" w:firstLine="13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Նախադպրոցական ուսումնական հաստատությունների կողմից իրականացվող կրթական ծրագրերի և ծառայությունների բովանդակությունը մեծապես պայմանավորված է նաև մանկավարժական և ուսումնաօժանդակ կազմով:</w:t>
            </w:r>
          </w:p>
          <w:p w:rsidR="00E83ADF" w:rsidRPr="00693460" w:rsidRDefault="00E83ADF" w:rsidP="00103C9A">
            <w:pPr>
              <w:tabs>
                <w:tab w:val="left" w:pos="6946"/>
                <w:tab w:val="left" w:pos="7513"/>
              </w:tabs>
              <w:spacing w:after="0" w:line="276" w:lineRule="auto"/>
              <w:ind w:left="426" w:right="395" w:hanging="142"/>
              <w:jc w:val="center"/>
              <w:rPr>
                <w:rFonts w:ascii="GHEA Grapalat" w:eastAsia="GHEA Grapalat" w:hAnsi="GHEA Grapalat" w:cs="GHEA Grapalat"/>
                <w:sz w:val="24"/>
                <w:szCs w:val="24"/>
              </w:rPr>
            </w:pPr>
          </w:p>
        </w:tc>
      </w:tr>
      <w:tr w:rsidR="00776455"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776455" w:rsidRPr="004B68B1" w:rsidRDefault="00776455" w:rsidP="00103C9A">
            <w:pPr>
              <w:spacing w:after="0"/>
              <w:ind w:left="278" w:right="270" w:firstLine="442"/>
              <w:jc w:val="both"/>
              <w:rPr>
                <w:rFonts w:ascii="GHEA Grapalat" w:hAnsi="GHEA Grapalat"/>
                <w:sz w:val="24"/>
                <w:szCs w:val="24"/>
              </w:rPr>
            </w:pPr>
            <w:r w:rsidRPr="004B68B1">
              <w:rPr>
                <w:rFonts w:ascii="GHEA Grapalat" w:hAnsi="GHEA Grapalat"/>
                <w:sz w:val="24"/>
                <w:szCs w:val="24"/>
              </w:rPr>
              <w:t>Հաշվի առնելով մանկապարտեզների հաշվապահական աշխատանքի ծավալը, հարկային և ֆինանսական հաշվետվությունների ներկայացման պարտավորությունները՝ առաջարկվում է նախատեսել հաշվապահի առնվազն 1.0 լրիվ դրույք՝ նախատեսված 0.5 դրույքի փոխարեն:</w:t>
            </w:r>
          </w:p>
          <w:p w:rsidR="00776455" w:rsidRPr="004B68B1" w:rsidRDefault="00776455" w:rsidP="00103C9A">
            <w:pPr>
              <w:spacing w:after="0"/>
              <w:ind w:left="278" w:right="270" w:firstLine="450"/>
              <w:jc w:val="both"/>
              <w:rPr>
                <w:rFonts w:ascii="GHEA Grapalat" w:hAnsi="GHEA Grapalat"/>
                <w:sz w:val="24"/>
                <w:szCs w:val="24"/>
              </w:rPr>
            </w:pPr>
            <w:r w:rsidRPr="004B68B1">
              <w:rPr>
                <w:rFonts w:ascii="GHEA Grapalat" w:hAnsi="GHEA Grapalat"/>
                <w:sz w:val="24"/>
                <w:szCs w:val="24"/>
              </w:rPr>
              <w:t xml:space="preserve">Նկատի ունենալով, որ փոքրաթիվ խմբերով գործող մանկապարտեզներում ևս անհրաժեշտ է գործավարի հաստիք՝ </w:t>
            </w:r>
            <w:r w:rsidRPr="004B68B1">
              <w:rPr>
                <w:rFonts w:ascii="GHEA Grapalat" w:hAnsi="GHEA Grapalat"/>
                <w:sz w:val="24"/>
                <w:szCs w:val="24"/>
              </w:rPr>
              <w:lastRenderedPageBreak/>
              <w:t>կապված փաստաթղթաշրջանառության և վարչական աշխատանքների պատշաճ կազմակերպման հետ՝ առաջարկվում է վերանայել գործավարի հաստիքների հատկացման սկզբունքները:</w:t>
            </w:r>
          </w:p>
          <w:p w:rsidR="00776455" w:rsidRDefault="00776455" w:rsidP="00103C9A">
            <w:pPr>
              <w:spacing w:after="0"/>
              <w:ind w:left="278" w:right="180" w:firstLine="720"/>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776455" w:rsidRPr="00693460" w:rsidRDefault="00776455" w:rsidP="00103C9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FFFFFF"/>
          </w:tcPr>
          <w:p w:rsidR="00776455" w:rsidRDefault="00776455"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վերանայվել է:</w:t>
            </w:r>
          </w:p>
          <w:p w:rsidR="00776455" w:rsidRDefault="00776455" w:rsidP="00103C9A">
            <w:pPr>
              <w:tabs>
                <w:tab w:val="left" w:pos="6946"/>
                <w:tab w:val="left" w:pos="7513"/>
              </w:tabs>
              <w:spacing w:after="0" w:line="276" w:lineRule="auto"/>
              <w:ind w:left="152" w:right="395" w:firstLine="132"/>
              <w:rPr>
                <w:rFonts w:ascii="GHEA Grapalat" w:eastAsia="GHEA Grapalat" w:hAnsi="GHEA Grapalat" w:cs="GHEA Grapalat"/>
                <w:sz w:val="24"/>
                <w:szCs w:val="24"/>
              </w:rPr>
            </w:pPr>
          </w:p>
        </w:tc>
      </w:tr>
      <w:tr w:rsidR="00801BFD"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801BFD" w:rsidRPr="004B68B1" w:rsidRDefault="00801BFD" w:rsidP="00103C9A">
            <w:pPr>
              <w:spacing w:after="0"/>
              <w:ind w:left="278" w:right="270" w:firstLine="442"/>
              <w:jc w:val="both"/>
              <w:rPr>
                <w:rFonts w:ascii="GHEA Grapalat" w:hAnsi="GHEA Grapalat"/>
                <w:sz w:val="24"/>
                <w:szCs w:val="24"/>
              </w:rPr>
            </w:pPr>
            <w:r w:rsidRPr="004B68B1">
              <w:rPr>
                <w:rFonts w:ascii="GHEA Grapalat" w:hAnsi="GHEA Grapalat"/>
                <w:sz w:val="24"/>
                <w:szCs w:val="24"/>
              </w:rPr>
              <w:lastRenderedPageBreak/>
              <w:t>Նախագծում կրտսեր առաջին խմբերի համար նախատեսված բուժքրոջ լրացուցիչ դրույքների բաշխման առնչվող հարցերը հստակեցման կարիք ունեն: Աղյուսակում նշված երկու տարբեր տողերով բուժքույրերի հաստիքների սահմանումը հստակ չէ, և կարող է տարընթերցումների տեղիք տալ (արդյո՞ք յուրաքանչյուր մսուրային և կրտսեր 1-ին խմբի համար հավելյալ 0.5 դրույք բուժքրոջ հաստիք է նախատեսվում): Անհրաժեշտ է հստակեցնել այս բաժինը՝ սահմանելով միասնական և հստակ չափանիշներ:</w:t>
            </w:r>
          </w:p>
          <w:p w:rsidR="00801BFD" w:rsidRPr="004B68B1" w:rsidRDefault="00801BFD" w:rsidP="00103C9A">
            <w:pPr>
              <w:spacing w:after="0"/>
              <w:ind w:left="278" w:right="270" w:firstLine="442"/>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801BFD" w:rsidRPr="00693460" w:rsidRDefault="00801BFD" w:rsidP="00103C9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FFFFFF"/>
          </w:tcPr>
          <w:p w:rsidR="00801BFD" w:rsidRPr="00801BFD" w:rsidRDefault="00801BFD"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w:t>
            </w:r>
            <w:r w:rsidRPr="00801BFD">
              <w:rPr>
                <w:rFonts w:ascii="GHEA Grapalat" w:eastAsia="GHEA Grapalat" w:hAnsi="GHEA Grapalat" w:cs="GHEA Grapalat"/>
                <w:sz w:val="24"/>
                <w:szCs w:val="24"/>
              </w:rPr>
              <w:t>ՀՀ կառավարության 2023 թվականի մարտի 16-ի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«Պետական բյուջեից համայնքային մանկապարտեզներում 0-2 տարեկան երեխաների խմբերի ֆինանսավորում` ապահովելով բոլոր խոշորացված համայնքներում մսուրի ծառայությունների հասանելիություն» միջոցառման իրականացման շրջանակներում միջազգային փորձի ուսումնասիրության և շահագրգիռ կառույցների համագործակցության արդյունքում անհրաժեշհություն է առաջացել մսուրային խմբերի (վաղ տարիքի առաջին, երկրորդ, կրտսեր տարիքի առաջին խմբեր) մանկավարժական և ուսումնաօժանդակ հաստիքային միավորների</w:t>
            </w:r>
            <w:r w:rsidR="002C6A8C">
              <w:rPr>
                <w:rFonts w:ascii="GHEA Grapalat" w:eastAsia="GHEA Grapalat" w:hAnsi="GHEA Grapalat" w:cs="GHEA Grapalat"/>
                <w:sz w:val="24"/>
                <w:szCs w:val="24"/>
              </w:rPr>
              <w:t>, այդ թվում՝ բուժքրոջ,</w:t>
            </w:r>
            <w:r w:rsidRPr="00801BFD">
              <w:rPr>
                <w:rFonts w:ascii="GHEA Grapalat" w:eastAsia="GHEA Grapalat" w:hAnsi="GHEA Grapalat" w:cs="GHEA Grapalat"/>
                <w:sz w:val="24"/>
                <w:szCs w:val="24"/>
              </w:rPr>
              <w:t xml:space="preserve"> վերանայման՝ կարևորելով երեխայի լավագույն շահը, նշված տարիքային խմբի սաների խնամքի բաղադրիչի առաջնայնությունը</w:t>
            </w:r>
            <w:r w:rsidR="002C6A8C">
              <w:rPr>
                <w:rFonts w:ascii="GHEA Grapalat" w:eastAsia="GHEA Grapalat" w:hAnsi="GHEA Grapalat" w:cs="GHEA Grapalat"/>
                <w:sz w:val="24"/>
                <w:szCs w:val="24"/>
              </w:rPr>
              <w:t>, ուստի մսուրային խմբերի հաստիքային միավորների քանակը ներկայացվել է տարանջատված:</w:t>
            </w:r>
          </w:p>
        </w:tc>
      </w:tr>
      <w:tr w:rsidR="00F41528"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F41528" w:rsidRPr="004B68B1" w:rsidRDefault="00F41528" w:rsidP="00103C9A">
            <w:pPr>
              <w:spacing w:after="0"/>
              <w:ind w:left="188" w:right="180" w:firstLine="532"/>
              <w:jc w:val="both"/>
              <w:rPr>
                <w:rFonts w:ascii="GHEA Grapalat" w:hAnsi="GHEA Grapalat"/>
                <w:sz w:val="24"/>
                <w:szCs w:val="24"/>
              </w:rPr>
            </w:pPr>
            <w:r w:rsidRPr="004B68B1">
              <w:rPr>
                <w:rFonts w:ascii="GHEA Grapalat" w:hAnsi="GHEA Grapalat"/>
                <w:sz w:val="24"/>
                <w:szCs w:val="24"/>
              </w:rPr>
              <w:t xml:space="preserve">Խնդրահարույց է </w:t>
            </w:r>
            <w:r>
              <w:rPr>
                <w:rFonts w:ascii="GHEA Grapalat" w:hAnsi="GHEA Grapalat"/>
                <w:sz w:val="24"/>
                <w:szCs w:val="24"/>
              </w:rPr>
              <w:t>Ն</w:t>
            </w:r>
            <w:r w:rsidRPr="004B68B1">
              <w:rPr>
                <w:rFonts w:ascii="GHEA Grapalat" w:hAnsi="GHEA Grapalat"/>
                <w:sz w:val="24"/>
                <w:szCs w:val="24"/>
              </w:rPr>
              <w:t xml:space="preserve">ախագծով երաժշտության դաստիարակի և ֆիզկուլտուրայի հրահանգչի հաստիքների վերանայումը: Գործող </w:t>
            </w:r>
            <w:r w:rsidRPr="004B68B1">
              <w:rPr>
                <w:rFonts w:ascii="GHEA Grapalat" w:hAnsi="GHEA Grapalat"/>
                <w:sz w:val="24"/>
                <w:szCs w:val="24"/>
              </w:rPr>
              <w:lastRenderedPageBreak/>
              <w:t>որոշման համաձայն՝ երաժշտության դաստիարակը նախատեսված է 2 տարեկան և ավագ հասակի երեխաների յուրաքանչյուր խմբին 0,25 դրույքով, իսկ ֆիզկուլտուրայի հրահանգիչը՝ 4 տարեկան և ավագ նախադպրոցական հասակի երեխաների յուրաքանչյուր խմբին՝ 0,25 դրույքով: Մինչ այժմ ստացվել էին բազմաթիվ բողոքներ այն մասին, որ ֆիզկուլտուրայի հրահանգչի հաստիքը չի նախատեսվում 4 խմբից քիչ խմբեր ունեցող մանկապարտեզներում, իսկ երաժշտության դաստիարակի հաստիքը չի նախատեսվում 8 խմբից ավելի խմբերի համար: Նախագծով առաջարկվող նոր կարգավորումն ավելի է վատթարացնում իրավիճակը: Հաշվի առնելով վերոգրյալը և այն հանգամանքը, որ փաստացի, բոլոր խմբերի հետ աշխատելու կարիք կա՝ առաջարկ</w:t>
            </w:r>
            <w:r>
              <w:rPr>
                <w:rFonts w:ascii="GHEA Grapalat" w:hAnsi="GHEA Grapalat"/>
                <w:sz w:val="24"/>
                <w:szCs w:val="24"/>
              </w:rPr>
              <w:t xml:space="preserve">ում ենք </w:t>
            </w:r>
            <w:r w:rsidRPr="004B68B1">
              <w:rPr>
                <w:rFonts w:ascii="GHEA Grapalat" w:hAnsi="GHEA Grapalat"/>
                <w:sz w:val="24"/>
                <w:szCs w:val="24"/>
              </w:rPr>
              <w:t>նշված հաստիքները նախատեսել գործող յուրաքանչյուր խմբի համար 0.25 դրույք՝ անկախ տարիքային սահմանափակումից և կազմակերպությունում գործող խմբերի քանակից:</w:t>
            </w:r>
          </w:p>
        </w:tc>
        <w:tc>
          <w:tcPr>
            <w:tcW w:w="28" w:type="dxa"/>
            <w:tcBorders>
              <w:top w:val="single" w:sz="6" w:space="0" w:color="000000"/>
              <w:left w:val="single" w:sz="6" w:space="0" w:color="000000"/>
              <w:bottom w:val="single" w:sz="6" w:space="0" w:color="000000"/>
              <w:right w:val="nil"/>
            </w:tcBorders>
            <w:shd w:val="clear" w:color="auto" w:fill="FFFFFF"/>
          </w:tcPr>
          <w:p w:rsidR="00F41528" w:rsidRPr="00693460" w:rsidRDefault="00F41528" w:rsidP="00103C9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FFFFFF"/>
          </w:tcPr>
          <w:p w:rsidR="00F41528" w:rsidRDefault="00F41528"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41528"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F41528" w:rsidRPr="004B68B1" w:rsidRDefault="00F41528" w:rsidP="00103C9A">
            <w:pPr>
              <w:spacing w:after="0"/>
              <w:ind w:left="188" w:right="180" w:firstLine="532"/>
              <w:jc w:val="both"/>
              <w:rPr>
                <w:rFonts w:ascii="GHEA Grapalat" w:hAnsi="GHEA Grapalat"/>
                <w:sz w:val="24"/>
                <w:szCs w:val="24"/>
              </w:rPr>
            </w:pPr>
            <w:r w:rsidRPr="004B68B1">
              <w:rPr>
                <w:rFonts w:ascii="GHEA Grapalat" w:hAnsi="GHEA Grapalat"/>
                <w:sz w:val="24"/>
                <w:szCs w:val="24"/>
              </w:rPr>
              <w:lastRenderedPageBreak/>
              <w:t>Պայմանավորված նախադպրոցական ուսումնական հաստատություններում կրթության պետական կրթական նոր չափորոշ</w:t>
            </w:r>
            <w:r>
              <w:rPr>
                <w:rFonts w:ascii="GHEA Grapalat" w:hAnsi="GHEA Grapalat"/>
                <w:sz w:val="24"/>
                <w:szCs w:val="24"/>
              </w:rPr>
              <w:t>ի</w:t>
            </w:r>
            <w:r w:rsidRPr="004B68B1">
              <w:rPr>
                <w:rFonts w:ascii="GHEA Grapalat" w:hAnsi="GHEA Grapalat"/>
                <w:sz w:val="24"/>
                <w:szCs w:val="24"/>
              </w:rPr>
              <w:t>չային պահանջների ներդրմամբ և հաշվի առնելով մեթոդիստի աշխատանքային ծավալի ավելացումը՝ անհրաժեշտ է 4, 5, 6 խումբ ունեցող հաստատությունների համար նախատեսել մեթոդիստի՝ տնօրենի ուսումնական գծով տեղակալի առնվազն 1 դրույք:</w:t>
            </w:r>
          </w:p>
        </w:tc>
        <w:tc>
          <w:tcPr>
            <w:tcW w:w="28" w:type="dxa"/>
            <w:tcBorders>
              <w:top w:val="single" w:sz="6" w:space="0" w:color="000000"/>
              <w:left w:val="single" w:sz="6" w:space="0" w:color="000000"/>
              <w:bottom w:val="single" w:sz="6" w:space="0" w:color="000000"/>
              <w:right w:val="nil"/>
            </w:tcBorders>
            <w:shd w:val="clear" w:color="auto" w:fill="FFFFFF"/>
          </w:tcPr>
          <w:p w:rsidR="00F41528" w:rsidRPr="00693460" w:rsidRDefault="00F41528" w:rsidP="00103C9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FFFFFF"/>
          </w:tcPr>
          <w:p w:rsidR="00F41528" w:rsidRDefault="00F41528"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վերանայվել է:</w:t>
            </w:r>
          </w:p>
          <w:p w:rsidR="00F41528" w:rsidRDefault="00F41528"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p>
        </w:tc>
      </w:tr>
      <w:tr w:rsidR="00F41528"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F41528" w:rsidRPr="004B68B1" w:rsidRDefault="00F41528" w:rsidP="00103C9A">
            <w:pPr>
              <w:spacing w:after="0"/>
              <w:ind w:left="188" w:right="180" w:firstLine="532"/>
              <w:jc w:val="both"/>
              <w:rPr>
                <w:rFonts w:ascii="GHEA Grapalat" w:hAnsi="GHEA Grapalat"/>
                <w:sz w:val="24"/>
                <w:szCs w:val="24"/>
              </w:rPr>
            </w:pPr>
            <w:r w:rsidRPr="004B68B1">
              <w:rPr>
                <w:rFonts w:ascii="GHEA Grapalat" w:hAnsi="GHEA Grapalat"/>
                <w:sz w:val="24"/>
                <w:szCs w:val="24"/>
              </w:rPr>
              <w:t xml:space="preserve">«Խոհանոցի լվացարար» հաստիքը փոխարինել «Օժանդակ բանվոր» հաստիքով </w:t>
            </w:r>
            <w:r>
              <w:rPr>
                <w:rFonts w:ascii="GHEA Grapalat" w:hAnsi="GHEA Grapalat"/>
                <w:sz w:val="24"/>
                <w:szCs w:val="24"/>
              </w:rPr>
              <w:t>, նախատեսելով՝</w:t>
            </w:r>
            <w:r w:rsidRPr="004B68B1">
              <w:rPr>
                <w:rFonts w:ascii="GHEA Grapalat" w:hAnsi="GHEA Grapalat"/>
                <w:sz w:val="24"/>
                <w:szCs w:val="24"/>
              </w:rPr>
              <w:t xml:space="preserve"> 1 խումբ - 0.25 դրույք, 2-6 խումբ - 0.5 դրույք, 7-9 խումբ- 1 դրույք, 10-12 խումբ – 2 դրույք:</w:t>
            </w:r>
          </w:p>
          <w:p w:rsidR="00F41528" w:rsidRPr="004B68B1" w:rsidRDefault="00F41528" w:rsidP="00103C9A">
            <w:pPr>
              <w:spacing w:after="0"/>
              <w:ind w:firstLine="720"/>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F41528" w:rsidRPr="00693460" w:rsidRDefault="00F41528" w:rsidP="00103C9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FFFFFF"/>
          </w:tcPr>
          <w:p w:rsidR="00F41528" w:rsidRDefault="00F41528"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վերանայվել է. իրավական ակտի ընդունումից հետո, կվերանայվեն նաև նշված հաստիքների պաշտոնների նկարագրերը:</w:t>
            </w:r>
          </w:p>
        </w:tc>
      </w:tr>
      <w:tr w:rsidR="0015352A"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15352A" w:rsidRPr="004B68B1" w:rsidRDefault="0015352A" w:rsidP="00103C9A">
            <w:pPr>
              <w:spacing w:after="0"/>
              <w:ind w:left="188" w:right="180" w:firstLine="532"/>
              <w:jc w:val="both"/>
              <w:rPr>
                <w:rFonts w:ascii="GHEA Grapalat" w:hAnsi="GHEA Grapalat"/>
                <w:sz w:val="24"/>
                <w:szCs w:val="24"/>
              </w:rPr>
            </w:pPr>
            <w:r w:rsidRPr="004B68B1">
              <w:rPr>
                <w:rFonts w:ascii="GHEA Grapalat" w:hAnsi="GHEA Grapalat"/>
                <w:sz w:val="24"/>
                <w:szCs w:val="24"/>
              </w:rPr>
              <w:t>Միաժամանակ տեղեկացնում ե</w:t>
            </w:r>
            <w:r>
              <w:rPr>
                <w:rFonts w:ascii="GHEA Grapalat" w:hAnsi="GHEA Grapalat"/>
                <w:sz w:val="24"/>
                <w:szCs w:val="24"/>
              </w:rPr>
              <w:t>նք</w:t>
            </w:r>
            <w:r w:rsidRPr="004B68B1">
              <w:rPr>
                <w:rFonts w:ascii="GHEA Grapalat" w:hAnsi="GHEA Grapalat"/>
                <w:sz w:val="24"/>
                <w:szCs w:val="24"/>
              </w:rPr>
              <w:t xml:space="preserve">, որ նախնական հաշվարկներով, </w:t>
            </w:r>
            <w:r>
              <w:rPr>
                <w:rFonts w:ascii="GHEA Grapalat" w:hAnsi="GHEA Grapalat"/>
                <w:sz w:val="24"/>
                <w:szCs w:val="24"/>
              </w:rPr>
              <w:t>Ն</w:t>
            </w:r>
            <w:r w:rsidRPr="004B68B1">
              <w:rPr>
                <w:rFonts w:ascii="GHEA Grapalat" w:hAnsi="GHEA Grapalat"/>
                <w:sz w:val="24"/>
                <w:szCs w:val="24"/>
              </w:rPr>
              <w:t xml:space="preserve">ախագծով իրականացվող փոփոխությունները Երևան համայնքի բյուջեի տարեկան ծախսերը կավելացնեն առնվազն 649 մլն դրամով: Հարկ է նշել, որ նման ֆինանսական բեռը պետք է </w:t>
            </w:r>
            <w:r w:rsidRPr="004B68B1">
              <w:rPr>
                <w:rFonts w:ascii="GHEA Grapalat" w:hAnsi="GHEA Grapalat"/>
                <w:sz w:val="24"/>
                <w:szCs w:val="24"/>
              </w:rPr>
              <w:lastRenderedPageBreak/>
              <w:t>նախապես համաձայնեցվի համայնքի հետ՝ նախատեսելով համապատասխան հատուցումներ պետական բյուջեից:</w:t>
            </w:r>
          </w:p>
          <w:p w:rsidR="0015352A" w:rsidRPr="004B68B1" w:rsidRDefault="0015352A" w:rsidP="00103C9A">
            <w:pPr>
              <w:spacing w:after="0"/>
              <w:ind w:left="188" w:right="180" w:firstLine="532"/>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15352A" w:rsidRPr="00693460" w:rsidRDefault="0015352A" w:rsidP="00103C9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FFFFFF"/>
          </w:tcPr>
          <w:p w:rsidR="0015352A" w:rsidRDefault="0015352A"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Ընդունել է մասնակի. օրինակելի հաստիքացուցակի ուժի մեջ մտնելու ժամկետ է սահմանվել 2026 թվականի սեպտեմբերի 1-ը, ինչը  համայնքներին </w:t>
            </w:r>
            <w:r>
              <w:rPr>
                <w:rFonts w:ascii="GHEA Grapalat" w:eastAsia="GHEA Grapalat" w:hAnsi="GHEA Grapalat" w:cs="GHEA Grapalat"/>
                <w:sz w:val="24"/>
                <w:szCs w:val="24"/>
              </w:rPr>
              <w:lastRenderedPageBreak/>
              <w:t>հնարավորություն կտա բյուջետային միջոցների պլանավորման:</w:t>
            </w:r>
          </w:p>
        </w:tc>
      </w:tr>
      <w:tr w:rsidR="00C36E17"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693460" w:rsidRDefault="00C36E17" w:rsidP="00103C9A">
            <w:pPr>
              <w:tabs>
                <w:tab w:val="left" w:pos="6946"/>
                <w:tab w:val="left" w:pos="7513"/>
              </w:tabs>
              <w:spacing w:after="0" w:line="360" w:lineRule="auto"/>
              <w:ind w:left="426" w:right="703"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693460" w:rsidRDefault="00C36E17"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6" w:space="0" w:color="000000"/>
              <w:left w:val="nil"/>
              <w:bottom w:val="single" w:sz="6" w:space="0" w:color="000000"/>
              <w:right w:val="single" w:sz="6" w:space="0" w:color="000000"/>
            </w:tcBorders>
            <w:shd w:val="clear" w:color="auto" w:fill="AEAAAA" w:themeFill="background2" w:themeFillShade="BF"/>
          </w:tcPr>
          <w:p w:rsidR="00D21330" w:rsidRPr="00801BFD" w:rsidRDefault="00D21330"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sidRPr="00801BFD">
              <w:rPr>
                <w:rFonts w:ascii="GHEA Grapalat" w:eastAsia="GHEA Grapalat" w:hAnsi="GHEA Grapalat" w:cs="GHEA Grapalat"/>
                <w:sz w:val="24"/>
                <w:szCs w:val="24"/>
              </w:rPr>
              <w:t>01/06.1/440-2025</w:t>
            </w:r>
          </w:p>
          <w:p w:rsidR="00C36E17" w:rsidRPr="00801BFD" w:rsidRDefault="00D21330" w:rsidP="00103C9A">
            <w:pPr>
              <w:tabs>
                <w:tab w:val="left" w:pos="6946"/>
                <w:tab w:val="left" w:pos="7513"/>
              </w:tabs>
              <w:spacing w:after="0" w:line="276" w:lineRule="auto"/>
              <w:ind w:left="242" w:right="395"/>
              <w:jc w:val="both"/>
              <w:rPr>
                <w:rFonts w:ascii="GHEA Grapalat" w:eastAsia="GHEA Grapalat" w:hAnsi="GHEA Grapalat" w:cs="GHEA Grapalat"/>
                <w:sz w:val="24"/>
                <w:szCs w:val="24"/>
              </w:rPr>
            </w:pPr>
            <w:r w:rsidRPr="00801BFD">
              <w:rPr>
                <w:rFonts w:ascii="GHEA Grapalat" w:eastAsia="GHEA Grapalat" w:hAnsi="GHEA Grapalat" w:cs="GHEA Grapalat"/>
                <w:sz w:val="24"/>
                <w:szCs w:val="24"/>
              </w:rPr>
              <w:t>02</w:t>
            </w:r>
            <w:r w:rsidR="009F7023" w:rsidRPr="00801BFD">
              <w:rPr>
                <w:rFonts w:ascii="GHEA Grapalat" w:eastAsia="GHEA Grapalat" w:hAnsi="GHEA Grapalat" w:cs="GHEA Grapalat"/>
                <w:sz w:val="24"/>
                <w:szCs w:val="24"/>
              </w:rPr>
              <w:t>.</w:t>
            </w:r>
            <w:r w:rsidR="008D21E4" w:rsidRPr="00801BFD">
              <w:rPr>
                <w:rFonts w:ascii="GHEA Grapalat" w:eastAsia="GHEA Grapalat" w:hAnsi="GHEA Grapalat" w:cs="GHEA Grapalat"/>
                <w:sz w:val="24"/>
                <w:szCs w:val="24"/>
              </w:rPr>
              <w:t>0</w:t>
            </w:r>
            <w:r w:rsidRPr="00801BFD">
              <w:rPr>
                <w:rFonts w:ascii="GHEA Grapalat" w:eastAsia="GHEA Grapalat" w:hAnsi="GHEA Grapalat" w:cs="GHEA Grapalat"/>
                <w:sz w:val="24"/>
                <w:szCs w:val="24"/>
              </w:rPr>
              <w:t>5</w:t>
            </w:r>
            <w:r w:rsidR="00174C11" w:rsidRPr="00801BFD">
              <w:rPr>
                <w:rFonts w:ascii="GHEA Grapalat" w:eastAsia="GHEA Grapalat" w:hAnsi="GHEA Grapalat" w:cs="GHEA Grapalat"/>
                <w:sz w:val="24"/>
                <w:szCs w:val="24"/>
              </w:rPr>
              <w:t>.2025</w:t>
            </w:r>
          </w:p>
        </w:tc>
      </w:tr>
      <w:tr w:rsidR="00C36E17"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D21330" w:rsidRDefault="00D44441" w:rsidP="00103C9A">
            <w:pPr>
              <w:spacing w:before="240" w:after="0" w:line="360" w:lineRule="auto"/>
              <w:ind w:left="720"/>
              <w:jc w:val="both"/>
              <w:rPr>
                <w:rFonts w:ascii="GHEA Grapalat" w:eastAsia="Arial" w:hAnsi="GHEA Grapalat" w:cs="Arial"/>
                <w:sz w:val="24"/>
                <w:szCs w:val="24"/>
                <w:highlight w:val="white"/>
              </w:rPr>
            </w:pPr>
            <w:sdt>
              <w:sdtPr>
                <w:rPr>
                  <w:rFonts w:ascii="GHEA Grapalat" w:hAnsi="GHEA Grapalat"/>
                  <w:sz w:val="24"/>
                  <w:szCs w:val="24"/>
                </w:rPr>
                <w:tag w:val="goog_rdk_9"/>
                <w:id w:val="1508720649"/>
              </w:sdtPr>
              <w:sdtEndPr/>
              <w:sdtContent>
                <w:r w:rsidR="00D21330">
                  <w:rPr>
                    <w:rFonts w:ascii="GHEA Grapalat" w:eastAsia="Tahoma" w:hAnsi="GHEA Grapalat" w:cs="Tahoma"/>
                    <w:sz w:val="24"/>
                    <w:szCs w:val="24"/>
                    <w:highlight w:val="white"/>
                  </w:rPr>
                  <w:t>1-ին կետում «1169» թիվը փոխարինել «1485» թվով:</w:t>
                </w:r>
              </w:sdtContent>
            </w:sdt>
          </w:p>
          <w:p w:rsidR="00C36E17" w:rsidRPr="00693460" w:rsidRDefault="00C36E17" w:rsidP="00103C9A">
            <w:pPr>
              <w:spacing w:after="0" w:line="360" w:lineRule="auto"/>
              <w:ind w:left="188" w:right="180" w:firstLine="90"/>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C36E17" w:rsidRPr="00693460" w:rsidRDefault="00C36E17"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C36E17" w:rsidRPr="00B6010E" w:rsidRDefault="00F76BB6" w:rsidP="00103C9A">
            <w:pPr>
              <w:tabs>
                <w:tab w:val="left" w:pos="6946"/>
                <w:tab w:val="left" w:pos="7513"/>
              </w:tabs>
              <w:spacing w:after="0" w:line="276" w:lineRule="auto"/>
              <w:ind w:left="242"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w:t>
            </w:r>
            <w:r w:rsidR="001C70F9">
              <w:rPr>
                <w:rFonts w:ascii="GHEA Grapalat" w:eastAsia="GHEA Grapalat" w:hAnsi="GHEA Grapalat" w:cs="GHEA Grapalat"/>
                <w:sz w:val="24"/>
                <w:szCs w:val="24"/>
              </w:rPr>
              <w:t>ն</w:t>
            </w:r>
            <w:r>
              <w:rPr>
                <w:rFonts w:ascii="GHEA Grapalat" w:eastAsia="GHEA Grapalat" w:hAnsi="GHEA Grapalat" w:cs="GHEA Grapalat"/>
                <w:sz w:val="24"/>
                <w:szCs w:val="24"/>
              </w:rPr>
              <w:t>վել է</w:t>
            </w:r>
            <w:r w:rsidR="00B6010E">
              <w:rPr>
                <w:rFonts w:ascii="GHEA Grapalat" w:eastAsia="GHEA Grapalat" w:hAnsi="GHEA Grapalat" w:cs="GHEA Grapalat"/>
                <w:sz w:val="24"/>
                <w:szCs w:val="24"/>
                <w:lang w:val="en-US"/>
              </w:rPr>
              <w:t>:</w:t>
            </w:r>
          </w:p>
        </w:tc>
      </w:tr>
      <w:tr w:rsidR="00D21330"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D21330" w:rsidRPr="00D4204A" w:rsidRDefault="00D44441" w:rsidP="00103C9A">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58" w:hanging="12"/>
              <w:jc w:val="both"/>
              <w:rPr>
                <w:rFonts w:ascii="GHEA Grapalat" w:hAnsi="GHEA Grapalat"/>
                <w:color w:val="auto"/>
                <w:sz w:val="24"/>
                <w:szCs w:val="24"/>
                <w:bdr w:val="none" w:sz="0" w:space="0" w:color="auto"/>
                <w:shd w:val="clear" w:color="auto" w:fill="FFFFFF"/>
                <w:lang w:val="hy-AM"/>
              </w:rPr>
            </w:pPr>
            <w:sdt>
              <w:sdtPr>
                <w:rPr>
                  <w:rFonts w:ascii="GHEA Grapalat" w:hAnsi="GHEA Grapalat"/>
                  <w:color w:val="auto"/>
                  <w:sz w:val="24"/>
                  <w:szCs w:val="24"/>
                  <w:bdr w:val="none" w:sz="0" w:space="0" w:color="auto"/>
                  <w:shd w:val="clear" w:color="auto" w:fill="FFFFFF"/>
                  <w:lang w:val="hy-AM"/>
                </w:rPr>
                <w:tag w:val="goog_rdk_10"/>
                <w:id w:val="-331066371"/>
              </w:sdtPr>
              <w:sdtEndPr/>
              <w:sdtContent>
                <w:r w:rsidR="00D21330" w:rsidRPr="00D4204A">
                  <w:rPr>
                    <w:rFonts w:ascii="GHEA Grapalat" w:hAnsi="GHEA Grapalat"/>
                    <w:color w:val="auto"/>
                    <w:sz w:val="24"/>
                    <w:szCs w:val="24"/>
                    <w:bdr w:val="none" w:sz="0" w:space="0" w:color="auto"/>
                    <w:shd w:val="clear" w:color="auto" w:fill="FFFFFF"/>
                    <w:lang w:val="hy-AM"/>
                  </w:rPr>
                  <w:t>1-ին կետի 1-ին ենթակետը շարադրել հետևյալ խմբագրությամբ՝</w:t>
                </w:r>
                <w:r w:rsidR="00D21330" w:rsidRPr="00D4204A">
                  <w:rPr>
                    <w:rFonts w:ascii="GHEA Grapalat" w:hAnsi="GHEA Grapalat"/>
                    <w:color w:val="auto"/>
                    <w:sz w:val="24"/>
                    <w:szCs w:val="24"/>
                    <w:bdr w:val="none" w:sz="0" w:space="0" w:color="auto"/>
                    <w:shd w:val="clear" w:color="auto" w:fill="FFFFFF"/>
                    <w:lang w:val="hy-AM"/>
                  </w:rPr>
                  <w:br/>
                  <w:t xml:space="preserve"> </w:t>
                </w:r>
              </w:sdtContent>
            </w:sdt>
            <w:sdt>
              <w:sdtPr>
                <w:rPr>
                  <w:rFonts w:ascii="GHEA Grapalat" w:hAnsi="GHEA Grapalat"/>
                  <w:color w:val="auto"/>
                  <w:sz w:val="24"/>
                  <w:szCs w:val="24"/>
                  <w:bdr w:val="none" w:sz="0" w:space="0" w:color="auto"/>
                  <w:shd w:val="clear" w:color="auto" w:fill="FFFFFF"/>
                  <w:lang w:val="hy-AM"/>
                </w:rPr>
                <w:tag w:val="goog_rdk_11"/>
                <w:id w:val="1722636555"/>
              </w:sdtPr>
              <w:sdtEndPr/>
              <w:sdtContent>
                <w:r w:rsidR="00D21330" w:rsidRPr="00D4204A">
                  <w:rPr>
                    <w:rFonts w:ascii="GHEA Grapalat" w:hAnsi="GHEA Grapalat"/>
                    <w:color w:val="auto"/>
                    <w:sz w:val="24"/>
                    <w:szCs w:val="24"/>
                    <w:bdr w:val="none" w:sz="0" w:space="0" w:color="auto"/>
                    <w:shd w:val="clear" w:color="auto" w:fill="FFFFFF"/>
                    <w:lang w:val="hy-AM"/>
                  </w:rPr>
                  <w:t>«ՊԵՏԱԿԱՆ ԵՎ ՀԱՄԱՅՆՔԱՅԻՆ ՆԱԽԱԴՊՐՈՑԱԿԱՆ ՈՒՍՈՒՄՆԱԿԱՆ ՀԱՍՏԱՏՈՒԹՅՈՒՆՆԵՐԻ ՕՐԻՆԱԿԵԼԻ ՀԱՍՏԻՔԱՑՈՒՑԱԿԸ, ՄԱՆԿԱՎԱՐԺԱԿԱՆ ԵՎ ՎԱՐՉԱՏՆՏԵՍԱԿԱՆ ԱՇԽԱՏՈՂՆԵՐԻ ՎԱՐՁԱՏՐՈՒԹՅԱՆ ԽՄԲԵՐԻ ԴԱՍԱԿԱՐԳՄԱՆ ՉԱՓԱՆԻՇՆԵՐԸ ՍԱՀՄԱՆԵԼՈՒ ՄԱՍԻՆ»</w:t>
                </w:r>
              </w:sdtContent>
            </w:sdt>
          </w:p>
        </w:tc>
        <w:tc>
          <w:tcPr>
            <w:tcW w:w="28" w:type="dxa"/>
            <w:tcBorders>
              <w:top w:val="single" w:sz="6" w:space="0" w:color="000000"/>
              <w:left w:val="single" w:sz="6" w:space="0" w:color="000000"/>
              <w:bottom w:val="single" w:sz="6" w:space="0" w:color="000000"/>
              <w:right w:val="nil"/>
            </w:tcBorders>
            <w:shd w:val="clear" w:color="auto" w:fill="auto"/>
          </w:tcPr>
          <w:p w:rsidR="00D21330" w:rsidRPr="00693460" w:rsidRDefault="00D21330"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D21330" w:rsidRPr="00B6010E" w:rsidRDefault="008316FB" w:rsidP="00103C9A">
            <w:pPr>
              <w:tabs>
                <w:tab w:val="left" w:pos="6946"/>
                <w:tab w:val="left" w:pos="7513"/>
              </w:tabs>
              <w:spacing w:after="0" w:line="276" w:lineRule="auto"/>
              <w:ind w:left="242"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Ընդունվել է</w:t>
            </w:r>
            <w:r w:rsidR="00B6010E">
              <w:rPr>
                <w:rFonts w:ascii="GHEA Grapalat" w:eastAsia="GHEA Grapalat" w:hAnsi="GHEA Grapalat" w:cs="GHEA Grapalat"/>
                <w:sz w:val="24"/>
                <w:szCs w:val="24"/>
                <w:lang w:val="en-US"/>
              </w:rPr>
              <w:t>:</w:t>
            </w:r>
          </w:p>
        </w:tc>
      </w:tr>
      <w:tr w:rsidR="00D21330"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D21330" w:rsidRPr="00D4204A" w:rsidRDefault="00D44441" w:rsidP="00103C9A">
            <w:pPr>
              <w:pStyle w:val="Body"/>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58" w:hanging="12"/>
              <w:jc w:val="both"/>
              <w:rPr>
                <w:rFonts w:ascii="GHEA Grapalat" w:hAnsi="GHEA Grapalat"/>
                <w:color w:val="auto"/>
                <w:sz w:val="24"/>
                <w:szCs w:val="24"/>
                <w:bdr w:val="none" w:sz="0" w:space="0" w:color="auto"/>
                <w:shd w:val="clear" w:color="auto" w:fill="FFFFFF"/>
                <w:lang w:val="hy-AM"/>
              </w:rPr>
            </w:pPr>
            <w:sdt>
              <w:sdtPr>
                <w:rPr>
                  <w:rFonts w:ascii="GHEA Grapalat" w:hAnsi="GHEA Grapalat"/>
                  <w:color w:val="auto"/>
                  <w:sz w:val="24"/>
                  <w:szCs w:val="24"/>
                  <w:bdr w:val="none" w:sz="0" w:space="0" w:color="auto"/>
                  <w:shd w:val="clear" w:color="auto" w:fill="FFFFFF"/>
                  <w:lang w:val="hy-AM"/>
                </w:rPr>
                <w:tag w:val="goog_rdk_12"/>
                <w:id w:val="1147944787"/>
              </w:sdtPr>
              <w:sdtEndPr/>
              <w:sdtContent>
                <w:r w:rsidR="00D21330" w:rsidRPr="00D4204A">
                  <w:rPr>
                    <w:rFonts w:ascii="GHEA Grapalat" w:hAnsi="GHEA Grapalat"/>
                    <w:color w:val="auto"/>
                    <w:sz w:val="24"/>
                    <w:szCs w:val="24"/>
                    <w:bdr w:val="none" w:sz="0" w:space="0" w:color="auto"/>
                    <w:shd w:val="clear" w:color="auto" w:fill="FFFFFF"/>
                    <w:lang w:val="hy-AM"/>
                  </w:rPr>
                  <w:t>1-ին կետի 2-րդ ենթակետը շարադրել հետևյալ խմբագրությամբ՝</w:t>
                </w:r>
                <w:r w:rsidR="00D21330" w:rsidRPr="00D4204A">
                  <w:rPr>
                    <w:rFonts w:ascii="GHEA Grapalat" w:hAnsi="GHEA Grapalat"/>
                    <w:color w:val="auto"/>
                    <w:sz w:val="24"/>
                    <w:szCs w:val="24"/>
                    <w:bdr w:val="none" w:sz="0" w:space="0" w:color="auto"/>
                    <w:shd w:val="clear" w:color="auto" w:fill="FFFFFF"/>
                    <w:lang w:val="hy-AM"/>
                  </w:rPr>
                  <w:br/>
                  <w:t xml:space="preserve"> </w:t>
                </w:r>
              </w:sdtContent>
            </w:sdt>
            <w:sdt>
              <w:sdtPr>
                <w:rPr>
                  <w:rFonts w:ascii="GHEA Grapalat" w:hAnsi="GHEA Grapalat"/>
                  <w:color w:val="auto"/>
                  <w:sz w:val="24"/>
                  <w:szCs w:val="24"/>
                  <w:bdr w:val="none" w:sz="0" w:space="0" w:color="auto"/>
                  <w:shd w:val="clear" w:color="auto" w:fill="FFFFFF"/>
                  <w:lang w:val="hy-AM"/>
                </w:rPr>
                <w:tag w:val="goog_rdk_13"/>
                <w:id w:val="-1658997384"/>
              </w:sdtPr>
              <w:sdtEndPr/>
              <w:sdtContent>
                <w:r w:rsidR="00D21330" w:rsidRPr="00D4204A">
                  <w:rPr>
                    <w:rFonts w:ascii="GHEA Grapalat" w:hAnsi="GHEA Grapalat"/>
                    <w:color w:val="auto"/>
                    <w:sz w:val="24"/>
                    <w:szCs w:val="24"/>
                    <w:bdr w:val="none" w:sz="0" w:space="0" w:color="auto"/>
                    <w:shd w:val="clear" w:color="auto" w:fill="FFFFFF"/>
                    <w:lang w:val="hy-AM"/>
                  </w:rPr>
                  <w:t>«Սահմանել պետական և համայնքային նախադպրոցական ուսումնական հաստատությունների օրինակելի հաստիքացուցակը, մանկավարժական և վարչատնտեսական աշխատողների վարձատրության խմբերի դասակարգման չափանիշները՝ համաձայն հավելվածի»։</w:t>
                </w:r>
              </w:sdtContent>
            </w:sdt>
          </w:p>
        </w:tc>
        <w:tc>
          <w:tcPr>
            <w:tcW w:w="28" w:type="dxa"/>
            <w:tcBorders>
              <w:top w:val="single" w:sz="6" w:space="0" w:color="000000"/>
              <w:left w:val="single" w:sz="6" w:space="0" w:color="000000"/>
              <w:bottom w:val="single" w:sz="6" w:space="0" w:color="000000"/>
              <w:right w:val="nil"/>
            </w:tcBorders>
            <w:shd w:val="clear" w:color="auto" w:fill="auto"/>
          </w:tcPr>
          <w:p w:rsidR="00D21330" w:rsidRPr="00693460" w:rsidRDefault="00D21330"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D21330" w:rsidRPr="00B6010E" w:rsidRDefault="00264674" w:rsidP="00103C9A">
            <w:pPr>
              <w:tabs>
                <w:tab w:val="left" w:pos="6946"/>
                <w:tab w:val="left" w:pos="7513"/>
              </w:tabs>
              <w:spacing w:after="0" w:line="276" w:lineRule="auto"/>
              <w:ind w:left="242"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Ընդունվել է</w:t>
            </w:r>
            <w:r w:rsidR="00B6010E">
              <w:rPr>
                <w:rFonts w:ascii="GHEA Grapalat" w:eastAsia="GHEA Grapalat" w:hAnsi="GHEA Grapalat" w:cs="GHEA Grapalat"/>
                <w:sz w:val="24"/>
                <w:szCs w:val="24"/>
                <w:lang w:val="en-US"/>
              </w:rPr>
              <w:t>:</w:t>
            </w:r>
          </w:p>
        </w:tc>
      </w:tr>
      <w:tr w:rsidR="00D21330" w:rsidRPr="00C46C3D" w:rsidTr="00103C9A">
        <w:trPr>
          <w:trHeight w:val="705"/>
        </w:trPr>
        <w:tc>
          <w:tcPr>
            <w:tcW w:w="8198" w:type="dxa"/>
            <w:tcBorders>
              <w:top w:val="single" w:sz="6" w:space="0" w:color="000000"/>
              <w:left w:val="single" w:sz="6" w:space="0" w:color="000000"/>
              <w:bottom w:val="single" w:sz="4" w:space="0" w:color="auto"/>
              <w:right w:val="single" w:sz="6" w:space="0" w:color="000000"/>
            </w:tcBorders>
            <w:shd w:val="clear" w:color="auto" w:fill="auto"/>
          </w:tcPr>
          <w:p w:rsidR="00D21330" w:rsidRPr="00D4204A" w:rsidRDefault="00D44441" w:rsidP="00103C9A">
            <w:pPr>
              <w:pStyle w:val="Body"/>
              <w:spacing w:line="276" w:lineRule="auto"/>
              <w:ind w:left="458" w:right="180" w:hanging="12"/>
              <w:jc w:val="both"/>
              <w:rPr>
                <w:rFonts w:ascii="GHEA Grapalat" w:hAnsi="GHEA Grapalat"/>
                <w:color w:val="auto"/>
                <w:sz w:val="24"/>
                <w:szCs w:val="24"/>
                <w:bdr w:val="none" w:sz="0" w:space="0" w:color="auto"/>
                <w:shd w:val="clear" w:color="auto" w:fill="FFFFFF"/>
                <w:lang w:val="hy-AM"/>
              </w:rPr>
            </w:pPr>
            <w:sdt>
              <w:sdtPr>
                <w:rPr>
                  <w:rFonts w:ascii="GHEA Grapalat" w:hAnsi="GHEA Grapalat"/>
                  <w:color w:val="auto"/>
                  <w:sz w:val="24"/>
                  <w:szCs w:val="24"/>
                  <w:bdr w:val="none" w:sz="0" w:space="0" w:color="auto"/>
                  <w:shd w:val="clear" w:color="auto" w:fill="FFFFFF"/>
                  <w:lang w:val="hy-AM"/>
                </w:rPr>
                <w:tag w:val="goog_rdk_14"/>
                <w:id w:val="371039776"/>
              </w:sdtPr>
              <w:sdtEndPr/>
              <w:sdtContent>
                <w:r w:rsidR="00D4204A" w:rsidRPr="00D4204A">
                  <w:rPr>
                    <w:rFonts w:ascii="GHEA Grapalat" w:hAnsi="GHEA Grapalat"/>
                    <w:color w:val="auto"/>
                    <w:sz w:val="24"/>
                    <w:szCs w:val="24"/>
                    <w:bdr w:val="none" w:sz="0" w:space="0" w:color="auto"/>
                    <w:shd w:val="clear" w:color="auto" w:fill="FFFFFF"/>
                    <w:lang w:val="hy-AM"/>
                  </w:rPr>
                  <w:t>3-րդ կետը շարադրել հետևյալ խմբագրությամբ՝</w:t>
                </w:r>
                <w:r w:rsidR="00D4204A" w:rsidRPr="00D4204A">
                  <w:rPr>
                    <w:rFonts w:ascii="GHEA Grapalat" w:hAnsi="GHEA Grapalat"/>
                    <w:color w:val="auto"/>
                    <w:sz w:val="24"/>
                    <w:szCs w:val="24"/>
                    <w:bdr w:val="none" w:sz="0" w:space="0" w:color="auto"/>
                    <w:shd w:val="clear" w:color="auto" w:fill="FFFFFF"/>
                    <w:lang w:val="hy-AM"/>
                  </w:rPr>
                  <w:br/>
                  <w:t xml:space="preserve"> </w:t>
                </w:r>
              </w:sdtContent>
            </w:sdt>
            <w:sdt>
              <w:sdtPr>
                <w:rPr>
                  <w:rFonts w:ascii="GHEA Grapalat" w:hAnsi="GHEA Grapalat"/>
                  <w:color w:val="auto"/>
                  <w:sz w:val="24"/>
                  <w:szCs w:val="24"/>
                  <w:bdr w:val="none" w:sz="0" w:space="0" w:color="auto"/>
                  <w:shd w:val="clear" w:color="auto" w:fill="FFFFFF"/>
                  <w:lang w:val="hy-AM"/>
                </w:rPr>
                <w:tag w:val="goog_rdk_15"/>
                <w:id w:val="-1692829377"/>
              </w:sdtPr>
              <w:sdtEndPr/>
              <w:sdtContent>
                <w:r w:rsidR="00D4204A" w:rsidRPr="00D4204A">
                  <w:rPr>
                    <w:rFonts w:ascii="GHEA Grapalat" w:hAnsi="GHEA Grapalat"/>
                    <w:color w:val="auto"/>
                    <w:sz w:val="24"/>
                    <w:szCs w:val="24"/>
                    <w:bdr w:val="none" w:sz="0" w:space="0" w:color="auto"/>
                    <w:shd w:val="clear" w:color="auto" w:fill="FFFFFF"/>
                    <w:lang w:val="hy-AM"/>
                  </w:rPr>
                  <w:t xml:space="preserve">«Նախադպրոցական ուսումնական հաստատություններում սահմանվում են արձակուրդում գտնվող աշխատողներին փոխարինողների հաստիքներ՝ նրանց հետ կնքելով որոշակի ժամկետով աշխատանքային պայմանագիր և վճարումը կատարել փոխարինող անձանց վճարման համար նախատեսված </w:t>
                </w:r>
                <w:r w:rsidR="00D4204A" w:rsidRPr="00D4204A">
                  <w:rPr>
                    <w:rFonts w:ascii="GHEA Grapalat" w:hAnsi="GHEA Grapalat"/>
                    <w:color w:val="auto"/>
                    <w:sz w:val="24"/>
                    <w:szCs w:val="24"/>
                    <w:bdr w:val="none" w:sz="0" w:space="0" w:color="auto"/>
                    <w:shd w:val="clear" w:color="auto" w:fill="FFFFFF"/>
                    <w:lang w:val="hy-AM"/>
                  </w:rPr>
                  <w:lastRenderedPageBreak/>
                  <w:t>հատկացումների սահմաններում»։</w:t>
                </w:r>
              </w:sdtContent>
            </w:sdt>
          </w:p>
        </w:tc>
        <w:tc>
          <w:tcPr>
            <w:tcW w:w="28" w:type="dxa"/>
            <w:tcBorders>
              <w:top w:val="single" w:sz="6" w:space="0" w:color="000000"/>
              <w:left w:val="single" w:sz="6" w:space="0" w:color="000000"/>
              <w:bottom w:val="single" w:sz="4" w:space="0" w:color="auto"/>
              <w:right w:val="nil"/>
            </w:tcBorders>
            <w:shd w:val="clear" w:color="auto" w:fill="auto"/>
          </w:tcPr>
          <w:p w:rsidR="00D21330" w:rsidRPr="00693460" w:rsidRDefault="00D21330"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4" w:space="0" w:color="auto"/>
              <w:right w:val="single" w:sz="6" w:space="0" w:color="000000"/>
            </w:tcBorders>
            <w:shd w:val="clear" w:color="auto" w:fill="auto"/>
          </w:tcPr>
          <w:p w:rsidR="00D21330" w:rsidRPr="00B6010E" w:rsidRDefault="00264674" w:rsidP="00103C9A">
            <w:pPr>
              <w:tabs>
                <w:tab w:val="left" w:pos="6946"/>
                <w:tab w:val="left" w:pos="7513"/>
              </w:tabs>
              <w:spacing w:after="0" w:line="276" w:lineRule="auto"/>
              <w:ind w:left="242"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Ընդունվե է</w:t>
            </w:r>
            <w:r w:rsidR="00B6010E">
              <w:rPr>
                <w:rFonts w:ascii="GHEA Grapalat" w:eastAsia="GHEA Grapalat" w:hAnsi="GHEA Grapalat" w:cs="GHEA Grapalat"/>
                <w:sz w:val="24"/>
                <w:szCs w:val="24"/>
                <w:lang w:val="en-US"/>
              </w:rPr>
              <w:t>:</w:t>
            </w:r>
          </w:p>
        </w:tc>
      </w:tr>
      <w:tr w:rsidR="00D4204A" w:rsidRPr="00C46C3D" w:rsidTr="00103C9A">
        <w:trPr>
          <w:trHeight w:val="1028"/>
        </w:trPr>
        <w:tc>
          <w:tcPr>
            <w:tcW w:w="8198" w:type="dxa"/>
            <w:tcBorders>
              <w:top w:val="single" w:sz="4" w:space="0" w:color="auto"/>
              <w:left w:val="single" w:sz="6" w:space="0" w:color="000000"/>
              <w:bottom w:val="single" w:sz="6" w:space="0" w:color="000000"/>
              <w:right w:val="single" w:sz="6" w:space="0" w:color="000000"/>
            </w:tcBorders>
            <w:shd w:val="clear" w:color="auto" w:fill="auto"/>
          </w:tcPr>
          <w:p w:rsidR="00D4204A" w:rsidRPr="00D4204A" w:rsidRDefault="00D44441" w:rsidP="00103C9A">
            <w:pPr>
              <w:spacing w:after="240" w:line="360" w:lineRule="auto"/>
              <w:ind w:left="720"/>
              <w:jc w:val="both"/>
              <w:rPr>
                <w:rFonts w:ascii="GHEA Grapalat" w:hAnsi="GHEA Grapalat"/>
                <w:sz w:val="24"/>
                <w:szCs w:val="24"/>
                <w:shd w:val="clear" w:color="auto" w:fill="FFFFFF"/>
              </w:rPr>
            </w:pPr>
            <w:sdt>
              <w:sdtPr>
                <w:rPr>
                  <w:rFonts w:ascii="GHEA Grapalat" w:hAnsi="GHEA Grapalat"/>
                  <w:sz w:val="24"/>
                  <w:szCs w:val="24"/>
                  <w:shd w:val="clear" w:color="auto" w:fill="FFFFFF"/>
                </w:rPr>
                <w:tag w:val="goog_rdk_16"/>
                <w:id w:val="-858115752"/>
              </w:sdtPr>
              <w:sdtEndPr/>
              <w:sdtContent>
                <w:r w:rsidR="00D4204A" w:rsidRPr="00D4204A">
                  <w:rPr>
                    <w:rFonts w:ascii="GHEA Grapalat" w:hAnsi="GHEA Grapalat"/>
                    <w:sz w:val="24"/>
                    <w:szCs w:val="24"/>
                    <w:shd w:val="clear" w:color="auto" w:fill="FFFFFF"/>
                  </w:rPr>
                  <w:t xml:space="preserve">4-րդ կետը «կամ» բառից հետո լրացնել </w:t>
                </w:r>
              </w:sdtContent>
            </w:sdt>
            <w:sdt>
              <w:sdtPr>
                <w:rPr>
                  <w:rFonts w:ascii="GHEA Grapalat" w:hAnsi="GHEA Grapalat"/>
                  <w:sz w:val="24"/>
                  <w:szCs w:val="24"/>
                  <w:shd w:val="clear" w:color="auto" w:fill="FFFFFF"/>
                </w:rPr>
                <w:tag w:val="goog_rdk_17"/>
                <w:id w:val="1441572002"/>
              </w:sdtPr>
              <w:sdtEndPr/>
              <w:sdtContent>
                <w:r w:rsidR="00D4204A" w:rsidRPr="00D4204A">
                  <w:rPr>
                    <w:rFonts w:ascii="GHEA Grapalat" w:hAnsi="GHEA Grapalat"/>
                    <w:sz w:val="24"/>
                    <w:szCs w:val="24"/>
                    <w:shd w:val="clear" w:color="auto" w:fill="FFFFFF"/>
                  </w:rPr>
                  <w:t>«նախադպրոցական ուսումնական»</w:t>
                </w:r>
              </w:sdtContent>
            </w:sdt>
            <w:sdt>
              <w:sdtPr>
                <w:rPr>
                  <w:rFonts w:ascii="GHEA Grapalat" w:hAnsi="GHEA Grapalat"/>
                  <w:sz w:val="24"/>
                  <w:szCs w:val="24"/>
                  <w:shd w:val="clear" w:color="auto" w:fill="FFFFFF"/>
                </w:rPr>
                <w:tag w:val="goog_rdk_18"/>
                <w:id w:val="763892598"/>
              </w:sdtPr>
              <w:sdtEndPr/>
              <w:sdtContent>
                <w:r w:rsidR="00D4204A" w:rsidRPr="00D4204A">
                  <w:rPr>
                    <w:rFonts w:ascii="GHEA Grapalat" w:hAnsi="GHEA Grapalat"/>
                    <w:sz w:val="24"/>
                    <w:szCs w:val="24"/>
                    <w:shd w:val="clear" w:color="auto" w:fill="FFFFFF"/>
                  </w:rPr>
                  <w:t xml:space="preserve"> բառերով:</w:t>
                </w:r>
              </w:sdtContent>
            </w:sdt>
          </w:p>
        </w:tc>
        <w:tc>
          <w:tcPr>
            <w:tcW w:w="28" w:type="dxa"/>
            <w:tcBorders>
              <w:top w:val="single" w:sz="4" w:space="0" w:color="auto"/>
              <w:left w:val="single" w:sz="6" w:space="0" w:color="000000"/>
              <w:bottom w:val="single" w:sz="6" w:space="0" w:color="000000"/>
              <w:right w:val="nil"/>
            </w:tcBorders>
            <w:shd w:val="clear" w:color="auto" w:fill="auto"/>
          </w:tcPr>
          <w:p w:rsidR="00D4204A" w:rsidRPr="00693460" w:rsidRDefault="00D4204A"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4" w:space="0" w:color="auto"/>
              <w:left w:val="nil"/>
              <w:bottom w:val="single" w:sz="6" w:space="0" w:color="000000"/>
              <w:right w:val="single" w:sz="6" w:space="0" w:color="000000"/>
            </w:tcBorders>
            <w:shd w:val="clear" w:color="auto" w:fill="auto"/>
          </w:tcPr>
          <w:p w:rsidR="00D4204A" w:rsidRPr="00B6010E" w:rsidRDefault="0007608E" w:rsidP="00103C9A">
            <w:pPr>
              <w:tabs>
                <w:tab w:val="left" w:pos="6946"/>
                <w:tab w:val="left" w:pos="7513"/>
              </w:tabs>
              <w:spacing w:after="0" w:line="360" w:lineRule="auto"/>
              <w:ind w:left="114" w:right="395"/>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Ընդունվե է</w:t>
            </w:r>
            <w:r w:rsidR="00B6010E">
              <w:rPr>
                <w:rFonts w:ascii="GHEA Grapalat" w:eastAsia="GHEA Grapalat" w:hAnsi="GHEA Grapalat" w:cs="GHEA Grapalat"/>
                <w:sz w:val="24"/>
                <w:szCs w:val="24"/>
                <w:lang w:val="en-US"/>
              </w:rPr>
              <w:t>:</w:t>
            </w:r>
          </w:p>
        </w:tc>
      </w:tr>
      <w:tr w:rsidR="00C36E17"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693460" w:rsidRDefault="00C45E93" w:rsidP="00103C9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Տ</w:t>
            </w:r>
            <w:r w:rsidR="00C36E17" w:rsidRPr="00693460">
              <w:rPr>
                <w:rFonts w:ascii="GHEA Grapalat" w:eastAsia="GHEA Grapalat" w:hAnsi="GHEA Grapalat" w:cs="GHEA Grapalat"/>
                <w:b/>
                <w:sz w:val="24"/>
                <w:szCs w:val="24"/>
              </w:rPr>
              <w:t>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693460" w:rsidRDefault="00C36E17"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EAAAA" w:themeFill="background2" w:themeFillShade="BF"/>
          </w:tcPr>
          <w:p w:rsidR="0013190D" w:rsidRPr="0013190D" w:rsidRDefault="0013190D"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13190D">
              <w:rPr>
                <w:rFonts w:ascii="GHEA Grapalat" w:eastAsia="GHEA Grapalat" w:hAnsi="GHEA Grapalat" w:cs="GHEA Grapalat"/>
                <w:b/>
                <w:sz w:val="24"/>
                <w:szCs w:val="24"/>
              </w:rPr>
              <w:t>ԴԽ/15.4/14680-2025</w:t>
            </w:r>
          </w:p>
          <w:p w:rsidR="00C36E17" w:rsidRPr="0013190D" w:rsidRDefault="0013190D"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w:t>
            </w:r>
            <w:r w:rsidR="000A645B">
              <w:rPr>
                <w:rFonts w:ascii="GHEA Grapalat" w:eastAsia="GHEA Grapalat" w:hAnsi="GHEA Grapalat" w:cs="GHEA Grapalat"/>
                <w:b/>
                <w:sz w:val="24"/>
                <w:szCs w:val="24"/>
              </w:rPr>
              <w:t>2</w:t>
            </w:r>
            <w:r w:rsidR="000562DE" w:rsidRPr="00693460">
              <w:rPr>
                <w:rFonts w:ascii="GHEA Grapalat" w:eastAsia="GHEA Grapalat" w:hAnsi="GHEA Grapalat" w:cs="GHEA Grapalat"/>
                <w:b/>
                <w:sz w:val="24"/>
                <w:szCs w:val="24"/>
              </w:rPr>
              <w:t>.</w:t>
            </w:r>
            <w:r w:rsidR="00016930" w:rsidRPr="0013190D">
              <w:rPr>
                <w:rFonts w:ascii="GHEA Grapalat" w:eastAsia="GHEA Grapalat" w:hAnsi="GHEA Grapalat" w:cs="GHEA Grapalat"/>
                <w:b/>
                <w:sz w:val="24"/>
                <w:szCs w:val="24"/>
              </w:rPr>
              <w:t>0</w:t>
            </w:r>
            <w:r>
              <w:rPr>
                <w:rFonts w:ascii="GHEA Grapalat" w:eastAsia="GHEA Grapalat" w:hAnsi="GHEA Grapalat" w:cs="GHEA Grapalat"/>
                <w:b/>
                <w:sz w:val="24"/>
                <w:szCs w:val="24"/>
              </w:rPr>
              <w:t>5</w:t>
            </w:r>
            <w:r w:rsidR="000A645B">
              <w:rPr>
                <w:rFonts w:ascii="GHEA Grapalat" w:eastAsia="GHEA Grapalat" w:hAnsi="GHEA Grapalat" w:cs="GHEA Grapalat"/>
                <w:b/>
                <w:sz w:val="24"/>
                <w:szCs w:val="24"/>
              </w:rPr>
              <w:t>.2025</w:t>
            </w:r>
          </w:p>
        </w:tc>
      </w:tr>
      <w:tr w:rsidR="0003304D"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13190D" w:rsidRPr="0013190D" w:rsidRDefault="0013190D" w:rsidP="00103C9A">
            <w:pPr>
              <w:pStyle w:val="Body"/>
              <w:spacing w:line="276" w:lineRule="auto"/>
              <w:ind w:left="458" w:right="180" w:hanging="12"/>
              <w:jc w:val="both"/>
              <w:rPr>
                <w:rFonts w:ascii="GHEA Grapalat" w:hAnsi="GHEA Grapalat"/>
                <w:color w:val="auto"/>
                <w:sz w:val="24"/>
                <w:szCs w:val="24"/>
                <w:bdr w:val="none" w:sz="0" w:space="0" w:color="auto"/>
                <w:shd w:val="clear" w:color="auto" w:fill="FFFFFF"/>
                <w:lang w:val="hy-AM"/>
              </w:rPr>
            </w:pPr>
            <w:r w:rsidRPr="0013190D">
              <w:rPr>
                <w:rFonts w:ascii="GHEA Grapalat" w:hAnsi="GHEA Grapalat"/>
                <w:color w:val="auto"/>
                <w:sz w:val="24"/>
                <w:szCs w:val="24"/>
                <w:bdr w:val="none" w:sz="0" w:space="0" w:color="auto"/>
                <w:shd w:val="clear" w:color="auto" w:fill="FFFFFF"/>
                <w:lang w:val="hy-AM"/>
              </w:rPr>
              <w:t>«ՀՀ կառավարության 2022 թվականի սեպտեմբերի 29-ի N 1485-Ն որոշման մեջ լրացումներ և փոփոխություն կատարելու մասին» ՀՀ կառավարության որոշման նախածով առաջարկվում է  նախատեսել կրթության առանձնահատուկ պայմանների կարիք ունեցող մինչև 5 երեխայի առկայության դեպքում՝ 2 հաստիքային միավոր, կրթության առանձնահատուկ պայմանների կարիք ունեցող 5-ից մինչև 10 երեխայի առկայության դեպքում՝ 3 հաստիքային միավոր, կրթության առանձնահատուկ պայմանների կարիք ունեցող 10 և ավելի երեխայի առկայության դեպքում՝ 4 հաստիքային միավոր (հատուկ մանկավարժի, լոգոպեդի, սոցիալական մանկավարժի և հոգեբանի հաստիքների ընտրությունը կատարում է հաստատությունը՝ հաշվի առնելով հատկացված հաստիքների քանակը)։</w:t>
            </w:r>
          </w:p>
          <w:p w:rsidR="0013190D" w:rsidRPr="0013190D" w:rsidRDefault="0013190D" w:rsidP="00103C9A">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460" w:right="180" w:hanging="14"/>
              <w:jc w:val="both"/>
              <w:rPr>
                <w:rFonts w:ascii="GHEA Grapalat" w:hAnsi="GHEA Grapalat"/>
                <w:color w:val="auto"/>
                <w:sz w:val="24"/>
                <w:szCs w:val="24"/>
                <w:bdr w:val="none" w:sz="0" w:space="0" w:color="auto"/>
                <w:shd w:val="clear" w:color="auto" w:fill="FFFFFF"/>
                <w:lang w:val="hy-AM"/>
              </w:rPr>
            </w:pPr>
            <w:r w:rsidRPr="008316FB">
              <w:rPr>
                <w:rFonts w:ascii="GHEA Grapalat" w:hAnsi="GHEA Grapalat"/>
                <w:sz w:val="24"/>
                <w:szCs w:val="24"/>
                <w:shd w:val="clear" w:color="auto" w:fill="FFFFFF"/>
                <w:lang w:val="hy-AM"/>
              </w:rPr>
              <w:tab/>
            </w:r>
            <w:r w:rsidRPr="0013190D">
              <w:rPr>
                <w:rFonts w:ascii="GHEA Grapalat" w:hAnsi="GHEA Grapalat"/>
                <w:color w:val="auto"/>
                <w:sz w:val="24"/>
                <w:szCs w:val="24"/>
                <w:bdr w:val="none" w:sz="0" w:space="0" w:color="auto"/>
                <w:shd w:val="clear" w:color="auto" w:fill="FFFFFF"/>
                <w:lang w:val="hy-AM"/>
              </w:rPr>
              <w:t>Առաջարկվող կարգավորման համաձայն՝ հաստիքային</w:t>
            </w:r>
          </w:p>
          <w:p w:rsidR="0013190D" w:rsidRPr="0013190D" w:rsidRDefault="0013190D" w:rsidP="00103C9A">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460" w:right="180" w:hanging="14"/>
              <w:jc w:val="both"/>
              <w:rPr>
                <w:rFonts w:ascii="GHEA Grapalat" w:hAnsi="GHEA Grapalat"/>
                <w:color w:val="auto"/>
                <w:sz w:val="24"/>
                <w:szCs w:val="24"/>
                <w:bdr w:val="none" w:sz="0" w:space="0" w:color="auto"/>
                <w:shd w:val="clear" w:color="auto" w:fill="FFFFFF"/>
                <w:lang w:val="hy-AM"/>
              </w:rPr>
            </w:pPr>
            <w:r w:rsidRPr="0013190D">
              <w:rPr>
                <w:rFonts w:ascii="GHEA Grapalat" w:hAnsi="GHEA Grapalat"/>
                <w:color w:val="auto"/>
                <w:sz w:val="24"/>
                <w:szCs w:val="24"/>
                <w:bdr w:val="none" w:sz="0" w:space="0" w:color="auto"/>
                <w:shd w:val="clear" w:color="auto" w:fill="FFFFFF"/>
                <w:lang w:val="hy-AM"/>
              </w:rPr>
              <w:t>միավորները բաշխվում են միայն երեխաների թվի հիման վրա, ինչը հաճախ չի արտահայտում երեխաների իրական կարիքները:</w:t>
            </w:r>
          </w:p>
          <w:p w:rsidR="0013190D" w:rsidRPr="0013190D" w:rsidRDefault="0013190D" w:rsidP="00103C9A">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460" w:right="180" w:hanging="14"/>
              <w:jc w:val="both"/>
              <w:rPr>
                <w:rFonts w:ascii="GHEA Grapalat" w:hAnsi="GHEA Grapalat"/>
                <w:color w:val="auto"/>
                <w:sz w:val="24"/>
                <w:szCs w:val="24"/>
                <w:bdr w:val="none" w:sz="0" w:space="0" w:color="auto"/>
                <w:shd w:val="clear" w:color="auto" w:fill="FFFFFF"/>
                <w:lang w:val="hy-AM"/>
              </w:rPr>
            </w:pPr>
            <w:r>
              <w:rPr>
                <w:rFonts w:ascii="GHEA Grapalat" w:hAnsi="GHEA Grapalat"/>
                <w:color w:val="auto"/>
                <w:sz w:val="24"/>
                <w:szCs w:val="24"/>
                <w:bdr w:val="none" w:sz="0" w:space="0" w:color="auto"/>
                <w:shd w:val="clear" w:color="auto" w:fill="FFFFFF"/>
                <w:lang w:val="hy-AM"/>
              </w:rPr>
              <w:tab/>
            </w:r>
            <w:r w:rsidRPr="0013190D">
              <w:rPr>
                <w:rFonts w:ascii="GHEA Grapalat" w:hAnsi="GHEA Grapalat"/>
                <w:color w:val="auto"/>
                <w:sz w:val="24"/>
                <w:szCs w:val="24"/>
                <w:bdr w:val="none" w:sz="0" w:space="0" w:color="auto"/>
                <w:shd w:val="clear" w:color="auto" w:fill="FFFFFF"/>
                <w:lang w:val="hy-AM"/>
              </w:rPr>
              <w:t xml:space="preserve">Առաջարկում ենք հաստիքային միավորները բաշխել ոչ միայն երեխաների թվաքանակով, այլ հաշվի առնելով նրանց հատուկ կարիքները՝ երեխաների առողջական վիճակը, զարգացման խնդիրները, կրթական առանձնահատուկ պահանջները և </w:t>
            </w:r>
            <w:r w:rsidRPr="0013190D">
              <w:rPr>
                <w:rFonts w:ascii="GHEA Grapalat" w:hAnsi="GHEA Grapalat"/>
                <w:color w:val="auto"/>
                <w:sz w:val="24"/>
                <w:szCs w:val="24"/>
                <w:bdr w:val="none" w:sz="0" w:space="0" w:color="auto"/>
                <w:shd w:val="clear" w:color="auto" w:fill="FFFFFF"/>
                <w:lang w:val="hy-AM"/>
              </w:rPr>
              <w:lastRenderedPageBreak/>
              <w:t>սոցիալական գործոնները:</w:t>
            </w:r>
          </w:p>
          <w:p w:rsidR="0013190D" w:rsidRPr="0013190D" w:rsidRDefault="0013190D" w:rsidP="00103C9A">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76" w:lineRule="auto"/>
              <w:ind w:left="460" w:right="180" w:hanging="14"/>
              <w:jc w:val="both"/>
              <w:rPr>
                <w:rFonts w:ascii="GHEA Grapalat" w:hAnsi="GHEA Grapalat"/>
                <w:color w:val="auto"/>
                <w:sz w:val="24"/>
                <w:szCs w:val="24"/>
                <w:bdr w:val="none" w:sz="0" w:space="0" w:color="auto"/>
                <w:shd w:val="clear" w:color="auto" w:fill="FFFFFF"/>
                <w:lang w:val="hy-AM"/>
              </w:rPr>
            </w:pPr>
            <w:r w:rsidRPr="0013190D">
              <w:rPr>
                <w:rFonts w:ascii="GHEA Grapalat" w:hAnsi="GHEA Grapalat"/>
                <w:color w:val="auto"/>
                <w:sz w:val="24"/>
                <w:szCs w:val="24"/>
                <w:bdr w:val="none" w:sz="0" w:space="0" w:color="auto"/>
                <w:shd w:val="clear" w:color="auto" w:fill="FFFFFF"/>
                <w:lang w:val="hy-AM"/>
              </w:rPr>
              <w:t>Արդյունքում, այս մոտեցումը կօգնի ճշգրիտ և անհատական գնահատել յուրաքանչյուր հաստատության համար անհրաժեշտ մասնագետների պահանջը՝ հիմնվելով իրական կարիքների վրա: Այս փոփոխությունը կնպաստի կրթական և զարգացման ծրագրերի արդյունավետ իրականացմանը, ապահովելով որակյալ ու համապարփակ աջակցություն կրթության առանձնահատուկ պայմանների կարիք ունեցող երեխաներին:</w:t>
            </w:r>
          </w:p>
          <w:p w:rsidR="0003304D" w:rsidRPr="0013190D" w:rsidRDefault="0003304D" w:rsidP="00103C9A">
            <w:pPr>
              <w:tabs>
                <w:tab w:val="left" w:pos="-270"/>
                <w:tab w:val="left" w:pos="540"/>
              </w:tabs>
              <w:spacing w:after="0" w:line="276" w:lineRule="auto"/>
              <w:ind w:left="188" w:right="180" w:firstLine="288"/>
              <w:jc w:val="both"/>
              <w:rPr>
                <w:rFonts w:ascii="GHEA Grapalat" w:hAnsi="GHEA Grapalat"/>
                <w:sz w:val="24"/>
                <w:szCs w:val="24"/>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03304D" w:rsidRPr="00693460" w:rsidRDefault="0003304D"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03304D" w:rsidRPr="00B6010E" w:rsidRDefault="0007608E"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w:t>
            </w:r>
            <w:r w:rsidR="000D0C89">
              <w:rPr>
                <w:rFonts w:ascii="GHEA Grapalat" w:eastAsia="GHEA Grapalat" w:hAnsi="GHEA Grapalat" w:cs="GHEA Grapalat"/>
                <w:sz w:val="24"/>
                <w:szCs w:val="24"/>
              </w:rPr>
              <w:t>հաստիքների հատկացումը կատարվում է այդ տրամաբանությամբ</w:t>
            </w:r>
            <w:r w:rsidR="00B6010E" w:rsidRPr="00B6010E">
              <w:rPr>
                <w:rFonts w:ascii="GHEA Grapalat" w:eastAsia="GHEA Grapalat" w:hAnsi="GHEA Grapalat" w:cs="GHEA Grapalat"/>
                <w:sz w:val="24"/>
                <w:szCs w:val="24"/>
              </w:rPr>
              <w:t>:</w:t>
            </w:r>
          </w:p>
        </w:tc>
      </w:tr>
      <w:tr w:rsidR="000D0C89"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0D0C89" w:rsidRPr="000D0C89" w:rsidRDefault="004B1DFF" w:rsidP="00103C9A">
            <w:pPr>
              <w:pStyle w:val="Body"/>
              <w:spacing w:line="276" w:lineRule="auto"/>
              <w:ind w:left="458" w:hanging="12"/>
              <w:jc w:val="center"/>
              <w:rPr>
                <w:rFonts w:ascii="GHEA Grapalat" w:hAnsi="GHEA Grapalat"/>
                <w:color w:val="auto"/>
                <w:sz w:val="24"/>
                <w:szCs w:val="24"/>
                <w:bdr w:val="none" w:sz="0" w:space="0" w:color="auto"/>
                <w:shd w:val="clear" w:color="auto" w:fill="FFFFFF"/>
                <w:lang w:val="hy-AM"/>
              </w:rPr>
            </w:pPr>
            <w:r>
              <w:rPr>
                <w:rFonts w:ascii="GHEA Grapalat" w:eastAsia="GHEA Grapalat" w:hAnsi="GHEA Grapalat" w:cs="GHEA Grapalat"/>
                <w:b/>
                <w:sz w:val="24"/>
                <w:szCs w:val="24"/>
                <w:lang w:val="hy-AM"/>
              </w:rPr>
              <w:lastRenderedPageBreak/>
              <w:t>Տ</w:t>
            </w:r>
            <w:r w:rsidR="000D0C89" w:rsidRPr="000D0C89">
              <w:rPr>
                <w:rFonts w:ascii="GHEA Grapalat" w:eastAsia="GHEA Grapalat" w:hAnsi="GHEA Grapalat" w:cs="GHEA Grapalat"/>
                <w:b/>
                <w:sz w:val="24"/>
                <w:szCs w:val="24"/>
                <w:lang w:val="hy-AM"/>
              </w:rPr>
              <w:t>արածքային կառավարման և ենթակառուցվածքների նախարարություն</w:t>
            </w:r>
            <w:r w:rsidR="000D0C89">
              <w:rPr>
                <w:rFonts w:ascii="GHEA Grapalat" w:eastAsia="GHEA Grapalat" w:hAnsi="GHEA Grapalat" w:cs="GHEA Grapalat"/>
                <w:b/>
                <w:sz w:val="24"/>
                <w:szCs w:val="24"/>
                <w:lang w:val="hy-AM"/>
              </w:rPr>
              <w:t xml:space="preserve"> </w:t>
            </w:r>
            <w:r w:rsidR="000D0C89" w:rsidRPr="000D0C89">
              <w:rPr>
                <w:rFonts w:ascii="GHEA Grapalat" w:eastAsia="GHEA Grapalat" w:hAnsi="GHEA Grapalat" w:cs="GHEA Grapalat"/>
                <w:b/>
                <w:sz w:val="24"/>
                <w:szCs w:val="24"/>
                <w:lang w:val="hy-AM"/>
              </w:rPr>
              <w:t>(</w:t>
            </w:r>
            <w:r w:rsidR="000D0C89">
              <w:rPr>
                <w:rFonts w:ascii="GHEA Grapalat" w:eastAsia="GHEA Grapalat" w:hAnsi="GHEA Grapalat" w:cs="GHEA Grapalat"/>
                <w:b/>
                <w:sz w:val="24"/>
                <w:szCs w:val="24"/>
                <w:lang w:val="hy-AM"/>
              </w:rPr>
              <w:t>ի լրումն</w:t>
            </w:r>
            <w:r w:rsidR="000D0C89" w:rsidRPr="000D0C89">
              <w:rPr>
                <w:rFonts w:ascii="GHEA Grapalat" w:eastAsia="GHEA Grapalat" w:hAnsi="GHEA Grapalat" w:cs="GHEA Grapalat"/>
                <w:b/>
                <w:sz w:val="24"/>
                <w:szCs w:val="24"/>
                <w:lang w:val="hy-AM"/>
              </w:rPr>
              <w:t>)</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0D0C89" w:rsidRPr="00693460" w:rsidRDefault="000D0C89"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EAAAA" w:themeFill="background2" w:themeFillShade="BF"/>
          </w:tcPr>
          <w:p w:rsidR="000D0C89" w:rsidRPr="000D0C89" w:rsidRDefault="000D0C8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0D0C89">
              <w:rPr>
                <w:rFonts w:ascii="GHEA Grapalat" w:eastAsia="GHEA Grapalat" w:hAnsi="GHEA Grapalat" w:cs="GHEA Grapalat"/>
                <w:b/>
                <w:sz w:val="24"/>
                <w:szCs w:val="24"/>
              </w:rPr>
              <w:t>ԴԽ/15.4/16778-2025</w:t>
            </w:r>
          </w:p>
          <w:p w:rsidR="000D0C89" w:rsidRPr="000D0C89" w:rsidRDefault="000D0C8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20</w:t>
            </w:r>
            <w:r w:rsidRPr="00693460">
              <w:rPr>
                <w:rFonts w:ascii="GHEA Grapalat" w:eastAsia="GHEA Grapalat" w:hAnsi="GHEA Grapalat" w:cs="GHEA Grapalat"/>
                <w:b/>
                <w:sz w:val="24"/>
                <w:szCs w:val="24"/>
              </w:rPr>
              <w:t>.</w:t>
            </w:r>
            <w:r w:rsidRPr="0013190D">
              <w:rPr>
                <w:rFonts w:ascii="GHEA Grapalat" w:eastAsia="GHEA Grapalat" w:hAnsi="GHEA Grapalat" w:cs="GHEA Grapalat"/>
                <w:b/>
                <w:sz w:val="24"/>
                <w:szCs w:val="24"/>
              </w:rPr>
              <w:t>0</w:t>
            </w:r>
            <w:r>
              <w:rPr>
                <w:rFonts w:ascii="GHEA Grapalat" w:eastAsia="GHEA Grapalat" w:hAnsi="GHEA Grapalat" w:cs="GHEA Grapalat"/>
                <w:b/>
                <w:sz w:val="24"/>
                <w:szCs w:val="24"/>
              </w:rPr>
              <w:t>5.2025</w:t>
            </w:r>
          </w:p>
        </w:tc>
      </w:tr>
      <w:tr w:rsidR="000D0C89"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7A52CE" w:rsidRPr="007A52CE" w:rsidRDefault="007A52CE" w:rsidP="00103C9A">
            <w:pPr>
              <w:tabs>
                <w:tab w:val="center" w:pos="4844"/>
              </w:tabs>
              <w:spacing w:after="0" w:line="276" w:lineRule="auto"/>
              <w:ind w:left="548" w:right="180" w:hanging="90"/>
              <w:jc w:val="both"/>
              <w:rPr>
                <w:rFonts w:ascii="GHEA Grapalat" w:hAnsi="GHEA Grapalat"/>
                <w:sz w:val="24"/>
                <w:szCs w:val="24"/>
                <w:u w:color="000000"/>
                <w:shd w:val="clear" w:color="auto" w:fill="FFFFFF"/>
              </w:rPr>
            </w:pPr>
            <w:r>
              <w:rPr>
                <w:rFonts w:ascii="GHEA Grapalat" w:hAnsi="GHEA Grapalat"/>
                <w:sz w:val="24"/>
                <w:szCs w:val="24"/>
                <w:u w:color="000000"/>
                <w:shd w:val="clear" w:color="auto" w:fill="FFFFFF"/>
              </w:rPr>
              <w:t xml:space="preserve">  </w:t>
            </w:r>
            <w:r w:rsidRPr="007A52CE">
              <w:rPr>
                <w:rFonts w:ascii="GHEA Grapalat" w:hAnsi="GHEA Grapalat"/>
                <w:sz w:val="24"/>
                <w:szCs w:val="24"/>
                <w:u w:color="000000"/>
                <w:shd w:val="clear" w:color="auto" w:fill="FFFFFF"/>
              </w:rPr>
              <w:t>Հ</w:t>
            </w:r>
            <w:r w:rsidRPr="007A52CE">
              <w:rPr>
                <w:rFonts w:ascii="GHEA Grapalat" w:hAnsi="GHEA Grapalat"/>
                <w:sz w:val="24"/>
                <w:szCs w:val="24"/>
                <w:u w:color="000000"/>
                <w:shd w:val="clear" w:color="auto" w:fill="FFFFFF"/>
              </w:rPr>
              <w:tab/>
              <w:t xml:space="preserve">Հ կառավարության 2022 թվականի սեպտեմբերի 29-ի N 1485-Ն որոշման մեջ լրացումներ և փոփոխություն կատարելու մասին» ՀՀ կառավարության որոշման նախագիծը քննարկվել է ՀՀ մարզպետի աշխատակազմի և համայնքների ղեկավարների հետ։ </w:t>
            </w:r>
          </w:p>
          <w:p w:rsidR="007A52CE" w:rsidRPr="007A52CE" w:rsidRDefault="007A52CE" w:rsidP="00103C9A">
            <w:pPr>
              <w:tabs>
                <w:tab w:val="center" w:pos="4844"/>
              </w:tabs>
              <w:spacing w:after="0" w:line="276" w:lineRule="auto"/>
              <w:ind w:left="548" w:right="180" w:hanging="90"/>
              <w:jc w:val="both"/>
              <w:rPr>
                <w:rFonts w:ascii="GHEA Grapalat" w:hAnsi="GHEA Grapalat"/>
                <w:sz w:val="24"/>
                <w:szCs w:val="24"/>
                <w:u w:color="000000"/>
                <w:shd w:val="clear" w:color="auto" w:fill="FFFFFF"/>
              </w:rPr>
            </w:pPr>
            <w:r>
              <w:rPr>
                <w:rFonts w:ascii="GHEA Grapalat" w:hAnsi="GHEA Grapalat"/>
                <w:sz w:val="24"/>
                <w:szCs w:val="24"/>
                <w:u w:color="000000"/>
                <w:shd w:val="clear" w:color="auto" w:fill="FFFFFF"/>
              </w:rPr>
              <w:t xml:space="preserve"> </w:t>
            </w:r>
            <w:r w:rsidRPr="007A52CE">
              <w:rPr>
                <w:rFonts w:ascii="GHEA Grapalat" w:hAnsi="GHEA Grapalat"/>
                <w:sz w:val="24"/>
                <w:szCs w:val="24"/>
                <w:u w:color="000000"/>
                <w:shd w:val="clear" w:color="auto" w:fill="FFFFFF"/>
              </w:rPr>
              <w:t>Քննարկման արդյունքում հայտնում ենք, որ ՀՀ Արագածոտնի, ՀՀ Գեղարքունիքի,               ՀՀ Կոտայքի, ՀՀ Տավուշի, ՀՀ Վայոց ձորի և ՀՀ Սյունիքի մարզերը վերոնշյալ նախագծի վերաբերյալ առաջարկություններ և դիտողություններ չունեն։</w:t>
            </w:r>
          </w:p>
          <w:p w:rsidR="000D0C89" w:rsidRPr="007A52CE" w:rsidRDefault="007A52CE" w:rsidP="00103C9A">
            <w:pPr>
              <w:tabs>
                <w:tab w:val="center" w:pos="4844"/>
              </w:tabs>
              <w:spacing w:after="0" w:line="276" w:lineRule="auto"/>
              <w:ind w:left="548" w:right="180" w:hanging="90"/>
              <w:jc w:val="both"/>
              <w:rPr>
                <w:rFonts w:ascii="GHEA Grapalat" w:hAnsi="GHEA Grapalat"/>
                <w:sz w:val="24"/>
                <w:szCs w:val="24"/>
                <w:u w:color="000000"/>
                <w:shd w:val="clear" w:color="auto" w:fill="FFFFFF"/>
              </w:rPr>
            </w:pPr>
            <w:r>
              <w:rPr>
                <w:rFonts w:ascii="GHEA Grapalat" w:hAnsi="GHEA Grapalat"/>
                <w:sz w:val="24"/>
                <w:szCs w:val="24"/>
                <w:u w:color="000000"/>
                <w:shd w:val="clear" w:color="auto" w:fill="FFFFFF"/>
              </w:rPr>
              <w:t xml:space="preserve"> </w:t>
            </w:r>
            <w:r w:rsidRPr="007A52CE">
              <w:rPr>
                <w:rFonts w:ascii="GHEA Grapalat" w:hAnsi="GHEA Grapalat"/>
                <w:sz w:val="24"/>
                <w:szCs w:val="24"/>
                <w:u w:color="000000"/>
                <w:shd w:val="clear" w:color="auto" w:fill="FFFFFF"/>
              </w:rPr>
              <w:t>Միաժամանակ Ձեզ ենք ներկայացնում ՀՀ Արարատի, ՀՀ Արմավիրի, ՀՀ Լոռու և ՀՀ Շիրակի մարզերի կողմից տրամադրված առաջարկությունները։</w:t>
            </w:r>
          </w:p>
        </w:tc>
        <w:tc>
          <w:tcPr>
            <w:tcW w:w="28" w:type="dxa"/>
            <w:tcBorders>
              <w:top w:val="single" w:sz="6" w:space="0" w:color="000000"/>
              <w:left w:val="single" w:sz="6" w:space="0" w:color="000000"/>
              <w:bottom w:val="single" w:sz="6" w:space="0" w:color="000000"/>
              <w:right w:val="nil"/>
            </w:tcBorders>
            <w:shd w:val="clear" w:color="auto" w:fill="auto"/>
          </w:tcPr>
          <w:p w:rsidR="000D0C89" w:rsidRPr="00693460" w:rsidRDefault="000D0C89"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0D0C89" w:rsidRDefault="000D0C89"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tc>
      </w:tr>
      <w:tr w:rsidR="007A52CE"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7A52CE" w:rsidRPr="00E57ED6" w:rsidRDefault="007A52CE" w:rsidP="00103C9A">
            <w:pPr>
              <w:tabs>
                <w:tab w:val="center" w:pos="4844"/>
              </w:tabs>
              <w:spacing w:after="0" w:line="276" w:lineRule="auto"/>
              <w:ind w:left="548" w:right="180" w:hanging="90"/>
              <w:jc w:val="both"/>
              <w:rPr>
                <w:rFonts w:ascii="GHEA Grapalat" w:hAnsi="GHEA Grapalat"/>
                <w:b/>
                <w:sz w:val="24"/>
                <w:szCs w:val="24"/>
                <w:u w:color="000000"/>
                <w:shd w:val="clear" w:color="auto" w:fill="FFFFFF"/>
              </w:rPr>
            </w:pPr>
            <w:r w:rsidRPr="00E57ED6">
              <w:rPr>
                <w:rFonts w:ascii="GHEA Grapalat" w:hAnsi="GHEA Grapalat"/>
                <w:b/>
                <w:sz w:val="24"/>
                <w:szCs w:val="24"/>
                <w:u w:color="000000"/>
                <w:shd w:val="clear" w:color="auto" w:fill="FFFFFF"/>
              </w:rPr>
              <w:t xml:space="preserve">Լոռու մարզպետի աշխատակազմ՝ </w:t>
            </w:r>
          </w:p>
          <w:p w:rsidR="00762F00" w:rsidRPr="00762F00" w:rsidRDefault="00762F00" w:rsidP="00103C9A">
            <w:pPr>
              <w:pStyle w:val="ListParagraph"/>
              <w:numPr>
                <w:ilvl w:val="0"/>
                <w:numId w:val="1"/>
              </w:numPr>
              <w:spacing w:after="0" w:line="276" w:lineRule="auto"/>
              <w:ind w:right="180"/>
              <w:jc w:val="both"/>
              <w:rPr>
                <w:rFonts w:ascii="GHEA Grapalat" w:hAnsi="GHEA Grapalat"/>
                <w:sz w:val="24"/>
                <w:szCs w:val="24"/>
              </w:rPr>
            </w:pPr>
            <w:r w:rsidRPr="00762F00">
              <w:rPr>
                <w:rFonts w:ascii="GHEA Grapalat" w:hAnsi="GHEA Grapalat"/>
                <w:sz w:val="24"/>
                <w:szCs w:val="24"/>
              </w:rPr>
              <w:t>մեթոդիստի</w:t>
            </w:r>
            <w:r w:rsidRPr="00762F00">
              <w:rPr>
                <w:rFonts w:ascii="GHEA Grapalat" w:hAnsi="GHEA Grapalat" w:cs="Times Armenian"/>
                <w:sz w:val="24"/>
                <w:szCs w:val="24"/>
              </w:rPr>
              <w:t xml:space="preserve"> </w:t>
            </w:r>
            <w:r w:rsidRPr="00762F00">
              <w:rPr>
                <w:rFonts w:ascii="GHEA Grapalat" w:hAnsi="GHEA Grapalat"/>
                <w:sz w:val="24"/>
                <w:szCs w:val="24"/>
              </w:rPr>
              <w:t>դրույքի</w:t>
            </w:r>
            <w:r w:rsidRPr="00762F00">
              <w:rPr>
                <w:rFonts w:ascii="GHEA Grapalat" w:hAnsi="GHEA Grapalat" w:cs="Times Armenian"/>
                <w:sz w:val="24"/>
                <w:szCs w:val="24"/>
              </w:rPr>
              <w:t xml:space="preserve"> </w:t>
            </w:r>
            <w:r w:rsidRPr="00762F00">
              <w:rPr>
                <w:rFonts w:ascii="GHEA Grapalat" w:hAnsi="GHEA Grapalat"/>
                <w:sz w:val="24"/>
                <w:szCs w:val="24"/>
              </w:rPr>
              <w:t>կրճատումը</w:t>
            </w:r>
            <w:r w:rsidRPr="00762F00">
              <w:rPr>
                <w:rFonts w:ascii="GHEA Grapalat" w:hAnsi="GHEA Grapalat" w:cs="Times Armenian"/>
                <w:sz w:val="24"/>
                <w:szCs w:val="24"/>
              </w:rPr>
              <w:t xml:space="preserve"> </w:t>
            </w:r>
            <w:r w:rsidRPr="00762F00">
              <w:rPr>
                <w:rFonts w:ascii="GHEA Grapalat" w:hAnsi="GHEA Grapalat"/>
                <w:sz w:val="24"/>
                <w:szCs w:val="24"/>
              </w:rPr>
              <w:t>նպատակահարմար</w:t>
            </w:r>
            <w:r w:rsidRPr="00762F00">
              <w:rPr>
                <w:rFonts w:ascii="GHEA Grapalat" w:hAnsi="GHEA Grapalat" w:cs="Times Armenian"/>
                <w:sz w:val="24"/>
                <w:szCs w:val="24"/>
              </w:rPr>
              <w:t xml:space="preserve"> </w:t>
            </w:r>
            <w:r w:rsidRPr="00762F00">
              <w:rPr>
                <w:rFonts w:ascii="GHEA Grapalat" w:hAnsi="GHEA Grapalat"/>
                <w:sz w:val="24"/>
                <w:szCs w:val="24"/>
              </w:rPr>
              <w:t>չէ</w:t>
            </w:r>
            <w:r w:rsidRPr="00762F00">
              <w:rPr>
                <w:rFonts w:ascii="GHEA Grapalat" w:hAnsi="GHEA Grapalat" w:cs="Times Armenian"/>
                <w:sz w:val="24"/>
                <w:szCs w:val="24"/>
              </w:rPr>
              <w:t xml:space="preserve">, </w:t>
            </w:r>
            <w:r w:rsidRPr="00762F00">
              <w:rPr>
                <w:rFonts w:ascii="GHEA Grapalat" w:hAnsi="GHEA Grapalat"/>
                <w:sz w:val="24"/>
                <w:szCs w:val="24"/>
              </w:rPr>
              <w:t>քանի</w:t>
            </w:r>
            <w:r w:rsidRPr="00762F00">
              <w:rPr>
                <w:rFonts w:ascii="GHEA Grapalat" w:hAnsi="GHEA Grapalat" w:cs="Times Armenian"/>
                <w:sz w:val="24"/>
                <w:szCs w:val="24"/>
              </w:rPr>
              <w:t xml:space="preserve"> </w:t>
            </w:r>
            <w:r w:rsidRPr="00762F00">
              <w:rPr>
                <w:rFonts w:ascii="GHEA Grapalat" w:hAnsi="GHEA Grapalat"/>
                <w:sz w:val="24"/>
                <w:szCs w:val="24"/>
              </w:rPr>
              <w:t>որ</w:t>
            </w:r>
            <w:r w:rsidRPr="00762F00">
              <w:rPr>
                <w:rFonts w:ascii="GHEA Grapalat" w:hAnsi="GHEA Grapalat" w:cs="Times Armenian"/>
                <w:sz w:val="24"/>
                <w:szCs w:val="24"/>
              </w:rPr>
              <w:t xml:space="preserve"> </w:t>
            </w:r>
            <w:r w:rsidRPr="00762F00">
              <w:rPr>
                <w:rFonts w:ascii="GHEA Grapalat" w:hAnsi="GHEA Grapalat"/>
                <w:sz w:val="24"/>
                <w:szCs w:val="24"/>
              </w:rPr>
              <w:t>մեթոդիստն առանցքային</w:t>
            </w:r>
            <w:r w:rsidRPr="00762F00">
              <w:rPr>
                <w:rFonts w:ascii="GHEA Grapalat" w:hAnsi="GHEA Grapalat" w:cs="Times Armenian"/>
                <w:sz w:val="24"/>
                <w:szCs w:val="24"/>
              </w:rPr>
              <w:t xml:space="preserve"> </w:t>
            </w:r>
            <w:r w:rsidRPr="00762F00">
              <w:rPr>
                <w:rFonts w:ascii="GHEA Grapalat" w:hAnsi="GHEA Grapalat"/>
                <w:sz w:val="24"/>
                <w:szCs w:val="24"/>
              </w:rPr>
              <w:t>դեր</w:t>
            </w:r>
            <w:r w:rsidRPr="00762F00">
              <w:rPr>
                <w:rFonts w:ascii="GHEA Grapalat" w:hAnsi="GHEA Grapalat" w:cs="Times Armenian"/>
                <w:sz w:val="24"/>
                <w:szCs w:val="24"/>
              </w:rPr>
              <w:t xml:space="preserve"> </w:t>
            </w:r>
            <w:r w:rsidRPr="00762F00">
              <w:rPr>
                <w:rFonts w:ascii="GHEA Grapalat" w:hAnsi="GHEA Grapalat"/>
                <w:sz w:val="24"/>
                <w:szCs w:val="24"/>
              </w:rPr>
              <w:t>ունի</w:t>
            </w:r>
            <w:r w:rsidRPr="00762F00">
              <w:rPr>
                <w:rFonts w:ascii="GHEA Grapalat" w:hAnsi="GHEA Grapalat" w:cs="Times Armenian"/>
                <w:sz w:val="24"/>
                <w:szCs w:val="24"/>
              </w:rPr>
              <w:t xml:space="preserve"> </w:t>
            </w:r>
            <w:r w:rsidRPr="00762F00">
              <w:rPr>
                <w:rFonts w:ascii="GHEA Grapalat" w:hAnsi="GHEA Grapalat"/>
                <w:sz w:val="24"/>
                <w:szCs w:val="24"/>
              </w:rPr>
              <w:t>մանկապարտեզում, ունի պաշտոնային պարտականություններ, որի համար անհրաժեշտ է բավարար աշխատաժամանակ (հիմք՝ ԿԳՄՍ</w:t>
            </w:r>
            <w:r w:rsidRPr="00762F00">
              <w:rPr>
                <w:rFonts w:ascii="GHEA Grapalat" w:hAnsi="GHEA Grapalat" w:cs="Times Armenian"/>
                <w:sz w:val="24"/>
                <w:szCs w:val="24"/>
              </w:rPr>
              <w:t xml:space="preserve"> </w:t>
            </w:r>
            <w:r w:rsidRPr="00762F00">
              <w:rPr>
                <w:rFonts w:ascii="GHEA Grapalat" w:hAnsi="GHEA Grapalat"/>
                <w:sz w:val="24"/>
                <w:szCs w:val="24"/>
              </w:rPr>
              <w:t xml:space="preserve">նախարարի 2024 </w:t>
            </w:r>
            <w:r w:rsidRPr="00762F00">
              <w:rPr>
                <w:rFonts w:ascii="GHEA Grapalat" w:hAnsi="GHEA Grapalat"/>
                <w:sz w:val="24"/>
                <w:szCs w:val="24"/>
              </w:rPr>
              <w:lastRenderedPageBreak/>
              <w:t>թվականի</w:t>
            </w:r>
            <w:r w:rsidRPr="00762F00">
              <w:rPr>
                <w:rFonts w:ascii="GHEA Grapalat" w:hAnsi="GHEA Grapalat" w:cs="Times Armenian"/>
                <w:sz w:val="24"/>
                <w:szCs w:val="24"/>
              </w:rPr>
              <w:t xml:space="preserve"> </w:t>
            </w:r>
            <w:r w:rsidRPr="00762F00">
              <w:rPr>
                <w:rFonts w:ascii="GHEA Grapalat" w:hAnsi="GHEA Grapalat"/>
                <w:sz w:val="24"/>
                <w:szCs w:val="24"/>
              </w:rPr>
              <w:t>մարտի</w:t>
            </w:r>
            <w:r w:rsidRPr="00762F00">
              <w:rPr>
                <w:rFonts w:ascii="GHEA Grapalat" w:hAnsi="GHEA Grapalat" w:cs="Times Armenian"/>
                <w:sz w:val="24"/>
                <w:szCs w:val="24"/>
              </w:rPr>
              <w:t xml:space="preserve"> 27-</w:t>
            </w:r>
            <w:r w:rsidRPr="00762F00">
              <w:rPr>
                <w:rFonts w:ascii="GHEA Grapalat" w:hAnsi="GHEA Grapalat"/>
                <w:sz w:val="24"/>
                <w:szCs w:val="24"/>
              </w:rPr>
              <w:t>ի</w:t>
            </w:r>
            <w:r w:rsidRPr="00762F00">
              <w:rPr>
                <w:rFonts w:ascii="GHEA Grapalat" w:hAnsi="GHEA Grapalat" w:cs="Times Armenian"/>
                <w:sz w:val="24"/>
                <w:szCs w:val="24"/>
              </w:rPr>
              <w:t xml:space="preserve"> </w:t>
            </w:r>
            <w:r w:rsidRPr="00762F00">
              <w:rPr>
                <w:rFonts w:ascii="GHEA Grapalat" w:hAnsi="GHEA Grapalat"/>
                <w:sz w:val="24"/>
                <w:szCs w:val="24"/>
              </w:rPr>
              <w:t>«Նախադպրոցական ուսումնական հաստատությունների մանկավարժական և</w:t>
            </w:r>
            <w:r w:rsidRPr="00762F00">
              <w:rPr>
                <w:rFonts w:ascii="GHEA Grapalat" w:hAnsi="GHEA Grapalat" w:cs="Times Armenian"/>
                <w:sz w:val="24"/>
                <w:szCs w:val="24"/>
              </w:rPr>
              <w:t xml:space="preserve"> </w:t>
            </w:r>
            <w:r w:rsidRPr="00762F00">
              <w:rPr>
                <w:rFonts w:ascii="GHEA Grapalat" w:hAnsi="GHEA Grapalat"/>
                <w:sz w:val="24"/>
                <w:szCs w:val="24"/>
              </w:rPr>
              <w:t>վարչատնտեսական</w:t>
            </w:r>
            <w:r w:rsidRPr="00762F00">
              <w:rPr>
                <w:rFonts w:ascii="GHEA Grapalat" w:hAnsi="GHEA Grapalat" w:cs="Times Armenian"/>
                <w:sz w:val="24"/>
                <w:szCs w:val="24"/>
              </w:rPr>
              <w:t xml:space="preserve"> </w:t>
            </w:r>
            <w:r w:rsidRPr="00762F00">
              <w:rPr>
                <w:rFonts w:ascii="GHEA Grapalat" w:hAnsi="GHEA Grapalat"/>
                <w:sz w:val="24"/>
                <w:szCs w:val="24"/>
              </w:rPr>
              <w:t>աշխատողների</w:t>
            </w:r>
            <w:r w:rsidRPr="00762F00">
              <w:rPr>
                <w:rFonts w:ascii="GHEA Grapalat" w:hAnsi="GHEA Grapalat" w:cs="Times Armenian"/>
                <w:sz w:val="24"/>
                <w:szCs w:val="24"/>
              </w:rPr>
              <w:t xml:space="preserve"> </w:t>
            </w:r>
            <w:r w:rsidRPr="00762F00">
              <w:rPr>
                <w:rFonts w:ascii="GHEA Grapalat" w:hAnsi="GHEA Grapalat"/>
                <w:sz w:val="24"/>
                <w:szCs w:val="24"/>
              </w:rPr>
              <w:t>անվանացանկը</w:t>
            </w:r>
            <w:r w:rsidRPr="00762F00">
              <w:rPr>
                <w:rFonts w:ascii="GHEA Grapalat" w:hAnsi="GHEA Grapalat" w:cs="Times Armenian"/>
                <w:sz w:val="24"/>
                <w:szCs w:val="24"/>
              </w:rPr>
              <w:t xml:space="preserve"> </w:t>
            </w:r>
            <w:r w:rsidRPr="00762F00">
              <w:rPr>
                <w:rFonts w:ascii="GHEA Grapalat" w:hAnsi="GHEA Grapalat"/>
                <w:sz w:val="24"/>
                <w:szCs w:val="24"/>
              </w:rPr>
              <w:t>և</w:t>
            </w:r>
            <w:r w:rsidRPr="00762F00">
              <w:rPr>
                <w:rFonts w:ascii="GHEA Grapalat" w:hAnsi="GHEA Grapalat" w:cs="Times Armenian"/>
                <w:sz w:val="24"/>
                <w:szCs w:val="24"/>
              </w:rPr>
              <w:t xml:space="preserve"> </w:t>
            </w:r>
            <w:r w:rsidRPr="00762F00">
              <w:rPr>
                <w:rFonts w:ascii="GHEA Grapalat" w:hAnsi="GHEA Grapalat"/>
                <w:sz w:val="24"/>
                <w:szCs w:val="24"/>
              </w:rPr>
              <w:t>պաշտոնների</w:t>
            </w:r>
            <w:r w:rsidRPr="00762F00">
              <w:rPr>
                <w:rFonts w:ascii="GHEA Grapalat" w:hAnsi="GHEA Grapalat" w:cs="Times Armenian"/>
                <w:sz w:val="24"/>
                <w:szCs w:val="24"/>
              </w:rPr>
              <w:t xml:space="preserve"> </w:t>
            </w:r>
            <w:r w:rsidRPr="00762F00">
              <w:rPr>
                <w:rFonts w:ascii="GHEA Grapalat" w:hAnsi="GHEA Grapalat"/>
                <w:sz w:val="24"/>
                <w:szCs w:val="24"/>
              </w:rPr>
              <w:t>նկարագրերը</w:t>
            </w:r>
            <w:r w:rsidRPr="00762F00">
              <w:rPr>
                <w:rFonts w:ascii="GHEA Grapalat" w:hAnsi="GHEA Grapalat" w:cs="Times Armenian"/>
                <w:sz w:val="24"/>
                <w:szCs w:val="24"/>
              </w:rPr>
              <w:t xml:space="preserve"> </w:t>
            </w:r>
            <w:r w:rsidRPr="00762F00">
              <w:rPr>
                <w:rFonts w:ascii="GHEA Grapalat" w:hAnsi="GHEA Grapalat"/>
                <w:sz w:val="24"/>
                <w:szCs w:val="24"/>
              </w:rPr>
              <w:t>սահմանելու և</w:t>
            </w:r>
            <w:r w:rsidRPr="00762F00">
              <w:rPr>
                <w:rFonts w:ascii="GHEA Grapalat" w:hAnsi="GHEA Grapalat" w:cs="Times Armenian"/>
                <w:sz w:val="24"/>
                <w:szCs w:val="24"/>
              </w:rPr>
              <w:t xml:space="preserve"> </w:t>
            </w:r>
            <w:r w:rsidRPr="00762F00">
              <w:rPr>
                <w:rFonts w:ascii="GHEA Grapalat" w:hAnsi="GHEA Grapalat"/>
                <w:sz w:val="24"/>
                <w:szCs w:val="24"/>
              </w:rPr>
              <w:t>կրթության</w:t>
            </w:r>
            <w:r w:rsidRPr="00762F00">
              <w:rPr>
                <w:rFonts w:ascii="GHEA Grapalat" w:hAnsi="GHEA Grapalat" w:cs="Times Armenian"/>
                <w:sz w:val="24"/>
                <w:szCs w:val="24"/>
              </w:rPr>
              <w:t xml:space="preserve"> </w:t>
            </w:r>
            <w:r w:rsidRPr="00762F00">
              <w:rPr>
                <w:rFonts w:ascii="GHEA Grapalat" w:hAnsi="GHEA Grapalat"/>
                <w:sz w:val="24"/>
                <w:szCs w:val="24"/>
              </w:rPr>
              <w:t>և</w:t>
            </w:r>
            <w:r w:rsidRPr="00762F00">
              <w:rPr>
                <w:rFonts w:ascii="GHEA Grapalat" w:hAnsi="GHEA Grapalat" w:cs="Times Armenian"/>
                <w:sz w:val="24"/>
                <w:szCs w:val="24"/>
              </w:rPr>
              <w:t xml:space="preserve"> </w:t>
            </w:r>
            <w:r w:rsidRPr="00762F00">
              <w:rPr>
                <w:rFonts w:ascii="GHEA Grapalat" w:hAnsi="GHEA Grapalat"/>
                <w:sz w:val="24"/>
                <w:szCs w:val="24"/>
              </w:rPr>
              <w:t>գիտության</w:t>
            </w:r>
            <w:r w:rsidRPr="00762F00">
              <w:rPr>
                <w:rFonts w:ascii="GHEA Grapalat" w:hAnsi="GHEA Grapalat" w:cs="Times Armenian"/>
                <w:sz w:val="24"/>
                <w:szCs w:val="24"/>
              </w:rPr>
              <w:t xml:space="preserve"> </w:t>
            </w:r>
            <w:r w:rsidRPr="00762F00">
              <w:rPr>
                <w:rFonts w:ascii="GHEA Grapalat" w:hAnsi="GHEA Grapalat"/>
                <w:sz w:val="24"/>
                <w:szCs w:val="24"/>
              </w:rPr>
              <w:t>նախարարի</w:t>
            </w:r>
            <w:r w:rsidRPr="00762F00">
              <w:rPr>
                <w:rFonts w:ascii="GHEA Grapalat" w:hAnsi="GHEA Grapalat" w:cs="Times Armenian"/>
                <w:sz w:val="24"/>
                <w:szCs w:val="24"/>
              </w:rPr>
              <w:t xml:space="preserve"> 2011 </w:t>
            </w:r>
            <w:r w:rsidRPr="00762F00">
              <w:rPr>
                <w:rFonts w:ascii="GHEA Grapalat" w:hAnsi="GHEA Grapalat"/>
                <w:sz w:val="24"/>
                <w:szCs w:val="24"/>
              </w:rPr>
              <w:t>թվականի</w:t>
            </w:r>
            <w:r w:rsidRPr="00762F00">
              <w:rPr>
                <w:rFonts w:ascii="GHEA Grapalat" w:hAnsi="GHEA Grapalat" w:cs="Times Armenian"/>
                <w:sz w:val="24"/>
                <w:szCs w:val="24"/>
              </w:rPr>
              <w:t xml:space="preserve"> </w:t>
            </w:r>
            <w:r w:rsidRPr="00762F00">
              <w:rPr>
                <w:rFonts w:ascii="GHEA Grapalat" w:hAnsi="GHEA Grapalat"/>
                <w:sz w:val="24"/>
                <w:szCs w:val="24"/>
              </w:rPr>
              <w:t>ապրիլի</w:t>
            </w:r>
            <w:r w:rsidRPr="00762F00">
              <w:rPr>
                <w:rFonts w:ascii="GHEA Grapalat" w:hAnsi="GHEA Grapalat" w:cs="Times Armenian"/>
                <w:sz w:val="24"/>
                <w:szCs w:val="24"/>
              </w:rPr>
              <w:t xml:space="preserve"> 26-</w:t>
            </w:r>
            <w:r w:rsidRPr="00762F00">
              <w:rPr>
                <w:rFonts w:ascii="GHEA Grapalat" w:hAnsi="GHEA Grapalat"/>
                <w:sz w:val="24"/>
                <w:szCs w:val="24"/>
              </w:rPr>
              <w:t>ի</w:t>
            </w:r>
            <w:r w:rsidRPr="00762F00">
              <w:rPr>
                <w:rFonts w:ascii="GHEA Grapalat" w:hAnsi="GHEA Grapalat" w:cs="Times Armenian"/>
                <w:sz w:val="24"/>
                <w:szCs w:val="24"/>
              </w:rPr>
              <w:t xml:space="preserve"> </w:t>
            </w:r>
            <w:r w:rsidRPr="00762F00">
              <w:rPr>
                <w:rFonts w:ascii="GHEA Grapalat" w:hAnsi="GHEA Grapalat"/>
                <w:sz w:val="24"/>
                <w:szCs w:val="24"/>
              </w:rPr>
              <w:t>N 416-Ն</w:t>
            </w:r>
            <w:r w:rsidRPr="00762F00">
              <w:rPr>
                <w:rFonts w:ascii="GHEA Grapalat" w:hAnsi="GHEA Grapalat" w:cs="Times Armenian"/>
                <w:sz w:val="24"/>
                <w:szCs w:val="24"/>
              </w:rPr>
              <w:t xml:space="preserve"> </w:t>
            </w:r>
            <w:r w:rsidRPr="00762F00">
              <w:rPr>
                <w:rFonts w:ascii="GHEA Grapalat" w:hAnsi="GHEA Grapalat"/>
                <w:sz w:val="24"/>
                <w:szCs w:val="24"/>
              </w:rPr>
              <w:t>հրամանը</w:t>
            </w:r>
            <w:r w:rsidRPr="00762F00">
              <w:rPr>
                <w:rFonts w:ascii="GHEA Grapalat" w:hAnsi="GHEA Grapalat" w:cs="Times Armenian"/>
                <w:sz w:val="24"/>
                <w:szCs w:val="24"/>
              </w:rPr>
              <w:t xml:space="preserve"> </w:t>
            </w:r>
            <w:r w:rsidRPr="00762F00">
              <w:rPr>
                <w:rFonts w:ascii="GHEA Grapalat" w:hAnsi="GHEA Grapalat"/>
                <w:sz w:val="24"/>
                <w:szCs w:val="24"/>
              </w:rPr>
              <w:t>ուժը</w:t>
            </w:r>
            <w:r w:rsidRPr="00762F00">
              <w:rPr>
                <w:rFonts w:ascii="GHEA Grapalat" w:hAnsi="GHEA Grapalat" w:cs="Times Armenian"/>
                <w:sz w:val="24"/>
                <w:szCs w:val="24"/>
              </w:rPr>
              <w:t xml:space="preserve"> </w:t>
            </w:r>
            <w:r w:rsidRPr="00762F00">
              <w:rPr>
                <w:rFonts w:ascii="GHEA Grapalat" w:hAnsi="GHEA Grapalat"/>
                <w:sz w:val="24"/>
                <w:szCs w:val="24"/>
              </w:rPr>
              <w:t>կորցրած</w:t>
            </w:r>
            <w:r w:rsidRPr="00762F00">
              <w:rPr>
                <w:rFonts w:ascii="GHEA Grapalat" w:hAnsi="GHEA Grapalat" w:cs="Times Armenian"/>
                <w:sz w:val="24"/>
                <w:szCs w:val="24"/>
              </w:rPr>
              <w:t xml:space="preserve"> </w:t>
            </w:r>
            <w:r w:rsidRPr="00762F00">
              <w:rPr>
                <w:rFonts w:ascii="GHEA Grapalat" w:hAnsi="GHEA Grapalat"/>
                <w:sz w:val="24"/>
                <w:szCs w:val="24"/>
              </w:rPr>
              <w:t>ճանաչելու</w:t>
            </w:r>
            <w:r w:rsidRPr="00762F00">
              <w:rPr>
                <w:rFonts w:ascii="GHEA Grapalat" w:hAnsi="GHEA Grapalat" w:cs="Times Armenian"/>
                <w:sz w:val="24"/>
                <w:szCs w:val="24"/>
              </w:rPr>
              <w:t xml:space="preserve"> </w:t>
            </w:r>
            <w:r w:rsidRPr="00762F00">
              <w:rPr>
                <w:rFonts w:ascii="GHEA Grapalat" w:hAnsi="GHEA Grapalat"/>
                <w:sz w:val="24"/>
                <w:szCs w:val="24"/>
              </w:rPr>
              <w:t>մասին» թիվ</w:t>
            </w:r>
            <w:r w:rsidRPr="00762F00">
              <w:rPr>
                <w:rFonts w:ascii="GHEA Grapalat" w:hAnsi="GHEA Grapalat" w:cs="Times Armenian"/>
                <w:sz w:val="24"/>
                <w:szCs w:val="24"/>
              </w:rPr>
              <w:t xml:space="preserve"> 20-</w:t>
            </w:r>
            <w:r w:rsidRPr="00762F00">
              <w:rPr>
                <w:rFonts w:ascii="GHEA Grapalat" w:hAnsi="GHEA Grapalat"/>
                <w:sz w:val="24"/>
                <w:szCs w:val="24"/>
              </w:rPr>
              <w:t>Ն հրաման)</w:t>
            </w:r>
            <w:r w:rsidRPr="00762F00">
              <w:rPr>
                <w:rFonts w:ascii="GHEA Grapalat" w:hAnsi="GHEA Grapalat" w:cs="Times Armenian"/>
                <w:sz w:val="24"/>
                <w:szCs w:val="24"/>
              </w:rPr>
              <w:t>,</w:t>
            </w:r>
          </w:p>
          <w:p w:rsidR="00762F00" w:rsidRPr="00762F00" w:rsidRDefault="00762F00" w:rsidP="00103C9A">
            <w:pPr>
              <w:pStyle w:val="ListParagraph"/>
              <w:numPr>
                <w:ilvl w:val="0"/>
                <w:numId w:val="1"/>
              </w:numPr>
              <w:spacing w:after="0" w:line="276" w:lineRule="auto"/>
              <w:ind w:right="180"/>
              <w:jc w:val="both"/>
              <w:rPr>
                <w:rFonts w:ascii="GHEA Grapalat" w:hAnsi="GHEA Grapalat"/>
                <w:sz w:val="24"/>
                <w:szCs w:val="24"/>
              </w:rPr>
            </w:pPr>
            <w:r w:rsidRPr="00762F00">
              <w:rPr>
                <w:rFonts w:ascii="GHEA Grapalat" w:hAnsi="GHEA Grapalat"/>
                <w:sz w:val="24"/>
                <w:szCs w:val="24"/>
              </w:rPr>
              <w:t>1 կամ</w:t>
            </w:r>
            <w:r w:rsidRPr="00762F00">
              <w:rPr>
                <w:rFonts w:ascii="GHEA Grapalat" w:hAnsi="GHEA Grapalat" w:cs="Times Armenian"/>
                <w:sz w:val="24"/>
                <w:szCs w:val="24"/>
              </w:rPr>
              <w:t xml:space="preserve"> 2 </w:t>
            </w:r>
            <w:r w:rsidRPr="00762F00">
              <w:rPr>
                <w:rFonts w:ascii="GHEA Grapalat" w:hAnsi="GHEA Grapalat"/>
                <w:sz w:val="24"/>
                <w:szCs w:val="24"/>
              </w:rPr>
              <w:t>խումբ</w:t>
            </w:r>
            <w:r w:rsidRPr="00762F00">
              <w:rPr>
                <w:rFonts w:ascii="GHEA Grapalat" w:hAnsi="GHEA Grapalat" w:cs="Times Armenian"/>
                <w:sz w:val="24"/>
                <w:szCs w:val="24"/>
              </w:rPr>
              <w:t xml:space="preserve"> </w:t>
            </w:r>
            <w:r w:rsidRPr="00762F00">
              <w:rPr>
                <w:rFonts w:ascii="GHEA Grapalat" w:hAnsi="GHEA Grapalat"/>
                <w:sz w:val="24"/>
                <w:szCs w:val="24"/>
              </w:rPr>
              <w:t>ունեցող</w:t>
            </w:r>
            <w:r w:rsidRPr="00762F00">
              <w:rPr>
                <w:rFonts w:ascii="GHEA Grapalat" w:hAnsi="GHEA Grapalat" w:cs="Times Armenian"/>
                <w:sz w:val="24"/>
                <w:szCs w:val="24"/>
              </w:rPr>
              <w:t xml:space="preserve"> </w:t>
            </w:r>
            <w:r w:rsidRPr="00762F00">
              <w:rPr>
                <w:rFonts w:ascii="GHEA Grapalat" w:hAnsi="GHEA Grapalat"/>
                <w:sz w:val="24"/>
                <w:szCs w:val="24"/>
              </w:rPr>
              <w:t>մանկապարտեզի</w:t>
            </w:r>
            <w:r w:rsidRPr="00762F00">
              <w:rPr>
                <w:rFonts w:ascii="GHEA Grapalat" w:hAnsi="GHEA Grapalat" w:cs="Times Armenian"/>
                <w:sz w:val="24"/>
                <w:szCs w:val="24"/>
              </w:rPr>
              <w:t xml:space="preserve"> </w:t>
            </w:r>
            <w:r w:rsidRPr="00762F00">
              <w:rPr>
                <w:rFonts w:ascii="GHEA Grapalat" w:hAnsi="GHEA Grapalat"/>
                <w:sz w:val="24"/>
                <w:szCs w:val="24"/>
              </w:rPr>
              <w:t>համար</w:t>
            </w:r>
            <w:r w:rsidRPr="00762F00">
              <w:rPr>
                <w:rFonts w:ascii="GHEA Grapalat" w:hAnsi="GHEA Grapalat" w:cs="Times Armenian"/>
                <w:sz w:val="24"/>
                <w:szCs w:val="24"/>
              </w:rPr>
              <w:t xml:space="preserve"> </w:t>
            </w:r>
            <w:r w:rsidRPr="00762F00">
              <w:rPr>
                <w:rFonts w:ascii="GHEA Grapalat" w:hAnsi="GHEA Grapalat"/>
                <w:sz w:val="24"/>
                <w:szCs w:val="24"/>
              </w:rPr>
              <w:t>նախատեսել</w:t>
            </w:r>
            <w:r w:rsidRPr="00762F00">
              <w:rPr>
                <w:rFonts w:ascii="GHEA Grapalat" w:hAnsi="GHEA Grapalat" w:cs="Times Armenian"/>
                <w:sz w:val="24"/>
                <w:szCs w:val="24"/>
              </w:rPr>
              <w:t xml:space="preserve"> </w:t>
            </w:r>
            <w:r w:rsidRPr="00762F00">
              <w:rPr>
                <w:rFonts w:ascii="GHEA Grapalat" w:hAnsi="GHEA Grapalat"/>
                <w:sz w:val="24"/>
                <w:szCs w:val="24"/>
              </w:rPr>
              <w:t>գործավարի</w:t>
            </w:r>
            <w:r w:rsidRPr="00762F00">
              <w:rPr>
                <w:rFonts w:ascii="GHEA Grapalat" w:hAnsi="GHEA Grapalat" w:cs="Times Armenian"/>
                <w:sz w:val="24"/>
                <w:szCs w:val="24"/>
              </w:rPr>
              <w:t xml:space="preserve"> </w:t>
            </w:r>
            <w:r w:rsidRPr="00762F00">
              <w:rPr>
                <w:rFonts w:ascii="GHEA Grapalat" w:hAnsi="GHEA Grapalat"/>
                <w:sz w:val="24"/>
                <w:szCs w:val="24"/>
              </w:rPr>
              <w:t>հաստիք</w:t>
            </w:r>
            <w:r w:rsidRPr="00762F00">
              <w:rPr>
                <w:rFonts w:ascii="GHEA Grapalat" w:hAnsi="GHEA Grapalat" w:cs="Times Armenian"/>
                <w:sz w:val="24"/>
                <w:szCs w:val="24"/>
              </w:rPr>
              <w:t xml:space="preserve"> (</w:t>
            </w:r>
            <w:r w:rsidRPr="00762F00">
              <w:rPr>
                <w:rFonts w:ascii="GHEA Grapalat" w:hAnsi="GHEA Grapalat"/>
                <w:sz w:val="24"/>
                <w:szCs w:val="24"/>
              </w:rPr>
              <w:t>անգամ</w:t>
            </w:r>
            <w:r w:rsidRPr="00762F00">
              <w:rPr>
                <w:rFonts w:ascii="GHEA Grapalat" w:hAnsi="GHEA Grapalat" w:cs="Times Armenian"/>
                <w:sz w:val="24"/>
                <w:szCs w:val="24"/>
              </w:rPr>
              <w:t xml:space="preserve"> 0.25 </w:t>
            </w:r>
            <w:r w:rsidRPr="00762F00">
              <w:rPr>
                <w:rFonts w:ascii="GHEA Grapalat" w:hAnsi="GHEA Grapalat"/>
                <w:sz w:val="24"/>
                <w:szCs w:val="24"/>
              </w:rPr>
              <w:t>դրույքով)</w:t>
            </w:r>
            <w:r w:rsidRPr="00762F00">
              <w:rPr>
                <w:rFonts w:ascii="GHEA Grapalat" w:hAnsi="GHEA Grapalat" w:cs="Times Armenian"/>
                <w:sz w:val="24"/>
                <w:szCs w:val="24"/>
              </w:rPr>
              <w:t xml:space="preserve"> </w:t>
            </w:r>
            <w:r w:rsidRPr="00762F00">
              <w:rPr>
                <w:rFonts w:ascii="GHEA Grapalat" w:hAnsi="GHEA Grapalat"/>
                <w:sz w:val="24"/>
                <w:szCs w:val="24"/>
              </w:rPr>
              <w:t>նպատակահարմար</w:t>
            </w:r>
            <w:r w:rsidRPr="00762F00">
              <w:rPr>
                <w:rFonts w:ascii="GHEA Grapalat" w:hAnsi="GHEA Grapalat" w:cs="Times Armenian"/>
                <w:sz w:val="24"/>
                <w:szCs w:val="24"/>
              </w:rPr>
              <w:t xml:space="preserve"> </w:t>
            </w:r>
            <w:r w:rsidRPr="00762F00">
              <w:rPr>
                <w:rFonts w:ascii="GHEA Grapalat" w:hAnsi="GHEA Grapalat"/>
                <w:sz w:val="24"/>
                <w:szCs w:val="24"/>
              </w:rPr>
              <w:t>չէ</w:t>
            </w:r>
            <w:r w:rsidRPr="00762F00">
              <w:rPr>
                <w:rFonts w:ascii="GHEA Grapalat" w:hAnsi="GHEA Grapalat" w:cs="Times Armenian"/>
                <w:sz w:val="24"/>
                <w:szCs w:val="24"/>
              </w:rPr>
              <w:t xml:space="preserve">, </w:t>
            </w:r>
            <w:r w:rsidRPr="00762F00">
              <w:rPr>
                <w:rFonts w:ascii="GHEA Grapalat" w:hAnsi="GHEA Grapalat"/>
                <w:sz w:val="24"/>
                <w:szCs w:val="24"/>
              </w:rPr>
              <w:t>քանի</w:t>
            </w:r>
            <w:r w:rsidRPr="00762F00">
              <w:rPr>
                <w:rFonts w:ascii="GHEA Grapalat" w:hAnsi="GHEA Grapalat" w:cs="Times Armenian"/>
                <w:sz w:val="24"/>
                <w:szCs w:val="24"/>
              </w:rPr>
              <w:t xml:space="preserve"> </w:t>
            </w:r>
            <w:r w:rsidRPr="00762F00">
              <w:rPr>
                <w:rFonts w:ascii="GHEA Grapalat" w:hAnsi="GHEA Grapalat"/>
                <w:sz w:val="24"/>
                <w:szCs w:val="24"/>
              </w:rPr>
              <w:t>որ</w:t>
            </w:r>
            <w:r w:rsidRPr="00762F00">
              <w:rPr>
                <w:rFonts w:ascii="GHEA Grapalat" w:hAnsi="GHEA Grapalat" w:cs="Times Armenian"/>
                <w:sz w:val="24"/>
                <w:szCs w:val="24"/>
              </w:rPr>
              <w:t xml:space="preserve"> </w:t>
            </w:r>
            <w:r w:rsidRPr="00762F00">
              <w:rPr>
                <w:rFonts w:ascii="GHEA Grapalat" w:hAnsi="GHEA Grapalat"/>
                <w:sz w:val="24"/>
                <w:szCs w:val="24"/>
              </w:rPr>
              <w:t>հնարավոր</w:t>
            </w:r>
            <w:r w:rsidRPr="00762F00">
              <w:rPr>
                <w:rFonts w:ascii="GHEA Grapalat" w:hAnsi="GHEA Grapalat" w:cs="Times Armenian"/>
                <w:sz w:val="24"/>
                <w:szCs w:val="24"/>
              </w:rPr>
              <w:t xml:space="preserve"> </w:t>
            </w:r>
            <w:r w:rsidRPr="00762F00">
              <w:rPr>
                <w:rFonts w:ascii="GHEA Grapalat" w:hAnsi="GHEA Grapalat"/>
                <w:sz w:val="24"/>
                <w:szCs w:val="24"/>
              </w:rPr>
              <w:t>չէ</w:t>
            </w:r>
            <w:r w:rsidRPr="00762F00">
              <w:rPr>
                <w:rFonts w:ascii="GHEA Grapalat" w:hAnsi="GHEA Grapalat" w:cs="Times Armenian"/>
                <w:sz w:val="24"/>
                <w:szCs w:val="24"/>
              </w:rPr>
              <w:t xml:space="preserve"> </w:t>
            </w:r>
            <w:r w:rsidRPr="00762F00">
              <w:rPr>
                <w:rFonts w:ascii="GHEA Grapalat" w:hAnsi="GHEA Grapalat"/>
                <w:sz w:val="24"/>
                <w:szCs w:val="24"/>
              </w:rPr>
              <w:t>աշխատանքների անհրաժեշտ</w:t>
            </w:r>
            <w:r w:rsidRPr="00762F00">
              <w:rPr>
                <w:rFonts w:ascii="GHEA Grapalat" w:hAnsi="GHEA Grapalat" w:cs="Times Armenian"/>
                <w:sz w:val="24"/>
                <w:szCs w:val="24"/>
              </w:rPr>
              <w:t xml:space="preserve"> </w:t>
            </w:r>
            <w:r w:rsidRPr="00762F00">
              <w:rPr>
                <w:rFonts w:ascii="GHEA Grapalat" w:hAnsi="GHEA Grapalat"/>
                <w:sz w:val="24"/>
                <w:szCs w:val="24"/>
              </w:rPr>
              <w:t>ծավալ</w:t>
            </w:r>
            <w:r w:rsidRPr="00762F00">
              <w:rPr>
                <w:rFonts w:ascii="GHEA Grapalat" w:hAnsi="GHEA Grapalat" w:cs="Times Armenian"/>
                <w:sz w:val="24"/>
                <w:szCs w:val="24"/>
              </w:rPr>
              <w:t xml:space="preserve"> </w:t>
            </w:r>
            <w:r w:rsidRPr="00762F00">
              <w:rPr>
                <w:rFonts w:ascii="GHEA Grapalat" w:hAnsi="GHEA Grapalat"/>
                <w:sz w:val="24"/>
                <w:szCs w:val="24"/>
              </w:rPr>
              <w:t>ապահովել,</w:t>
            </w:r>
          </w:p>
          <w:p w:rsidR="00762F00" w:rsidRPr="00762F00" w:rsidRDefault="00762F00" w:rsidP="00103C9A">
            <w:pPr>
              <w:pStyle w:val="ListParagraph"/>
              <w:numPr>
                <w:ilvl w:val="0"/>
                <w:numId w:val="1"/>
              </w:numPr>
              <w:spacing w:after="0" w:line="276" w:lineRule="auto"/>
              <w:ind w:right="180"/>
              <w:jc w:val="both"/>
              <w:rPr>
                <w:rFonts w:ascii="GHEA Grapalat" w:hAnsi="GHEA Grapalat"/>
                <w:sz w:val="24"/>
                <w:szCs w:val="24"/>
              </w:rPr>
            </w:pPr>
            <w:r w:rsidRPr="00762F00">
              <w:rPr>
                <w:rFonts w:ascii="GHEA Grapalat" w:hAnsi="GHEA Grapalat"/>
                <w:sz w:val="24"/>
                <w:szCs w:val="24"/>
              </w:rPr>
              <w:t>անհրաժեշտ</w:t>
            </w:r>
            <w:r w:rsidRPr="00762F00">
              <w:rPr>
                <w:rFonts w:ascii="GHEA Grapalat" w:hAnsi="GHEA Grapalat" w:cs="Times Armenian"/>
                <w:sz w:val="24"/>
                <w:szCs w:val="24"/>
              </w:rPr>
              <w:t xml:space="preserve"> </w:t>
            </w:r>
            <w:r w:rsidRPr="00762F00">
              <w:rPr>
                <w:rFonts w:ascii="GHEA Grapalat" w:hAnsi="GHEA Grapalat"/>
                <w:sz w:val="24"/>
                <w:szCs w:val="24"/>
              </w:rPr>
              <w:t>է</w:t>
            </w:r>
            <w:r w:rsidRPr="00762F00">
              <w:rPr>
                <w:rFonts w:ascii="GHEA Grapalat" w:hAnsi="GHEA Grapalat" w:cs="Times Armenian"/>
                <w:sz w:val="24"/>
                <w:szCs w:val="24"/>
              </w:rPr>
              <w:t xml:space="preserve"> </w:t>
            </w:r>
            <w:r w:rsidRPr="00762F00">
              <w:rPr>
                <w:rFonts w:ascii="GHEA Grapalat" w:hAnsi="GHEA Grapalat"/>
                <w:sz w:val="24"/>
                <w:szCs w:val="24"/>
              </w:rPr>
              <w:t>հստակ</w:t>
            </w:r>
            <w:r w:rsidRPr="00762F00">
              <w:rPr>
                <w:rFonts w:ascii="GHEA Grapalat" w:hAnsi="GHEA Grapalat" w:cs="Times Armenian"/>
                <w:sz w:val="24"/>
                <w:szCs w:val="24"/>
              </w:rPr>
              <w:t xml:space="preserve"> </w:t>
            </w:r>
            <w:r w:rsidRPr="00762F00">
              <w:rPr>
                <w:rFonts w:ascii="GHEA Grapalat" w:hAnsi="GHEA Grapalat"/>
                <w:sz w:val="24"/>
                <w:szCs w:val="24"/>
              </w:rPr>
              <w:t>տարանջատել</w:t>
            </w:r>
            <w:r w:rsidRPr="00762F00">
              <w:rPr>
                <w:rFonts w:ascii="GHEA Grapalat" w:hAnsi="GHEA Grapalat" w:cs="Times Armenian"/>
                <w:sz w:val="24"/>
                <w:szCs w:val="24"/>
              </w:rPr>
              <w:t xml:space="preserve"> </w:t>
            </w:r>
            <w:r w:rsidRPr="00762F00">
              <w:rPr>
                <w:rFonts w:ascii="GHEA Grapalat" w:hAnsi="GHEA Grapalat"/>
                <w:sz w:val="24"/>
                <w:szCs w:val="24"/>
              </w:rPr>
              <w:t>այլընտրանքային</w:t>
            </w:r>
            <w:r w:rsidRPr="00762F00">
              <w:rPr>
                <w:rFonts w:ascii="GHEA Grapalat" w:hAnsi="GHEA Grapalat" w:cs="Times Armenian"/>
                <w:sz w:val="24"/>
                <w:szCs w:val="24"/>
              </w:rPr>
              <w:t xml:space="preserve"> </w:t>
            </w:r>
            <w:r w:rsidRPr="00762F00">
              <w:rPr>
                <w:rFonts w:ascii="GHEA Grapalat" w:hAnsi="GHEA Grapalat"/>
                <w:sz w:val="24"/>
                <w:szCs w:val="24"/>
              </w:rPr>
              <w:t>խումբը</w:t>
            </w:r>
            <w:r w:rsidRPr="00762F00">
              <w:rPr>
                <w:rFonts w:ascii="GHEA Grapalat" w:hAnsi="GHEA Grapalat" w:cs="Times Armenian"/>
                <w:sz w:val="24"/>
                <w:szCs w:val="24"/>
              </w:rPr>
              <w:t xml:space="preserve"> </w:t>
            </w:r>
            <w:r w:rsidRPr="00762F00">
              <w:rPr>
                <w:rFonts w:ascii="GHEA Grapalat" w:hAnsi="GHEA Grapalat"/>
                <w:sz w:val="24"/>
                <w:szCs w:val="24"/>
              </w:rPr>
              <w:t>մասնաճյուղից (կարելի</w:t>
            </w:r>
            <w:r w:rsidRPr="00762F00">
              <w:rPr>
                <w:rFonts w:ascii="GHEA Grapalat" w:hAnsi="GHEA Grapalat" w:cs="Times Armenian"/>
                <w:sz w:val="24"/>
                <w:szCs w:val="24"/>
              </w:rPr>
              <w:t xml:space="preserve"> </w:t>
            </w:r>
            <w:r w:rsidRPr="00762F00">
              <w:rPr>
                <w:rFonts w:ascii="GHEA Grapalat" w:hAnsi="GHEA Grapalat"/>
                <w:sz w:val="24"/>
                <w:szCs w:val="24"/>
              </w:rPr>
              <w:t>է</w:t>
            </w:r>
            <w:r w:rsidRPr="00762F00">
              <w:rPr>
                <w:rFonts w:ascii="GHEA Grapalat" w:hAnsi="GHEA Grapalat" w:cs="Times Armenian"/>
                <w:sz w:val="24"/>
                <w:szCs w:val="24"/>
              </w:rPr>
              <w:t xml:space="preserve"> </w:t>
            </w:r>
            <w:r w:rsidRPr="00762F00">
              <w:rPr>
                <w:rFonts w:ascii="GHEA Grapalat" w:hAnsi="GHEA Grapalat"/>
                <w:sz w:val="24"/>
                <w:szCs w:val="24"/>
              </w:rPr>
              <w:t>առաջնորդվել</w:t>
            </w:r>
            <w:r w:rsidRPr="00762F00">
              <w:rPr>
                <w:rFonts w:ascii="GHEA Grapalat" w:hAnsi="GHEA Grapalat" w:cs="Times Armenian"/>
                <w:sz w:val="24"/>
                <w:szCs w:val="24"/>
              </w:rPr>
              <w:t xml:space="preserve"> </w:t>
            </w:r>
            <w:r w:rsidRPr="00762F00">
              <w:rPr>
                <w:rFonts w:ascii="GHEA Grapalat" w:hAnsi="GHEA Grapalat"/>
                <w:sz w:val="24"/>
                <w:szCs w:val="24"/>
              </w:rPr>
              <w:t>երեխաների</w:t>
            </w:r>
            <w:r w:rsidRPr="00762F00">
              <w:rPr>
                <w:rFonts w:ascii="GHEA Grapalat" w:hAnsi="GHEA Grapalat" w:cs="Times Armenian"/>
                <w:sz w:val="24"/>
                <w:szCs w:val="24"/>
              </w:rPr>
              <w:t xml:space="preserve"> </w:t>
            </w:r>
            <w:r w:rsidRPr="00762F00">
              <w:rPr>
                <w:rFonts w:ascii="GHEA Grapalat" w:hAnsi="GHEA Grapalat"/>
                <w:sz w:val="24"/>
                <w:szCs w:val="24"/>
              </w:rPr>
              <w:t>թվով),</w:t>
            </w:r>
          </w:p>
          <w:p w:rsidR="00762F00" w:rsidRPr="00762F00" w:rsidRDefault="00762F00" w:rsidP="00103C9A">
            <w:pPr>
              <w:pStyle w:val="ListParagraph"/>
              <w:numPr>
                <w:ilvl w:val="0"/>
                <w:numId w:val="1"/>
              </w:numPr>
              <w:spacing w:after="0" w:line="276" w:lineRule="auto"/>
              <w:ind w:right="180"/>
              <w:jc w:val="both"/>
              <w:rPr>
                <w:rFonts w:ascii="GHEA Grapalat" w:hAnsi="GHEA Grapalat"/>
                <w:sz w:val="24"/>
                <w:szCs w:val="24"/>
              </w:rPr>
            </w:pPr>
            <w:r w:rsidRPr="00762F00">
              <w:rPr>
                <w:rFonts w:ascii="GHEA Grapalat" w:hAnsi="GHEA Grapalat"/>
                <w:sz w:val="24"/>
                <w:szCs w:val="24"/>
              </w:rPr>
              <w:t>նշել</w:t>
            </w:r>
            <w:r w:rsidRPr="00762F00">
              <w:rPr>
                <w:rFonts w:ascii="GHEA Grapalat" w:hAnsi="GHEA Grapalat" w:cs="Times Armenian"/>
                <w:sz w:val="24"/>
                <w:szCs w:val="24"/>
              </w:rPr>
              <w:t xml:space="preserve"> </w:t>
            </w:r>
            <w:r w:rsidRPr="00762F00">
              <w:rPr>
                <w:rFonts w:ascii="GHEA Grapalat" w:hAnsi="GHEA Grapalat"/>
                <w:sz w:val="24"/>
                <w:szCs w:val="24"/>
              </w:rPr>
              <w:t>խմբերի</w:t>
            </w:r>
            <w:r w:rsidRPr="00762F00">
              <w:rPr>
                <w:rFonts w:ascii="GHEA Grapalat" w:hAnsi="GHEA Grapalat" w:cs="Times Armenian"/>
                <w:sz w:val="24"/>
                <w:szCs w:val="24"/>
              </w:rPr>
              <w:t xml:space="preserve"> </w:t>
            </w:r>
            <w:r w:rsidRPr="00762F00">
              <w:rPr>
                <w:rFonts w:ascii="GHEA Grapalat" w:hAnsi="GHEA Grapalat"/>
                <w:sz w:val="24"/>
                <w:szCs w:val="24"/>
              </w:rPr>
              <w:t>առավելագույն</w:t>
            </w:r>
            <w:r w:rsidRPr="00762F00">
              <w:rPr>
                <w:rFonts w:ascii="GHEA Grapalat" w:hAnsi="GHEA Grapalat" w:cs="Times Armenian"/>
                <w:sz w:val="24"/>
                <w:szCs w:val="24"/>
              </w:rPr>
              <w:t xml:space="preserve"> </w:t>
            </w:r>
            <w:r w:rsidRPr="00762F00">
              <w:rPr>
                <w:rFonts w:ascii="GHEA Grapalat" w:hAnsi="GHEA Grapalat"/>
                <w:sz w:val="24"/>
                <w:szCs w:val="24"/>
              </w:rPr>
              <w:t>քանակը</w:t>
            </w:r>
            <w:r w:rsidRPr="00762F00">
              <w:rPr>
                <w:rFonts w:ascii="GHEA Grapalat" w:hAnsi="GHEA Grapalat" w:cs="Times Armenian"/>
                <w:sz w:val="24"/>
                <w:szCs w:val="24"/>
              </w:rPr>
              <w:t xml:space="preserve">, </w:t>
            </w:r>
            <w:r w:rsidRPr="00762F00">
              <w:rPr>
                <w:rFonts w:ascii="GHEA Grapalat" w:hAnsi="GHEA Grapalat"/>
                <w:sz w:val="24"/>
                <w:szCs w:val="24"/>
              </w:rPr>
              <w:t>որի</w:t>
            </w:r>
            <w:r w:rsidRPr="00762F00">
              <w:rPr>
                <w:rFonts w:ascii="GHEA Grapalat" w:hAnsi="GHEA Grapalat" w:cs="Times Armenian"/>
                <w:sz w:val="24"/>
                <w:szCs w:val="24"/>
              </w:rPr>
              <w:t xml:space="preserve"> </w:t>
            </w:r>
            <w:r w:rsidRPr="00762F00">
              <w:rPr>
                <w:rFonts w:ascii="GHEA Grapalat" w:hAnsi="GHEA Grapalat"/>
                <w:sz w:val="24"/>
                <w:szCs w:val="24"/>
              </w:rPr>
              <w:t>դեպքում</w:t>
            </w:r>
            <w:r w:rsidRPr="00762F00">
              <w:rPr>
                <w:rFonts w:ascii="GHEA Grapalat" w:hAnsi="GHEA Grapalat" w:cs="Times Armenian"/>
                <w:sz w:val="24"/>
                <w:szCs w:val="24"/>
              </w:rPr>
              <w:t xml:space="preserve"> </w:t>
            </w:r>
            <w:r w:rsidRPr="00762F00">
              <w:rPr>
                <w:rFonts w:ascii="GHEA Grapalat" w:hAnsi="GHEA Grapalat"/>
                <w:sz w:val="24"/>
                <w:szCs w:val="24"/>
              </w:rPr>
              <w:t>կարելի</w:t>
            </w:r>
            <w:r w:rsidRPr="00762F00">
              <w:rPr>
                <w:rFonts w:ascii="GHEA Grapalat" w:hAnsi="GHEA Grapalat" w:cs="Times Armenian"/>
                <w:sz w:val="24"/>
                <w:szCs w:val="24"/>
              </w:rPr>
              <w:t xml:space="preserve"> </w:t>
            </w:r>
            <w:r w:rsidRPr="00762F00">
              <w:rPr>
                <w:rFonts w:ascii="GHEA Grapalat" w:hAnsi="GHEA Grapalat"/>
                <w:sz w:val="24"/>
                <w:szCs w:val="24"/>
              </w:rPr>
              <w:t>է</w:t>
            </w:r>
            <w:r w:rsidRPr="00762F00">
              <w:rPr>
                <w:rFonts w:ascii="GHEA Grapalat" w:hAnsi="GHEA Grapalat" w:cs="Times Armenian"/>
                <w:sz w:val="24"/>
                <w:szCs w:val="24"/>
              </w:rPr>
              <w:t xml:space="preserve"> </w:t>
            </w:r>
            <w:r w:rsidRPr="00762F00">
              <w:rPr>
                <w:rFonts w:ascii="GHEA Grapalat" w:hAnsi="GHEA Grapalat"/>
                <w:sz w:val="24"/>
                <w:szCs w:val="24"/>
              </w:rPr>
              <w:t>մասնաճյուղ</w:t>
            </w:r>
            <w:r w:rsidRPr="00762F00">
              <w:rPr>
                <w:rFonts w:ascii="GHEA Grapalat" w:hAnsi="GHEA Grapalat" w:cs="Times Armenian"/>
                <w:sz w:val="24"/>
                <w:szCs w:val="24"/>
              </w:rPr>
              <w:t xml:space="preserve"> </w:t>
            </w:r>
            <w:r w:rsidRPr="00762F00">
              <w:rPr>
                <w:rFonts w:ascii="GHEA Grapalat" w:hAnsi="GHEA Grapalat"/>
                <w:sz w:val="24"/>
                <w:szCs w:val="24"/>
              </w:rPr>
              <w:t>ստեղծել</w:t>
            </w:r>
            <w:r w:rsidRPr="00762F00">
              <w:rPr>
                <w:rFonts w:ascii="GHEA Grapalat" w:hAnsi="GHEA Grapalat" w:cs="Times Armenian"/>
                <w:sz w:val="24"/>
                <w:szCs w:val="24"/>
              </w:rPr>
              <w:t xml:space="preserve">, նպատակահարմար չէ </w:t>
            </w:r>
            <w:r w:rsidRPr="00762F00">
              <w:rPr>
                <w:rFonts w:ascii="GHEA Grapalat" w:hAnsi="GHEA Grapalat"/>
                <w:sz w:val="24"/>
                <w:szCs w:val="24"/>
              </w:rPr>
              <w:t>2 խմբից</w:t>
            </w:r>
            <w:r w:rsidRPr="00762F00">
              <w:rPr>
                <w:rFonts w:ascii="GHEA Grapalat" w:hAnsi="GHEA Grapalat" w:cs="Times Armenian"/>
                <w:sz w:val="24"/>
                <w:szCs w:val="24"/>
              </w:rPr>
              <w:t xml:space="preserve"> </w:t>
            </w:r>
            <w:r w:rsidRPr="00762F00">
              <w:rPr>
                <w:rFonts w:ascii="GHEA Grapalat" w:hAnsi="GHEA Grapalat"/>
                <w:sz w:val="24"/>
                <w:szCs w:val="24"/>
              </w:rPr>
              <w:t>ավել</w:t>
            </w:r>
            <w:r w:rsidRPr="00762F00">
              <w:rPr>
                <w:rFonts w:ascii="GHEA Grapalat" w:hAnsi="GHEA Grapalat" w:cs="Times Armenian"/>
                <w:sz w:val="24"/>
                <w:szCs w:val="24"/>
              </w:rPr>
              <w:t xml:space="preserve"> </w:t>
            </w:r>
            <w:r w:rsidRPr="00762F00">
              <w:rPr>
                <w:rFonts w:ascii="GHEA Grapalat" w:hAnsi="GHEA Grapalat"/>
                <w:sz w:val="24"/>
                <w:szCs w:val="24"/>
              </w:rPr>
              <w:t>խումբ</w:t>
            </w:r>
            <w:r w:rsidRPr="00762F00">
              <w:rPr>
                <w:rFonts w:ascii="GHEA Grapalat" w:hAnsi="GHEA Grapalat" w:cs="Times Armenian"/>
                <w:sz w:val="24"/>
                <w:szCs w:val="24"/>
              </w:rPr>
              <w:t xml:space="preserve"> </w:t>
            </w:r>
            <w:r w:rsidRPr="00762F00">
              <w:rPr>
                <w:rFonts w:ascii="GHEA Grapalat" w:hAnsi="GHEA Grapalat"/>
                <w:sz w:val="24"/>
                <w:szCs w:val="24"/>
              </w:rPr>
              <w:t>ունեցող</w:t>
            </w:r>
            <w:r w:rsidRPr="00762F00">
              <w:rPr>
                <w:rFonts w:ascii="GHEA Grapalat" w:hAnsi="GHEA Grapalat" w:cs="Times Armenian"/>
                <w:sz w:val="24"/>
                <w:szCs w:val="24"/>
              </w:rPr>
              <w:t xml:space="preserve"> </w:t>
            </w:r>
            <w:r w:rsidRPr="00762F00">
              <w:rPr>
                <w:rFonts w:ascii="GHEA Grapalat" w:hAnsi="GHEA Grapalat"/>
                <w:sz w:val="24"/>
                <w:szCs w:val="24"/>
              </w:rPr>
              <w:t>մանկապարտեզը</w:t>
            </w:r>
            <w:r w:rsidRPr="00762F00">
              <w:rPr>
                <w:rFonts w:ascii="GHEA Grapalat" w:hAnsi="GHEA Grapalat" w:cs="Times Armenian"/>
                <w:sz w:val="24"/>
                <w:szCs w:val="24"/>
              </w:rPr>
              <w:t xml:space="preserve"> </w:t>
            </w:r>
            <w:r w:rsidRPr="00762F00">
              <w:rPr>
                <w:rFonts w:ascii="GHEA Grapalat" w:hAnsi="GHEA Grapalat"/>
                <w:sz w:val="24"/>
                <w:szCs w:val="24"/>
              </w:rPr>
              <w:t>մասնաճյուղ</w:t>
            </w:r>
            <w:r w:rsidRPr="00762F00">
              <w:rPr>
                <w:rFonts w:ascii="GHEA Grapalat" w:hAnsi="GHEA Grapalat" w:cs="Times Armenian"/>
                <w:sz w:val="24"/>
                <w:szCs w:val="24"/>
              </w:rPr>
              <w:t xml:space="preserve"> </w:t>
            </w:r>
            <w:r w:rsidRPr="00762F00">
              <w:rPr>
                <w:rFonts w:ascii="GHEA Grapalat" w:hAnsi="GHEA Grapalat"/>
                <w:sz w:val="24"/>
                <w:szCs w:val="24"/>
              </w:rPr>
              <w:t>դարձնել</w:t>
            </w:r>
            <w:r w:rsidRPr="00762F00">
              <w:rPr>
                <w:rFonts w:ascii="GHEA Grapalat" w:hAnsi="GHEA Grapalat" w:cs="Times Armenian"/>
                <w:sz w:val="24"/>
                <w:szCs w:val="24"/>
              </w:rPr>
              <w:t>,</w:t>
            </w:r>
          </w:p>
          <w:p w:rsidR="00762F00" w:rsidRPr="00762F00" w:rsidRDefault="00762F00" w:rsidP="00103C9A">
            <w:pPr>
              <w:pStyle w:val="ListParagraph"/>
              <w:numPr>
                <w:ilvl w:val="0"/>
                <w:numId w:val="1"/>
              </w:numPr>
              <w:spacing w:after="0" w:line="276" w:lineRule="auto"/>
              <w:ind w:right="180"/>
              <w:jc w:val="both"/>
              <w:rPr>
                <w:rFonts w:ascii="GHEA Grapalat" w:hAnsi="GHEA Grapalat"/>
                <w:sz w:val="24"/>
                <w:szCs w:val="24"/>
              </w:rPr>
            </w:pPr>
            <w:r w:rsidRPr="00762F00">
              <w:rPr>
                <w:rFonts w:ascii="GHEA Grapalat" w:hAnsi="GHEA Grapalat"/>
                <w:sz w:val="24"/>
                <w:szCs w:val="24"/>
              </w:rPr>
              <w:t>հաստատության</w:t>
            </w:r>
            <w:r w:rsidRPr="00762F00">
              <w:rPr>
                <w:rFonts w:ascii="GHEA Grapalat" w:hAnsi="GHEA Grapalat" w:cs="Times Armenian"/>
                <w:sz w:val="24"/>
                <w:szCs w:val="24"/>
              </w:rPr>
              <w:t xml:space="preserve"> </w:t>
            </w:r>
            <w:r w:rsidRPr="00762F00">
              <w:rPr>
                <w:rFonts w:ascii="GHEA Grapalat" w:hAnsi="GHEA Grapalat"/>
                <w:sz w:val="24"/>
                <w:szCs w:val="24"/>
              </w:rPr>
              <w:t>տնօրենի, մեթոդիստի</w:t>
            </w:r>
            <w:r w:rsidRPr="00762F00">
              <w:rPr>
                <w:rFonts w:ascii="GHEA Grapalat" w:hAnsi="GHEA Grapalat" w:cs="Times Armenian"/>
                <w:sz w:val="24"/>
                <w:szCs w:val="24"/>
              </w:rPr>
              <w:t xml:space="preserve"> (</w:t>
            </w:r>
            <w:r w:rsidRPr="00762F00">
              <w:rPr>
                <w:rFonts w:ascii="GHEA Grapalat" w:hAnsi="GHEA Grapalat"/>
                <w:sz w:val="24"/>
                <w:szCs w:val="24"/>
              </w:rPr>
              <w:t>հաստատության</w:t>
            </w:r>
            <w:r w:rsidRPr="00762F00">
              <w:rPr>
                <w:rFonts w:ascii="GHEA Grapalat" w:hAnsi="GHEA Grapalat" w:cs="Times Armenian"/>
                <w:sz w:val="24"/>
                <w:szCs w:val="24"/>
              </w:rPr>
              <w:t xml:space="preserve"> </w:t>
            </w:r>
            <w:r w:rsidRPr="00762F00">
              <w:rPr>
                <w:rFonts w:ascii="GHEA Grapalat" w:hAnsi="GHEA Grapalat"/>
                <w:sz w:val="24"/>
                <w:szCs w:val="24"/>
              </w:rPr>
              <w:t>տնօրենի</w:t>
            </w:r>
            <w:r w:rsidRPr="00762F00">
              <w:rPr>
                <w:rFonts w:ascii="GHEA Grapalat" w:hAnsi="GHEA Grapalat" w:cs="Times Armenian"/>
                <w:sz w:val="24"/>
                <w:szCs w:val="24"/>
              </w:rPr>
              <w:t xml:space="preserve"> </w:t>
            </w:r>
            <w:r w:rsidRPr="00762F00">
              <w:rPr>
                <w:rFonts w:ascii="GHEA Grapalat" w:hAnsi="GHEA Grapalat"/>
                <w:sz w:val="24"/>
                <w:szCs w:val="24"/>
              </w:rPr>
              <w:t>ուսումնական</w:t>
            </w:r>
            <w:r w:rsidRPr="00762F00">
              <w:rPr>
                <w:rFonts w:ascii="GHEA Grapalat" w:hAnsi="GHEA Grapalat" w:cs="Times Armenian"/>
                <w:sz w:val="24"/>
                <w:szCs w:val="24"/>
              </w:rPr>
              <w:t xml:space="preserve"> </w:t>
            </w:r>
            <w:r w:rsidRPr="00762F00">
              <w:rPr>
                <w:rFonts w:ascii="GHEA Grapalat" w:hAnsi="GHEA Grapalat"/>
                <w:sz w:val="24"/>
                <w:szCs w:val="24"/>
              </w:rPr>
              <w:t>գծով</w:t>
            </w:r>
            <w:r w:rsidRPr="00762F00">
              <w:rPr>
                <w:rFonts w:ascii="GHEA Grapalat" w:hAnsi="GHEA Grapalat" w:cs="Times Armenian"/>
                <w:sz w:val="24"/>
                <w:szCs w:val="24"/>
              </w:rPr>
              <w:t xml:space="preserve"> </w:t>
            </w:r>
            <w:r w:rsidRPr="00762F00">
              <w:rPr>
                <w:rFonts w:ascii="GHEA Grapalat" w:hAnsi="GHEA Grapalat"/>
                <w:sz w:val="24"/>
                <w:szCs w:val="24"/>
              </w:rPr>
              <w:t xml:space="preserve">տեղակալի), </w:t>
            </w:r>
            <w:r w:rsidRPr="00762F00">
              <w:rPr>
                <w:rFonts w:ascii="GHEA Grapalat" w:hAnsi="GHEA Grapalat"/>
                <w:color w:val="000000"/>
                <w:sz w:val="24"/>
                <w:szCs w:val="24"/>
              </w:rPr>
              <w:t>մասնաճյուղի ղեկավարի</w:t>
            </w:r>
            <w:r w:rsidRPr="00762F00">
              <w:rPr>
                <w:rFonts w:ascii="GHEA Grapalat" w:hAnsi="GHEA Grapalat"/>
                <w:sz w:val="24"/>
                <w:szCs w:val="24"/>
              </w:rPr>
              <w:t xml:space="preserve"> պաշտոնները  արտահայտված են և</w:t>
            </w:r>
            <w:r w:rsidRPr="00762F00">
              <w:rPr>
                <w:rFonts w:ascii="GHEA Grapalat" w:hAnsi="GHEA Grapalat"/>
                <w:color w:val="000000"/>
                <w:sz w:val="24"/>
                <w:szCs w:val="24"/>
              </w:rPr>
              <w:t xml:space="preserve"> վարչատնտեսական կազմում</w:t>
            </w:r>
            <w:r w:rsidRPr="00762F00">
              <w:rPr>
                <w:rFonts w:ascii="GHEA Grapalat" w:hAnsi="GHEA Grapalat"/>
                <w:sz w:val="24"/>
                <w:szCs w:val="24"/>
              </w:rPr>
              <w:t xml:space="preserve">, և  </w:t>
            </w:r>
            <w:r w:rsidRPr="00762F00">
              <w:rPr>
                <w:rFonts w:ascii="GHEA Grapalat" w:hAnsi="GHEA Grapalat"/>
                <w:color w:val="000000"/>
                <w:sz w:val="24"/>
                <w:szCs w:val="24"/>
              </w:rPr>
              <w:t>մանկավարժական կազմում,</w:t>
            </w:r>
            <w:r w:rsidRPr="00762F00">
              <w:rPr>
                <w:rFonts w:ascii="GHEA Grapalat" w:hAnsi="GHEA Grapalat"/>
                <w:sz w:val="24"/>
                <w:szCs w:val="24"/>
              </w:rPr>
              <w:t xml:space="preserve"> </w:t>
            </w:r>
          </w:p>
          <w:p w:rsidR="00762F00" w:rsidRPr="00762F00" w:rsidRDefault="00762F00" w:rsidP="00103C9A">
            <w:pPr>
              <w:pStyle w:val="ListParagraph"/>
              <w:numPr>
                <w:ilvl w:val="0"/>
                <w:numId w:val="1"/>
              </w:numPr>
              <w:spacing w:after="0" w:line="240" w:lineRule="auto"/>
              <w:ind w:right="180"/>
              <w:jc w:val="both"/>
              <w:rPr>
                <w:rFonts w:ascii="GHEA Grapalat" w:hAnsi="GHEA Grapalat"/>
                <w:sz w:val="24"/>
                <w:szCs w:val="24"/>
              </w:rPr>
            </w:pPr>
            <w:r w:rsidRPr="00762F00">
              <w:rPr>
                <w:rFonts w:ascii="GHEA Grapalat" w:hAnsi="GHEA Grapalat"/>
                <w:sz w:val="24"/>
                <w:szCs w:val="24"/>
              </w:rPr>
              <w:t xml:space="preserve">երաժշտական դաստիարակի դրույքը սահմանել ըստ խմբերի՝ 0.25: </w:t>
            </w:r>
          </w:p>
          <w:p w:rsidR="00762F00" w:rsidRPr="00762F00" w:rsidRDefault="00762F00" w:rsidP="00103C9A">
            <w:pPr>
              <w:pStyle w:val="ListParagraph"/>
              <w:numPr>
                <w:ilvl w:val="0"/>
                <w:numId w:val="1"/>
              </w:numPr>
              <w:spacing w:after="0" w:line="240" w:lineRule="auto"/>
              <w:ind w:right="180"/>
              <w:jc w:val="both"/>
              <w:rPr>
                <w:rFonts w:ascii="GHEA Grapalat" w:hAnsi="GHEA Grapalat"/>
                <w:sz w:val="24"/>
                <w:szCs w:val="24"/>
              </w:rPr>
            </w:pPr>
            <w:r w:rsidRPr="00762F00">
              <w:rPr>
                <w:rFonts w:ascii="GHEA Grapalat" w:hAnsi="GHEA Grapalat"/>
                <w:sz w:val="24"/>
                <w:szCs w:val="24"/>
              </w:rPr>
              <w:t>4-6 խմբանոց մանկապարտեզներում տնտեսվարի հաստիքը սահմանել 1 դրույք, քանզի նա մշտապես իրականացնում է մանկապարտեզի տնտեսական սպասարկման աշխատանքները, հետևում է շինության վիճակին, զբաղվում է  անվտանգության կանոնների պահպանմամբ:</w:t>
            </w:r>
          </w:p>
          <w:p w:rsidR="00762F00" w:rsidRDefault="00762F00" w:rsidP="00103C9A">
            <w:pPr>
              <w:tabs>
                <w:tab w:val="center" w:pos="4844"/>
              </w:tabs>
              <w:spacing w:after="0" w:line="276" w:lineRule="auto"/>
              <w:ind w:left="548" w:right="180" w:hanging="90"/>
              <w:jc w:val="both"/>
              <w:rPr>
                <w:rFonts w:ascii="GHEA Grapalat" w:hAnsi="GHEA Grapalat"/>
                <w:sz w:val="24"/>
                <w:szCs w:val="24"/>
                <w:u w:color="000000"/>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7A52CE" w:rsidRPr="00693460" w:rsidRDefault="007A52CE"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7A52CE" w:rsidRDefault="007A52CE"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w:t>
            </w:r>
            <w:r w:rsidR="00D41C27">
              <w:rPr>
                <w:rFonts w:ascii="GHEA Grapalat" w:eastAsia="GHEA Grapalat" w:hAnsi="GHEA Grapalat" w:cs="GHEA Grapalat"/>
                <w:sz w:val="24"/>
                <w:szCs w:val="24"/>
              </w:rPr>
              <w:t>ն</w:t>
            </w:r>
            <w:r>
              <w:rPr>
                <w:rFonts w:ascii="GHEA Grapalat" w:eastAsia="GHEA Grapalat" w:hAnsi="GHEA Grapalat" w:cs="GHEA Grapalat"/>
                <w:sz w:val="24"/>
                <w:szCs w:val="24"/>
              </w:rPr>
              <w:t>այվել է</w:t>
            </w:r>
            <w:r w:rsidR="00517005">
              <w:rPr>
                <w:rFonts w:ascii="GHEA Grapalat" w:eastAsia="GHEA Grapalat" w:hAnsi="GHEA Grapalat" w:cs="GHEA Grapalat"/>
                <w:sz w:val="24"/>
                <w:szCs w:val="24"/>
              </w:rPr>
              <w:t>:</w:t>
            </w: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w:t>
            </w:r>
            <w:r w:rsidR="00D41C27">
              <w:rPr>
                <w:rFonts w:ascii="GHEA Grapalat" w:eastAsia="GHEA Grapalat" w:hAnsi="GHEA Grapalat" w:cs="GHEA Grapalat"/>
                <w:sz w:val="24"/>
                <w:szCs w:val="24"/>
              </w:rPr>
              <w:t>ն</w:t>
            </w:r>
            <w:r>
              <w:rPr>
                <w:rFonts w:ascii="GHEA Grapalat" w:eastAsia="GHEA Grapalat" w:hAnsi="GHEA Grapalat" w:cs="GHEA Grapalat"/>
                <w:sz w:val="24"/>
                <w:szCs w:val="24"/>
              </w:rPr>
              <w:t>այվել է</w:t>
            </w:r>
            <w:r w:rsidR="00517005">
              <w:rPr>
                <w:rFonts w:ascii="GHEA Grapalat" w:eastAsia="GHEA Grapalat" w:hAnsi="GHEA Grapalat" w:cs="GHEA Grapalat"/>
                <w:sz w:val="24"/>
                <w:szCs w:val="24"/>
              </w:rPr>
              <w:t>:</w:t>
            </w: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1B79FF" w:rsidRDefault="001B79FF"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օրենսդրությամբ </w:t>
            </w:r>
            <w:r w:rsidR="00517005">
              <w:rPr>
                <w:rFonts w:ascii="GHEA Grapalat" w:eastAsia="GHEA Grapalat" w:hAnsi="GHEA Grapalat" w:cs="GHEA Grapalat"/>
                <w:sz w:val="24"/>
                <w:szCs w:val="24"/>
              </w:rPr>
              <w:t>«այլընտրանքային խումբ» եզրույթ սահմանված չէ:</w:t>
            </w:r>
          </w:p>
          <w:p w:rsidR="00517005" w:rsidRDefault="00517005"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խմբագրվել է:</w:t>
            </w: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Ընդունվել է:</w:t>
            </w:r>
          </w:p>
          <w:p w:rsidR="00517005" w:rsidRDefault="00517005" w:rsidP="00103C9A">
            <w:pPr>
              <w:tabs>
                <w:tab w:val="left" w:pos="6946"/>
                <w:tab w:val="left" w:pos="7513"/>
              </w:tabs>
              <w:spacing w:after="0" w:line="360"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w:t>
            </w:r>
            <w:r w:rsidR="00D41C27">
              <w:rPr>
                <w:rFonts w:ascii="GHEA Grapalat" w:eastAsia="GHEA Grapalat" w:hAnsi="GHEA Grapalat" w:cs="GHEA Grapalat"/>
                <w:sz w:val="24"/>
                <w:szCs w:val="24"/>
              </w:rPr>
              <w:t>ն</w:t>
            </w:r>
            <w:r>
              <w:rPr>
                <w:rFonts w:ascii="GHEA Grapalat" w:eastAsia="GHEA Grapalat" w:hAnsi="GHEA Grapalat" w:cs="GHEA Grapalat"/>
                <w:sz w:val="24"/>
                <w:szCs w:val="24"/>
              </w:rPr>
              <w:t>այվել է:</w:t>
            </w: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p>
        </w:tc>
      </w:tr>
      <w:tr w:rsidR="00762F00"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762F00" w:rsidRPr="00E57ED6" w:rsidRDefault="00762F00" w:rsidP="00103C9A">
            <w:pPr>
              <w:tabs>
                <w:tab w:val="center" w:pos="4844"/>
              </w:tabs>
              <w:spacing w:after="0" w:line="276" w:lineRule="auto"/>
              <w:ind w:left="548" w:hanging="90"/>
              <w:jc w:val="both"/>
              <w:rPr>
                <w:rFonts w:ascii="GHEA Grapalat" w:hAnsi="GHEA Grapalat"/>
                <w:b/>
                <w:sz w:val="24"/>
                <w:szCs w:val="24"/>
                <w:u w:color="000000"/>
                <w:shd w:val="clear" w:color="auto" w:fill="FFFFFF"/>
              </w:rPr>
            </w:pPr>
            <w:r w:rsidRPr="00E57ED6">
              <w:rPr>
                <w:rFonts w:ascii="GHEA Grapalat" w:hAnsi="GHEA Grapalat"/>
                <w:b/>
                <w:sz w:val="24"/>
                <w:szCs w:val="24"/>
                <w:u w:color="000000"/>
                <w:shd w:val="clear" w:color="auto" w:fill="FFFFFF"/>
              </w:rPr>
              <w:lastRenderedPageBreak/>
              <w:t>Արարատի մարզպետի աշխատակազմ՝</w:t>
            </w:r>
          </w:p>
          <w:p w:rsidR="00762F00" w:rsidRPr="00762F00" w:rsidRDefault="00762F00" w:rsidP="00103C9A">
            <w:pPr>
              <w:pStyle w:val="ListParagraph"/>
              <w:numPr>
                <w:ilvl w:val="0"/>
                <w:numId w:val="2"/>
              </w:numPr>
              <w:spacing w:after="0" w:line="276" w:lineRule="auto"/>
              <w:jc w:val="both"/>
              <w:rPr>
                <w:rFonts w:ascii="GHEA Grapalat" w:hAnsi="GHEA Grapalat"/>
                <w:sz w:val="24"/>
                <w:szCs w:val="24"/>
              </w:rPr>
            </w:pPr>
            <w:r w:rsidRPr="00762F00">
              <w:rPr>
                <w:rFonts w:ascii="GHEA Grapalat" w:hAnsi="GHEA Grapalat"/>
                <w:sz w:val="24"/>
                <w:szCs w:val="24"/>
              </w:rPr>
              <w:t xml:space="preserve">Մասնաճյուղի ղեկավարի աշխատանքային լիազորությունների և </w:t>
            </w:r>
            <w:r w:rsidRPr="00762F00">
              <w:rPr>
                <w:rFonts w:ascii="GHEA Grapalat" w:hAnsi="GHEA Grapalat"/>
                <w:sz w:val="24"/>
                <w:szCs w:val="24"/>
              </w:rPr>
              <w:lastRenderedPageBreak/>
              <w:t>պարտականությունների իրականացման համար</w:t>
            </w:r>
            <w:r w:rsidRPr="00762F00">
              <w:rPr>
                <w:sz w:val="24"/>
                <w:szCs w:val="24"/>
              </w:rPr>
              <w:t> </w:t>
            </w:r>
            <w:r w:rsidRPr="00762F00">
              <w:rPr>
                <w:rFonts w:ascii="GHEA Grapalat" w:hAnsi="GHEA Grapalat"/>
                <w:sz w:val="24"/>
                <w:szCs w:val="24"/>
              </w:rPr>
              <w:t>1-ից 7 խմբերի թվի դեպքում   նախատեսել 0.5 հաստիքային միավորը:</w:t>
            </w:r>
          </w:p>
          <w:p w:rsidR="00762F00" w:rsidRPr="00762F00" w:rsidRDefault="00762F00" w:rsidP="00103C9A">
            <w:pPr>
              <w:pStyle w:val="ListParagraph"/>
              <w:numPr>
                <w:ilvl w:val="0"/>
                <w:numId w:val="2"/>
              </w:numPr>
              <w:spacing w:after="0" w:line="276" w:lineRule="auto"/>
              <w:jc w:val="both"/>
              <w:rPr>
                <w:rFonts w:ascii="GHEA Grapalat" w:hAnsi="GHEA Grapalat"/>
                <w:sz w:val="24"/>
                <w:szCs w:val="24"/>
              </w:rPr>
            </w:pPr>
            <w:r w:rsidRPr="00762F00">
              <w:rPr>
                <w:rFonts w:ascii="GHEA Grapalat" w:hAnsi="GHEA Grapalat"/>
                <w:sz w:val="24"/>
                <w:szCs w:val="24"/>
              </w:rPr>
              <w:t>Բոլոր հաստատությունների համար նախատեսել  հոգեբանի հաստիքը ՝ անկախ հաստատությունում</w:t>
            </w:r>
            <w:r w:rsidRPr="00762F00">
              <w:rPr>
                <w:sz w:val="24"/>
                <w:szCs w:val="24"/>
              </w:rPr>
              <w:t> </w:t>
            </w:r>
            <w:r w:rsidRPr="00762F00">
              <w:rPr>
                <w:rFonts w:ascii="GHEA Grapalat" w:hAnsi="GHEA Grapalat"/>
                <w:sz w:val="24"/>
                <w:szCs w:val="24"/>
              </w:rPr>
              <w:t xml:space="preserve"> կրթության առանձնահատուկ պայմանների կարիք ունեցող երեխաների թվից:</w:t>
            </w:r>
          </w:p>
          <w:p w:rsidR="00762F00" w:rsidRPr="00762F00" w:rsidRDefault="00762F00" w:rsidP="00103C9A">
            <w:pPr>
              <w:tabs>
                <w:tab w:val="center" w:pos="4844"/>
              </w:tabs>
              <w:spacing w:after="0" w:line="276" w:lineRule="auto"/>
              <w:ind w:left="548" w:hanging="90"/>
              <w:jc w:val="both"/>
              <w:rPr>
                <w:rFonts w:ascii="GHEA Grapalat" w:hAnsi="GHEA Grapalat"/>
                <w:sz w:val="24"/>
                <w:szCs w:val="24"/>
                <w:u w:color="000000"/>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762F00" w:rsidRPr="00693460" w:rsidRDefault="00762F00"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762F00" w:rsidRDefault="00762F00"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Ընդունել է մասնակի. հաստիքային միավորի քանակը վերաայվել է:</w:t>
            </w: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tc>
      </w:tr>
      <w:tr w:rsidR="00E57ED6"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E57ED6" w:rsidRDefault="00E57ED6" w:rsidP="00103C9A">
            <w:pPr>
              <w:tabs>
                <w:tab w:val="center" w:pos="4844"/>
              </w:tabs>
              <w:spacing w:after="0" w:line="276" w:lineRule="auto"/>
              <w:ind w:left="548" w:hanging="90"/>
              <w:jc w:val="both"/>
              <w:rPr>
                <w:rFonts w:ascii="GHEA Grapalat" w:hAnsi="GHEA Grapalat"/>
                <w:b/>
                <w:sz w:val="24"/>
                <w:szCs w:val="24"/>
                <w:u w:color="000000"/>
                <w:shd w:val="clear" w:color="auto" w:fill="FFFFFF"/>
              </w:rPr>
            </w:pPr>
            <w:r w:rsidRPr="00E57ED6">
              <w:rPr>
                <w:rFonts w:ascii="GHEA Grapalat" w:hAnsi="GHEA Grapalat"/>
                <w:b/>
                <w:sz w:val="24"/>
                <w:szCs w:val="24"/>
                <w:u w:color="000000"/>
                <w:shd w:val="clear" w:color="auto" w:fill="FFFFFF"/>
              </w:rPr>
              <w:lastRenderedPageBreak/>
              <w:t xml:space="preserve">Շիրակի մարզպետի աշխատակազմ՝ </w:t>
            </w:r>
          </w:p>
          <w:p w:rsidR="00E57ED6" w:rsidRDefault="00E57ED6" w:rsidP="00103C9A">
            <w:pPr>
              <w:spacing w:line="276" w:lineRule="auto"/>
              <w:jc w:val="both"/>
              <w:rPr>
                <w:rFonts w:ascii="GHEA Grapalat" w:hAnsi="GHEA Grapalat"/>
                <w:b/>
                <w:i/>
              </w:rPr>
            </w:pPr>
            <w:r>
              <w:rPr>
                <w:rFonts w:ascii="GHEA Grapalat" w:hAnsi="GHEA Grapalat"/>
                <w:b/>
                <w:i/>
              </w:rPr>
              <w:t>Գյումրի համայնք</w:t>
            </w:r>
          </w:p>
          <w:p w:rsidR="00E57ED6" w:rsidRPr="00E57ED6" w:rsidRDefault="00E57ED6" w:rsidP="00103C9A">
            <w:pPr>
              <w:numPr>
                <w:ilvl w:val="0"/>
                <w:numId w:val="3"/>
              </w:numPr>
              <w:tabs>
                <w:tab w:val="left" w:pos="360"/>
              </w:tabs>
              <w:spacing w:after="0" w:line="276" w:lineRule="auto"/>
              <w:ind w:left="360" w:firstLine="187"/>
              <w:jc w:val="both"/>
              <w:rPr>
                <w:rFonts w:ascii="GHEA Grapalat" w:hAnsi="GHEA Grapalat"/>
                <w:sz w:val="24"/>
                <w:szCs w:val="24"/>
              </w:rPr>
            </w:pPr>
            <w:r w:rsidRPr="00E57ED6">
              <w:rPr>
                <w:rFonts w:ascii="GHEA Grapalat" w:hAnsi="GHEA Grapalat"/>
                <w:sz w:val="24"/>
                <w:szCs w:val="24"/>
              </w:rPr>
              <w:t xml:space="preserve">Որոշման նախագծի հավելվածում </w:t>
            </w:r>
            <w:r w:rsidRPr="00E57ED6">
              <w:rPr>
                <w:rFonts w:ascii="GHEA Grapalat" w:hAnsi="GHEA Grapalat"/>
                <w:color w:val="000000"/>
                <w:sz w:val="24"/>
                <w:szCs w:val="24"/>
              </w:rPr>
              <w:t>մանկավարժական կազմի համար՝ մասնավորապես, մեթոդիստ՝ տնօրենի ուսումնական գծով տեղակալի հաստիքային միավորը՝ կախված խմբերի թվից, սահմանել հետևյալ չափանիշներով</w:t>
            </w:r>
            <w:r w:rsidRPr="00E57ED6">
              <w:rPr>
                <w:rFonts w:ascii="Cambria Math" w:hAnsi="Cambria Math" w:cs="Cambria Math"/>
                <w:color w:val="000000"/>
                <w:sz w:val="24"/>
                <w:szCs w:val="24"/>
              </w:rPr>
              <w:t>․</w:t>
            </w:r>
          </w:p>
          <w:p w:rsidR="00E57ED6" w:rsidRPr="00E57ED6" w:rsidRDefault="00E57ED6" w:rsidP="00103C9A">
            <w:pPr>
              <w:pStyle w:val="ListParagraph"/>
              <w:numPr>
                <w:ilvl w:val="0"/>
                <w:numId w:val="4"/>
              </w:numPr>
              <w:tabs>
                <w:tab w:val="left" w:pos="360"/>
              </w:tabs>
              <w:spacing w:after="0" w:line="276" w:lineRule="auto"/>
              <w:ind w:firstLine="187"/>
              <w:contextualSpacing w:val="0"/>
              <w:jc w:val="both"/>
              <w:rPr>
                <w:rFonts w:ascii="GHEA Grapalat" w:hAnsi="GHEA Grapalat"/>
                <w:sz w:val="24"/>
                <w:szCs w:val="24"/>
                <w:lang w:val="en-US"/>
              </w:rPr>
            </w:pPr>
            <w:r w:rsidRPr="00E57ED6">
              <w:rPr>
                <w:rFonts w:ascii="GHEA Grapalat" w:hAnsi="GHEA Grapalat"/>
                <w:sz w:val="24"/>
                <w:szCs w:val="24"/>
              </w:rPr>
              <w:t>1 խումբ – 0,25</w:t>
            </w:r>
          </w:p>
          <w:p w:rsidR="00E57ED6" w:rsidRPr="00E57ED6" w:rsidRDefault="00E57ED6" w:rsidP="00103C9A">
            <w:pPr>
              <w:pStyle w:val="ListParagraph"/>
              <w:numPr>
                <w:ilvl w:val="0"/>
                <w:numId w:val="4"/>
              </w:numPr>
              <w:tabs>
                <w:tab w:val="left" w:pos="360"/>
              </w:tabs>
              <w:spacing w:after="0" w:line="276" w:lineRule="auto"/>
              <w:ind w:firstLine="187"/>
              <w:contextualSpacing w:val="0"/>
              <w:jc w:val="both"/>
              <w:rPr>
                <w:rFonts w:ascii="GHEA Grapalat" w:hAnsi="GHEA Grapalat"/>
                <w:sz w:val="24"/>
                <w:szCs w:val="24"/>
                <w:lang w:val="en-US"/>
              </w:rPr>
            </w:pPr>
            <w:r w:rsidRPr="00E57ED6">
              <w:rPr>
                <w:rFonts w:ascii="GHEA Grapalat" w:hAnsi="GHEA Grapalat"/>
                <w:sz w:val="24"/>
                <w:szCs w:val="24"/>
              </w:rPr>
              <w:t>2 խումբ – 0,25</w:t>
            </w:r>
          </w:p>
          <w:p w:rsidR="00E57ED6" w:rsidRPr="00E57ED6" w:rsidRDefault="00E57ED6" w:rsidP="00103C9A">
            <w:pPr>
              <w:pStyle w:val="ListParagraph"/>
              <w:numPr>
                <w:ilvl w:val="0"/>
                <w:numId w:val="4"/>
              </w:numPr>
              <w:tabs>
                <w:tab w:val="left" w:pos="360"/>
              </w:tabs>
              <w:spacing w:after="0" w:line="276" w:lineRule="auto"/>
              <w:ind w:firstLine="187"/>
              <w:contextualSpacing w:val="0"/>
              <w:jc w:val="both"/>
              <w:rPr>
                <w:rFonts w:ascii="GHEA Grapalat" w:hAnsi="GHEA Grapalat"/>
                <w:sz w:val="24"/>
                <w:szCs w:val="24"/>
                <w:lang w:val="en-US"/>
              </w:rPr>
            </w:pPr>
            <w:r w:rsidRPr="00E57ED6">
              <w:rPr>
                <w:rFonts w:ascii="GHEA Grapalat" w:hAnsi="GHEA Grapalat"/>
                <w:sz w:val="24"/>
                <w:szCs w:val="24"/>
              </w:rPr>
              <w:t>3 խումբ – 0,5</w:t>
            </w:r>
          </w:p>
          <w:p w:rsidR="00E57ED6" w:rsidRPr="00E57ED6" w:rsidRDefault="00E57ED6" w:rsidP="00103C9A">
            <w:pPr>
              <w:pStyle w:val="ListParagraph"/>
              <w:numPr>
                <w:ilvl w:val="0"/>
                <w:numId w:val="4"/>
              </w:numPr>
              <w:tabs>
                <w:tab w:val="left" w:pos="360"/>
              </w:tabs>
              <w:spacing w:after="0" w:line="276" w:lineRule="auto"/>
              <w:ind w:firstLine="187"/>
              <w:contextualSpacing w:val="0"/>
              <w:jc w:val="both"/>
              <w:rPr>
                <w:rFonts w:ascii="GHEA Grapalat" w:hAnsi="GHEA Grapalat"/>
                <w:sz w:val="24"/>
                <w:szCs w:val="24"/>
                <w:lang w:val="en-US"/>
              </w:rPr>
            </w:pPr>
            <w:r w:rsidRPr="00E57ED6">
              <w:rPr>
                <w:rFonts w:ascii="GHEA Grapalat" w:hAnsi="GHEA Grapalat"/>
                <w:sz w:val="24"/>
                <w:szCs w:val="24"/>
              </w:rPr>
              <w:t>4 խումբ - 1</w:t>
            </w:r>
          </w:p>
          <w:p w:rsidR="00E57ED6" w:rsidRPr="00E57ED6" w:rsidRDefault="00E57ED6" w:rsidP="00103C9A">
            <w:pPr>
              <w:pStyle w:val="ListParagraph"/>
              <w:numPr>
                <w:ilvl w:val="0"/>
                <w:numId w:val="4"/>
              </w:numPr>
              <w:tabs>
                <w:tab w:val="left" w:pos="360"/>
              </w:tabs>
              <w:spacing w:after="0" w:line="276" w:lineRule="auto"/>
              <w:ind w:firstLine="187"/>
              <w:contextualSpacing w:val="0"/>
              <w:jc w:val="both"/>
              <w:rPr>
                <w:rFonts w:ascii="GHEA Grapalat" w:hAnsi="GHEA Grapalat"/>
                <w:sz w:val="24"/>
                <w:szCs w:val="24"/>
                <w:lang w:val="en-US"/>
              </w:rPr>
            </w:pPr>
            <w:r w:rsidRPr="00E57ED6">
              <w:rPr>
                <w:rFonts w:ascii="GHEA Grapalat" w:hAnsi="GHEA Grapalat"/>
                <w:sz w:val="24"/>
                <w:szCs w:val="24"/>
              </w:rPr>
              <w:t>5 խումբ - 1</w:t>
            </w:r>
          </w:p>
          <w:p w:rsidR="00E57ED6" w:rsidRPr="00E57ED6" w:rsidRDefault="00E57ED6" w:rsidP="00103C9A">
            <w:pPr>
              <w:pStyle w:val="ListParagraph"/>
              <w:numPr>
                <w:ilvl w:val="0"/>
                <w:numId w:val="4"/>
              </w:numPr>
              <w:tabs>
                <w:tab w:val="left" w:pos="360"/>
              </w:tabs>
              <w:spacing w:after="0" w:line="276" w:lineRule="auto"/>
              <w:ind w:firstLine="187"/>
              <w:contextualSpacing w:val="0"/>
              <w:jc w:val="both"/>
              <w:rPr>
                <w:rFonts w:ascii="GHEA Grapalat" w:hAnsi="GHEA Grapalat"/>
                <w:sz w:val="24"/>
                <w:szCs w:val="24"/>
                <w:lang w:val="en-US"/>
              </w:rPr>
            </w:pPr>
            <w:r w:rsidRPr="00E57ED6">
              <w:rPr>
                <w:rFonts w:ascii="GHEA Grapalat" w:hAnsi="GHEA Grapalat"/>
                <w:sz w:val="24"/>
                <w:szCs w:val="24"/>
              </w:rPr>
              <w:t>6 խումբ – 1</w:t>
            </w:r>
          </w:p>
          <w:p w:rsidR="00E57ED6" w:rsidRPr="00E57ED6" w:rsidRDefault="00E57ED6" w:rsidP="00103C9A">
            <w:pPr>
              <w:spacing w:after="0" w:line="276" w:lineRule="auto"/>
              <w:ind w:firstLine="187"/>
              <w:jc w:val="both"/>
              <w:rPr>
                <w:rFonts w:ascii="GHEA Grapalat" w:hAnsi="GHEA Grapalat"/>
                <w:sz w:val="24"/>
                <w:szCs w:val="24"/>
                <w:lang w:val="en-US"/>
              </w:rPr>
            </w:pPr>
          </w:p>
          <w:p w:rsidR="00E57ED6" w:rsidRPr="00E57ED6" w:rsidRDefault="00E57ED6" w:rsidP="00103C9A">
            <w:pPr>
              <w:spacing w:after="0" w:line="276" w:lineRule="auto"/>
              <w:ind w:firstLine="187"/>
              <w:jc w:val="both"/>
              <w:rPr>
                <w:rFonts w:ascii="GHEA Grapalat" w:hAnsi="GHEA Grapalat" w:cs="Arial"/>
                <w:b/>
                <w:i/>
                <w:sz w:val="24"/>
                <w:szCs w:val="24"/>
              </w:rPr>
            </w:pPr>
            <w:r w:rsidRPr="00E57ED6">
              <w:rPr>
                <w:rFonts w:ascii="GHEA Grapalat" w:hAnsi="GHEA Grapalat" w:cs="Arial"/>
                <w:b/>
                <w:i/>
                <w:sz w:val="24"/>
                <w:szCs w:val="24"/>
              </w:rPr>
              <w:t>Անի</w:t>
            </w:r>
            <w:r w:rsidRPr="00E57ED6">
              <w:rPr>
                <w:rFonts w:ascii="GHEA Grapalat" w:hAnsi="GHEA Grapalat"/>
                <w:b/>
                <w:i/>
                <w:sz w:val="24"/>
                <w:szCs w:val="24"/>
              </w:rPr>
              <w:t xml:space="preserve"> </w:t>
            </w:r>
            <w:r w:rsidRPr="00E57ED6">
              <w:rPr>
                <w:rFonts w:ascii="GHEA Grapalat" w:hAnsi="GHEA Grapalat" w:cs="Arial"/>
                <w:b/>
                <w:i/>
                <w:sz w:val="24"/>
                <w:szCs w:val="24"/>
              </w:rPr>
              <w:t>համայնք</w:t>
            </w:r>
          </w:p>
          <w:p w:rsidR="00E57ED6" w:rsidRPr="00E57ED6" w:rsidRDefault="00E57ED6" w:rsidP="00103C9A">
            <w:pPr>
              <w:spacing w:after="0" w:line="276" w:lineRule="auto"/>
              <w:ind w:firstLine="187"/>
              <w:jc w:val="both"/>
              <w:rPr>
                <w:rFonts w:ascii="GHEA Grapalat" w:hAnsi="GHEA Grapalat" w:cs="Arial"/>
                <w:sz w:val="24"/>
                <w:szCs w:val="24"/>
              </w:rPr>
            </w:pPr>
          </w:p>
          <w:p w:rsidR="00E57ED6" w:rsidRPr="00E57ED6" w:rsidRDefault="00E57ED6" w:rsidP="00103C9A">
            <w:pPr>
              <w:spacing w:after="0" w:line="276" w:lineRule="auto"/>
              <w:ind w:firstLine="187"/>
              <w:jc w:val="both"/>
              <w:rPr>
                <w:rFonts w:ascii="GHEA Grapalat" w:eastAsia="MS Mincho" w:hAnsi="GHEA Grapalat" w:cs="MS Mincho"/>
                <w:color w:val="000000" w:themeColor="text1"/>
                <w:sz w:val="24"/>
                <w:szCs w:val="24"/>
                <w:shd w:val="clear" w:color="auto" w:fill="FFFFFF"/>
              </w:rPr>
            </w:pPr>
            <w:r w:rsidRPr="00E57ED6">
              <w:rPr>
                <w:rFonts w:ascii="GHEA Grapalat" w:hAnsi="GHEA Grapalat" w:cs="Arial"/>
                <w:sz w:val="24"/>
                <w:szCs w:val="24"/>
              </w:rPr>
              <w:t>1</w:t>
            </w:r>
            <w:r w:rsidRPr="00E57ED6">
              <w:rPr>
                <w:rFonts w:ascii="Cambria Math" w:hAnsi="Cambria Math" w:cs="Cambria Math"/>
                <w:sz w:val="24"/>
                <w:szCs w:val="24"/>
              </w:rPr>
              <w:t>․</w:t>
            </w:r>
            <w:r w:rsidRPr="00E57ED6">
              <w:rPr>
                <w:rFonts w:ascii="GHEA Grapalat" w:eastAsia="MS Mincho" w:hAnsi="GHEA Grapalat" w:cs="MS Mincho"/>
                <w:color w:val="000000" w:themeColor="text1"/>
                <w:sz w:val="24"/>
                <w:szCs w:val="24"/>
                <w:shd w:val="clear" w:color="auto" w:fill="FFFFFF"/>
              </w:rPr>
              <w:t xml:space="preserve"> </w:t>
            </w:r>
            <w:r w:rsidRPr="00E57ED6">
              <w:rPr>
                <w:rFonts w:ascii="GHEA Grapalat" w:hAnsi="GHEA Grapalat"/>
                <w:sz w:val="24"/>
                <w:szCs w:val="24"/>
              </w:rPr>
              <w:t xml:space="preserve">Որոշման նախագծի հավելվածում </w:t>
            </w:r>
            <w:r w:rsidRPr="00E57ED6">
              <w:rPr>
                <w:rFonts w:ascii="GHEA Grapalat" w:hAnsi="GHEA Grapalat"/>
                <w:color w:val="000000"/>
                <w:sz w:val="24"/>
                <w:szCs w:val="24"/>
              </w:rPr>
              <w:t>մանկավարժական կազմի համար՝ մասնավորապես, մեթոդիստ՝ տնօրենի ուսումնական գծով տեղակալի հաստիքային միավորը՝ կախված խմբերի թվից, սահմանել՝ 4 խմբի համար – 1 դրույք (յուրաքանչյուր 1 խմբի համար – 0</w:t>
            </w:r>
            <w:r w:rsidRPr="00E57ED6">
              <w:rPr>
                <w:rFonts w:ascii="Cambria Math" w:hAnsi="Cambria Math" w:cs="Cambria Math"/>
                <w:color w:val="000000"/>
                <w:sz w:val="24"/>
                <w:szCs w:val="24"/>
              </w:rPr>
              <w:t>․</w:t>
            </w:r>
            <w:r w:rsidRPr="00E57ED6">
              <w:rPr>
                <w:rFonts w:ascii="GHEA Grapalat" w:hAnsi="GHEA Grapalat"/>
                <w:color w:val="000000"/>
                <w:sz w:val="24"/>
                <w:szCs w:val="24"/>
              </w:rPr>
              <w:t>25 դրույք)</w:t>
            </w:r>
          </w:p>
          <w:p w:rsidR="00E57ED6" w:rsidRPr="00E57ED6" w:rsidRDefault="00E57ED6" w:rsidP="00103C9A">
            <w:pPr>
              <w:spacing w:after="0" w:line="276" w:lineRule="auto"/>
              <w:ind w:firstLine="187"/>
              <w:jc w:val="both"/>
              <w:rPr>
                <w:rFonts w:ascii="GHEA Grapalat" w:eastAsia="Times New Roman" w:hAnsi="GHEA Grapalat" w:cs="Arial"/>
                <w:b/>
                <w:i/>
                <w:sz w:val="24"/>
                <w:szCs w:val="24"/>
              </w:rPr>
            </w:pPr>
          </w:p>
          <w:p w:rsidR="00E57ED6" w:rsidRPr="00E57ED6" w:rsidRDefault="00E57ED6" w:rsidP="00103C9A">
            <w:pPr>
              <w:spacing w:after="0" w:line="276" w:lineRule="auto"/>
              <w:ind w:firstLine="187"/>
              <w:jc w:val="both"/>
              <w:rPr>
                <w:rFonts w:ascii="GHEA Grapalat" w:hAnsi="GHEA Grapalat" w:cs="Arial"/>
                <w:b/>
                <w:i/>
                <w:sz w:val="24"/>
                <w:szCs w:val="24"/>
              </w:rPr>
            </w:pPr>
            <w:r w:rsidRPr="00E57ED6">
              <w:rPr>
                <w:rFonts w:ascii="GHEA Grapalat" w:hAnsi="GHEA Grapalat" w:cs="Arial"/>
                <w:b/>
                <w:i/>
                <w:sz w:val="24"/>
                <w:szCs w:val="24"/>
              </w:rPr>
              <w:t>Ախուրյան</w:t>
            </w:r>
            <w:r w:rsidRPr="00E57ED6">
              <w:rPr>
                <w:rFonts w:ascii="GHEA Grapalat" w:hAnsi="GHEA Grapalat"/>
                <w:b/>
                <w:i/>
                <w:sz w:val="24"/>
                <w:szCs w:val="24"/>
              </w:rPr>
              <w:t xml:space="preserve"> </w:t>
            </w:r>
            <w:r w:rsidRPr="00E57ED6">
              <w:rPr>
                <w:rFonts w:ascii="GHEA Grapalat" w:hAnsi="GHEA Grapalat" w:cs="Arial"/>
                <w:b/>
                <w:i/>
                <w:sz w:val="24"/>
                <w:szCs w:val="24"/>
              </w:rPr>
              <w:t>համայնք</w:t>
            </w:r>
          </w:p>
          <w:p w:rsidR="00E57ED6" w:rsidRPr="00E57ED6" w:rsidRDefault="00E57ED6" w:rsidP="00103C9A">
            <w:pPr>
              <w:spacing w:after="0" w:line="276" w:lineRule="auto"/>
              <w:ind w:firstLine="187"/>
              <w:jc w:val="both"/>
              <w:rPr>
                <w:rFonts w:ascii="GHEA Grapalat" w:hAnsi="GHEA Grapalat" w:cs="Arial"/>
                <w:sz w:val="24"/>
                <w:szCs w:val="24"/>
              </w:rPr>
            </w:pPr>
          </w:p>
          <w:p w:rsidR="00E57ED6" w:rsidRPr="00E57ED6" w:rsidRDefault="00E57ED6" w:rsidP="00103C9A">
            <w:pPr>
              <w:spacing w:after="0" w:line="276" w:lineRule="auto"/>
              <w:ind w:firstLine="187"/>
              <w:jc w:val="both"/>
              <w:rPr>
                <w:rFonts w:ascii="GHEA Grapalat" w:hAnsi="GHEA Grapalat" w:cs="Arial"/>
                <w:sz w:val="24"/>
                <w:szCs w:val="24"/>
              </w:rPr>
            </w:pPr>
            <w:r w:rsidRPr="00E57ED6">
              <w:rPr>
                <w:rFonts w:ascii="GHEA Grapalat" w:hAnsi="GHEA Grapalat" w:cs="Arial"/>
                <w:sz w:val="24"/>
                <w:szCs w:val="24"/>
              </w:rPr>
              <w:t>1</w:t>
            </w:r>
            <w:r w:rsidRPr="00E57ED6">
              <w:rPr>
                <w:rFonts w:ascii="Cambria Math" w:hAnsi="Cambria Math" w:cs="Cambria Math"/>
                <w:sz w:val="24"/>
                <w:szCs w:val="24"/>
              </w:rPr>
              <w:t>․</w:t>
            </w:r>
            <w:r w:rsidRPr="00E57ED6">
              <w:rPr>
                <w:rFonts w:ascii="GHEA Grapalat" w:hAnsi="GHEA Grapalat"/>
                <w:sz w:val="24"/>
                <w:szCs w:val="24"/>
              </w:rPr>
              <w:t xml:space="preserve"> Որոշման նախագծի հավելվածում </w:t>
            </w:r>
            <w:r w:rsidRPr="00E57ED6">
              <w:rPr>
                <w:rFonts w:ascii="GHEA Grapalat" w:hAnsi="GHEA Grapalat"/>
                <w:color w:val="000000"/>
                <w:sz w:val="24"/>
                <w:szCs w:val="24"/>
              </w:rPr>
              <w:t>վարչատնտեսական կազմի համար՝ մասնավորապես, մեթոդիստ՝ տնօրենի ուսումնական գծով տեղակալի հաստիքային միավորը անկախ խմբերի թվից սահմանել 1 դրույք։</w:t>
            </w:r>
          </w:p>
          <w:p w:rsidR="00E57ED6" w:rsidRPr="00E57ED6" w:rsidRDefault="00E57ED6" w:rsidP="00103C9A">
            <w:pPr>
              <w:spacing w:after="0" w:line="276" w:lineRule="auto"/>
              <w:ind w:firstLine="187"/>
              <w:jc w:val="both"/>
              <w:rPr>
                <w:rFonts w:ascii="GHEA Grapalat" w:hAnsi="GHEA Grapalat" w:cs="Arial"/>
                <w:b/>
                <w:i/>
                <w:sz w:val="24"/>
                <w:szCs w:val="24"/>
              </w:rPr>
            </w:pPr>
          </w:p>
          <w:p w:rsidR="00E57ED6" w:rsidRPr="00E57ED6" w:rsidRDefault="00E57ED6" w:rsidP="00103C9A">
            <w:pPr>
              <w:spacing w:after="0" w:line="276" w:lineRule="auto"/>
              <w:ind w:firstLine="187"/>
              <w:jc w:val="both"/>
              <w:rPr>
                <w:rFonts w:ascii="GHEA Grapalat" w:hAnsi="GHEA Grapalat" w:cs="Times New Roman"/>
                <w:b/>
                <w:i/>
                <w:sz w:val="24"/>
                <w:szCs w:val="24"/>
              </w:rPr>
            </w:pPr>
            <w:r w:rsidRPr="00E57ED6">
              <w:rPr>
                <w:rFonts w:ascii="GHEA Grapalat" w:hAnsi="GHEA Grapalat"/>
                <w:b/>
                <w:i/>
                <w:sz w:val="24"/>
                <w:szCs w:val="24"/>
              </w:rPr>
              <w:t>ՀՀ Շիրակի մարզի Գյումրի, Անի և Ախուրյան համայնքների ղեկավարների առաջարկությամբ՝</w:t>
            </w:r>
          </w:p>
          <w:p w:rsidR="00E57ED6" w:rsidRPr="00E57ED6" w:rsidRDefault="00E57ED6" w:rsidP="00103C9A">
            <w:pPr>
              <w:spacing w:after="0" w:line="276" w:lineRule="auto"/>
              <w:ind w:firstLine="187"/>
              <w:jc w:val="both"/>
              <w:rPr>
                <w:rFonts w:ascii="GHEA Grapalat" w:hAnsi="GHEA Grapalat"/>
                <w:b/>
                <w:i/>
                <w:sz w:val="24"/>
                <w:szCs w:val="24"/>
              </w:rPr>
            </w:pPr>
          </w:p>
          <w:p w:rsidR="00E57ED6" w:rsidRPr="00E57ED6" w:rsidRDefault="00E57ED6" w:rsidP="00103C9A">
            <w:pPr>
              <w:spacing w:after="0" w:line="276" w:lineRule="auto"/>
              <w:ind w:firstLine="187"/>
              <w:jc w:val="both"/>
              <w:rPr>
                <w:rFonts w:ascii="GHEA Grapalat" w:hAnsi="GHEA Grapalat"/>
                <w:color w:val="000000"/>
                <w:sz w:val="24"/>
                <w:szCs w:val="24"/>
                <w:shd w:val="clear" w:color="auto" w:fill="FFFFFF"/>
              </w:rPr>
            </w:pPr>
            <w:r w:rsidRPr="00E57ED6">
              <w:rPr>
                <w:rFonts w:ascii="GHEA Grapalat" w:hAnsi="GHEA Grapalat" w:cs="Arial"/>
                <w:sz w:val="24"/>
                <w:szCs w:val="24"/>
              </w:rPr>
              <w:t>1</w:t>
            </w:r>
            <w:r w:rsidRPr="00E57ED6">
              <w:rPr>
                <w:rFonts w:ascii="Cambria Math" w:hAnsi="Cambria Math" w:cs="Cambria Math"/>
                <w:sz w:val="24"/>
                <w:szCs w:val="24"/>
              </w:rPr>
              <w:t>․</w:t>
            </w:r>
            <w:r w:rsidRPr="00E57ED6">
              <w:rPr>
                <w:rFonts w:ascii="GHEA Grapalat" w:eastAsia="MS Mincho" w:hAnsi="GHEA Grapalat" w:cs="MS Mincho"/>
                <w:color w:val="000000" w:themeColor="text1"/>
                <w:sz w:val="24"/>
                <w:szCs w:val="24"/>
                <w:shd w:val="clear" w:color="auto" w:fill="FFFFFF"/>
              </w:rPr>
              <w:t xml:space="preserve"> </w:t>
            </w:r>
            <w:r w:rsidRPr="00E57ED6">
              <w:rPr>
                <w:rFonts w:ascii="GHEA Grapalat" w:hAnsi="GHEA Grapalat"/>
                <w:sz w:val="24"/>
                <w:szCs w:val="24"/>
              </w:rPr>
              <w:t>Ե</w:t>
            </w:r>
            <w:r w:rsidRPr="00E57ED6">
              <w:rPr>
                <w:rFonts w:ascii="GHEA Grapalat" w:hAnsi="GHEA Grapalat"/>
                <w:color w:val="000000"/>
                <w:sz w:val="24"/>
                <w:szCs w:val="24"/>
              </w:rPr>
              <w:t xml:space="preserve">րաժշտության դաստիարակի (երաժշտական ղեկավար) և </w:t>
            </w:r>
            <w:r w:rsidRPr="00E57ED6">
              <w:rPr>
                <w:rFonts w:ascii="GHEA Grapalat" w:hAnsi="GHEA Grapalat"/>
                <w:color w:val="000000"/>
                <w:sz w:val="24"/>
                <w:szCs w:val="24"/>
                <w:shd w:val="clear" w:color="auto" w:fill="FFFFFF"/>
              </w:rPr>
              <w:t xml:space="preserve">ֆիզկուլտուրայի հրահանգչի </w:t>
            </w:r>
            <w:r w:rsidRPr="00E57ED6">
              <w:rPr>
                <w:rFonts w:ascii="GHEA Grapalat" w:hAnsi="GHEA Grapalat"/>
                <w:color w:val="000000"/>
                <w:sz w:val="24"/>
                <w:szCs w:val="24"/>
              </w:rPr>
              <w:t xml:space="preserve">հաստիքային միավորները՝ կախված խմբերի թվերից թողնել անփոփոխ, այսինքն, կիրառել </w:t>
            </w:r>
            <w:r w:rsidRPr="00E57ED6">
              <w:rPr>
                <w:rFonts w:ascii="GHEA Grapalat" w:hAnsi="GHEA Grapalat"/>
                <w:color w:val="000000"/>
                <w:sz w:val="24"/>
                <w:szCs w:val="24"/>
                <w:shd w:val="clear" w:color="auto" w:fill="FFFFFF"/>
              </w:rPr>
              <w:t>մանկավարժական կազմի վարձատրության խմբերի դասակարգման գործող չափանիշները՝</w:t>
            </w:r>
            <w:r w:rsidRPr="00E57ED6">
              <w:rPr>
                <w:rFonts w:ascii="GHEA Grapalat" w:hAnsi="GHEA Grapalat"/>
                <w:color w:val="000000"/>
                <w:sz w:val="24"/>
                <w:szCs w:val="24"/>
              </w:rPr>
              <w:t xml:space="preserve"> </w:t>
            </w:r>
            <w:r w:rsidRPr="00E57ED6">
              <w:rPr>
                <w:rFonts w:ascii="GHEA Grapalat" w:hAnsi="GHEA Grapalat"/>
                <w:color w:val="000000"/>
                <w:sz w:val="24"/>
                <w:szCs w:val="24"/>
                <w:shd w:val="clear" w:color="auto" w:fill="FFFFFF"/>
              </w:rPr>
              <w:t>յուրաքանչյուր խմբի համար սահմանված 0,25 դրույքը։</w:t>
            </w:r>
          </w:p>
          <w:p w:rsidR="00E57ED6" w:rsidRPr="00E57ED6" w:rsidRDefault="00E57ED6" w:rsidP="00103C9A">
            <w:pPr>
              <w:spacing w:after="0" w:line="276" w:lineRule="auto"/>
              <w:ind w:firstLine="187"/>
              <w:jc w:val="both"/>
              <w:rPr>
                <w:rFonts w:ascii="GHEA Grapalat" w:hAnsi="GHEA Grapalat"/>
                <w:color w:val="000000"/>
                <w:sz w:val="24"/>
                <w:szCs w:val="24"/>
                <w:shd w:val="clear" w:color="auto" w:fill="FFFFFF"/>
              </w:rPr>
            </w:pPr>
          </w:p>
          <w:p w:rsidR="00E57ED6" w:rsidRPr="00E57ED6" w:rsidRDefault="00E57ED6" w:rsidP="00103C9A">
            <w:pPr>
              <w:spacing w:after="0" w:line="276" w:lineRule="auto"/>
              <w:ind w:firstLine="187"/>
              <w:jc w:val="both"/>
              <w:rPr>
                <w:rFonts w:ascii="GHEA Grapalat" w:hAnsi="GHEA Grapalat"/>
                <w:b/>
                <w:i/>
                <w:sz w:val="24"/>
                <w:szCs w:val="24"/>
              </w:rPr>
            </w:pPr>
            <w:r w:rsidRPr="00E57ED6">
              <w:rPr>
                <w:rFonts w:ascii="GHEA Grapalat" w:hAnsi="GHEA Grapalat"/>
                <w:b/>
                <w:i/>
                <w:sz w:val="24"/>
                <w:szCs w:val="24"/>
              </w:rPr>
              <w:t>ՀՀ Շիրակի մարզի Անի և Ախուրյան համայնքների ղեկավարների առաջարկությամբ՝</w:t>
            </w:r>
          </w:p>
          <w:p w:rsidR="00E57ED6" w:rsidRPr="00E57ED6" w:rsidRDefault="00E57ED6" w:rsidP="00103C9A">
            <w:pPr>
              <w:spacing w:after="0" w:line="276" w:lineRule="auto"/>
              <w:ind w:firstLine="187"/>
              <w:jc w:val="both"/>
              <w:rPr>
                <w:rFonts w:ascii="GHEA Grapalat" w:hAnsi="GHEA Grapalat"/>
                <w:b/>
                <w:i/>
                <w:sz w:val="24"/>
                <w:szCs w:val="24"/>
              </w:rPr>
            </w:pPr>
          </w:p>
          <w:p w:rsidR="00E57ED6" w:rsidRPr="00E57ED6" w:rsidRDefault="00E57ED6" w:rsidP="00103C9A">
            <w:pPr>
              <w:spacing w:after="0" w:line="276" w:lineRule="auto"/>
              <w:ind w:firstLine="187"/>
              <w:jc w:val="both"/>
              <w:rPr>
                <w:rFonts w:ascii="GHEA Grapalat" w:hAnsi="GHEA Grapalat"/>
                <w:sz w:val="24"/>
                <w:szCs w:val="24"/>
              </w:rPr>
            </w:pPr>
            <w:r w:rsidRPr="00E57ED6">
              <w:rPr>
                <w:rFonts w:ascii="GHEA Grapalat" w:eastAsia="MS Mincho" w:hAnsi="GHEA Grapalat" w:cs="MS Mincho"/>
                <w:color w:val="000000" w:themeColor="text1"/>
                <w:sz w:val="24"/>
                <w:szCs w:val="24"/>
                <w:shd w:val="clear" w:color="auto" w:fill="FFFFFF"/>
              </w:rPr>
              <w:t>1</w:t>
            </w:r>
            <w:r w:rsidRPr="00E57ED6">
              <w:rPr>
                <w:rFonts w:ascii="Cambria Math" w:eastAsia="MS Mincho" w:hAnsi="Cambria Math" w:cs="Cambria Math"/>
                <w:color w:val="000000" w:themeColor="text1"/>
                <w:sz w:val="24"/>
                <w:szCs w:val="24"/>
                <w:shd w:val="clear" w:color="auto" w:fill="FFFFFF"/>
              </w:rPr>
              <w:t>․</w:t>
            </w:r>
            <w:r w:rsidRPr="00E57ED6">
              <w:rPr>
                <w:rFonts w:ascii="GHEA Grapalat" w:hAnsi="GHEA Grapalat" w:cs="Arian AMU"/>
                <w:color w:val="000000" w:themeColor="text1"/>
                <w:sz w:val="24"/>
                <w:szCs w:val="24"/>
                <w:shd w:val="clear" w:color="auto" w:fill="FFFFFF"/>
              </w:rPr>
              <w:t xml:space="preserve"> Օժանդակ բանվորի կրճատումը նպատակահարմար չէ: Առաջարկվում է թողնել անփոփոխ և վերանայել հաստիքին ներկայացվող պաշտոնային նկարագիրը՝ վերջինիս վերապահելով</w:t>
            </w:r>
            <w:r w:rsidRPr="00E57ED6">
              <w:rPr>
                <w:rFonts w:ascii="GHEA Grapalat" w:hAnsi="GHEA Grapalat"/>
                <w:sz w:val="24"/>
                <w:szCs w:val="24"/>
              </w:rPr>
              <w:t xml:space="preserve"> շենք-շինությունների պահպանման և մանկապարտեզի գույքի վերանորոգման, վերականգման և նմանատիպ աշխատանքների կատարումը:</w:t>
            </w:r>
          </w:p>
          <w:p w:rsidR="00E57ED6" w:rsidRPr="00E57ED6" w:rsidRDefault="00E57ED6" w:rsidP="00103C9A">
            <w:pPr>
              <w:tabs>
                <w:tab w:val="center" w:pos="4844"/>
              </w:tabs>
              <w:spacing w:after="0" w:line="276" w:lineRule="auto"/>
              <w:ind w:left="548" w:hanging="90"/>
              <w:jc w:val="both"/>
              <w:rPr>
                <w:rFonts w:ascii="GHEA Grapalat" w:hAnsi="GHEA Grapalat"/>
                <w:b/>
                <w:sz w:val="24"/>
                <w:szCs w:val="24"/>
                <w:u w:color="000000"/>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E57ED6" w:rsidRPr="00693460" w:rsidRDefault="00E57ED6"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E57ED6" w:rsidRDefault="00E57ED6"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վերանայվել է:</w:t>
            </w: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վերանայվել է:</w:t>
            </w: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Ընդունել է մասնակի. հաստիքային միավորի քանակը վերանայվել է:</w:t>
            </w: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517005" w:rsidRDefault="00517005"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tc>
      </w:tr>
      <w:tr w:rsidR="00E57ED6"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E57ED6" w:rsidRDefault="00E57ED6" w:rsidP="00103C9A">
            <w:pPr>
              <w:tabs>
                <w:tab w:val="center" w:pos="4844"/>
              </w:tabs>
              <w:spacing w:after="0" w:line="276" w:lineRule="auto"/>
              <w:ind w:left="548" w:right="180" w:hanging="90"/>
              <w:jc w:val="both"/>
              <w:rPr>
                <w:rFonts w:ascii="GHEA Grapalat" w:hAnsi="GHEA Grapalat"/>
                <w:b/>
                <w:sz w:val="24"/>
                <w:szCs w:val="24"/>
                <w:u w:color="000000"/>
                <w:shd w:val="clear" w:color="auto" w:fill="FFFFFF"/>
              </w:rPr>
            </w:pPr>
            <w:r>
              <w:rPr>
                <w:rFonts w:ascii="GHEA Grapalat" w:hAnsi="GHEA Grapalat"/>
                <w:b/>
                <w:sz w:val="24"/>
                <w:szCs w:val="24"/>
                <w:u w:color="000000"/>
                <w:shd w:val="clear" w:color="auto" w:fill="FFFFFF"/>
              </w:rPr>
              <w:lastRenderedPageBreak/>
              <w:t xml:space="preserve">Արմավիրի մարզպետի աշխատակազմ՝ </w:t>
            </w:r>
          </w:p>
          <w:p w:rsidR="00CE77A9" w:rsidRDefault="00CE77A9" w:rsidP="00103C9A">
            <w:pPr>
              <w:tabs>
                <w:tab w:val="center" w:pos="4844"/>
              </w:tabs>
              <w:spacing w:after="0" w:line="276" w:lineRule="auto"/>
              <w:ind w:left="548" w:right="180" w:hanging="90"/>
              <w:jc w:val="both"/>
              <w:rPr>
                <w:rFonts w:ascii="GHEA Grapalat" w:hAnsi="GHEA Grapalat"/>
                <w:b/>
                <w:sz w:val="24"/>
                <w:szCs w:val="24"/>
                <w:u w:color="000000"/>
                <w:shd w:val="clear" w:color="auto" w:fill="FFFFFF"/>
              </w:rPr>
            </w:pPr>
          </w:p>
          <w:p w:rsidR="00CE77A9" w:rsidRPr="00CE77A9" w:rsidRDefault="00CE77A9" w:rsidP="00103C9A">
            <w:pPr>
              <w:pStyle w:val="ListParagraph"/>
              <w:numPr>
                <w:ilvl w:val="0"/>
                <w:numId w:val="5"/>
              </w:numPr>
              <w:spacing w:after="0" w:line="360" w:lineRule="auto"/>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t>Նախագծի 1-ին կետի 4-րդ տողում  «N 1169-Ն» բառերը  փոփոխել «N 1489-Ն» բառերով»։</w:t>
            </w:r>
          </w:p>
          <w:p w:rsidR="00CE77A9" w:rsidRPr="00CE77A9" w:rsidRDefault="00CE77A9" w:rsidP="00103C9A">
            <w:pPr>
              <w:pStyle w:val="ListParagraph"/>
              <w:numPr>
                <w:ilvl w:val="0"/>
                <w:numId w:val="5"/>
              </w:numPr>
              <w:spacing w:after="0" w:line="360" w:lineRule="auto"/>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lastRenderedPageBreak/>
              <w:t>«ՀՀ կառավարության 2022 թվականի սեպտեմբերի 29-ի N 1485-Ն որոշման 2-րդ կետում գրված է «Սահմանել, որ սույն որոշման 1-ին կետով սահմանվող վարձատրության խմբերի դասակարգման չափանիշները տարածվում են Հայաստանի Հանրապետության պետական բյուջեից ֆինանսավորվող նախադպրոցական ուսումնական հաստատությունների վրա»։ Առաջարկում ենք նախագծով հստակեցնել, արդյո՞ք փոփոխությունները վերաբերելու են նաև համայնքային բյուջեից ֆինանսավորվող նախադպրոցական ուսումնական հաստատություններին՝ հաշվի առնելով այն հանգամանքը, որ ՀՀ-ում նախադպրոցական ուսումնական հաստատությունները, որպես կանոն, համայնքային են։</w:t>
            </w:r>
          </w:p>
          <w:p w:rsidR="00CE77A9" w:rsidRPr="00CE77A9" w:rsidRDefault="00CE77A9" w:rsidP="00103C9A">
            <w:pPr>
              <w:pStyle w:val="ListParagraph"/>
              <w:numPr>
                <w:ilvl w:val="0"/>
                <w:numId w:val="5"/>
              </w:numPr>
              <w:spacing w:after="0" w:line="360" w:lineRule="auto"/>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t>Նախագծի հավելվածի 2-րդ կետի 1-ին ենթակետի 3-րդ մասով առաջարկվում է 1-4 խումբ ունեցող մանկապարտեզներում մասնաճյուղերի ղեկավարների համար սահմանել 0</w:t>
            </w:r>
            <w:r w:rsidRPr="00CE77A9">
              <w:rPr>
                <w:rFonts w:ascii="Cambria Math" w:hAnsi="Cambria Math" w:cs="Cambria Math"/>
                <w:color w:val="000000" w:themeColor="text1"/>
                <w:sz w:val="24"/>
                <w:szCs w:val="24"/>
                <w:shd w:val="clear" w:color="auto" w:fill="FFFFFF"/>
              </w:rPr>
              <w:t>․</w:t>
            </w:r>
            <w:r w:rsidRPr="00CE77A9">
              <w:rPr>
                <w:rFonts w:ascii="GHEA Grapalat" w:hAnsi="GHEA Grapalat" w:cs="Arian AMU"/>
                <w:color w:val="000000" w:themeColor="text1"/>
                <w:sz w:val="24"/>
                <w:szCs w:val="24"/>
                <w:shd w:val="clear" w:color="auto" w:fill="FFFFFF"/>
              </w:rPr>
              <w:t>25 հաստիքային միավոր։ Հաշվի առնելով այն հանգամանքը, որ մասնաճյուղերը գործելու են խոշորացված համայնքներում, որոնք իրարից հեռու են տարածականորեն, արդյո՞ք 0.25  հաստիքային միավորով մասնաճյուղի ղեկավարը կարողանալու է շուրջօրյա վերահսկողություն սահմանել, և եթե մեկ դրույքի դեպքում սահմանվում է 8 ժամյա աշխատանքային ռեժիմ, իսկ 0</w:t>
            </w:r>
            <w:r w:rsidRPr="00CE77A9">
              <w:rPr>
                <w:rFonts w:ascii="Cambria Math" w:hAnsi="Cambria Math" w:cs="Cambria Math"/>
                <w:color w:val="000000" w:themeColor="text1"/>
                <w:sz w:val="24"/>
                <w:szCs w:val="24"/>
                <w:shd w:val="clear" w:color="auto" w:fill="FFFFFF"/>
              </w:rPr>
              <w:t>․</w:t>
            </w:r>
            <w:r w:rsidRPr="00CE77A9">
              <w:rPr>
                <w:rFonts w:ascii="GHEA Grapalat" w:hAnsi="GHEA Grapalat" w:cs="Arian AMU"/>
                <w:color w:val="000000" w:themeColor="text1"/>
                <w:sz w:val="24"/>
                <w:szCs w:val="24"/>
                <w:shd w:val="clear" w:color="auto" w:fill="FFFFFF"/>
              </w:rPr>
              <w:t xml:space="preserve">25-ի </w:t>
            </w:r>
            <w:r w:rsidRPr="00CE77A9">
              <w:rPr>
                <w:rFonts w:ascii="GHEA Grapalat" w:hAnsi="GHEA Grapalat" w:cs="Arian AMU"/>
                <w:color w:val="000000" w:themeColor="text1"/>
                <w:sz w:val="24"/>
                <w:szCs w:val="24"/>
                <w:shd w:val="clear" w:color="auto" w:fill="FFFFFF"/>
              </w:rPr>
              <w:lastRenderedPageBreak/>
              <w:t>դեպքում՝ 2 ժամյա, արդյո՞ք օրական երկու ժամ ներկայությամբ տվյալ մասնաճյուղի ղեկավարը լիարժեքորեն ապահովելու է  ՀՀ ԿԳՄՍ նախարարի 27 մարտի 2024 թվականի 20-Ն հրամանի 4-րդ կետով սահմանված աշխատանքային պարտականությունները։ Որպես իրական խնդիր՝ նշենք, որ գյուղական բնակավայրերում, որտեղ մանկապարտեզները հիմնականում 2 կամ 3 խմբերով են գործում, արդեն իսկ դժվար է  անգամ մեթոդիստ ընդունելը 0</w:t>
            </w:r>
            <w:r w:rsidRPr="00CE77A9">
              <w:rPr>
                <w:rFonts w:ascii="Cambria Math" w:hAnsi="Cambria Math" w:cs="Cambria Math"/>
                <w:color w:val="000000" w:themeColor="text1"/>
                <w:sz w:val="24"/>
                <w:szCs w:val="24"/>
                <w:shd w:val="clear" w:color="auto" w:fill="FFFFFF"/>
              </w:rPr>
              <w:t>․</w:t>
            </w:r>
            <w:r w:rsidRPr="00CE77A9">
              <w:rPr>
                <w:rFonts w:ascii="GHEA Grapalat" w:hAnsi="GHEA Grapalat" w:cs="Arian AMU"/>
                <w:color w:val="000000" w:themeColor="text1"/>
                <w:sz w:val="24"/>
                <w:szCs w:val="24"/>
                <w:shd w:val="clear" w:color="auto" w:fill="FFFFFF"/>
              </w:rPr>
              <w:t>25 հաստիքային միավորով։</w:t>
            </w:r>
          </w:p>
          <w:p w:rsidR="00CE77A9" w:rsidRPr="00CE77A9" w:rsidRDefault="00CE77A9" w:rsidP="00103C9A">
            <w:pPr>
              <w:pStyle w:val="ListParagraph"/>
              <w:numPr>
                <w:ilvl w:val="0"/>
                <w:numId w:val="5"/>
              </w:numPr>
              <w:spacing w:after="0" w:line="360" w:lineRule="auto"/>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t>Նախագծի 2-րդ կետի 1-ին և 2-րդ ենթակետերի ենթամասերում ներկայացված են նույն հաստիքները, մասնավորապես՝ տնօրենի, մեթոդիստ՝ տնօրենի ուսումնական գծով տեղակալի և մասնաճյուղի ղեկավարի հաստիքները ներկայացված են և՛ վարչական կազմում, և՛ մանկավարժական։ Եթե դա վրիպակ չէ, առաջարկում ենք մանկավարժական կազմում առկա նշված հաստիքային անվանումները թվագրել ճիշտ հաջորդականությամբ։</w:t>
            </w:r>
          </w:p>
          <w:p w:rsidR="00CE77A9" w:rsidRPr="00CE77A9" w:rsidRDefault="00CE77A9" w:rsidP="00103C9A">
            <w:pPr>
              <w:pStyle w:val="NormalWeb"/>
              <w:numPr>
                <w:ilvl w:val="0"/>
                <w:numId w:val="5"/>
              </w:numPr>
              <w:spacing w:before="0" w:beforeAutospacing="0" w:after="0" w:afterAutospacing="0" w:line="360" w:lineRule="auto"/>
              <w:ind w:right="180"/>
              <w:jc w:val="both"/>
              <w:rPr>
                <w:rFonts w:ascii="GHEA Grapalat" w:eastAsia="Calibri" w:hAnsi="GHEA Grapalat" w:cs="Arian AMU"/>
                <w:color w:val="000000" w:themeColor="text1"/>
                <w:shd w:val="clear" w:color="auto" w:fill="FFFFFF"/>
              </w:rPr>
            </w:pPr>
            <w:r w:rsidRPr="00CE77A9">
              <w:rPr>
                <w:rFonts w:ascii="GHEA Grapalat" w:eastAsia="Calibri" w:hAnsi="GHEA Grapalat" w:cs="Arian AMU"/>
                <w:color w:val="000000" w:themeColor="text1"/>
                <w:shd w:val="clear" w:color="auto" w:fill="FFFFFF"/>
              </w:rPr>
              <w:t xml:space="preserve">Նախագծի հավելվածի 2-րդ կետի 2-րդ ենթակետի 3-րդ և 4-րդ մասերով տարբերակվում են հաստատության դաստիարակները՝ ըստ սաների տարիքային խմբերի, ըստ այդմ՝  սահմանվում են նաև տարբեր հաստիքային միավորներ, մինչդեռ ՀՀ ԿԳՄՍ նախարարի 27 մարտի 2024 թվականի  «Նախադպրոցական </w:t>
            </w:r>
            <w:r w:rsidRPr="00CE77A9">
              <w:rPr>
                <w:rFonts w:ascii="GHEA Grapalat" w:eastAsia="Calibri" w:hAnsi="GHEA Grapalat" w:cs="Arian AMU"/>
                <w:color w:val="000000" w:themeColor="text1"/>
                <w:shd w:val="clear" w:color="auto" w:fill="FFFFFF"/>
              </w:rPr>
              <w:lastRenderedPageBreak/>
              <w:t xml:space="preserve">ուսումնական հաստատությունների մանկավարժական և վարչատնտեսական աշխատողների անվանացանկը և պաշտոնների նկարագրերը սահմանելու և կրթության և  գիտության նախարարի 2011 թվականի ապրիլի 26-ի N 416-ն հրամանը ուժը կորցրած ճանաչելու մասին» N 20-Ն հրամանով տարբերակված չեն նրանց պաշտոնային նկարագրերը, ինչպես նաև ՀՀ ԿԳՄՍ նախարարի 17 փետրվարի 2022 թվականի «Նախադպրոցական ուսումնական հաստատության մանկավարժական աշխատողների ընտրության (նշանակման) կարգը հաստատելու մասին» N 08-Ն հրամանով սահմանված կարգում առանձնացված չեն նրանց քննական հարցախմբերը։ Հիմք ընդունելով այն հանգամանքը, որ դաստիարակների տարբերակումը միայն հաստիքային միավորով և վարձատրությամբ է արտահայտվելու, արդյո՞ք նախագծի հաստատման դեպքում ռիսկ չի առաջանալու մասնագետներ կորցնելու, քանի որ համայնքներում մանկավարժական աշխատողների խնդիր արդեն իսկ կա, մասնավորապես՝ ռիսկ է առաջանալու, որ դաստիարակները կցանկանան աշխատել մսուրային կամ կրտսեր առաջին խմբերում, քանի որ վարձատրությունը դառնալու է առավել քան կրկնակի։  Խնդրի կարգավորման նպատակով առաջարկում ենք մսուրային խմբերի </w:t>
            </w:r>
            <w:r w:rsidRPr="00CE77A9">
              <w:rPr>
                <w:rFonts w:ascii="GHEA Grapalat" w:eastAsia="Calibri" w:hAnsi="GHEA Grapalat" w:cs="Arian AMU"/>
                <w:color w:val="000000" w:themeColor="text1"/>
                <w:shd w:val="clear" w:color="auto" w:fill="FFFFFF"/>
              </w:rPr>
              <w:lastRenderedPageBreak/>
              <w:t>և վաղ տարիքի առաջին, երկրորդ, կրտսեր առաջին խմբերի դաստիարակների համար ՀՀ ԿԳՄՍ նախարարի 27 մարտի 2024 թվականի N 20-Ն հրամանով  սահմանել այլ պահանջներ՝ հաշվի առնելով նաև այն հանգամանքը, որ այդ տարիքային խմբերի երեխաների կրթության կազմակերպման գործում  խնամքն ու հոգատարությունն ավելի կարևոր են  /օրինակ պահանջել բուժքույրական կամ առաջին բուժօգնության վերաբերյալ հավաստագիր կամ սահմանել կրեդիտներ/։</w:t>
            </w:r>
          </w:p>
          <w:p w:rsidR="00CE77A9" w:rsidRPr="00CE77A9" w:rsidRDefault="00CE77A9" w:rsidP="00103C9A">
            <w:pPr>
              <w:pStyle w:val="ListParagraph"/>
              <w:numPr>
                <w:ilvl w:val="0"/>
                <w:numId w:val="5"/>
              </w:numPr>
              <w:spacing w:after="0" w:line="360" w:lineRule="auto"/>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t xml:space="preserve"> Նախագծի 2-րդ կետի 5-րդ ենթակետով սահմանվում է երաժշտության դաստիարակի հաստիքային միավորը դարձնել մեկ միավոր՝ յոթ խմբի առկայության դեպքում, մինչդեռ գործող կարգով՝ յուրաքանչյուր խմբի համար սահմանվում է 0</w:t>
            </w:r>
            <w:r w:rsidRPr="00CE77A9">
              <w:rPr>
                <w:rFonts w:ascii="Cambria Math" w:hAnsi="Cambria Math" w:cs="Cambria Math"/>
                <w:color w:val="000000" w:themeColor="text1"/>
                <w:sz w:val="24"/>
                <w:szCs w:val="24"/>
                <w:shd w:val="clear" w:color="auto" w:fill="FFFFFF"/>
              </w:rPr>
              <w:t>․</w:t>
            </w:r>
            <w:r w:rsidRPr="00CE77A9">
              <w:rPr>
                <w:rFonts w:ascii="GHEA Grapalat" w:hAnsi="GHEA Grapalat" w:cs="Arian AMU"/>
                <w:color w:val="000000" w:themeColor="text1"/>
                <w:sz w:val="24"/>
                <w:szCs w:val="24"/>
                <w:shd w:val="clear" w:color="auto" w:fill="FFFFFF"/>
              </w:rPr>
              <w:t>25 միավոր, իսկ 4 խմբի դեպքում՝ 1 միավոր։ Առաջարկում ենք այս դրույթը թողնել անփոփոխ։</w:t>
            </w:r>
          </w:p>
          <w:p w:rsidR="00CE77A9" w:rsidRPr="00CE77A9" w:rsidRDefault="00CE77A9" w:rsidP="00103C9A">
            <w:pPr>
              <w:pStyle w:val="ListParagraph"/>
              <w:numPr>
                <w:ilvl w:val="0"/>
                <w:numId w:val="5"/>
              </w:numPr>
              <w:spacing w:after="0" w:line="360" w:lineRule="auto"/>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t xml:space="preserve">Նախագծի 2-րդ կետի 2-րդ ենթակետի 7-10-րդ մասերով սահմանվում է համապատասխան մանկավարժական աշխատակիցների հաստիքային միավորը՝ պայմանավորված ուսումնական հաստատությունում կրթության առանձնահատուկ պայմանների կարիք ունեցող սաների թվով։ Համայնքային մանկապարտեզներում, որտեղ հաստատության հաստիքացուցակը և բյուջեն հաստատվում են յուրաքանչյուր </w:t>
            </w:r>
            <w:r w:rsidRPr="00CE77A9">
              <w:rPr>
                <w:rFonts w:ascii="GHEA Grapalat" w:hAnsi="GHEA Grapalat" w:cs="Arian AMU"/>
                <w:color w:val="000000" w:themeColor="text1"/>
                <w:sz w:val="24"/>
                <w:szCs w:val="24"/>
                <w:shd w:val="clear" w:color="auto" w:fill="FFFFFF"/>
              </w:rPr>
              <w:lastRenderedPageBreak/>
              <w:t xml:space="preserve">օրացուցային տարվա հունվարի 1-ից, իսկ սաների ընդունելությունը մանկապարտեզ իրականացվում է ուսումնական տարվա սկզբին, ապա համալրում՝ ողջ տարվա ընթացքում, արդյո՞ք նախագծով նոր պահանջ չի առաջադրվելու տարվա ընթացքում հաստիքացուցակը և բյուջեն մի քանի անգամ փոփոխությունների ենթարկելու՝ պայմանավորված նոր ընդունվող սաների առանձնահատկություններով։ Նաև պետք է հաշվի առնել այն հանգամանքը, որ սաների գնահատումը ՏՄԱԿ-ի կողմից և եզրակացության տրամադրումը հաստատություն տևում է մի քանի ամիս, հետևաբար համայնքային մանկապարտեզը ի՞նչ ընթացակարգով է հաստատելու հատուկ մանկավարժի, սոցիալական մանկավարժի, հոգեբանի դրույքաչափի միավորները ուսումնական տարվա ընթացքում։  </w:t>
            </w:r>
          </w:p>
          <w:p w:rsidR="00CE77A9" w:rsidRPr="00CE77A9" w:rsidRDefault="00CE77A9" w:rsidP="00103C9A">
            <w:pPr>
              <w:pStyle w:val="ListParagraph"/>
              <w:numPr>
                <w:ilvl w:val="0"/>
                <w:numId w:val="5"/>
              </w:numPr>
              <w:spacing w:after="0" w:line="360" w:lineRule="auto"/>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t>Առաջարկում ենք նախագծով առաջարկվող փոփոխությունները համայնքների համար կիրառել 2026 թվականի հունվարի 1-ից, որպեսզի հնարավոր լինի բյուջեում և հաստիքացուցակներում կատարել պահանջվող փոփոխությունները։</w:t>
            </w:r>
          </w:p>
          <w:p w:rsidR="00CE77A9" w:rsidRPr="00CE77A9" w:rsidRDefault="00CE77A9" w:rsidP="00103C9A">
            <w:pPr>
              <w:spacing w:after="0"/>
              <w:ind w:right="180"/>
              <w:jc w:val="both"/>
              <w:rPr>
                <w:rFonts w:ascii="GHEA Grapalat" w:hAnsi="GHEA Grapalat" w:cs="Arian AMU"/>
                <w:color w:val="000000" w:themeColor="text1"/>
                <w:sz w:val="24"/>
                <w:szCs w:val="24"/>
                <w:shd w:val="clear" w:color="auto" w:fill="FFFFFF"/>
              </w:rPr>
            </w:pPr>
            <w:r w:rsidRPr="00CE77A9">
              <w:rPr>
                <w:rFonts w:ascii="GHEA Grapalat" w:hAnsi="GHEA Grapalat" w:cs="Arian AMU"/>
                <w:color w:val="000000" w:themeColor="text1"/>
                <w:sz w:val="24"/>
                <w:szCs w:val="24"/>
                <w:shd w:val="clear" w:color="auto" w:fill="FFFFFF"/>
              </w:rPr>
              <w:t xml:space="preserve">Հիմք ընունելով վերոնշյալ հարցադրումները՝ միաժամանակ առաջարկում ենք նախագծի այս փուլում կազմակերպել քննարկում համայնքի ոլորտային մասնագետների հետ։     </w:t>
            </w:r>
          </w:p>
          <w:p w:rsidR="00CE77A9" w:rsidRPr="00E57ED6" w:rsidRDefault="00CE77A9" w:rsidP="00103C9A">
            <w:pPr>
              <w:tabs>
                <w:tab w:val="center" w:pos="4844"/>
              </w:tabs>
              <w:spacing w:after="0" w:line="276" w:lineRule="auto"/>
              <w:ind w:left="548" w:hanging="90"/>
              <w:jc w:val="both"/>
              <w:rPr>
                <w:rFonts w:ascii="GHEA Grapalat" w:hAnsi="GHEA Grapalat"/>
                <w:b/>
                <w:sz w:val="24"/>
                <w:szCs w:val="24"/>
                <w:u w:color="000000"/>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E57ED6" w:rsidRPr="00693460" w:rsidRDefault="00E57ED6"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6" w:space="0" w:color="000000"/>
              <w:right w:val="single" w:sz="6" w:space="0" w:color="000000"/>
            </w:tcBorders>
            <w:shd w:val="clear" w:color="auto" w:fill="auto"/>
          </w:tcPr>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E57ED6" w:rsidRDefault="00E57ED6" w:rsidP="00103C9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517005" w:rsidRDefault="00517005"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r>
              <w:rPr>
                <w:rFonts w:ascii="GHEA Grapalat" w:hAnsi="GHEA Grapalat" w:cs="Arian AMU"/>
                <w:color w:val="000000" w:themeColor="text1"/>
                <w:sz w:val="24"/>
                <w:szCs w:val="24"/>
                <w:shd w:val="clear" w:color="auto" w:fill="FFFFFF"/>
              </w:rPr>
              <w:lastRenderedPageBreak/>
              <w:t>Վ</w:t>
            </w:r>
            <w:r w:rsidRPr="00CE77A9">
              <w:rPr>
                <w:rFonts w:ascii="GHEA Grapalat" w:hAnsi="GHEA Grapalat" w:cs="Arian AMU"/>
                <w:color w:val="000000" w:themeColor="text1"/>
                <w:sz w:val="24"/>
                <w:szCs w:val="24"/>
                <w:shd w:val="clear" w:color="auto" w:fill="FFFFFF"/>
              </w:rPr>
              <w:t>արձատրության խմբերի դասակարգման</w:t>
            </w:r>
            <w:r>
              <w:rPr>
                <w:rFonts w:ascii="GHEA Grapalat" w:hAnsi="GHEA Grapalat" w:cs="Arian AMU"/>
                <w:color w:val="000000" w:themeColor="text1"/>
                <w:sz w:val="24"/>
                <w:szCs w:val="24"/>
                <w:shd w:val="clear" w:color="auto" w:fill="FFFFFF"/>
              </w:rPr>
              <w:t xml:space="preserve"> </w:t>
            </w:r>
            <w:r w:rsidRPr="00CE77A9">
              <w:rPr>
                <w:rFonts w:ascii="GHEA Grapalat" w:hAnsi="GHEA Grapalat" w:cs="Arian AMU"/>
                <w:color w:val="000000" w:themeColor="text1"/>
                <w:sz w:val="24"/>
                <w:szCs w:val="24"/>
                <w:shd w:val="clear" w:color="auto" w:fill="FFFFFF"/>
              </w:rPr>
              <w:t>չափանիշները</w:t>
            </w:r>
            <w:r>
              <w:rPr>
                <w:rFonts w:ascii="GHEA Grapalat" w:hAnsi="GHEA Grapalat" w:cs="Arian AMU"/>
                <w:color w:val="000000" w:themeColor="text1"/>
                <w:sz w:val="24"/>
                <w:szCs w:val="24"/>
                <w:shd w:val="clear" w:color="auto" w:fill="FFFFFF"/>
              </w:rPr>
              <w:t xml:space="preserve"> համայնքային ենթաայությամբ գործող հաստատությունների համար կրում են ուղղորդիչ բնույթ:</w:t>
            </w: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Ընդունել է մասնակի. հաստիքային միավորի քանակը վերանայվել է: </w:t>
            </w: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0E71BC" w:rsidRDefault="000E71BC"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ընդունվել.հաստիքային միավորների ավելացումը ենթադրում է ոչ թե աշխատավարձի ավելացում, այլ մարդկային ռեսուրսի</w:t>
            </w:r>
            <w:r w:rsidR="00E30384">
              <w:rPr>
                <w:rFonts w:ascii="GHEA Grapalat" w:eastAsia="GHEA Grapalat" w:hAnsi="GHEA Grapalat" w:cs="GHEA Grapalat"/>
                <w:sz w:val="24"/>
                <w:szCs w:val="24"/>
              </w:rPr>
              <w:t>, ինչը</w:t>
            </w:r>
            <w:r w:rsidR="00E30384">
              <w:rPr>
                <w:rFonts w:ascii="GHEA Grapalat" w:hAnsi="GHEA Grapalat"/>
                <w:sz w:val="24"/>
                <w:szCs w:val="24"/>
                <w:shd w:val="clear" w:color="auto" w:fill="FFFFFF"/>
              </w:rPr>
              <w:t xml:space="preserve"> պայմանավորված է </w:t>
            </w:r>
            <w:r w:rsidR="00E30384">
              <w:rPr>
                <w:rFonts w:ascii="GHEA Grapalat" w:eastAsia="Times New Roman" w:hAnsi="GHEA Grapalat" w:cs="Times New Roman"/>
                <w:sz w:val="24"/>
                <w:szCs w:val="24"/>
              </w:rPr>
              <w:t>նշված տարիքային խմբի սաների խնամքի բաղադրիչի, անվտանգության առաջնայնությամբ՝ կարևորելով երեխայի լավագույն շահը:</w:t>
            </w:r>
            <w:r>
              <w:rPr>
                <w:rFonts w:ascii="GHEA Grapalat" w:eastAsia="GHEA Grapalat" w:hAnsi="GHEA Grapalat" w:cs="GHEA Grapalat"/>
                <w:sz w:val="24"/>
                <w:szCs w:val="24"/>
              </w:rPr>
              <w:t xml:space="preserve"> </w:t>
            </w: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hAnsi="GHEA Grapalat" w:cs="Arian AMU"/>
                <w:color w:val="000000" w:themeColor="text1"/>
                <w:sz w:val="24"/>
                <w:szCs w:val="24"/>
                <w:shd w:val="clear" w:color="auto" w:fill="FFFFFF"/>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Ընդունել է մասնակի. հաստիքային միավորի քանակը վերանայվել է: </w:t>
            </w: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r>
              <w:rPr>
                <w:rFonts w:ascii="GHEA Grapalat" w:eastAsia="GHEA Grapalat" w:hAnsi="GHEA Grapalat" w:cs="GHEA Grapalat"/>
                <w:sz w:val="24"/>
                <w:szCs w:val="24"/>
              </w:rPr>
              <w:t>Չի ընդունվել.</w:t>
            </w:r>
            <w:r w:rsidRPr="00721802">
              <w:rPr>
                <w:rFonts w:ascii="GHEA Grapalat" w:eastAsia="Times New Roman" w:hAnsi="GHEA Grapalat" w:cs="Times New Roman"/>
                <w:color w:val="000000"/>
                <w:sz w:val="24"/>
                <w:szCs w:val="24"/>
              </w:rPr>
              <w:t xml:space="preserve"> հատուկ մանկավարժի, լոգոպեդի, սոցիալական մանկավարժի և հոգեբանի հաստիքների ընտրությունը կատարում է հաստատությունը՝ հաշվի առնելով </w:t>
            </w:r>
            <w:r>
              <w:rPr>
                <w:rFonts w:ascii="GHEA Grapalat" w:eastAsia="Times New Roman" w:hAnsi="GHEA Grapalat" w:cs="Times New Roman"/>
                <w:color w:val="000000"/>
                <w:sz w:val="24"/>
                <w:szCs w:val="24"/>
              </w:rPr>
              <w:t xml:space="preserve">երեխաների կարիքը և </w:t>
            </w:r>
            <w:r w:rsidRPr="00721802">
              <w:rPr>
                <w:rFonts w:ascii="GHEA Grapalat" w:eastAsia="Times New Roman" w:hAnsi="GHEA Grapalat" w:cs="Times New Roman"/>
                <w:color w:val="000000"/>
                <w:sz w:val="24"/>
                <w:szCs w:val="24"/>
              </w:rPr>
              <w:t>հատկացված հաստիքների քանակը</w:t>
            </w:r>
            <w:r>
              <w:rPr>
                <w:rFonts w:ascii="GHEA Grapalat" w:eastAsia="Times New Roman" w:hAnsi="GHEA Grapalat" w:cs="Times New Roman"/>
                <w:color w:val="000000"/>
                <w:sz w:val="24"/>
                <w:szCs w:val="24"/>
              </w:rPr>
              <w:t>:</w:t>
            </w: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Times New Roman" w:hAnsi="GHEA Grapalat" w:cs="Times New Roman"/>
                <w:color w:val="000000"/>
                <w:sz w:val="24"/>
                <w:szCs w:val="24"/>
              </w:rPr>
            </w:pPr>
          </w:p>
          <w:p w:rsidR="00D41C27" w:rsidRDefault="00D41C27" w:rsidP="00103C9A">
            <w:pPr>
              <w:tabs>
                <w:tab w:val="left" w:pos="6946"/>
                <w:tab w:val="left" w:pos="7513"/>
              </w:tabs>
              <w:spacing w:after="0" w:line="360" w:lineRule="auto"/>
              <w:ind w:left="242" w:right="395" w:firstLine="42"/>
              <w:jc w:val="both"/>
              <w:rPr>
                <w:rFonts w:ascii="GHEA Grapalat" w:eastAsia="GHEA Grapalat" w:hAnsi="GHEA Grapalat" w:cs="GHEA Grapalat"/>
                <w:sz w:val="24"/>
                <w:szCs w:val="24"/>
              </w:rPr>
            </w:pPr>
            <w:r>
              <w:rPr>
                <w:rFonts w:ascii="GHEA Grapalat" w:eastAsia="Times New Roman" w:hAnsi="GHEA Grapalat" w:cs="Times New Roman"/>
                <w:color w:val="000000"/>
                <w:sz w:val="24"/>
                <w:szCs w:val="24"/>
              </w:rPr>
              <w:t>Ընդունվել է:</w:t>
            </w:r>
          </w:p>
        </w:tc>
      </w:tr>
      <w:tr w:rsidR="00B13D60"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13D60" w:rsidRPr="00693460" w:rsidRDefault="004B1DFF" w:rsidP="00103C9A">
            <w:pPr>
              <w:tabs>
                <w:tab w:val="left" w:pos="6946"/>
                <w:tab w:val="left" w:pos="7513"/>
              </w:tabs>
              <w:spacing w:after="0" w:line="360" w:lineRule="auto"/>
              <w:ind w:left="709" w:right="278" w:hanging="142"/>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Ա</w:t>
            </w:r>
            <w:r w:rsidR="00B13D60" w:rsidRPr="00693460">
              <w:rPr>
                <w:rFonts w:ascii="GHEA Grapalat" w:eastAsia="GHEA Grapalat" w:hAnsi="GHEA Grapalat" w:cs="GHEA Grapalat"/>
                <w:b/>
                <w:sz w:val="24"/>
                <w:szCs w:val="24"/>
              </w:rPr>
              <w:t>շխատանքի և սոցիալական հարցերի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13D60" w:rsidRPr="00693460" w:rsidRDefault="00B13D60"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6" w:space="0" w:color="000000"/>
              <w:left w:val="nil"/>
              <w:bottom w:val="single" w:sz="6" w:space="0" w:color="000000"/>
              <w:right w:val="single" w:sz="6" w:space="0" w:color="000000"/>
            </w:tcBorders>
            <w:shd w:val="clear" w:color="auto" w:fill="AEAAAA" w:themeFill="background2" w:themeFillShade="BF"/>
          </w:tcPr>
          <w:p w:rsidR="008D04F9" w:rsidRPr="008D04F9" w:rsidRDefault="008D04F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8D04F9">
              <w:rPr>
                <w:rFonts w:ascii="GHEA Grapalat" w:eastAsia="GHEA Grapalat" w:hAnsi="GHEA Grapalat" w:cs="GHEA Grapalat"/>
                <w:b/>
                <w:sz w:val="24"/>
                <w:szCs w:val="24"/>
              </w:rPr>
              <w:t>ՆՄ/ԳԽ/12458-2025</w:t>
            </w:r>
          </w:p>
          <w:p w:rsidR="00B13D60" w:rsidRPr="00693460" w:rsidRDefault="008D04F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07.05</w:t>
            </w:r>
            <w:r w:rsidR="00DF3620">
              <w:rPr>
                <w:rFonts w:ascii="GHEA Grapalat" w:eastAsia="GHEA Grapalat" w:hAnsi="GHEA Grapalat" w:cs="GHEA Grapalat"/>
                <w:b/>
                <w:sz w:val="24"/>
                <w:szCs w:val="24"/>
              </w:rPr>
              <w:t>.2025</w:t>
            </w:r>
          </w:p>
        </w:tc>
      </w:tr>
      <w:tr w:rsidR="00D067FF" w:rsidRPr="00C46C3D" w:rsidTr="00103C9A">
        <w:trPr>
          <w:trHeight w:val="618"/>
        </w:trPr>
        <w:tc>
          <w:tcPr>
            <w:tcW w:w="8198" w:type="dxa"/>
            <w:tcBorders>
              <w:top w:val="single" w:sz="6" w:space="0" w:color="000000"/>
              <w:left w:val="single" w:sz="6" w:space="0" w:color="000000"/>
              <w:bottom w:val="single" w:sz="4" w:space="0" w:color="auto"/>
              <w:right w:val="single" w:sz="6" w:space="0" w:color="000000"/>
            </w:tcBorders>
            <w:shd w:val="clear" w:color="auto" w:fill="auto"/>
          </w:tcPr>
          <w:p w:rsidR="00D067FF" w:rsidRPr="008D04F9" w:rsidRDefault="008D04F9" w:rsidP="00103C9A">
            <w:pPr>
              <w:tabs>
                <w:tab w:val="left" w:pos="6946"/>
                <w:tab w:val="left" w:pos="7513"/>
              </w:tabs>
              <w:spacing w:after="0" w:line="276" w:lineRule="auto"/>
              <w:ind w:left="278" w:right="278"/>
              <w:rPr>
                <w:rFonts w:ascii="GHEA Grapalat" w:hAnsi="GHEA Grapalat"/>
                <w:sz w:val="24"/>
                <w:szCs w:val="24"/>
                <w:shd w:val="clear" w:color="auto" w:fill="FFFFFF"/>
              </w:rPr>
            </w:pPr>
            <w:r>
              <w:rPr>
                <w:rFonts w:ascii="GHEA Grapalat" w:hAnsi="GHEA Grapalat"/>
                <w:sz w:val="24"/>
                <w:szCs w:val="24"/>
                <w:shd w:val="clear" w:color="auto" w:fill="FFFFFF"/>
              </w:rPr>
              <w:lastRenderedPageBreak/>
              <w:t>Ա</w:t>
            </w:r>
            <w:r w:rsidRPr="008D04F9">
              <w:rPr>
                <w:rFonts w:ascii="GHEA Grapalat" w:hAnsi="GHEA Grapalat"/>
                <w:sz w:val="24"/>
                <w:szCs w:val="24"/>
                <w:shd w:val="clear" w:color="auto" w:fill="FFFFFF"/>
              </w:rPr>
              <w:t>ռաջարկում ենք նախագծի հավելվածի 3-րդ կետով նախատեսված կարգավորումը վերանայել, քանի որ ներկայիս տարբերակով այն տարընկալման տեղիք է տալիս։ Նախ անհասկանալի է քանի փոխարինող հաստիքի առկայություն է ենթադրում տվյալ կարգավորումը, բացի այդ կարող է ընկալվել, որ մեկ աշխատողը փոխարինելու է տարբեր աշխատողների, որոնք գտնվում են արձակուրդում (այս դեպքում անհասկանալի է, թե ինչպիսի աշխատանքային ռեժիմ պետք է սահմանվի փոխարինող աշխատողի համար և աշխատանքային պայմանագրով, որպես աշխատանքային պայմանագրի ժամկետ, ինչպես է ժամկետը սահմանվելու), մյուս կողմից կարող է ընկալվել նաև, որ յուրաքանչյուր կոնկրետ դեպքում արձակուրդում գտնվող որևէ անձի փոխարինելու համար կնքվելու է որոշակի ժամկետով աշխատանքային պայմանագիր՝ փոխարինող անձի հետ։ Կարծում ենք, որ կարգավորումը պետք է հստակ ձևակերպմամբ նախատեսել վերջին տարբերակով, քանի որ առաջին տարբերակը խնդրահարույց է և անհասկանալի։</w:t>
            </w:r>
          </w:p>
        </w:tc>
        <w:tc>
          <w:tcPr>
            <w:tcW w:w="28" w:type="dxa"/>
            <w:tcBorders>
              <w:top w:val="single" w:sz="6" w:space="0" w:color="000000"/>
              <w:left w:val="single" w:sz="6" w:space="0" w:color="000000"/>
              <w:bottom w:val="single" w:sz="4" w:space="0" w:color="auto"/>
              <w:right w:val="nil"/>
            </w:tcBorders>
            <w:shd w:val="clear" w:color="auto" w:fill="auto"/>
          </w:tcPr>
          <w:p w:rsidR="00D067FF" w:rsidRPr="00693460" w:rsidRDefault="00D067FF"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6" w:space="0" w:color="000000"/>
              <w:left w:val="nil"/>
              <w:bottom w:val="single" w:sz="4" w:space="0" w:color="auto"/>
              <w:right w:val="single" w:sz="6" w:space="0" w:color="000000"/>
            </w:tcBorders>
            <w:shd w:val="clear" w:color="auto" w:fill="auto"/>
          </w:tcPr>
          <w:p w:rsidR="00525A28" w:rsidRPr="00B6010E" w:rsidRDefault="00E57ED6" w:rsidP="00103C9A">
            <w:pPr>
              <w:pStyle w:val="ListParagraph"/>
              <w:ind w:left="652"/>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Ընդունվել է</w:t>
            </w:r>
            <w:r w:rsidR="00B6010E">
              <w:rPr>
                <w:rFonts w:ascii="GHEA Grapalat" w:eastAsia="GHEA Grapalat" w:hAnsi="GHEA Grapalat" w:cs="GHEA Grapalat"/>
                <w:sz w:val="24"/>
                <w:szCs w:val="24"/>
                <w:lang w:val="en-US"/>
              </w:rPr>
              <w:t>:</w:t>
            </w:r>
          </w:p>
        </w:tc>
      </w:tr>
      <w:tr w:rsidR="008D04F9" w:rsidRPr="00C46C3D" w:rsidTr="00103C9A">
        <w:trPr>
          <w:trHeight w:val="1370"/>
        </w:trPr>
        <w:tc>
          <w:tcPr>
            <w:tcW w:w="8198" w:type="dxa"/>
            <w:tcBorders>
              <w:top w:val="single" w:sz="4" w:space="0" w:color="auto"/>
              <w:left w:val="single" w:sz="6" w:space="0" w:color="000000"/>
              <w:bottom w:val="single" w:sz="6" w:space="0" w:color="000000"/>
              <w:right w:val="single" w:sz="6" w:space="0" w:color="000000"/>
            </w:tcBorders>
            <w:shd w:val="clear" w:color="auto" w:fill="auto"/>
          </w:tcPr>
          <w:p w:rsidR="008D04F9" w:rsidRDefault="008D04F9" w:rsidP="00103C9A">
            <w:pPr>
              <w:tabs>
                <w:tab w:val="left" w:pos="8108"/>
              </w:tabs>
              <w:ind w:left="278"/>
              <w:rPr>
                <w:rFonts w:ascii="GHEA Grapalat" w:hAnsi="GHEA Grapalat"/>
                <w:sz w:val="24"/>
                <w:szCs w:val="24"/>
                <w:shd w:val="clear" w:color="auto" w:fill="FFFFFF"/>
              </w:rPr>
            </w:pPr>
            <w:r w:rsidRPr="008D04F9">
              <w:rPr>
                <w:rFonts w:ascii="GHEA Grapalat" w:hAnsi="GHEA Grapalat"/>
                <w:sz w:val="24"/>
                <w:szCs w:val="24"/>
                <w:shd w:val="clear" w:color="auto" w:fill="FFFFFF"/>
              </w:rPr>
              <w:t>Առաջարկում ենք նաև նախագծի հավելվածի 3-րդ կետով նախատեսվող կարգավորման մեջ «աշխատակիցների» բառը փոխարինել «աշխատողների» բառով՝ ՀՀ աշխատանքային օրենսդրության եզրույթների միատեսակ կիրառությունն ապահովելու համատեքստում։</w:t>
            </w:r>
          </w:p>
        </w:tc>
        <w:tc>
          <w:tcPr>
            <w:tcW w:w="28" w:type="dxa"/>
            <w:tcBorders>
              <w:top w:val="single" w:sz="4" w:space="0" w:color="auto"/>
              <w:left w:val="single" w:sz="6" w:space="0" w:color="000000"/>
              <w:bottom w:val="single" w:sz="6" w:space="0" w:color="000000"/>
              <w:right w:val="nil"/>
            </w:tcBorders>
            <w:shd w:val="clear" w:color="auto" w:fill="auto"/>
          </w:tcPr>
          <w:p w:rsidR="008D04F9" w:rsidRPr="00693460" w:rsidRDefault="008D04F9"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42" w:type="dxa"/>
            <w:tcBorders>
              <w:top w:val="single" w:sz="4" w:space="0" w:color="auto"/>
              <w:left w:val="nil"/>
              <w:bottom w:val="single" w:sz="6" w:space="0" w:color="000000"/>
              <w:right w:val="single" w:sz="6" w:space="0" w:color="000000"/>
            </w:tcBorders>
            <w:shd w:val="clear" w:color="auto" w:fill="auto"/>
          </w:tcPr>
          <w:p w:rsidR="008D04F9" w:rsidRPr="00B6010E" w:rsidRDefault="00E57ED6" w:rsidP="00103C9A">
            <w:pPr>
              <w:pStyle w:val="ListParagraph"/>
              <w:ind w:left="652"/>
              <w:rPr>
                <w:rFonts w:ascii="GHEA Grapalat" w:eastAsia="GHEA Grapalat" w:hAnsi="GHEA Grapalat" w:cs="GHEA Grapalat"/>
                <w:sz w:val="24"/>
                <w:szCs w:val="24"/>
                <w:lang w:val="en-US"/>
              </w:rPr>
            </w:pPr>
            <w:r>
              <w:rPr>
                <w:rFonts w:ascii="GHEA Grapalat" w:eastAsia="GHEA Grapalat" w:hAnsi="GHEA Grapalat" w:cs="GHEA Grapalat"/>
                <w:sz w:val="24"/>
                <w:szCs w:val="24"/>
              </w:rPr>
              <w:t xml:space="preserve">Ընդունվել է </w:t>
            </w:r>
            <w:r w:rsidR="00B6010E">
              <w:rPr>
                <w:rFonts w:ascii="GHEA Grapalat" w:eastAsia="GHEA Grapalat" w:hAnsi="GHEA Grapalat" w:cs="GHEA Grapalat"/>
                <w:sz w:val="24"/>
                <w:szCs w:val="24"/>
                <w:lang w:val="en-US"/>
              </w:rPr>
              <w:t>:</w:t>
            </w:r>
          </w:p>
        </w:tc>
      </w:tr>
      <w:tr w:rsidR="00B13D60"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13D60" w:rsidRPr="00693460" w:rsidRDefault="004B1DFF" w:rsidP="00103C9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Ա</w:t>
            </w:r>
            <w:r w:rsidR="00E07E33">
              <w:rPr>
                <w:rFonts w:ascii="GHEA Grapalat" w:eastAsia="GHEA Grapalat" w:hAnsi="GHEA Grapalat" w:cs="GHEA Grapalat"/>
                <w:b/>
                <w:sz w:val="24"/>
                <w:szCs w:val="24"/>
              </w:rPr>
              <w:t>ռողջապահության</w:t>
            </w:r>
            <w:r w:rsidR="00B13D60" w:rsidRPr="00693460">
              <w:rPr>
                <w:rFonts w:ascii="GHEA Grapalat" w:eastAsia="GHEA Grapalat" w:hAnsi="GHEA Grapalat" w:cs="GHEA Grapalat"/>
                <w:b/>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13D60" w:rsidRPr="00693460" w:rsidRDefault="00B13D60"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6" w:space="0" w:color="000000"/>
              <w:left w:val="nil"/>
              <w:bottom w:val="single" w:sz="6" w:space="0" w:color="000000"/>
              <w:right w:val="single" w:sz="6" w:space="0" w:color="000000"/>
            </w:tcBorders>
            <w:shd w:val="clear" w:color="auto" w:fill="AEAAAA" w:themeFill="background2" w:themeFillShade="BF"/>
          </w:tcPr>
          <w:p w:rsidR="00E07E33" w:rsidRPr="00E07E33" w:rsidRDefault="00E07E33"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E07E33">
              <w:rPr>
                <w:rFonts w:ascii="GHEA Grapalat" w:eastAsia="GHEA Grapalat" w:hAnsi="GHEA Grapalat" w:cs="GHEA Grapalat"/>
                <w:b/>
                <w:sz w:val="24"/>
                <w:szCs w:val="24"/>
              </w:rPr>
              <w:t>ԱԱ/06.1/14444-2025</w:t>
            </w:r>
          </w:p>
          <w:p w:rsidR="00B13D60" w:rsidRPr="00693460" w:rsidRDefault="00E07E33"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05.05</w:t>
            </w:r>
            <w:r w:rsidR="00174C11">
              <w:rPr>
                <w:rFonts w:ascii="GHEA Grapalat" w:eastAsia="GHEA Grapalat" w:hAnsi="GHEA Grapalat" w:cs="GHEA Grapalat"/>
                <w:b/>
                <w:sz w:val="24"/>
                <w:szCs w:val="24"/>
              </w:rPr>
              <w:t>.2025</w:t>
            </w:r>
          </w:p>
        </w:tc>
      </w:tr>
      <w:tr w:rsidR="00FF221F" w:rsidRPr="00C46C3D" w:rsidTr="00103C9A">
        <w:trPr>
          <w:trHeight w:val="773"/>
        </w:trPr>
        <w:tc>
          <w:tcPr>
            <w:tcW w:w="8198" w:type="dxa"/>
            <w:vMerge w:val="restart"/>
            <w:tcBorders>
              <w:top w:val="single" w:sz="6" w:space="0" w:color="000000"/>
              <w:left w:val="single" w:sz="6" w:space="0" w:color="000000"/>
              <w:right w:val="single" w:sz="6" w:space="0" w:color="000000"/>
            </w:tcBorders>
            <w:shd w:val="clear" w:color="auto" w:fill="auto"/>
          </w:tcPr>
          <w:p w:rsidR="00FF221F" w:rsidRPr="00693460" w:rsidRDefault="00FF221F" w:rsidP="00103C9A">
            <w:pPr>
              <w:spacing w:before="60" w:after="60" w:line="276" w:lineRule="auto"/>
              <w:ind w:left="278" w:right="270" w:firstLine="180"/>
              <w:jc w:val="both"/>
              <w:rPr>
                <w:rFonts w:ascii="GHEA Grapalat" w:eastAsia="GHEA Grapalat" w:hAnsi="GHEA Grapalat" w:cs="GHEA Grapalat"/>
                <w:b/>
                <w:sz w:val="24"/>
                <w:szCs w:val="24"/>
              </w:rPr>
            </w:pPr>
            <w:r>
              <w:rPr>
                <w:rFonts w:ascii="GHEA Grapalat" w:hAnsi="GHEA Grapalat"/>
                <w:sz w:val="24"/>
                <w:szCs w:val="24"/>
              </w:rPr>
              <w:t xml:space="preserve">Հայտնում եմ, որ ՀՀ առողջապահության նախարարությունը «ՀՀ </w:t>
            </w:r>
            <w:r w:rsidRPr="00D44441">
              <w:rPr>
                <w:rFonts w:ascii="GHEA Grapalat" w:hAnsi="GHEA Grapalat"/>
                <w:sz w:val="24"/>
                <w:szCs w:val="24"/>
              </w:rPr>
              <w:lastRenderedPageBreak/>
              <w:t>կառավարության 2022 թվականի սեպտեմբերի 29-ի N 1485-Ն որոշման մեջ լրացումներ և փոփոխություն կատարելու մասին</w:t>
            </w:r>
            <w:r w:rsidRPr="00D44441">
              <w:rPr>
                <w:rFonts w:ascii="GHEA Grapalat" w:hAnsi="GHEA Grapalat" w:cs="GHEA Grapalat"/>
                <w:noProof/>
                <w:spacing w:val="-6"/>
                <w:sz w:val="24"/>
                <w:szCs w:val="24"/>
              </w:rPr>
              <w:t>» ՀՀ կառավարության որոշման</w:t>
            </w:r>
            <w:r w:rsidRPr="00D44441">
              <w:rPr>
                <w:rFonts w:ascii="GHEA Grapalat" w:eastAsia="Times New Roman" w:hAnsi="GHEA Grapalat"/>
                <w:sz w:val="24"/>
                <w:szCs w:val="24"/>
              </w:rPr>
              <w:t xml:space="preserve"> նախագծի վերաբերյալ առաջարկություններ և դիտողություններ չունի:</w:t>
            </w:r>
          </w:p>
        </w:tc>
        <w:tc>
          <w:tcPr>
            <w:tcW w:w="28" w:type="dxa"/>
            <w:tcBorders>
              <w:top w:val="single" w:sz="6" w:space="0" w:color="000000"/>
              <w:left w:val="single" w:sz="6" w:space="0" w:color="000000"/>
              <w:bottom w:val="single" w:sz="6" w:space="0" w:color="000000"/>
              <w:right w:val="nil"/>
            </w:tcBorders>
            <w:shd w:val="clear" w:color="auto" w:fill="auto"/>
          </w:tcPr>
          <w:p w:rsidR="00FF221F" w:rsidRPr="00693460" w:rsidRDefault="00FF221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val="restart"/>
            <w:tcBorders>
              <w:top w:val="single" w:sz="6" w:space="0" w:color="000000"/>
              <w:left w:val="nil"/>
              <w:right w:val="single" w:sz="6" w:space="0" w:color="000000"/>
            </w:tcBorders>
            <w:shd w:val="clear" w:color="auto" w:fill="auto"/>
          </w:tcPr>
          <w:p w:rsidR="00FF221F" w:rsidRPr="004533F0" w:rsidRDefault="00FF221F" w:rsidP="00103C9A">
            <w:pPr>
              <w:ind w:left="255" w:right="255"/>
              <w:jc w:val="both"/>
              <w:rPr>
                <w:rFonts w:ascii="GHEA Grapalat" w:eastAsia="GHEA Grapalat" w:hAnsi="GHEA Grapalat" w:cs="GHEA Grapalat"/>
                <w:b/>
                <w:sz w:val="24"/>
                <w:szCs w:val="24"/>
              </w:rPr>
            </w:pPr>
          </w:p>
        </w:tc>
      </w:tr>
      <w:tr w:rsidR="00FF221F" w:rsidRPr="00C46C3D" w:rsidTr="00103C9A">
        <w:trPr>
          <w:trHeight w:val="773"/>
        </w:trPr>
        <w:tc>
          <w:tcPr>
            <w:tcW w:w="8198" w:type="dxa"/>
            <w:vMerge/>
            <w:tcBorders>
              <w:left w:val="single" w:sz="6" w:space="0" w:color="000000"/>
              <w:right w:val="single" w:sz="6" w:space="0" w:color="000000"/>
            </w:tcBorders>
            <w:shd w:val="clear" w:color="auto" w:fill="AEAAAA" w:themeFill="background2" w:themeFillShade="BF"/>
          </w:tcPr>
          <w:p w:rsidR="00FF221F" w:rsidRPr="00FF221F" w:rsidRDefault="00FF221F" w:rsidP="00103C9A">
            <w:pPr>
              <w:tabs>
                <w:tab w:val="left" w:pos="6946"/>
                <w:tab w:val="left" w:pos="7513"/>
              </w:tabs>
              <w:spacing w:after="0" w:line="360" w:lineRule="auto"/>
              <w:ind w:left="709" w:right="278" w:hanging="142"/>
              <w:jc w:val="center"/>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FF221F" w:rsidRPr="00693460" w:rsidRDefault="00FF221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right w:val="single" w:sz="6" w:space="0" w:color="000000"/>
            </w:tcBorders>
            <w:shd w:val="clear" w:color="auto" w:fill="AEAAAA" w:themeFill="background2" w:themeFillShade="BF"/>
          </w:tcPr>
          <w:p w:rsidR="00FF221F" w:rsidRPr="00693460" w:rsidRDefault="00FF221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FF221F" w:rsidRPr="00C46C3D" w:rsidTr="00103C9A">
        <w:trPr>
          <w:trHeight w:val="402"/>
        </w:trPr>
        <w:tc>
          <w:tcPr>
            <w:tcW w:w="8198" w:type="dxa"/>
            <w:vMerge/>
            <w:tcBorders>
              <w:left w:val="single" w:sz="6" w:space="0" w:color="000000"/>
              <w:right w:val="single" w:sz="6" w:space="0" w:color="000000"/>
            </w:tcBorders>
            <w:shd w:val="clear" w:color="auto" w:fill="auto"/>
          </w:tcPr>
          <w:p w:rsidR="00FF221F" w:rsidRPr="00693460" w:rsidRDefault="00FF221F" w:rsidP="00103C9A">
            <w:pPr>
              <w:tabs>
                <w:tab w:val="left" w:pos="5850"/>
              </w:tabs>
              <w:spacing w:line="360" w:lineRule="auto"/>
              <w:ind w:left="278" w:right="270" w:firstLine="180"/>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FF221F" w:rsidRPr="00693460" w:rsidRDefault="00FF221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right w:val="single" w:sz="6" w:space="0" w:color="000000"/>
            </w:tcBorders>
            <w:shd w:val="clear" w:color="auto" w:fill="auto"/>
          </w:tcPr>
          <w:p w:rsidR="00FF221F" w:rsidRPr="00F55FFA" w:rsidRDefault="00FF221F" w:rsidP="00103C9A">
            <w:pPr>
              <w:tabs>
                <w:tab w:val="left" w:pos="6946"/>
                <w:tab w:val="left" w:pos="7513"/>
              </w:tabs>
              <w:spacing w:after="0" w:line="276" w:lineRule="auto"/>
              <w:ind w:left="426" w:right="395" w:hanging="142"/>
              <w:jc w:val="center"/>
              <w:rPr>
                <w:rFonts w:ascii="GHEA Grapalat" w:eastAsia="GHEA Grapalat" w:hAnsi="GHEA Grapalat" w:cs="GHEA Grapalat"/>
                <w:sz w:val="24"/>
                <w:szCs w:val="24"/>
              </w:rPr>
            </w:pPr>
          </w:p>
        </w:tc>
      </w:tr>
      <w:tr w:rsidR="00FF221F" w:rsidRPr="00C46C3D" w:rsidTr="00103C9A">
        <w:trPr>
          <w:trHeight w:val="87"/>
        </w:trPr>
        <w:tc>
          <w:tcPr>
            <w:tcW w:w="8198" w:type="dxa"/>
            <w:vMerge/>
            <w:tcBorders>
              <w:left w:val="single" w:sz="6" w:space="0" w:color="000000"/>
              <w:right w:val="single" w:sz="6" w:space="0" w:color="000000"/>
            </w:tcBorders>
            <w:shd w:val="clear" w:color="auto" w:fill="AEAAAA" w:themeFill="background2" w:themeFillShade="BF"/>
          </w:tcPr>
          <w:p w:rsidR="00FF221F" w:rsidRPr="00693460" w:rsidRDefault="00FF221F" w:rsidP="00103C9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FF221F" w:rsidRPr="00693460" w:rsidRDefault="00FF221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right w:val="single" w:sz="6" w:space="0" w:color="000000"/>
            </w:tcBorders>
            <w:shd w:val="clear" w:color="auto" w:fill="AEAAAA" w:themeFill="background2" w:themeFillShade="BF"/>
          </w:tcPr>
          <w:p w:rsidR="00FF221F" w:rsidRPr="00693460" w:rsidRDefault="00FF221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FF221F" w:rsidRPr="00C46C3D" w:rsidTr="00103C9A">
        <w:trPr>
          <w:trHeight w:val="65"/>
        </w:trPr>
        <w:tc>
          <w:tcPr>
            <w:tcW w:w="8198" w:type="dxa"/>
            <w:vMerge/>
            <w:tcBorders>
              <w:left w:val="single" w:sz="6" w:space="0" w:color="000000"/>
              <w:bottom w:val="single" w:sz="6" w:space="0" w:color="000000"/>
              <w:right w:val="single" w:sz="6" w:space="0" w:color="000000"/>
            </w:tcBorders>
            <w:shd w:val="clear" w:color="auto" w:fill="auto"/>
          </w:tcPr>
          <w:p w:rsidR="00FF221F" w:rsidRPr="004F53A6" w:rsidRDefault="00FF221F" w:rsidP="00103C9A">
            <w:pPr>
              <w:tabs>
                <w:tab w:val="left" w:pos="6946"/>
                <w:tab w:val="left" w:pos="7513"/>
              </w:tabs>
              <w:spacing w:after="0" w:line="360" w:lineRule="auto"/>
              <w:ind w:left="292" w:right="278"/>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FF221F" w:rsidRPr="00693460" w:rsidRDefault="00FF221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bottom w:val="single" w:sz="6" w:space="0" w:color="000000"/>
              <w:right w:val="single" w:sz="6" w:space="0" w:color="000000"/>
            </w:tcBorders>
            <w:shd w:val="clear" w:color="auto" w:fill="auto"/>
          </w:tcPr>
          <w:p w:rsidR="00FF221F" w:rsidRPr="00693460" w:rsidRDefault="00FF221F" w:rsidP="00103C9A">
            <w:pPr>
              <w:tabs>
                <w:tab w:val="left" w:pos="6946"/>
                <w:tab w:val="left" w:pos="7513"/>
              </w:tabs>
              <w:spacing w:after="0" w:line="276" w:lineRule="auto"/>
              <w:ind w:left="426" w:right="395" w:hanging="142"/>
              <w:jc w:val="center"/>
              <w:rPr>
                <w:rFonts w:ascii="GHEA Grapalat" w:eastAsia="GHEA Grapalat" w:hAnsi="GHEA Grapalat" w:cs="GHEA Grapalat"/>
                <w:b/>
                <w:sz w:val="24"/>
                <w:szCs w:val="24"/>
              </w:rPr>
            </w:pPr>
          </w:p>
        </w:tc>
      </w:tr>
      <w:tr w:rsidR="00FA1812" w:rsidRPr="00C46C3D" w:rsidTr="00103C9A">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FA1812" w:rsidRPr="00693460" w:rsidRDefault="004B1DFF" w:rsidP="00103C9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Ֆ</w:t>
            </w:r>
            <w:r w:rsidR="00FA1812">
              <w:rPr>
                <w:rFonts w:ascii="GHEA Grapalat" w:eastAsia="GHEA Grapalat" w:hAnsi="GHEA Grapalat" w:cs="GHEA Grapalat"/>
                <w:b/>
                <w:sz w:val="24"/>
                <w:szCs w:val="24"/>
              </w:rPr>
              <w:t>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FA1812" w:rsidRPr="00693460" w:rsidRDefault="00FA1812"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6" w:space="0" w:color="000000"/>
              <w:left w:val="nil"/>
              <w:bottom w:val="single" w:sz="6" w:space="0" w:color="000000"/>
              <w:right w:val="single" w:sz="6" w:space="0" w:color="000000"/>
            </w:tcBorders>
            <w:shd w:val="clear" w:color="auto" w:fill="AEAAAA" w:themeFill="background2" w:themeFillShade="BF"/>
          </w:tcPr>
          <w:p w:rsidR="008F04A5" w:rsidRPr="008F04A5" w:rsidRDefault="008F04A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8F04A5">
              <w:rPr>
                <w:rFonts w:ascii="GHEA Grapalat" w:eastAsia="GHEA Grapalat" w:hAnsi="GHEA Grapalat" w:cs="GHEA Grapalat"/>
                <w:b/>
                <w:sz w:val="24"/>
                <w:szCs w:val="24"/>
              </w:rPr>
              <w:t>01/34-3/9909-2025</w:t>
            </w:r>
          </w:p>
          <w:p w:rsidR="00FA1812" w:rsidRPr="00693460" w:rsidRDefault="008F04A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08</w:t>
            </w:r>
            <w:r w:rsidR="000A645B">
              <w:rPr>
                <w:rFonts w:ascii="GHEA Grapalat" w:eastAsia="GHEA Grapalat" w:hAnsi="GHEA Grapalat" w:cs="GHEA Grapalat"/>
                <w:b/>
                <w:sz w:val="24"/>
                <w:szCs w:val="24"/>
              </w:rPr>
              <w:t>.0</w:t>
            </w:r>
            <w:r>
              <w:rPr>
                <w:rFonts w:ascii="GHEA Grapalat" w:eastAsia="GHEA Grapalat" w:hAnsi="GHEA Grapalat" w:cs="GHEA Grapalat"/>
                <w:b/>
                <w:sz w:val="24"/>
                <w:szCs w:val="24"/>
              </w:rPr>
              <w:t>5</w:t>
            </w:r>
            <w:r w:rsidR="000A645B">
              <w:rPr>
                <w:rFonts w:ascii="GHEA Grapalat" w:eastAsia="GHEA Grapalat" w:hAnsi="GHEA Grapalat" w:cs="GHEA Grapalat"/>
                <w:b/>
                <w:sz w:val="24"/>
                <w:szCs w:val="24"/>
              </w:rPr>
              <w:t>.2025</w:t>
            </w:r>
          </w:p>
        </w:tc>
      </w:tr>
      <w:tr w:rsidR="00366E61" w:rsidRPr="00C46C3D" w:rsidTr="00103C9A">
        <w:trPr>
          <w:trHeight w:val="852"/>
        </w:trPr>
        <w:tc>
          <w:tcPr>
            <w:tcW w:w="8198" w:type="dxa"/>
            <w:tcBorders>
              <w:top w:val="single" w:sz="6" w:space="0" w:color="000000"/>
              <w:left w:val="single" w:sz="6" w:space="0" w:color="000000"/>
              <w:bottom w:val="single" w:sz="4" w:space="0" w:color="auto"/>
              <w:right w:val="single" w:sz="6" w:space="0" w:color="000000"/>
            </w:tcBorders>
            <w:shd w:val="clear" w:color="auto" w:fill="auto"/>
          </w:tcPr>
          <w:p w:rsidR="00366E61" w:rsidRPr="008500D4" w:rsidRDefault="008500D4" w:rsidP="00103C9A">
            <w:pPr>
              <w:tabs>
                <w:tab w:val="left" w:pos="6946"/>
                <w:tab w:val="left" w:pos="7513"/>
              </w:tabs>
              <w:spacing w:after="0" w:line="276" w:lineRule="auto"/>
              <w:ind w:left="278" w:right="278"/>
              <w:rPr>
                <w:rFonts w:ascii="GHEA Grapalat" w:hAnsi="GHEA Grapalat"/>
                <w:sz w:val="24"/>
                <w:szCs w:val="24"/>
                <w:shd w:val="clear" w:color="auto" w:fill="FFFFFF"/>
              </w:rPr>
            </w:pPr>
            <w:r>
              <w:rPr>
                <w:rFonts w:ascii="GHEA Grapalat" w:hAnsi="GHEA Grapalat"/>
                <w:sz w:val="24"/>
                <w:szCs w:val="24"/>
                <w:shd w:val="clear" w:color="auto" w:fill="FFFFFF"/>
              </w:rPr>
              <w:t>Նախագծի առաջին կետում «1169-Ն» թվերը փոխարինել «1485-Ն» թվերով:</w:t>
            </w:r>
          </w:p>
        </w:tc>
        <w:tc>
          <w:tcPr>
            <w:tcW w:w="28" w:type="dxa"/>
            <w:tcBorders>
              <w:top w:val="single" w:sz="6" w:space="0" w:color="000000"/>
              <w:left w:val="single" w:sz="6" w:space="0" w:color="000000"/>
              <w:bottom w:val="single" w:sz="4" w:space="0" w:color="auto"/>
              <w:right w:val="nil"/>
            </w:tcBorders>
            <w:shd w:val="clear" w:color="auto" w:fill="auto"/>
          </w:tcPr>
          <w:p w:rsidR="00366E61" w:rsidRPr="00693460" w:rsidRDefault="00366E61"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6" w:space="0" w:color="000000"/>
              <w:left w:val="nil"/>
              <w:bottom w:val="single" w:sz="4" w:space="0" w:color="auto"/>
              <w:right w:val="single" w:sz="6" w:space="0" w:color="000000"/>
            </w:tcBorders>
            <w:shd w:val="clear" w:color="auto" w:fill="auto"/>
          </w:tcPr>
          <w:p w:rsidR="00366E61" w:rsidRPr="00B6010E" w:rsidRDefault="00FF221F" w:rsidP="00103C9A">
            <w:pPr>
              <w:pStyle w:val="ListParagraph"/>
              <w:ind w:left="652"/>
              <w:rPr>
                <w:rFonts w:ascii="GHEA Grapalat" w:eastAsia="GHEA Grapalat" w:hAnsi="GHEA Grapalat" w:cs="GHEA Grapalat"/>
                <w:sz w:val="24"/>
                <w:szCs w:val="24"/>
                <w:lang w:val="en-US"/>
              </w:rPr>
            </w:pPr>
            <w:r w:rsidRPr="00FF221F">
              <w:rPr>
                <w:rFonts w:ascii="GHEA Grapalat" w:eastAsia="GHEA Grapalat" w:hAnsi="GHEA Grapalat" w:cs="GHEA Grapalat"/>
                <w:sz w:val="24"/>
                <w:szCs w:val="24"/>
              </w:rPr>
              <w:t>Ընդունվել է</w:t>
            </w:r>
            <w:r w:rsidR="00B6010E">
              <w:rPr>
                <w:rFonts w:ascii="GHEA Grapalat" w:eastAsia="GHEA Grapalat" w:hAnsi="GHEA Grapalat" w:cs="GHEA Grapalat"/>
                <w:sz w:val="24"/>
                <w:szCs w:val="24"/>
                <w:lang w:val="en-US"/>
              </w:rPr>
              <w:t>:</w:t>
            </w:r>
          </w:p>
        </w:tc>
      </w:tr>
      <w:tr w:rsidR="00120C83" w:rsidRPr="00C46C3D" w:rsidTr="00103C9A">
        <w:trPr>
          <w:trHeight w:val="1973"/>
        </w:trPr>
        <w:tc>
          <w:tcPr>
            <w:tcW w:w="8198" w:type="dxa"/>
            <w:tcBorders>
              <w:top w:val="single" w:sz="4" w:space="0" w:color="auto"/>
              <w:left w:val="single" w:sz="6" w:space="0" w:color="000000"/>
              <w:bottom w:val="single" w:sz="4" w:space="0" w:color="auto"/>
              <w:right w:val="single" w:sz="6" w:space="0" w:color="000000"/>
            </w:tcBorders>
            <w:shd w:val="clear" w:color="auto" w:fill="auto"/>
          </w:tcPr>
          <w:p w:rsidR="00120C83" w:rsidRDefault="00120C83" w:rsidP="00103C9A">
            <w:pPr>
              <w:tabs>
                <w:tab w:val="left" w:pos="6946"/>
                <w:tab w:val="left" w:pos="7513"/>
              </w:tabs>
              <w:spacing w:after="0" w:line="276" w:lineRule="auto"/>
              <w:ind w:left="278" w:right="278"/>
              <w:rPr>
                <w:rFonts w:ascii="GHEA Grapalat" w:hAnsi="GHEA Grapalat"/>
                <w:sz w:val="24"/>
                <w:szCs w:val="24"/>
                <w:shd w:val="clear" w:color="auto" w:fill="FFFFFF"/>
              </w:rPr>
            </w:pPr>
            <w:r>
              <w:rPr>
                <w:rFonts w:ascii="GHEA Grapalat" w:hAnsi="GHEA Grapalat"/>
                <w:sz w:val="24"/>
                <w:szCs w:val="24"/>
                <w:shd w:val="clear" w:color="auto" w:fill="FFFFFF"/>
              </w:rPr>
              <w:t xml:space="preserve">Նախագծի հավելվածի </w:t>
            </w:r>
            <w:r w:rsidRPr="005229DB">
              <w:rPr>
                <w:rFonts w:ascii="GHEA Grapalat" w:hAnsi="GHEA Grapalat"/>
                <w:sz w:val="24"/>
                <w:szCs w:val="24"/>
                <w:shd w:val="clear" w:color="auto" w:fill="FFFFFF"/>
              </w:rPr>
              <w:t>(</w:t>
            </w:r>
            <w:r>
              <w:rPr>
                <w:rFonts w:ascii="GHEA Grapalat" w:hAnsi="GHEA Grapalat"/>
                <w:sz w:val="24"/>
                <w:szCs w:val="24"/>
                <w:shd w:val="clear" w:color="auto" w:fill="FFFFFF"/>
              </w:rPr>
              <w:t>այսուհետ՝ Հավելված</w:t>
            </w:r>
            <w:r w:rsidRPr="005229DB">
              <w:rPr>
                <w:rFonts w:ascii="GHEA Grapalat" w:hAnsi="GHEA Grapalat"/>
                <w:sz w:val="24"/>
                <w:szCs w:val="24"/>
                <w:shd w:val="clear" w:color="auto" w:fill="FFFFFF"/>
              </w:rPr>
              <w:t xml:space="preserve">) </w:t>
            </w:r>
            <w:r>
              <w:rPr>
                <w:rFonts w:ascii="GHEA Grapalat" w:hAnsi="GHEA Grapalat"/>
                <w:sz w:val="24"/>
                <w:szCs w:val="24"/>
                <w:shd w:val="clear" w:color="auto" w:fill="FFFFFF"/>
              </w:rPr>
              <w:t>2-րդ կետում նշված վարչատնտեսական և մանկավարժական կազմում կրկնվում են տնօրեն, մեթոդիստ՝ տնօրենի ուսումնական գծով տեղակալ և մասնաճյուղի ղեկավար հաստիքները: Առաջարկում ենք լրամշակել Հավելվածը՝ բացառելով հաստիքների կրկնությունը:</w:t>
            </w:r>
          </w:p>
        </w:tc>
        <w:tc>
          <w:tcPr>
            <w:tcW w:w="28" w:type="dxa"/>
            <w:tcBorders>
              <w:top w:val="single" w:sz="4" w:space="0" w:color="auto"/>
              <w:left w:val="single" w:sz="6" w:space="0" w:color="000000"/>
              <w:bottom w:val="single" w:sz="4" w:space="0" w:color="auto"/>
              <w:right w:val="nil"/>
            </w:tcBorders>
            <w:shd w:val="clear" w:color="auto" w:fill="auto"/>
          </w:tcPr>
          <w:p w:rsidR="00120C83" w:rsidRPr="00693460" w:rsidRDefault="00120C83"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4" w:space="0" w:color="auto"/>
              <w:left w:val="nil"/>
              <w:bottom w:val="single" w:sz="4" w:space="0" w:color="auto"/>
              <w:right w:val="single" w:sz="6" w:space="0" w:color="000000"/>
            </w:tcBorders>
            <w:shd w:val="clear" w:color="auto" w:fill="auto"/>
          </w:tcPr>
          <w:p w:rsidR="00120C83" w:rsidRPr="00B6010E" w:rsidRDefault="00120C83" w:rsidP="00103C9A">
            <w:pPr>
              <w:pStyle w:val="ListParagraph"/>
              <w:ind w:left="652"/>
              <w:rPr>
                <w:rFonts w:ascii="GHEA Grapalat" w:eastAsia="GHEA Grapalat" w:hAnsi="GHEA Grapalat" w:cs="GHEA Grapalat"/>
                <w:sz w:val="24"/>
                <w:szCs w:val="24"/>
                <w:lang w:val="en-US"/>
              </w:rPr>
            </w:pPr>
            <w:r w:rsidRPr="00FF221F">
              <w:rPr>
                <w:rFonts w:ascii="GHEA Grapalat" w:eastAsia="GHEA Grapalat" w:hAnsi="GHEA Grapalat" w:cs="GHEA Grapalat"/>
                <w:sz w:val="24"/>
                <w:szCs w:val="24"/>
              </w:rPr>
              <w:t>Ընդունվել է</w:t>
            </w:r>
            <w:r w:rsidR="00B6010E">
              <w:rPr>
                <w:rFonts w:ascii="GHEA Grapalat" w:eastAsia="GHEA Grapalat" w:hAnsi="GHEA Grapalat" w:cs="GHEA Grapalat"/>
                <w:sz w:val="24"/>
                <w:szCs w:val="24"/>
                <w:lang w:val="en-US"/>
              </w:rPr>
              <w:t>:</w:t>
            </w:r>
          </w:p>
        </w:tc>
      </w:tr>
      <w:tr w:rsidR="00120C83" w:rsidRPr="00C46C3D" w:rsidTr="00103C9A">
        <w:trPr>
          <w:trHeight w:val="893"/>
        </w:trPr>
        <w:tc>
          <w:tcPr>
            <w:tcW w:w="8198" w:type="dxa"/>
            <w:tcBorders>
              <w:top w:val="single" w:sz="4" w:space="0" w:color="auto"/>
              <w:left w:val="single" w:sz="6" w:space="0" w:color="000000"/>
              <w:bottom w:val="single" w:sz="4" w:space="0" w:color="auto"/>
              <w:right w:val="single" w:sz="6" w:space="0" w:color="000000"/>
            </w:tcBorders>
            <w:shd w:val="clear" w:color="auto" w:fill="auto"/>
          </w:tcPr>
          <w:p w:rsidR="00120C83" w:rsidRDefault="00120C83" w:rsidP="00103C9A">
            <w:pPr>
              <w:tabs>
                <w:tab w:val="left" w:pos="6946"/>
                <w:tab w:val="left" w:pos="7513"/>
              </w:tabs>
              <w:spacing w:after="0" w:line="276" w:lineRule="auto"/>
              <w:ind w:left="278" w:right="278"/>
              <w:rPr>
                <w:rFonts w:ascii="GHEA Grapalat" w:hAnsi="GHEA Grapalat"/>
                <w:sz w:val="24"/>
                <w:szCs w:val="24"/>
                <w:shd w:val="clear" w:color="auto" w:fill="FFFFFF"/>
              </w:rPr>
            </w:pPr>
            <w:r>
              <w:rPr>
                <w:rFonts w:ascii="GHEA Grapalat" w:hAnsi="GHEA Grapalat"/>
                <w:sz w:val="24"/>
                <w:szCs w:val="24"/>
                <w:shd w:val="clear" w:color="auto" w:fill="FFFFFF"/>
              </w:rPr>
              <w:t>Հավելվածում ներառված հավաքարարի,</w:t>
            </w:r>
            <w:r w:rsidRPr="00156502">
              <w:rPr>
                <w:rFonts w:ascii="GHEA Grapalat" w:hAnsi="GHEA Grapalat"/>
                <w:sz w:val="24"/>
                <w:szCs w:val="24"/>
                <w:shd w:val="clear" w:color="auto" w:fill="FFFFFF"/>
              </w:rPr>
              <w:t xml:space="preserve"> </w:t>
            </w:r>
            <w:r w:rsidRPr="000A5CE8">
              <w:rPr>
                <w:rFonts w:ascii="GHEA Grapalat" w:hAnsi="GHEA Grapalat"/>
                <w:sz w:val="24"/>
                <w:szCs w:val="24"/>
                <w:shd w:val="clear" w:color="auto" w:fill="FFFFFF"/>
              </w:rPr>
              <w:t>մսուրային խմբեր</w:t>
            </w:r>
            <w:r>
              <w:rPr>
                <w:rFonts w:ascii="GHEA Grapalat" w:hAnsi="GHEA Grapalat"/>
                <w:sz w:val="24"/>
                <w:szCs w:val="24"/>
                <w:shd w:val="clear" w:color="auto" w:fill="FFFFFF"/>
              </w:rPr>
              <w:t>ի</w:t>
            </w:r>
            <w:r w:rsidRPr="000A5CE8">
              <w:rPr>
                <w:rFonts w:ascii="GHEA Grapalat" w:hAnsi="GHEA Grapalat"/>
                <w:sz w:val="24"/>
                <w:szCs w:val="24"/>
                <w:shd w:val="clear" w:color="auto" w:fill="FFFFFF"/>
              </w:rPr>
              <w:t xml:space="preserve"> (վաղ տարիքի առաջին, երկրորդ, կրտսեր տարիքի առաջին խմբեր</w:t>
            </w:r>
            <w:r w:rsidRPr="00156502">
              <w:rPr>
                <w:rFonts w:ascii="GHEA Grapalat" w:hAnsi="GHEA Grapalat"/>
                <w:sz w:val="24"/>
                <w:szCs w:val="24"/>
                <w:shd w:val="clear" w:color="auto" w:fill="FFFFFF"/>
              </w:rPr>
              <w:t>)</w:t>
            </w:r>
            <w:r>
              <w:rPr>
                <w:rFonts w:ascii="GHEA Grapalat" w:hAnsi="GHEA Grapalat"/>
                <w:sz w:val="24"/>
                <w:szCs w:val="24"/>
                <w:shd w:val="clear" w:color="auto" w:fill="FFFFFF"/>
              </w:rPr>
              <w:t xml:space="preserve"> գծով </w:t>
            </w:r>
            <w:r w:rsidRPr="000A5CE8">
              <w:rPr>
                <w:rFonts w:ascii="GHEA Grapalat" w:hAnsi="GHEA Grapalat"/>
                <w:sz w:val="24"/>
                <w:szCs w:val="24"/>
                <w:shd w:val="clear" w:color="auto" w:fill="FFFFFF"/>
              </w:rPr>
              <w:t>դաստիարակ</w:t>
            </w:r>
            <w:r>
              <w:rPr>
                <w:rFonts w:ascii="GHEA Grapalat" w:hAnsi="GHEA Grapalat"/>
                <w:sz w:val="24"/>
                <w:szCs w:val="24"/>
                <w:shd w:val="clear" w:color="auto" w:fill="FFFFFF"/>
              </w:rPr>
              <w:t>ի և դա</w:t>
            </w:r>
            <w:r w:rsidRPr="000A5CE8">
              <w:rPr>
                <w:rFonts w:ascii="GHEA Grapalat" w:hAnsi="GHEA Grapalat"/>
                <w:sz w:val="24"/>
                <w:szCs w:val="24"/>
                <w:shd w:val="clear" w:color="auto" w:fill="FFFFFF"/>
              </w:rPr>
              <w:t>ստիարակի օգնական</w:t>
            </w:r>
            <w:r>
              <w:rPr>
                <w:rFonts w:ascii="GHEA Grapalat" w:hAnsi="GHEA Grapalat"/>
                <w:sz w:val="24"/>
                <w:szCs w:val="24"/>
                <w:shd w:val="clear" w:color="auto" w:fill="FFFFFF"/>
              </w:rPr>
              <w:t>ի</w:t>
            </w:r>
            <w:r w:rsidRPr="000A5CE8">
              <w:rPr>
                <w:rFonts w:ascii="GHEA Grapalat" w:hAnsi="GHEA Grapalat"/>
                <w:sz w:val="24"/>
                <w:szCs w:val="24"/>
                <w:shd w:val="clear" w:color="auto" w:fill="FFFFFF"/>
              </w:rPr>
              <w:t xml:space="preserve"> հաստիքային միավորների քանակ</w:t>
            </w:r>
            <w:r>
              <w:rPr>
                <w:rFonts w:ascii="GHEA Grapalat" w:hAnsi="GHEA Grapalat"/>
                <w:sz w:val="24"/>
                <w:szCs w:val="24"/>
                <w:shd w:val="clear" w:color="auto" w:fill="FFFFFF"/>
              </w:rPr>
              <w:t>ները</w:t>
            </w:r>
            <w:r w:rsidRPr="000A5CE8">
              <w:rPr>
                <w:rFonts w:ascii="GHEA Grapalat" w:hAnsi="GHEA Grapalat"/>
                <w:sz w:val="24"/>
                <w:szCs w:val="24"/>
                <w:shd w:val="clear" w:color="auto" w:fill="FFFFFF"/>
              </w:rPr>
              <w:t xml:space="preserve"> զգալիորեն գերազանցում են գործող </w:t>
            </w:r>
            <w:r>
              <w:rPr>
                <w:rFonts w:ascii="GHEA Grapalat" w:hAnsi="GHEA Grapalat"/>
                <w:sz w:val="24"/>
                <w:szCs w:val="24"/>
                <w:shd w:val="clear" w:color="auto" w:fill="FFFFFF"/>
              </w:rPr>
              <w:t>Ո</w:t>
            </w:r>
            <w:r w:rsidRPr="000A5CE8">
              <w:rPr>
                <w:rFonts w:ascii="GHEA Grapalat" w:hAnsi="GHEA Grapalat"/>
                <w:sz w:val="24"/>
                <w:szCs w:val="24"/>
                <w:shd w:val="clear" w:color="auto" w:fill="FFFFFF"/>
              </w:rPr>
              <w:t>րոշմամբ սահմանված հաստիքային միավորների քանակը</w:t>
            </w:r>
            <w:r>
              <w:rPr>
                <w:rFonts w:ascii="GHEA Grapalat" w:hAnsi="GHEA Grapalat"/>
                <w:sz w:val="24"/>
                <w:szCs w:val="24"/>
                <w:shd w:val="clear" w:color="auto" w:fill="FFFFFF"/>
              </w:rPr>
              <w:t xml:space="preserve">: </w:t>
            </w:r>
            <w:r w:rsidRPr="008500D4">
              <w:rPr>
                <w:rFonts w:ascii="GHEA Grapalat" w:hAnsi="GHEA Grapalat"/>
                <w:sz w:val="24"/>
                <w:szCs w:val="24"/>
                <w:shd w:val="clear" w:color="auto" w:fill="FFFFFF"/>
              </w:rPr>
              <w:t>Այս կապակցությամբ առաջարկում ենք նշված հաստիքների քանակը համապատասխանեցնել Որոշմամբ սահմանվածին՝ նկատի ունենալով, որ չնայած Նախագծի հիմնավորման համաձայն Նախագծի ընդունումը չի հանգեցնի պետական բյուջեի ծախսերի ավելացման</w:t>
            </w:r>
            <w:r w:rsidRPr="00B45239">
              <w:rPr>
                <w:rFonts w:ascii="GHEA Grapalat" w:hAnsi="GHEA Grapalat"/>
                <w:sz w:val="24"/>
                <w:szCs w:val="24"/>
                <w:shd w:val="clear" w:color="auto" w:fill="FFFFFF"/>
              </w:rPr>
              <w:t xml:space="preserve">, այնուամենայնիվ, </w:t>
            </w:r>
            <w:r>
              <w:rPr>
                <w:rFonts w:ascii="GHEA Grapalat" w:hAnsi="GHEA Grapalat"/>
                <w:sz w:val="24"/>
                <w:szCs w:val="24"/>
                <w:shd w:val="clear" w:color="auto" w:fill="FFFFFF"/>
              </w:rPr>
              <w:t xml:space="preserve">կարծում ենք, որ հիմք ընդունելով ՀՀ կառավարության 15.07.2021թ. </w:t>
            </w:r>
            <w:r w:rsidRPr="00E534B1">
              <w:rPr>
                <w:rFonts w:ascii="GHEA Grapalat" w:hAnsi="GHEA Grapalat"/>
                <w:sz w:val="24"/>
                <w:szCs w:val="24"/>
                <w:shd w:val="clear" w:color="auto" w:fill="FFFFFF"/>
              </w:rPr>
              <w:t>N</w:t>
            </w:r>
            <w:r>
              <w:rPr>
                <w:rFonts w:ascii="GHEA Grapalat" w:hAnsi="GHEA Grapalat"/>
                <w:sz w:val="24"/>
                <w:szCs w:val="24"/>
                <w:shd w:val="clear" w:color="auto" w:fill="FFFFFF"/>
              </w:rPr>
              <w:t xml:space="preserve">1169-Ն որոշմամբ </w:t>
            </w:r>
            <w:r w:rsidRPr="00E534B1">
              <w:rPr>
                <w:rFonts w:ascii="GHEA Grapalat" w:hAnsi="GHEA Grapalat"/>
                <w:sz w:val="24"/>
                <w:szCs w:val="24"/>
                <w:shd w:val="clear" w:color="auto" w:fill="FFFFFF"/>
              </w:rPr>
              <w:t xml:space="preserve">նախադպրոցական ուսումնական հաստատությունների` մեկ սանի </w:t>
            </w:r>
            <w:r w:rsidRPr="00E534B1">
              <w:rPr>
                <w:rFonts w:ascii="GHEA Grapalat" w:hAnsi="GHEA Grapalat"/>
                <w:sz w:val="24"/>
                <w:szCs w:val="24"/>
                <w:shd w:val="clear" w:color="auto" w:fill="FFFFFF"/>
              </w:rPr>
              <w:lastRenderedPageBreak/>
              <w:t>հաշվարկով Հայաստանի Հանրապետության պետական բյուջեի միջոցներից ֆինանսավորման հետ կապված կարգավորումները</w:t>
            </w:r>
            <w:r>
              <w:rPr>
                <w:rFonts w:ascii="GHEA Grapalat" w:hAnsi="GHEA Grapalat"/>
                <w:sz w:val="24"/>
                <w:szCs w:val="24"/>
                <w:shd w:val="clear" w:color="auto" w:fill="FFFFFF"/>
              </w:rPr>
              <w:t>՝ Նախագծի ընդունումը</w:t>
            </w:r>
            <w:r w:rsidRPr="00B45239">
              <w:rPr>
                <w:rFonts w:ascii="GHEA Grapalat" w:hAnsi="GHEA Grapalat"/>
                <w:sz w:val="24"/>
                <w:szCs w:val="24"/>
                <w:shd w:val="clear" w:color="auto" w:fill="FFFFFF"/>
              </w:rPr>
              <w:t xml:space="preserve"> </w:t>
            </w:r>
            <w:r>
              <w:rPr>
                <w:rFonts w:ascii="GHEA Grapalat" w:hAnsi="GHEA Grapalat"/>
                <w:sz w:val="24"/>
                <w:szCs w:val="24"/>
                <w:shd w:val="clear" w:color="auto" w:fill="FFFFFF"/>
              </w:rPr>
              <w:t>կարող է հանգեցնել պետական բյուջեից լրացուցիչ ծախսերի կատարման անհրաժեշտության:</w:t>
            </w:r>
          </w:p>
        </w:tc>
        <w:tc>
          <w:tcPr>
            <w:tcW w:w="28" w:type="dxa"/>
            <w:tcBorders>
              <w:top w:val="single" w:sz="4" w:space="0" w:color="auto"/>
              <w:left w:val="single" w:sz="6" w:space="0" w:color="000000"/>
              <w:bottom w:val="single" w:sz="4" w:space="0" w:color="auto"/>
              <w:right w:val="nil"/>
            </w:tcBorders>
            <w:shd w:val="clear" w:color="auto" w:fill="auto"/>
          </w:tcPr>
          <w:p w:rsidR="00120C83" w:rsidRPr="00693460" w:rsidRDefault="00120C83"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4" w:space="0" w:color="auto"/>
              <w:left w:val="nil"/>
              <w:bottom w:val="single" w:sz="4" w:space="0" w:color="auto"/>
              <w:right w:val="single" w:sz="6" w:space="0" w:color="000000"/>
            </w:tcBorders>
            <w:shd w:val="clear" w:color="auto" w:fill="auto"/>
          </w:tcPr>
          <w:p w:rsidR="00120C83" w:rsidRPr="0097186A" w:rsidRDefault="0097186A" w:rsidP="00103C9A">
            <w:pPr>
              <w:tabs>
                <w:tab w:val="left" w:pos="6946"/>
                <w:tab w:val="left" w:pos="7513"/>
              </w:tabs>
              <w:spacing w:after="0" w:line="276" w:lineRule="auto"/>
              <w:ind w:left="242" w:right="395" w:firstLine="42"/>
              <w:rPr>
                <w:rFonts w:ascii="GHEA Grapalat" w:eastAsia="GHEA Grapalat" w:hAnsi="GHEA Grapalat" w:cs="GHEA Grapalat"/>
                <w:sz w:val="24"/>
                <w:szCs w:val="24"/>
              </w:rPr>
            </w:pPr>
            <w:r w:rsidRPr="0097186A">
              <w:rPr>
                <w:rFonts w:ascii="GHEA Grapalat" w:eastAsia="GHEA Grapalat" w:hAnsi="GHEA Grapalat" w:cs="GHEA Grapalat"/>
                <w:sz w:val="24"/>
                <w:szCs w:val="24"/>
              </w:rPr>
              <w:t>Չի ընդունվել</w:t>
            </w:r>
            <w:r>
              <w:rPr>
                <w:rFonts w:ascii="GHEA Grapalat" w:eastAsia="GHEA Grapalat" w:hAnsi="GHEA Grapalat" w:cs="GHEA Grapalat"/>
                <w:sz w:val="24"/>
                <w:szCs w:val="24"/>
              </w:rPr>
              <w:t>.</w:t>
            </w:r>
            <w:r w:rsidRPr="00156502">
              <w:rPr>
                <w:rFonts w:ascii="GHEA Grapalat" w:hAnsi="GHEA Grapalat"/>
                <w:sz w:val="24"/>
                <w:szCs w:val="24"/>
                <w:shd w:val="clear" w:color="auto" w:fill="FFFFFF"/>
              </w:rPr>
              <w:t xml:space="preserve"> </w:t>
            </w:r>
            <w:r w:rsidRPr="000A5CE8">
              <w:rPr>
                <w:rFonts w:ascii="GHEA Grapalat" w:hAnsi="GHEA Grapalat"/>
                <w:sz w:val="24"/>
                <w:szCs w:val="24"/>
                <w:shd w:val="clear" w:color="auto" w:fill="FFFFFF"/>
              </w:rPr>
              <w:t>մսուրային խմբեր</w:t>
            </w:r>
            <w:r>
              <w:rPr>
                <w:rFonts w:ascii="GHEA Grapalat" w:hAnsi="GHEA Grapalat"/>
                <w:sz w:val="24"/>
                <w:szCs w:val="24"/>
                <w:shd w:val="clear" w:color="auto" w:fill="FFFFFF"/>
              </w:rPr>
              <w:t>ի</w:t>
            </w:r>
            <w:r w:rsidRPr="000A5CE8">
              <w:rPr>
                <w:rFonts w:ascii="GHEA Grapalat" w:hAnsi="GHEA Grapalat"/>
                <w:sz w:val="24"/>
                <w:szCs w:val="24"/>
                <w:shd w:val="clear" w:color="auto" w:fill="FFFFFF"/>
              </w:rPr>
              <w:t xml:space="preserve"> (վաղ տարիքի առաջին, երկրորդ, կրտսեր տարիքի առաջին խմբեր</w:t>
            </w:r>
            <w:r w:rsidRPr="00156502">
              <w:rPr>
                <w:rFonts w:ascii="GHEA Grapalat" w:hAnsi="GHEA Grapalat"/>
                <w:sz w:val="24"/>
                <w:szCs w:val="24"/>
                <w:shd w:val="clear" w:color="auto" w:fill="FFFFFF"/>
              </w:rPr>
              <w:t>)</w:t>
            </w:r>
            <w:r>
              <w:rPr>
                <w:rFonts w:ascii="GHEA Grapalat" w:hAnsi="GHEA Grapalat"/>
                <w:sz w:val="24"/>
                <w:szCs w:val="24"/>
                <w:shd w:val="clear" w:color="auto" w:fill="FFFFFF"/>
              </w:rPr>
              <w:t xml:space="preserve"> գծով </w:t>
            </w:r>
            <w:r w:rsidRPr="000A5CE8">
              <w:rPr>
                <w:rFonts w:ascii="GHEA Grapalat" w:hAnsi="GHEA Grapalat"/>
                <w:sz w:val="24"/>
                <w:szCs w:val="24"/>
                <w:shd w:val="clear" w:color="auto" w:fill="FFFFFF"/>
              </w:rPr>
              <w:t>դաստիարակ</w:t>
            </w:r>
            <w:r>
              <w:rPr>
                <w:rFonts w:ascii="GHEA Grapalat" w:hAnsi="GHEA Grapalat"/>
                <w:sz w:val="24"/>
                <w:szCs w:val="24"/>
                <w:shd w:val="clear" w:color="auto" w:fill="FFFFFF"/>
              </w:rPr>
              <w:t>ի և դա</w:t>
            </w:r>
            <w:r w:rsidRPr="000A5CE8">
              <w:rPr>
                <w:rFonts w:ascii="GHEA Grapalat" w:hAnsi="GHEA Grapalat"/>
                <w:sz w:val="24"/>
                <w:szCs w:val="24"/>
                <w:shd w:val="clear" w:color="auto" w:fill="FFFFFF"/>
              </w:rPr>
              <w:t>ստիարակի օգնական</w:t>
            </w:r>
            <w:r>
              <w:rPr>
                <w:rFonts w:ascii="GHEA Grapalat" w:hAnsi="GHEA Grapalat"/>
                <w:sz w:val="24"/>
                <w:szCs w:val="24"/>
                <w:shd w:val="clear" w:color="auto" w:fill="FFFFFF"/>
              </w:rPr>
              <w:t>ի</w:t>
            </w:r>
            <w:r w:rsidRPr="000A5CE8">
              <w:rPr>
                <w:rFonts w:ascii="GHEA Grapalat" w:hAnsi="GHEA Grapalat"/>
                <w:sz w:val="24"/>
                <w:szCs w:val="24"/>
                <w:shd w:val="clear" w:color="auto" w:fill="FFFFFF"/>
              </w:rPr>
              <w:t xml:space="preserve"> հաստիքային միավորների քանակ</w:t>
            </w:r>
            <w:r>
              <w:rPr>
                <w:rFonts w:ascii="GHEA Grapalat" w:hAnsi="GHEA Grapalat"/>
                <w:sz w:val="24"/>
                <w:szCs w:val="24"/>
                <w:shd w:val="clear" w:color="auto" w:fill="FFFFFF"/>
              </w:rPr>
              <w:t xml:space="preserve">ների ավելացումը պայմանավորված է </w:t>
            </w:r>
            <w:r>
              <w:rPr>
                <w:rFonts w:ascii="GHEA Grapalat" w:eastAsia="Times New Roman" w:hAnsi="GHEA Grapalat" w:cs="Times New Roman"/>
                <w:sz w:val="24"/>
                <w:szCs w:val="24"/>
              </w:rPr>
              <w:t>նշված տարիքային խմբի սաների խնամքի բաղադրիչի, անվտանգության առաջնայնությամբ՝ կարևորելով երեխայի լավագույն շահը</w:t>
            </w:r>
            <w:r w:rsidR="00E30384">
              <w:rPr>
                <w:rFonts w:ascii="GHEA Grapalat" w:eastAsia="Times New Roman" w:hAnsi="GHEA Grapalat" w:cs="Times New Roman"/>
                <w:sz w:val="24"/>
                <w:szCs w:val="24"/>
              </w:rPr>
              <w:t>:</w:t>
            </w:r>
          </w:p>
        </w:tc>
      </w:tr>
      <w:tr w:rsidR="00CE77A9" w:rsidRPr="00C46C3D" w:rsidTr="00103C9A">
        <w:trPr>
          <w:trHeight w:val="1460"/>
        </w:trPr>
        <w:tc>
          <w:tcPr>
            <w:tcW w:w="8198" w:type="dxa"/>
            <w:vMerge w:val="restart"/>
            <w:tcBorders>
              <w:top w:val="single" w:sz="4" w:space="0" w:color="auto"/>
              <w:left w:val="single" w:sz="6" w:space="0" w:color="000000"/>
              <w:right w:val="single" w:sz="6" w:space="0" w:color="000000"/>
            </w:tcBorders>
            <w:shd w:val="clear" w:color="auto" w:fill="auto"/>
          </w:tcPr>
          <w:p w:rsidR="00CE77A9" w:rsidRDefault="00CE77A9" w:rsidP="00103C9A">
            <w:pPr>
              <w:tabs>
                <w:tab w:val="left" w:pos="6946"/>
                <w:tab w:val="left" w:pos="7513"/>
              </w:tabs>
              <w:spacing w:after="0" w:line="276" w:lineRule="auto"/>
              <w:ind w:left="278" w:right="278"/>
              <w:rPr>
                <w:rFonts w:ascii="GHEA Grapalat" w:hAnsi="GHEA Grapalat"/>
                <w:sz w:val="24"/>
                <w:szCs w:val="24"/>
                <w:shd w:val="clear" w:color="auto" w:fill="FFFFFF"/>
              </w:rPr>
            </w:pPr>
            <w:r>
              <w:rPr>
                <w:rFonts w:ascii="GHEA Grapalat" w:hAnsi="GHEA Grapalat"/>
                <w:sz w:val="24"/>
                <w:szCs w:val="24"/>
                <w:shd w:val="clear" w:color="auto" w:fill="FFFFFF"/>
              </w:rPr>
              <w:lastRenderedPageBreak/>
              <w:t xml:space="preserve">Նախագծի ընդունումը </w:t>
            </w:r>
            <w:r w:rsidRPr="00B45239">
              <w:rPr>
                <w:rFonts w:ascii="GHEA Grapalat" w:hAnsi="GHEA Grapalat"/>
                <w:sz w:val="24"/>
                <w:szCs w:val="24"/>
                <w:shd w:val="clear" w:color="auto" w:fill="FFFFFF"/>
              </w:rPr>
              <w:t>կունենա ազդեցություն համայնքների ծախսերի վրա</w:t>
            </w:r>
            <w:r>
              <w:rPr>
                <w:rFonts w:ascii="GHEA Grapalat" w:hAnsi="GHEA Grapalat"/>
                <w:sz w:val="24"/>
                <w:szCs w:val="24"/>
                <w:shd w:val="clear" w:color="auto" w:fill="FFFFFF"/>
              </w:rPr>
              <w:t xml:space="preserve">, որի </w:t>
            </w:r>
            <w:r w:rsidRPr="00B45239">
              <w:rPr>
                <w:rFonts w:ascii="GHEA Grapalat" w:hAnsi="GHEA Grapalat"/>
                <w:sz w:val="24"/>
                <w:szCs w:val="24"/>
                <w:shd w:val="clear" w:color="auto" w:fill="FFFFFF"/>
              </w:rPr>
              <w:t xml:space="preserve">կապակցությամբ կարևորում ենք </w:t>
            </w:r>
            <w:r>
              <w:rPr>
                <w:rFonts w:ascii="GHEA Grapalat" w:hAnsi="GHEA Grapalat"/>
                <w:sz w:val="24"/>
                <w:szCs w:val="24"/>
                <w:shd w:val="clear" w:color="auto" w:fill="FFFFFF"/>
              </w:rPr>
              <w:t xml:space="preserve">ՀՀ </w:t>
            </w:r>
            <w:r w:rsidRPr="00B45239">
              <w:rPr>
                <w:rFonts w:ascii="GHEA Grapalat" w:hAnsi="GHEA Grapalat"/>
                <w:sz w:val="24"/>
                <w:szCs w:val="24"/>
                <w:shd w:val="clear" w:color="auto" w:fill="FFFFFF"/>
              </w:rPr>
              <w:t xml:space="preserve">տարածքային կառավարման և </w:t>
            </w:r>
            <w:r>
              <w:rPr>
                <w:rFonts w:ascii="GHEA Grapalat" w:hAnsi="GHEA Grapalat"/>
                <w:sz w:val="24"/>
                <w:szCs w:val="24"/>
                <w:shd w:val="clear" w:color="auto" w:fill="FFFFFF"/>
              </w:rPr>
              <w:t>ենթ</w:t>
            </w:r>
            <w:r w:rsidRPr="00B45239">
              <w:rPr>
                <w:rFonts w:ascii="GHEA Grapalat" w:hAnsi="GHEA Grapalat"/>
                <w:sz w:val="24"/>
                <w:szCs w:val="24"/>
                <w:shd w:val="clear" w:color="auto" w:fill="FFFFFF"/>
              </w:rPr>
              <w:t xml:space="preserve">ակառուցվածքների նախարարության </w:t>
            </w:r>
            <w:r>
              <w:rPr>
                <w:rFonts w:ascii="GHEA Grapalat" w:hAnsi="GHEA Grapalat"/>
                <w:sz w:val="24"/>
                <w:szCs w:val="24"/>
                <w:shd w:val="clear" w:color="auto" w:fill="FFFFFF"/>
              </w:rPr>
              <w:t>դիրքորոշումը</w:t>
            </w:r>
            <w:r w:rsidRPr="00B45239">
              <w:rPr>
                <w:rFonts w:ascii="GHEA Grapalat" w:hAnsi="GHEA Grapalat"/>
                <w:sz w:val="24"/>
                <w:szCs w:val="24"/>
                <w:shd w:val="clear" w:color="auto" w:fill="FFFFFF"/>
              </w:rPr>
              <w:t>:</w:t>
            </w:r>
          </w:p>
        </w:tc>
        <w:tc>
          <w:tcPr>
            <w:tcW w:w="28" w:type="dxa"/>
            <w:tcBorders>
              <w:top w:val="single" w:sz="4" w:space="0" w:color="auto"/>
              <w:left w:val="single" w:sz="6" w:space="0" w:color="000000"/>
              <w:bottom w:val="single" w:sz="6" w:space="0" w:color="000000"/>
              <w:right w:val="nil"/>
            </w:tcBorders>
            <w:shd w:val="clear" w:color="auto" w:fill="auto"/>
          </w:tcPr>
          <w:p w:rsidR="00CE77A9" w:rsidRPr="00693460" w:rsidRDefault="00CE77A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val="restart"/>
            <w:tcBorders>
              <w:top w:val="single" w:sz="4" w:space="0" w:color="auto"/>
              <w:left w:val="nil"/>
              <w:right w:val="single" w:sz="6" w:space="0" w:color="000000"/>
            </w:tcBorders>
            <w:shd w:val="clear" w:color="auto" w:fill="auto"/>
          </w:tcPr>
          <w:p w:rsidR="00CE77A9" w:rsidRPr="00B6010E" w:rsidRDefault="00CE77A9" w:rsidP="00103C9A">
            <w:pPr>
              <w:tabs>
                <w:tab w:val="left" w:pos="6946"/>
                <w:tab w:val="left" w:pos="7513"/>
              </w:tabs>
              <w:spacing w:after="0" w:line="360" w:lineRule="auto"/>
              <w:ind w:left="426" w:right="395" w:hanging="142"/>
              <w:rPr>
                <w:rFonts w:ascii="GHEA Grapalat" w:eastAsia="GHEA Grapalat" w:hAnsi="GHEA Grapalat" w:cs="GHEA Grapalat"/>
                <w:sz w:val="24"/>
                <w:szCs w:val="24"/>
                <w:lang w:val="en-US"/>
              </w:rPr>
            </w:pPr>
            <w:r w:rsidRPr="00326D41">
              <w:rPr>
                <w:rFonts w:ascii="GHEA Grapalat" w:eastAsia="GHEA Grapalat" w:hAnsi="GHEA Grapalat" w:cs="GHEA Grapalat"/>
                <w:sz w:val="24"/>
                <w:szCs w:val="24"/>
              </w:rPr>
              <w:t>Ընդունվել է ի գիտություն</w:t>
            </w:r>
            <w:r w:rsidR="00B6010E">
              <w:rPr>
                <w:rFonts w:ascii="GHEA Grapalat" w:eastAsia="GHEA Grapalat" w:hAnsi="GHEA Grapalat" w:cs="GHEA Grapalat"/>
                <w:sz w:val="24"/>
                <w:szCs w:val="24"/>
                <w:lang w:val="en-US"/>
              </w:rPr>
              <w:t>:</w:t>
            </w:r>
          </w:p>
        </w:tc>
      </w:tr>
      <w:tr w:rsidR="004B1DFF" w:rsidRPr="00C46C3D" w:rsidTr="00D44441">
        <w:trPr>
          <w:trHeight w:val="78"/>
        </w:trPr>
        <w:tc>
          <w:tcPr>
            <w:tcW w:w="8198" w:type="dxa"/>
            <w:vMerge/>
            <w:tcBorders>
              <w:top w:val="single" w:sz="4" w:space="0" w:color="auto"/>
              <w:left w:val="single" w:sz="6" w:space="0" w:color="000000"/>
              <w:bottom w:val="single" w:sz="4" w:space="0" w:color="auto"/>
              <w:right w:val="single" w:sz="6" w:space="0" w:color="000000"/>
            </w:tcBorders>
            <w:shd w:val="clear" w:color="auto" w:fill="auto"/>
          </w:tcPr>
          <w:p w:rsidR="004B1DFF" w:rsidRDefault="004B1DFF" w:rsidP="00103C9A">
            <w:pPr>
              <w:tabs>
                <w:tab w:val="left" w:pos="6946"/>
                <w:tab w:val="left" w:pos="7513"/>
              </w:tabs>
              <w:spacing w:after="0" w:line="276" w:lineRule="auto"/>
              <w:ind w:left="278" w:right="278"/>
              <w:rPr>
                <w:rFonts w:ascii="GHEA Grapalat" w:hAnsi="GHEA Grapalat"/>
                <w:sz w:val="24"/>
                <w:szCs w:val="24"/>
                <w:shd w:val="clear" w:color="auto" w:fill="FFFFFF"/>
              </w:rPr>
            </w:pPr>
          </w:p>
        </w:tc>
        <w:tc>
          <w:tcPr>
            <w:tcW w:w="28" w:type="dxa"/>
            <w:tcBorders>
              <w:top w:val="single" w:sz="4" w:space="0" w:color="auto"/>
              <w:left w:val="single" w:sz="6" w:space="0" w:color="000000"/>
              <w:bottom w:val="single" w:sz="4" w:space="0" w:color="auto"/>
              <w:right w:val="nil"/>
            </w:tcBorders>
            <w:shd w:val="clear" w:color="auto" w:fill="auto"/>
          </w:tcPr>
          <w:p w:rsidR="004B1DFF" w:rsidRPr="00693460" w:rsidRDefault="004B1DF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top w:val="single" w:sz="4" w:space="0" w:color="auto"/>
              <w:left w:val="nil"/>
              <w:bottom w:val="single" w:sz="4" w:space="0" w:color="auto"/>
              <w:right w:val="single" w:sz="6" w:space="0" w:color="000000"/>
            </w:tcBorders>
            <w:shd w:val="clear" w:color="auto" w:fill="auto"/>
          </w:tcPr>
          <w:p w:rsidR="004B1DFF" w:rsidRPr="00326D41" w:rsidRDefault="004B1DFF" w:rsidP="00103C9A">
            <w:pPr>
              <w:tabs>
                <w:tab w:val="left" w:pos="6946"/>
                <w:tab w:val="left" w:pos="7513"/>
              </w:tabs>
              <w:spacing w:after="0" w:line="360" w:lineRule="auto"/>
              <w:ind w:left="426" w:right="395" w:hanging="142"/>
              <w:rPr>
                <w:rFonts w:ascii="GHEA Grapalat" w:eastAsia="GHEA Grapalat" w:hAnsi="GHEA Grapalat" w:cs="GHEA Grapalat"/>
                <w:sz w:val="24"/>
                <w:szCs w:val="24"/>
              </w:rPr>
            </w:pPr>
          </w:p>
        </w:tc>
      </w:tr>
      <w:tr w:rsidR="004B1DFF" w:rsidRPr="00C46C3D" w:rsidTr="00103C9A">
        <w:trPr>
          <w:trHeight w:val="677"/>
        </w:trPr>
        <w:tc>
          <w:tcPr>
            <w:tcW w:w="8198"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4B1DFF" w:rsidRPr="004B1DFF" w:rsidRDefault="004B1DFF" w:rsidP="00103C9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4B1DFF">
              <w:rPr>
                <w:rFonts w:ascii="GHEA Grapalat" w:eastAsia="GHEA Grapalat" w:hAnsi="GHEA Grapalat" w:cs="GHEA Grapalat"/>
                <w:b/>
                <w:sz w:val="24"/>
                <w:szCs w:val="24"/>
              </w:rPr>
              <w:t>Արդարադատության նախարարություն</w:t>
            </w:r>
          </w:p>
        </w:tc>
        <w:tc>
          <w:tcPr>
            <w:tcW w:w="28" w:type="dxa"/>
            <w:tcBorders>
              <w:top w:val="single" w:sz="4" w:space="0" w:color="auto"/>
              <w:left w:val="single" w:sz="6" w:space="0" w:color="000000"/>
              <w:bottom w:val="single" w:sz="4" w:space="0" w:color="auto"/>
              <w:right w:val="nil"/>
            </w:tcBorders>
            <w:shd w:val="clear" w:color="auto" w:fill="A6A6A6" w:themeFill="background1" w:themeFillShade="A6"/>
          </w:tcPr>
          <w:p w:rsidR="004B1DFF" w:rsidRPr="00693460" w:rsidRDefault="004B1DF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4" w:space="0" w:color="auto"/>
              <w:left w:val="nil"/>
              <w:bottom w:val="single" w:sz="4" w:space="0" w:color="auto"/>
              <w:right w:val="single" w:sz="6" w:space="0" w:color="000000"/>
            </w:tcBorders>
            <w:shd w:val="clear" w:color="auto" w:fill="A6A6A6" w:themeFill="background1" w:themeFillShade="A6"/>
          </w:tcPr>
          <w:p w:rsidR="004B1DFF" w:rsidRDefault="001733E1"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1733E1">
              <w:rPr>
                <w:rFonts w:ascii="GHEA Grapalat" w:eastAsia="GHEA Grapalat" w:hAnsi="GHEA Grapalat" w:cs="GHEA Grapalat"/>
                <w:b/>
                <w:sz w:val="24"/>
                <w:szCs w:val="24"/>
              </w:rPr>
              <w:t>/27.3/27436-2025</w:t>
            </w:r>
          </w:p>
          <w:p w:rsidR="001733E1" w:rsidRPr="001733E1" w:rsidRDefault="001733E1"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19.06.2025</w:t>
            </w:r>
          </w:p>
        </w:tc>
      </w:tr>
      <w:tr w:rsidR="00F71685" w:rsidRPr="00C46C3D" w:rsidTr="00103C9A">
        <w:trPr>
          <w:trHeight w:val="677"/>
        </w:trPr>
        <w:tc>
          <w:tcPr>
            <w:tcW w:w="8198" w:type="dxa"/>
            <w:tcBorders>
              <w:top w:val="single" w:sz="4" w:space="0" w:color="auto"/>
              <w:left w:val="single" w:sz="6" w:space="0" w:color="000000"/>
              <w:bottom w:val="single" w:sz="4" w:space="0" w:color="auto"/>
              <w:right w:val="single" w:sz="6" w:space="0" w:color="000000"/>
            </w:tcBorders>
            <w:shd w:val="clear" w:color="auto" w:fill="FFFFFF" w:themeFill="background1"/>
          </w:tcPr>
          <w:p w:rsidR="00F71685" w:rsidRPr="00F71685" w:rsidRDefault="002A2BA4" w:rsidP="00103C9A">
            <w:pPr>
              <w:spacing w:after="0" w:line="276" w:lineRule="auto"/>
              <w:ind w:left="98" w:right="90"/>
              <w:jc w:val="both"/>
              <w:rPr>
                <w:rFonts w:ascii="GHEA Grapalat" w:hAnsi="GHEA Grapalat" w:cs="GHEA Grapalat"/>
                <w:bCs/>
                <w:sz w:val="24"/>
                <w:szCs w:val="24"/>
              </w:rPr>
            </w:pPr>
            <w:r w:rsidRPr="002A2BA4">
              <w:rPr>
                <w:rFonts w:ascii="GHEA Grapalat" w:hAnsi="GHEA Grapalat" w:cs="GHEA Grapalat"/>
                <w:bCs/>
                <w:sz w:val="24"/>
                <w:szCs w:val="24"/>
              </w:rPr>
              <w:t xml:space="preserve">     </w:t>
            </w:r>
            <w:r w:rsidR="00F71685" w:rsidRPr="00F71685">
              <w:rPr>
                <w:rFonts w:ascii="GHEA Grapalat" w:hAnsi="GHEA Grapalat" w:cs="GHEA Grapalat"/>
                <w:bCs/>
                <w:sz w:val="24"/>
                <w:szCs w:val="24"/>
              </w:rPr>
              <w:t>Նախագծի 1-ին կետի 1-ին ենթակետով նախատեսվում է ՀՀ կառավարության 2022 թվականի սեպտեմբերի 29-ի N 1485-Ն որոշման (այսուհետ՝ Որոշում) վերնագիրը շարադրել նոր խմբագրությամբ, հետևյալ բովանդակությամբ</w:t>
            </w:r>
            <w:r w:rsidR="00F71685" w:rsidRPr="00F71685">
              <w:rPr>
                <w:rFonts w:ascii="Cambria Math" w:hAnsi="Cambria Math" w:cs="Cambria Math"/>
                <w:bCs/>
                <w:sz w:val="24"/>
                <w:szCs w:val="24"/>
              </w:rPr>
              <w:t>․</w:t>
            </w:r>
          </w:p>
          <w:p w:rsidR="00F71685" w:rsidRPr="00F71685" w:rsidRDefault="00F71685" w:rsidP="00103C9A">
            <w:pPr>
              <w:spacing w:after="0" w:line="276" w:lineRule="auto"/>
              <w:ind w:left="98" w:right="90" w:firstLine="360"/>
              <w:jc w:val="both"/>
              <w:rPr>
                <w:rFonts w:ascii="GHEA Grapalat" w:hAnsi="GHEA Grapalat" w:cs="GHEA Grapalat"/>
                <w:bCs/>
                <w:sz w:val="24"/>
                <w:szCs w:val="24"/>
              </w:rPr>
            </w:pPr>
            <w:r w:rsidRPr="00F71685">
              <w:rPr>
                <w:rFonts w:ascii="GHEA Grapalat" w:hAnsi="GHEA Grapalat" w:cs="GHEA Grapalat"/>
                <w:bCs/>
                <w:sz w:val="24"/>
                <w:szCs w:val="24"/>
              </w:rPr>
              <w:t>«Պետական և համայնքային նախադպրոցական ուսումնական հաստատությունների օրինակելի հաստիքացուցակը, մանկավարժական և վարչատնտեսական աշխատողների վարձատրության խմբերի դասակարգման չափանիշները սահմանելու մասին»</w:t>
            </w:r>
            <w:r w:rsidRPr="00F71685">
              <w:rPr>
                <w:rFonts w:ascii="Cambria Math" w:hAnsi="Cambria Math" w:cs="Cambria Math"/>
                <w:bCs/>
                <w:sz w:val="24"/>
                <w:szCs w:val="24"/>
              </w:rPr>
              <w:t>․</w:t>
            </w:r>
          </w:p>
          <w:p w:rsidR="00F71685" w:rsidRPr="00F71685" w:rsidRDefault="00F71685" w:rsidP="00103C9A">
            <w:pPr>
              <w:spacing w:after="0" w:line="276" w:lineRule="auto"/>
              <w:ind w:left="98" w:right="90" w:firstLine="360"/>
              <w:jc w:val="both"/>
              <w:rPr>
                <w:rFonts w:ascii="GHEA Grapalat" w:hAnsi="GHEA Grapalat" w:cs="GHEA Grapalat"/>
                <w:bCs/>
                <w:sz w:val="24"/>
                <w:szCs w:val="24"/>
              </w:rPr>
            </w:pPr>
            <w:r w:rsidRPr="00F71685">
              <w:rPr>
                <w:rFonts w:ascii="GHEA Grapalat" w:hAnsi="GHEA Grapalat" w:cs="GHEA Grapalat"/>
                <w:bCs/>
                <w:sz w:val="24"/>
                <w:szCs w:val="24"/>
              </w:rPr>
              <w:t xml:space="preserve">Նախագծի 1-ին կետով սահմանվում է պետական և համայնքային նախադպրոցական ուսումնական հաստատությունների օրինակելի հաստիքացուցակը, մանկավարժական և վարչատնտեսական աշխատողների վարձատրության խմբերի դասակարգման չափանիշները՝ համաձայն հավելվածի, մինչդեռ Նախագծի 1-ին կետի 3-րդ ենթակետով նոր խմբագրությամբ շարադրվող Հավելվածի (այսուհետ՝ Հավելված) վերնագիրն է՝ Նախադպրոցական ուսումնական հաստատությունների օրինակելի հաստիքացուցակ, պետական և </w:t>
            </w:r>
            <w:r w:rsidRPr="00F71685">
              <w:rPr>
                <w:rFonts w:ascii="GHEA Grapalat" w:hAnsi="GHEA Grapalat" w:cs="GHEA Grapalat"/>
                <w:bCs/>
                <w:sz w:val="24"/>
                <w:szCs w:val="24"/>
              </w:rPr>
              <w:lastRenderedPageBreak/>
              <w:t>համայնքային նախադպրոցական ուսումնական հաստատությունների վարչական, մանկավարժական և ուսումնաօժանդակ կազմի վարձատրության խմբերի դասակարգման չափորոշիչներ։</w:t>
            </w:r>
          </w:p>
          <w:p w:rsidR="00F71685" w:rsidRPr="00F71685" w:rsidRDefault="00F71685" w:rsidP="00103C9A">
            <w:pPr>
              <w:spacing w:after="0" w:line="276" w:lineRule="auto"/>
              <w:ind w:left="98" w:right="90" w:firstLine="360"/>
              <w:jc w:val="both"/>
              <w:rPr>
                <w:rFonts w:ascii="GHEA Grapalat" w:hAnsi="GHEA Grapalat" w:cs="GHEA Grapalat"/>
                <w:bCs/>
                <w:sz w:val="24"/>
                <w:szCs w:val="24"/>
              </w:rPr>
            </w:pPr>
            <w:r w:rsidRPr="00F71685">
              <w:rPr>
                <w:rFonts w:ascii="GHEA Grapalat" w:hAnsi="GHEA Grapalat" w:cs="GHEA Grapalat"/>
                <w:bCs/>
                <w:sz w:val="24"/>
                <w:szCs w:val="24"/>
              </w:rPr>
              <w:t>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անհրաժեշտ է Հավելվածի վերնագիրը համապատասխանեցնել Որոշման վերնագրին և 1-ին կետին։</w:t>
            </w:r>
          </w:p>
          <w:p w:rsidR="00F71685" w:rsidRPr="00F71685" w:rsidRDefault="00F71685" w:rsidP="00103C9A">
            <w:pPr>
              <w:tabs>
                <w:tab w:val="left" w:pos="6946"/>
                <w:tab w:val="left" w:pos="7513"/>
              </w:tabs>
              <w:spacing w:after="0" w:line="240" w:lineRule="auto"/>
              <w:ind w:left="98" w:right="278" w:firstLine="360"/>
              <w:jc w:val="both"/>
              <w:rPr>
                <w:rFonts w:ascii="GHEA Grapalat" w:hAnsi="GHEA Grapalat" w:cs="GHEA Grapalat"/>
                <w:bCs/>
                <w:sz w:val="24"/>
                <w:szCs w:val="24"/>
              </w:rPr>
            </w:pPr>
            <w:r w:rsidRPr="00F71685">
              <w:rPr>
                <w:rFonts w:ascii="GHEA Grapalat" w:hAnsi="GHEA Grapalat" w:cs="GHEA Grapalat"/>
                <w:bCs/>
                <w:sz w:val="24"/>
                <w:szCs w:val="24"/>
              </w:rPr>
              <w:t>Միաժամանակ հայտնում ենք, որ Նախագծի 1-ին կետի 2-րդ ենթակետով նոր խմբագրությամբ շարադրվող Որոշման 1-ին կետում «Սահմանել» բառն անհրաժեշտ է փոխարինել «1</w:t>
            </w:r>
            <w:r w:rsidRPr="00F71685">
              <w:rPr>
                <w:rFonts w:ascii="Cambria Math" w:hAnsi="Cambria Math" w:cs="Cambria Math"/>
                <w:bCs/>
                <w:sz w:val="24"/>
                <w:szCs w:val="24"/>
              </w:rPr>
              <w:t>․</w:t>
            </w:r>
            <w:r w:rsidRPr="00F71685">
              <w:rPr>
                <w:rFonts w:ascii="GHEA Grapalat" w:hAnsi="GHEA Grapalat" w:cs="GHEA Grapalat"/>
                <w:bCs/>
                <w:sz w:val="24"/>
                <w:szCs w:val="24"/>
              </w:rPr>
              <w:t>Սահմանել» բառով և թվով։</w:t>
            </w:r>
          </w:p>
        </w:tc>
        <w:tc>
          <w:tcPr>
            <w:tcW w:w="28" w:type="dxa"/>
            <w:tcBorders>
              <w:top w:val="single" w:sz="4" w:space="0" w:color="auto"/>
              <w:left w:val="single" w:sz="6" w:space="0" w:color="000000"/>
              <w:bottom w:val="single" w:sz="4" w:space="0" w:color="auto"/>
              <w:right w:val="nil"/>
            </w:tcBorders>
            <w:shd w:val="clear" w:color="auto" w:fill="FFFFFF" w:themeFill="background1"/>
          </w:tcPr>
          <w:p w:rsidR="00F71685" w:rsidRPr="00B6010E" w:rsidRDefault="002A2BA4"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B6010E">
              <w:rPr>
                <w:rFonts w:ascii="GHEA Grapalat" w:eastAsia="GHEA Grapalat" w:hAnsi="GHEA Grapalat" w:cs="GHEA Grapalat"/>
                <w:b/>
                <w:sz w:val="24"/>
                <w:szCs w:val="24"/>
              </w:rPr>
              <w:lastRenderedPageBreak/>
              <w:t xml:space="preserve">   </w:t>
            </w:r>
          </w:p>
        </w:tc>
        <w:tc>
          <w:tcPr>
            <w:tcW w:w="6542" w:type="dxa"/>
            <w:tcBorders>
              <w:top w:val="single" w:sz="4" w:space="0" w:color="auto"/>
              <w:left w:val="nil"/>
              <w:bottom w:val="single" w:sz="4" w:space="0" w:color="auto"/>
              <w:right w:val="single" w:sz="6" w:space="0" w:color="000000"/>
            </w:tcBorders>
            <w:shd w:val="clear" w:color="auto" w:fill="FFFFFF" w:themeFill="background1"/>
          </w:tcPr>
          <w:p w:rsidR="00F71685" w:rsidRPr="00B6010E" w:rsidRDefault="00470A69" w:rsidP="00103C9A">
            <w:pPr>
              <w:tabs>
                <w:tab w:val="left" w:pos="6946"/>
                <w:tab w:val="left" w:pos="7513"/>
              </w:tabs>
              <w:spacing w:after="0" w:line="360" w:lineRule="auto"/>
              <w:ind w:left="426" w:right="395" w:hanging="142"/>
              <w:jc w:val="center"/>
              <w:rPr>
                <w:rFonts w:ascii="GHEA Grapalat" w:eastAsia="GHEA Grapalat" w:hAnsi="GHEA Grapalat" w:cs="GHEA Grapalat"/>
                <w:sz w:val="24"/>
                <w:szCs w:val="24"/>
                <w:lang w:val="en-US"/>
              </w:rPr>
            </w:pPr>
            <w:r w:rsidRPr="00470A69">
              <w:rPr>
                <w:rFonts w:ascii="GHEA Grapalat" w:eastAsia="GHEA Grapalat" w:hAnsi="GHEA Grapalat" w:cs="GHEA Grapalat"/>
                <w:sz w:val="24"/>
                <w:szCs w:val="24"/>
              </w:rPr>
              <w:t>Ընդունվել է</w:t>
            </w:r>
            <w:r w:rsidR="00B6010E">
              <w:rPr>
                <w:rFonts w:ascii="GHEA Grapalat" w:eastAsia="GHEA Grapalat" w:hAnsi="GHEA Grapalat" w:cs="GHEA Grapalat"/>
                <w:sz w:val="24"/>
                <w:szCs w:val="24"/>
                <w:lang w:val="en-US"/>
              </w:rPr>
              <w:t>:</w:t>
            </w:r>
          </w:p>
        </w:tc>
      </w:tr>
      <w:tr w:rsidR="00F71685" w:rsidRPr="00C46C3D" w:rsidTr="00103C9A">
        <w:trPr>
          <w:trHeight w:val="677"/>
        </w:trPr>
        <w:tc>
          <w:tcPr>
            <w:tcW w:w="8198" w:type="dxa"/>
            <w:tcBorders>
              <w:top w:val="single" w:sz="4" w:space="0" w:color="auto"/>
              <w:left w:val="single" w:sz="6" w:space="0" w:color="000000"/>
              <w:bottom w:val="single" w:sz="4" w:space="0" w:color="auto"/>
              <w:right w:val="single" w:sz="6" w:space="0" w:color="000000"/>
            </w:tcBorders>
            <w:shd w:val="clear" w:color="auto" w:fill="FFFFFF" w:themeFill="background1"/>
          </w:tcPr>
          <w:p w:rsidR="00383A36" w:rsidRPr="00570553" w:rsidRDefault="00383A36" w:rsidP="00103C9A">
            <w:pPr>
              <w:spacing w:after="0" w:line="276" w:lineRule="auto"/>
              <w:ind w:left="98" w:right="90" w:firstLine="360"/>
              <w:jc w:val="both"/>
              <w:rPr>
                <w:rFonts w:ascii="GHEA Grapalat" w:hAnsi="GHEA Grapalat" w:cs="GHEA Grapalat"/>
                <w:bCs/>
                <w:sz w:val="24"/>
                <w:szCs w:val="24"/>
              </w:rPr>
            </w:pPr>
            <w:r w:rsidRPr="00570553">
              <w:rPr>
                <w:rFonts w:ascii="GHEA Grapalat" w:hAnsi="GHEA Grapalat" w:cs="GHEA Grapalat"/>
                <w:bCs/>
                <w:sz w:val="24"/>
                <w:szCs w:val="24"/>
              </w:rPr>
              <w:lastRenderedPageBreak/>
              <w:t xml:space="preserve">Նախագծի 2-րդ կետով նախատեսվել է, որ սույն որոշմամբ սահմանված օրինակելի հաստիքացուցակը (բացառությամբ մսուրային խմբերի համար սահմանված դրույթների) ուժի մեջ է մտնում 2026 թվականի սեպտեմբերի 1-ից: </w:t>
            </w:r>
          </w:p>
          <w:p w:rsidR="00F71685" w:rsidRPr="00383A36" w:rsidRDefault="00383A36" w:rsidP="00103C9A">
            <w:pPr>
              <w:spacing w:after="0" w:line="276" w:lineRule="auto"/>
              <w:ind w:left="98" w:right="90" w:firstLine="360"/>
              <w:jc w:val="both"/>
              <w:rPr>
                <w:rFonts w:ascii="GHEA Grapalat" w:hAnsi="GHEA Grapalat" w:cs="GHEA Grapalat"/>
                <w:bCs/>
                <w:sz w:val="24"/>
                <w:szCs w:val="24"/>
              </w:rPr>
            </w:pPr>
            <w:r w:rsidRPr="00570553">
              <w:rPr>
                <w:rFonts w:ascii="GHEA Grapalat" w:hAnsi="GHEA Grapalat" w:cs="GHEA Grapalat"/>
                <w:bCs/>
                <w:sz w:val="24"/>
                <w:szCs w:val="24"/>
              </w:rPr>
              <w:t>Այս կապակցությամբ գտնում ենք, որ լրացուցիչ հիմնավորման կարիք ունի, թե ինչով է պայմանավորված մսուրային խմբերի համար սահմանված դրույթների ավելի ուշ ուժի մեջ մտնելը։</w:t>
            </w:r>
          </w:p>
        </w:tc>
        <w:tc>
          <w:tcPr>
            <w:tcW w:w="28" w:type="dxa"/>
            <w:tcBorders>
              <w:top w:val="single" w:sz="4" w:space="0" w:color="auto"/>
              <w:left w:val="single" w:sz="6" w:space="0" w:color="000000"/>
              <w:bottom w:val="single" w:sz="4" w:space="0" w:color="auto"/>
              <w:right w:val="nil"/>
            </w:tcBorders>
            <w:shd w:val="clear" w:color="auto" w:fill="FFFFFF" w:themeFill="background1"/>
          </w:tcPr>
          <w:p w:rsidR="00F71685" w:rsidRPr="00693460" w:rsidRDefault="00F7168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4" w:space="0" w:color="auto"/>
              <w:left w:val="nil"/>
              <w:bottom w:val="single" w:sz="4" w:space="0" w:color="auto"/>
              <w:right w:val="single" w:sz="6" w:space="0" w:color="000000"/>
            </w:tcBorders>
            <w:shd w:val="clear" w:color="auto" w:fill="FFFFFF" w:themeFill="background1"/>
          </w:tcPr>
          <w:p w:rsidR="00F71685" w:rsidRPr="00D44441" w:rsidRDefault="00470A69" w:rsidP="00D44441">
            <w:pPr>
              <w:shd w:val="clear" w:color="auto" w:fill="FFFFFF"/>
              <w:spacing w:line="276" w:lineRule="auto"/>
              <w:ind w:right="90"/>
              <w:jc w:val="both"/>
              <w:rPr>
                <w:rFonts w:ascii="GHEA Grapalat" w:hAnsi="GHEA Grapalat"/>
                <w:color w:val="000000"/>
                <w:sz w:val="24"/>
                <w:szCs w:val="24"/>
                <w:shd w:val="clear" w:color="auto" w:fill="FFFFFF"/>
              </w:rPr>
            </w:pPr>
            <w:r w:rsidRPr="002A2BA4">
              <w:rPr>
                <w:rFonts w:ascii="GHEA Grapalat" w:eastAsia="GHEA Grapalat" w:hAnsi="GHEA Grapalat" w:cs="GHEA Grapalat"/>
                <w:sz w:val="24"/>
                <w:szCs w:val="24"/>
              </w:rPr>
              <w:t>Չի ընդունվել.</w:t>
            </w:r>
            <w:r w:rsidRPr="002A2BA4">
              <w:rPr>
                <w:rFonts w:ascii="GHEA Grapalat" w:hAnsi="GHEA Grapalat"/>
                <w:sz w:val="24"/>
                <w:szCs w:val="24"/>
              </w:rPr>
              <w:t xml:space="preserve"> </w:t>
            </w:r>
            <w:r w:rsidR="00ED4A1E" w:rsidRPr="002A2BA4">
              <w:rPr>
                <w:rFonts w:ascii="GHEA Grapalat" w:hAnsi="GHEA Grapalat"/>
                <w:sz w:val="24"/>
                <w:szCs w:val="24"/>
              </w:rPr>
              <w:t xml:space="preserve">կարգավորման անհրաժեշտությունը բխում է </w:t>
            </w:r>
            <w:r w:rsidRPr="002A2BA4">
              <w:rPr>
                <w:rFonts w:ascii="GHEA Grapalat" w:hAnsi="GHEA Grapalat"/>
                <w:sz w:val="24"/>
                <w:szCs w:val="24"/>
              </w:rPr>
              <w:t xml:space="preserve">ՀՀ կառավարության 2023 թվականի մարտի   16-ի </w:t>
            </w:r>
            <w:r w:rsidR="00ED4A1E" w:rsidRPr="002A2BA4">
              <w:rPr>
                <w:rFonts w:ascii="GHEA Grapalat" w:hAnsi="GHEA Grapalat"/>
                <w:sz w:val="24"/>
                <w:szCs w:val="24"/>
              </w:rPr>
              <w:t xml:space="preserve">          </w:t>
            </w:r>
            <w:r w:rsidRPr="002A2BA4">
              <w:rPr>
                <w:rFonts w:ascii="GHEA Grapalat" w:hAnsi="GHEA Grapalat"/>
                <w:sz w:val="24"/>
                <w:szCs w:val="24"/>
              </w:rPr>
              <w:t>N 351-Լ որոշմամբ հաստատված հավելված N 1-ի «Նախադպրոցական կրթություն» բաժնի 3.1.5.՝ «Պետական</w:t>
            </w:r>
            <w:r w:rsidRPr="002A2BA4">
              <w:rPr>
                <w:rFonts w:ascii="GHEA Grapalat" w:hAnsi="GHEA Grapalat"/>
                <w:sz w:val="24"/>
                <w:szCs w:val="24"/>
                <w:lang w:val="af-ZA"/>
              </w:rPr>
              <w:t xml:space="preserve"> </w:t>
            </w:r>
            <w:r w:rsidRPr="002A2BA4">
              <w:rPr>
                <w:rFonts w:ascii="GHEA Grapalat" w:hAnsi="GHEA Grapalat"/>
                <w:sz w:val="24"/>
                <w:szCs w:val="24"/>
              </w:rPr>
              <w:t>բյուջեից</w:t>
            </w:r>
            <w:r w:rsidRPr="002A2BA4">
              <w:rPr>
                <w:rFonts w:ascii="GHEA Grapalat" w:hAnsi="GHEA Grapalat"/>
                <w:sz w:val="24"/>
                <w:szCs w:val="24"/>
                <w:lang w:val="af-ZA"/>
              </w:rPr>
              <w:t xml:space="preserve"> </w:t>
            </w:r>
            <w:r w:rsidRPr="002A2BA4">
              <w:rPr>
                <w:rFonts w:ascii="GHEA Grapalat" w:hAnsi="GHEA Grapalat"/>
                <w:sz w:val="24"/>
                <w:szCs w:val="24"/>
              </w:rPr>
              <w:t>համայնքային</w:t>
            </w:r>
            <w:r w:rsidRPr="002A2BA4">
              <w:rPr>
                <w:rFonts w:ascii="GHEA Grapalat" w:hAnsi="GHEA Grapalat"/>
                <w:sz w:val="24"/>
                <w:szCs w:val="24"/>
                <w:lang w:val="af-ZA"/>
              </w:rPr>
              <w:t xml:space="preserve"> </w:t>
            </w:r>
            <w:r w:rsidRPr="002A2BA4">
              <w:rPr>
                <w:rFonts w:ascii="GHEA Grapalat" w:hAnsi="GHEA Grapalat"/>
                <w:sz w:val="24"/>
                <w:szCs w:val="24"/>
              </w:rPr>
              <w:t>մանկապարտեզներում</w:t>
            </w:r>
            <w:r w:rsidRPr="002A2BA4">
              <w:rPr>
                <w:rFonts w:ascii="GHEA Grapalat" w:hAnsi="GHEA Grapalat"/>
                <w:sz w:val="24"/>
                <w:szCs w:val="24"/>
                <w:lang w:val="af-ZA"/>
              </w:rPr>
              <w:t xml:space="preserve"> 0-2 </w:t>
            </w:r>
            <w:r w:rsidRPr="002A2BA4">
              <w:rPr>
                <w:rFonts w:ascii="GHEA Grapalat" w:hAnsi="GHEA Grapalat"/>
                <w:sz w:val="24"/>
                <w:szCs w:val="24"/>
              </w:rPr>
              <w:t>տարեկան</w:t>
            </w:r>
            <w:r w:rsidRPr="002A2BA4">
              <w:rPr>
                <w:rFonts w:ascii="GHEA Grapalat" w:hAnsi="GHEA Grapalat"/>
                <w:sz w:val="24"/>
                <w:szCs w:val="24"/>
                <w:lang w:val="af-ZA"/>
              </w:rPr>
              <w:t xml:space="preserve"> </w:t>
            </w:r>
            <w:r w:rsidRPr="002A2BA4">
              <w:rPr>
                <w:rFonts w:ascii="GHEA Grapalat" w:hAnsi="GHEA Grapalat"/>
                <w:sz w:val="24"/>
                <w:szCs w:val="24"/>
              </w:rPr>
              <w:t>երեխաների</w:t>
            </w:r>
            <w:r w:rsidRPr="002A2BA4">
              <w:rPr>
                <w:rFonts w:ascii="GHEA Grapalat" w:hAnsi="GHEA Grapalat"/>
                <w:sz w:val="24"/>
                <w:szCs w:val="24"/>
                <w:lang w:val="af-ZA"/>
              </w:rPr>
              <w:t xml:space="preserve"> </w:t>
            </w:r>
            <w:r w:rsidRPr="002A2BA4">
              <w:rPr>
                <w:rFonts w:ascii="GHEA Grapalat" w:hAnsi="GHEA Grapalat"/>
                <w:sz w:val="24"/>
                <w:szCs w:val="24"/>
              </w:rPr>
              <w:t>խմբերի</w:t>
            </w:r>
            <w:r w:rsidRPr="002A2BA4">
              <w:rPr>
                <w:rFonts w:ascii="GHEA Grapalat" w:hAnsi="GHEA Grapalat"/>
                <w:sz w:val="24"/>
                <w:szCs w:val="24"/>
                <w:lang w:val="af-ZA"/>
              </w:rPr>
              <w:t xml:space="preserve"> </w:t>
            </w:r>
            <w:r w:rsidRPr="002A2BA4">
              <w:rPr>
                <w:rFonts w:ascii="GHEA Grapalat" w:hAnsi="GHEA Grapalat"/>
                <w:sz w:val="24"/>
                <w:szCs w:val="24"/>
              </w:rPr>
              <w:t>ֆինանսավորում</w:t>
            </w:r>
            <w:r w:rsidRPr="002A2BA4">
              <w:rPr>
                <w:rFonts w:ascii="GHEA Grapalat" w:hAnsi="GHEA Grapalat"/>
                <w:sz w:val="24"/>
                <w:szCs w:val="24"/>
                <w:lang w:val="af-ZA"/>
              </w:rPr>
              <w:t xml:space="preserve">` </w:t>
            </w:r>
            <w:r w:rsidRPr="002A2BA4">
              <w:rPr>
                <w:rFonts w:ascii="GHEA Grapalat" w:hAnsi="GHEA Grapalat"/>
                <w:sz w:val="24"/>
                <w:szCs w:val="24"/>
              </w:rPr>
              <w:t>ապահովելով</w:t>
            </w:r>
            <w:r w:rsidRPr="002A2BA4">
              <w:rPr>
                <w:rFonts w:ascii="GHEA Grapalat" w:hAnsi="GHEA Grapalat"/>
                <w:sz w:val="24"/>
                <w:szCs w:val="24"/>
                <w:lang w:val="af-ZA"/>
              </w:rPr>
              <w:t xml:space="preserve"> </w:t>
            </w:r>
            <w:r w:rsidRPr="002A2BA4">
              <w:rPr>
                <w:rFonts w:ascii="GHEA Grapalat" w:hAnsi="GHEA Grapalat"/>
                <w:sz w:val="24"/>
                <w:szCs w:val="24"/>
              </w:rPr>
              <w:t>բոլոր</w:t>
            </w:r>
            <w:r w:rsidRPr="002A2BA4">
              <w:rPr>
                <w:rFonts w:ascii="GHEA Grapalat" w:hAnsi="GHEA Grapalat"/>
                <w:sz w:val="24"/>
                <w:szCs w:val="24"/>
                <w:lang w:val="af-ZA"/>
              </w:rPr>
              <w:t xml:space="preserve"> </w:t>
            </w:r>
            <w:r w:rsidRPr="002A2BA4">
              <w:rPr>
                <w:rFonts w:ascii="GHEA Grapalat" w:hAnsi="GHEA Grapalat"/>
                <w:sz w:val="24"/>
                <w:szCs w:val="24"/>
              </w:rPr>
              <w:t>խոշորացված</w:t>
            </w:r>
            <w:r w:rsidRPr="002A2BA4">
              <w:rPr>
                <w:rFonts w:ascii="GHEA Grapalat" w:hAnsi="GHEA Grapalat"/>
                <w:sz w:val="24"/>
                <w:szCs w:val="24"/>
                <w:lang w:val="af-ZA"/>
              </w:rPr>
              <w:t xml:space="preserve"> </w:t>
            </w:r>
            <w:r w:rsidRPr="002A2BA4">
              <w:rPr>
                <w:rFonts w:ascii="GHEA Grapalat" w:hAnsi="GHEA Grapalat"/>
                <w:sz w:val="24"/>
                <w:szCs w:val="24"/>
              </w:rPr>
              <w:t>համայնքներում</w:t>
            </w:r>
            <w:r w:rsidRPr="002A2BA4">
              <w:rPr>
                <w:rFonts w:ascii="GHEA Grapalat" w:hAnsi="GHEA Grapalat"/>
                <w:sz w:val="24"/>
                <w:szCs w:val="24"/>
                <w:lang w:val="af-ZA"/>
              </w:rPr>
              <w:t xml:space="preserve"> </w:t>
            </w:r>
            <w:r w:rsidRPr="002A2BA4">
              <w:rPr>
                <w:rFonts w:ascii="GHEA Grapalat" w:hAnsi="GHEA Grapalat"/>
                <w:sz w:val="24"/>
                <w:szCs w:val="24"/>
              </w:rPr>
              <w:t>մսուրի</w:t>
            </w:r>
            <w:r w:rsidRPr="002A2BA4">
              <w:rPr>
                <w:rFonts w:ascii="GHEA Grapalat" w:hAnsi="GHEA Grapalat"/>
                <w:sz w:val="24"/>
                <w:szCs w:val="24"/>
                <w:lang w:val="af-ZA"/>
              </w:rPr>
              <w:t xml:space="preserve"> </w:t>
            </w:r>
            <w:r w:rsidRPr="002A2BA4">
              <w:rPr>
                <w:rFonts w:ascii="GHEA Grapalat" w:hAnsi="GHEA Grapalat"/>
                <w:sz w:val="24"/>
                <w:szCs w:val="24"/>
              </w:rPr>
              <w:t>ծառայությունների</w:t>
            </w:r>
            <w:r w:rsidRPr="002A2BA4">
              <w:rPr>
                <w:rFonts w:ascii="GHEA Grapalat" w:hAnsi="GHEA Grapalat"/>
                <w:sz w:val="24"/>
                <w:szCs w:val="24"/>
                <w:lang w:val="af-ZA"/>
              </w:rPr>
              <w:t xml:space="preserve"> </w:t>
            </w:r>
            <w:r w:rsidRPr="002A2BA4">
              <w:rPr>
                <w:rFonts w:ascii="GHEA Grapalat" w:hAnsi="GHEA Grapalat"/>
                <w:sz w:val="24"/>
                <w:szCs w:val="24"/>
              </w:rPr>
              <w:t>հասանելիություն» գործողությունից</w:t>
            </w:r>
            <w:r w:rsidR="00FC3727" w:rsidRPr="002A2BA4">
              <w:rPr>
                <w:rFonts w:ascii="GHEA Grapalat" w:hAnsi="GHEA Grapalat"/>
                <w:sz w:val="24"/>
                <w:szCs w:val="24"/>
              </w:rPr>
              <w:t xml:space="preserve"> և ՀՀ կառավարության 2021 թվականի հուլիսի 15-ի N 1169-Ն որոշման հավելվածի 2-րդ կետի 4-րդ </w:t>
            </w:r>
            <w:r w:rsidR="00F14D60" w:rsidRPr="002A2BA4">
              <w:rPr>
                <w:rFonts w:ascii="GHEA Grapalat" w:hAnsi="GHEA Grapalat"/>
                <w:sz w:val="24"/>
                <w:szCs w:val="24"/>
              </w:rPr>
              <w:t>ենթակետի պահանջից:</w:t>
            </w:r>
          </w:p>
        </w:tc>
      </w:tr>
      <w:tr w:rsidR="00F71685" w:rsidRPr="00C46C3D" w:rsidTr="00103C9A">
        <w:trPr>
          <w:trHeight w:val="533"/>
        </w:trPr>
        <w:tc>
          <w:tcPr>
            <w:tcW w:w="8198" w:type="dxa"/>
            <w:tcBorders>
              <w:top w:val="single" w:sz="4" w:space="0" w:color="auto"/>
              <w:left w:val="single" w:sz="6" w:space="0" w:color="000000"/>
              <w:bottom w:val="single" w:sz="4" w:space="0" w:color="auto"/>
              <w:right w:val="single" w:sz="4" w:space="0" w:color="auto"/>
            </w:tcBorders>
            <w:shd w:val="clear" w:color="auto" w:fill="FFFFFF" w:themeFill="background1"/>
          </w:tcPr>
          <w:p w:rsidR="002A2BA4" w:rsidRPr="00570553" w:rsidRDefault="002A2BA4" w:rsidP="00103C9A">
            <w:pPr>
              <w:spacing w:after="0" w:line="276" w:lineRule="auto"/>
              <w:ind w:left="98" w:right="90" w:firstLine="720"/>
              <w:jc w:val="both"/>
              <w:rPr>
                <w:rFonts w:ascii="GHEA Grapalat" w:hAnsi="GHEA Grapalat" w:cs="GHEA Grapalat"/>
                <w:bCs/>
                <w:sz w:val="24"/>
                <w:szCs w:val="24"/>
              </w:rPr>
            </w:pPr>
            <w:r w:rsidRPr="00570553">
              <w:rPr>
                <w:rFonts w:ascii="GHEA Grapalat" w:hAnsi="GHEA Grapalat" w:cs="GHEA Grapalat"/>
                <w:bCs/>
                <w:sz w:val="24"/>
                <w:szCs w:val="24"/>
              </w:rPr>
              <w:t>Հավելվածի 1-ին կետում «Սույնով սահմանվում են» բառերն առաջարկում ենք փոխարինել «Սույն Հավելվածով սահմանվում են» բառերով։</w:t>
            </w:r>
          </w:p>
          <w:p w:rsidR="00F71685" w:rsidRPr="0062093D" w:rsidRDefault="0062093D" w:rsidP="00103C9A">
            <w:pPr>
              <w:spacing w:after="0" w:line="276" w:lineRule="auto"/>
              <w:ind w:left="98" w:right="180" w:firstLine="630"/>
              <w:jc w:val="both"/>
              <w:rPr>
                <w:rFonts w:ascii="GHEA Grapalat" w:hAnsi="GHEA Grapalat" w:cs="GHEA Grapalat"/>
                <w:bCs/>
                <w:sz w:val="24"/>
                <w:szCs w:val="24"/>
              </w:rPr>
            </w:pPr>
            <w:r w:rsidRPr="00570553">
              <w:rPr>
                <w:rFonts w:ascii="GHEA Grapalat" w:hAnsi="GHEA Grapalat" w:cs="GHEA Grapalat"/>
                <w:bCs/>
                <w:sz w:val="24"/>
                <w:szCs w:val="24"/>
              </w:rPr>
              <w:lastRenderedPageBreak/>
              <w:t>Հավելվածի 2-րդ կետի 1-ին «վարչատնտեսական» բառն անհրաժեշտ է փոխարինել «վարչական» բառով, հիմք ընդունելով Որոշման վերնագիրը և 1-ին կետը։</w:t>
            </w:r>
          </w:p>
        </w:tc>
        <w:tc>
          <w:tcPr>
            <w:tcW w:w="28" w:type="dxa"/>
            <w:tcBorders>
              <w:top w:val="single" w:sz="4" w:space="0" w:color="auto"/>
              <w:left w:val="single" w:sz="4" w:space="0" w:color="auto"/>
              <w:bottom w:val="single" w:sz="4" w:space="0" w:color="auto"/>
              <w:right w:val="nil"/>
            </w:tcBorders>
            <w:shd w:val="clear" w:color="auto" w:fill="FFFFFF" w:themeFill="background1"/>
          </w:tcPr>
          <w:p w:rsidR="00F71685" w:rsidRPr="00693460" w:rsidRDefault="00F7168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4" w:space="0" w:color="auto"/>
              <w:left w:val="nil"/>
              <w:bottom w:val="single" w:sz="4" w:space="0" w:color="auto"/>
              <w:right w:val="single" w:sz="6" w:space="0" w:color="000000"/>
            </w:tcBorders>
            <w:shd w:val="clear" w:color="auto" w:fill="FFFFFF" w:themeFill="background1"/>
          </w:tcPr>
          <w:p w:rsidR="00F71685" w:rsidRPr="00103C9A" w:rsidRDefault="002A2BA4" w:rsidP="00103C9A">
            <w:pPr>
              <w:tabs>
                <w:tab w:val="left" w:pos="6946"/>
                <w:tab w:val="left" w:pos="7513"/>
              </w:tabs>
              <w:spacing w:after="0" w:line="360" w:lineRule="auto"/>
              <w:ind w:left="426" w:right="395" w:hanging="142"/>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r w:rsidR="00B6010E" w:rsidRPr="00103C9A">
              <w:rPr>
                <w:rFonts w:ascii="GHEA Grapalat" w:eastAsia="GHEA Grapalat" w:hAnsi="GHEA Grapalat" w:cs="GHEA Grapalat"/>
                <w:sz w:val="24"/>
                <w:szCs w:val="24"/>
              </w:rPr>
              <w:t>:</w:t>
            </w:r>
          </w:p>
          <w:p w:rsidR="0062093D" w:rsidRDefault="0062093D" w:rsidP="00103C9A">
            <w:pPr>
              <w:tabs>
                <w:tab w:val="left" w:pos="6946"/>
                <w:tab w:val="left" w:pos="7513"/>
              </w:tabs>
              <w:spacing w:after="0" w:line="360" w:lineRule="auto"/>
              <w:ind w:left="426" w:right="395" w:hanging="142"/>
              <w:rPr>
                <w:rFonts w:ascii="GHEA Grapalat" w:eastAsia="GHEA Grapalat" w:hAnsi="GHEA Grapalat" w:cs="GHEA Grapalat"/>
                <w:sz w:val="24"/>
                <w:szCs w:val="24"/>
              </w:rPr>
            </w:pPr>
          </w:p>
          <w:p w:rsidR="0062093D" w:rsidRPr="002A2BA4" w:rsidRDefault="0062093D" w:rsidP="00103C9A">
            <w:pPr>
              <w:tabs>
                <w:tab w:val="left" w:pos="6946"/>
                <w:tab w:val="left" w:pos="7513"/>
              </w:tabs>
              <w:spacing w:after="0" w:line="360" w:lineRule="auto"/>
              <w:ind w:left="62" w:right="395" w:firstLine="222"/>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Չի ընդունվել. որոշման </w:t>
            </w:r>
            <w:r w:rsidR="00B6010E">
              <w:rPr>
                <w:rFonts w:ascii="GHEA Grapalat" w:eastAsia="GHEA Grapalat" w:hAnsi="GHEA Grapalat" w:cs="GHEA Grapalat"/>
                <w:sz w:val="24"/>
                <w:szCs w:val="24"/>
              </w:rPr>
              <w:t>վերնագ</w:t>
            </w:r>
            <w:r>
              <w:rPr>
                <w:rFonts w:ascii="GHEA Grapalat" w:eastAsia="GHEA Grapalat" w:hAnsi="GHEA Grapalat" w:cs="GHEA Grapalat"/>
                <w:sz w:val="24"/>
                <w:szCs w:val="24"/>
              </w:rPr>
              <w:t xml:space="preserve">րում և 1-ին կետում կիրառվում </w:t>
            </w:r>
            <w:r w:rsidRPr="00570553">
              <w:rPr>
                <w:rFonts w:ascii="GHEA Grapalat" w:hAnsi="GHEA Grapalat" w:cs="GHEA Grapalat"/>
                <w:bCs/>
                <w:sz w:val="24"/>
                <w:szCs w:val="24"/>
              </w:rPr>
              <w:t>«վարչատնտեսական»</w:t>
            </w:r>
            <w:r>
              <w:rPr>
                <w:rFonts w:ascii="GHEA Grapalat" w:hAnsi="GHEA Grapalat" w:cs="GHEA Grapalat"/>
                <w:bCs/>
                <w:sz w:val="24"/>
                <w:szCs w:val="24"/>
              </w:rPr>
              <w:t xml:space="preserve"> եզրույթը:</w:t>
            </w:r>
          </w:p>
        </w:tc>
      </w:tr>
      <w:tr w:rsidR="00F71685" w:rsidRPr="00C46C3D" w:rsidTr="00103C9A">
        <w:trPr>
          <w:trHeight w:val="677"/>
        </w:trPr>
        <w:tc>
          <w:tcPr>
            <w:tcW w:w="8198" w:type="dxa"/>
            <w:tcBorders>
              <w:top w:val="single" w:sz="4" w:space="0" w:color="auto"/>
              <w:left w:val="single" w:sz="6" w:space="0" w:color="000000"/>
              <w:bottom w:val="single" w:sz="4" w:space="0" w:color="auto"/>
              <w:right w:val="single" w:sz="6" w:space="0" w:color="000000"/>
            </w:tcBorders>
            <w:shd w:val="clear" w:color="auto" w:fill="FFFFFF" w:themeFill="background1"/>
          </w:tcPr>
          <w:p w:rsidR="00AC5568" w:rsidRPr="00570553" w:rsidRDefault="00AC5568" w:rsidP="00103C9A">
            <w:pPr>
              <w:spacing w:after="0" w:line="276" w:lineRule="auto"/>
              <w:ind w:left="98" w:right="90" w:firstLine="540"/>
              <w:jc w:val="both"/>
              <w:rPr>
                <w:rFonts w:ascii="GHEA Grapalat" w:eastAsia="Times New Roman" w:hAnsi="GHEA Grapalat"/>
                <w:color w:val="000000"/>
                <w:sz w:val="24"/>
                <w:szCs w:val="24"/>
              </w:rPr>
            </w:pPr>
            <w:r w:rsidRPr="00570553">
              <w:rPr>
                <w:rFonts w:ascii="GHEA Grapalat" w:eastAsia="Times New Roman" w:hAnsi="GHEA Grapalat"/>
                <w:color w:val="000000"/>
                <w:sz w:val="24"/>
                <w:szCs w:val="24"/>
              </w:rPr>
              <w:lastRenderedPageBreak/>
              <w:t xml:space="preserve">Հավելվածի 4-րդ կետի համաձայն՝ սույն հավելվածով սահմանված հաստիքային միավորները պարտադիր նվազագույնն են: Հիմնադրի կողմից լրացուցիչ բյուջետային միջոցների կամ հաստատության արտաբյուջեի առկայության դեպքում կարող են տրամադրվել լրացուցիչ հաստիքներ՝ </w:t>
            </w:r>
            <w:r w:rsidRPr="00570553">
              <w:rPr>
                <w:rFonts w:ascii="GHEA Grapalat" w:eastAsia="Times New Roman" w:hAnsi="GHEA Grapalat"/>
                <w:i/>
                <w:color w:val="000000"/>
                <w:sz w:val="24"/>
                <w:szCs w:val="24"/>
              </w:rPr>
              <w:t>Կրթության կառավարման պետական լիազորված մարմնի գրավոր համաձայնությամբ</w:t>
            </w:r>
            <w:r w:rsidRPr="00570553">
              <w:rPr>
                <w:rFonts w:ascii="GHEA Grapalat" w:eastAsia="Times New Roman" w:hAnsi="GHEA Grapalat"/>
                <w:color w:val="000000"/>
                <w:sz w:val="24"/>
                <w:szCs w:val="24"/>
              </w:rPr>
              <w:t>:»</w:t>
            </w:r>
          </w:p>
          <w:p w:rsidR="00AC5568" w:rsidRPr="00570553" w:rsidRDefault="00AC5568" w:rsidP="00103C9A">
            <w:pPr>
              <w:spacing w:after="0" w:line="276" w:lineRule="auto"/>
              <w:ind w:left="98" w:right="90" w:firstLine="540"/>
              <w:jc w:val="both"/>
              <w:rPr>
                <w:rFonts w:ascii="GHEA Grapalat" w:eastAsia="Times New Roman" w:hAnsi="GHEA Grapalat"/>
                <w:color w:val="000000"/>
                <w:sz w:val="24"/>
                <w:szCs w:val="24"/>
              </w:rPr>
            </w:pPr>
            <w:r w:rsidRPr="00570553">
              <w:rPr>
                <w:rFonts w:ascii="GHEA Grapalat" w:eastAsia="Times New Roman" w:hAnsi="GHEA Grapalat"/>
                <w:color w:val="000000"/>
                <w:sz w:val="24"/>
                <w:szCs w:val="24"/>
              </w:rPr>
              <w:t>Այս կապակցությամբ հայտնում ենք, որ համայնքային հաստատությունների դեպքում Կրթության կառավարման պետական լիազորված մարմնի գրավոր համաձայնությամբ լրացուցիչ հաստիքներ տրամադրումն ունի լրացուցիչ պարզաբանման և հիմնավորման կարիք։</w:t>
            </w:r>
          </w:p>
          <w:p w:rsidR="00F71685" w:rsidRPr="004B1DFF" w:rsidRDefault="00F71685" w:rsidP="00103C9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p>
        </w:tc>
        <w:tc>
          <w:tcPr>
            <w:tcW w:w="28" w:type="dxa"/>
            <w:tcBorders>
              <w:top w:val="single" w:sz="4" w:space="0" w:color="auto"/>
              <w:left w:val="single" w:sz="6" w:space="0" w:color="000000"/>
              <w:bottom w:val="single" w:sz="4" w:space="0" w:color="auto"/>
              <w:right w:val="nil"/>
            </w:tcBorders>
            <w:shd w:val="clear" w:color="auto" w:fill="FFFFFF" w:themeFill="background1"/>
          </w:tcPr>
          <w:p w:rsidR="00F71685" w:rsidRPr="00693460" w:rsidRDefault="00F7168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4" w:space="0" w:color="auto"/>
              <w:left w:val="nil"/>
              <w:bottom w:val="single" w:sz="4" w:space="0" w:color="auto"/>
              <w:right w:val="single" w:sz="6" w:space="0" w:color="000000"/>
            </w:tcBorders>
            <w:shd w:val="clear" w:color="auto" w:fill="FFFFFF" w:themeFill="background1"/>
          </w:tcPr>
          <w:p w:rsidR="00DA700D" w:rsidRDefault="00793B5C" w:rsidP="00103C9A">
            <w:pPr>
              <w:tabs>
                <w:tab w:val="left" w:pos="6946"/>
                <w:tab w:val="left" w:pos="7513"/>
              </w:tabs>
              <w:spacing w:after="0" w:line="276" w:lineRule="auto"/>
              <w:ind w:left="152" w:right="395" w:firstLine="132"/>
              <w:jc w:val="both"/>
              <w:rPr>
                <w:rFonts w:ascii="GHEA Grapalat" w:eastAsia="Times New Roman" w:hAnsi="GHEA Grapalat" w:cs="Times New Roman"/>
                <w:color w:val="000000"/>
                <w:sz w:val="24"/>
                <w:szCs w:val="24"/>
              </w:rPr>
            </w:pPr>
            <w:r>
              <w:rPr>
                <w:rFonts w:ascii="GHEA Grapalat" w:eastAsia="GHEA Grapalat" w:hAnsi="GHEA Grapalat" w:cs="GHEA Grapalat"/>
                <w:sz w:val="24"/>
                <w:szCs w:val="24"/>
              </w:rPr>
              <w:t>Չի</w:t>
            </w:r>
            <w:r w:rsidR="00DA700D">
              <w:rPr>
                <w:rFonts w:ascii="GHEA Grapalat" w:eastAsia="GHEA Grapalat" w:hAnsi="GHEA Grapalat" w:cs="GHEA Grapalat"/>
                <w:sz w:val="24"/>
                <w:szCs w:val="24"/>
              </w:rPr>
              <w:t xml:space="preserve"> ընդունվել. «Նախադպրոցական կրթության մասին» օրենքի 24-րդ հոդվածի 1-ին մասի 1-ին կետի համաձայն՝ «</w:t>
            </w:r>
            <w:r w:rsidR="00DA700D" w:rsidRPr="00E83ADF">
              <w:rPr>
                <w:rFonts w:ascii="GHEA Grapalat" w:eastAsia="Times New Roman" w:hAnsi="GHEA Grapalat" w:cs="GHEA Grapalat"/>
                <w:color w:val="000000"/>
                <w:sz w:val="24"/>
                <w:szCs w:val="24"/>
              </w:rPr>
              <w:t>Կրթության</w:t>
            </w:r>
            <w:r w:rsidR="00DA700D" w:rsidRPr="00E83ADF">
              <w:rPr>
                <w:rFonts w:ascii="GHEA Grapalat" w:eastAsia="Times New Roman" w:hAnsi="GHEA Grapalat" w:cs="Times New Roman"/>
                <w:color w:val="000000"/>
                <w:sz w:val="24"/>
                <w:szCs w:val="24"/>
              </w:rPr>
              <w:t xml:space="preserve"> </w:t>
            </w:r>
            <w:r w:rsidR="00DA700D" w:rsidRPr="00E83ADF">
              <w:rPr>
                <w:rFonts w:ascii="GHEA Grapalat" w:eastAsia="Times New Roman" w:hAnsi="GHEA Grapalat" w:cs="GHEA Grapalat"/>
                <w:color w:val="000000"/>
                <w:sz w:val="24"/>
                <w:szCs w:val="24"/>
              </w:rPr>
              <w:t>պետական</w:t>
            </w:r>
            <w:r w:rsidR="00DA700D" w:rsidRPr="00E83ADF">
              <w:rPr>
                <w:rFonts w:ascii="GHEA Grapalat" w:eastAsia="Times New Roman" w:hAnsi="GHEA Grapalat" w:cs="Times New Roman"/>
                <w:color w:val="000000"/>
                <w:sz w:val="24"/>
                <w:szCs w:val="24"/>
              </w:rPr>
              <w:t xml:space="preserve"> </w:t>
            </w:r>
            <w:r w:rsidR="00DA700D" w:rsidRPr="00E83ADF">
              <w:rPr>
                <w:rFonts w:ascii="GHEA Grapalat" w:eastAsia="Times New Roman" w:hAnsi="GHEA Grapalat" w:cs="GHEA Grapalat"/>
                <w:color w:val="000000"/>
                <w:sz w:val="24"/>
                <w:szCs w:val="24"/>
              </w:rPr>
              <w:t>կառավարման</w:t>
            </w:r>
            <w:r w:rsidR="00DA700D" w:rsidRPr="00E83ADF">
              <w:rPr>
                <w:rFonts w:ascii="GHEA Grapalat" w:eastAsia="Times New Roman" w:hAnsi="GHEA Grapalat" w:cs="Times New Roman"/>
                <w:color w:val="000000"/>
                <w:sz w:val="24"/>
                <w:szCs w:val="24"/>
              </w:rPr>
              <w:t xml:space="preserve"> </w:t>
            </w:r>
            <w:r w:rsidR="00DA700D" w:rsidRPr="00E83ADF">
              <w:rPr>
                <w:rFonts w:ascii="GHEA Grapalat" w:eastAsia="Times New Roman" w:hAnsi="GHEA Grapalat" w:cs="GHEA Grapalat"/>
                <w:color w:val="000000"/>
                <w:sz w:val="24"/>
                <w:szCs w:val="24"/>
              </w:rPr>
              <w:t>լիազորված</w:t>
            </w:r>
            <w:r w:rsidR="00DA700D" w:rsidRPr="00E83ADF">
              <w:rPr>
                <w:rFonts w:ascii="GHEA Grapalat" w:eastAsia="Times New Roman" w:hAnsi="GHEA Grapalat" w:cs="Times New Roman"/>
                <w:color w:val="000000"/>
                <w:sz w:val="24"/>
                <w:szCs w:val="24"/>
              </w:rPr>
              <w:t xml:space="preserve"> </w:t>
            </w:r>
            <w:r w:rsidR="00DA700D">
              <w:rPr>
                <w:rFonts w:ascii="GHEA Grapalat" w:eastAsia="Times New Roman" w:hAnsi="GHEA Grapalat" w:cs="GHEA Grapalat"/>
                <w:color w:val="000000"/>
                <w:sz w:val="24"/>
                <w:szCs w:val="24"/>
              </w:rPr>
              <w:t xml:space="preserve">մարմինը </w:t>
            </w:r>
            <w:r w:rsidR="00DA700D" w:rsidRPr="00E83ADF">
              <w:rPr>
                <w:rFonts w:ascii="GHEA Grapalat" w:eastAsia="Times New Roman" w:hAnsi="GHEA Grapalat" w:cs="Times New Roman"/>
                <w:color w:val="000000"/>
                <w:sz w:val="24"/>
                <w:szCs w:val="24"/>
              </w:rPr>
              <w:t>մշակում և իրականացնում է նախադպրոցական կրթության բնագավառի պետական քաղաքականությունը</w:t>
            </w:r>
            <w:r w:rsidR="00DA700D">
              <w:rPr>
                <w:rFonts w:ascii="GHEA Grapalat" w:eastAsia="Times New Roman" w:hAnsi="GHEA Grapalat" w:cs="Times New Roman"/>
                <w:color w:val="000000"/>
                <w:sz w:val="24"/>
                <w:szCs w:val="24"/>
              </w:rPr>
              <w:t>»:</w:t>
            </w:r>
          </w:p>
          <w:p w:rsidR="00F71685" w:rsidRPr="00D44441" w:rsidRDefault="00DA700D" w:rsidP="00D44441">
            <w:pPr>
              <w:tabs>
                <w:tab w:val="left" w:pos="6946"/>
                <w:tab w:val="left" w:pos="7513"/>
              </w:tabs>
              <w:spacing w:after="0" w:line="276" w:lineRule="auto"/>
              <w:ind w:left="152" w:right="395" w:firstLine="13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Նախադպրոցական ուսումնական հաստատությունների կողմից իրականացվող կրթական ծրագրերի և ծառայությունների բովանդակությունը մեծապես պայմանավորված է նաև մանկավարժական և ուսումնաօժանդակ կազմով:</w:t>
            </w:r>
          </w:p>
        </w:tc>
      </w:tr>
      <w:tr w:rsidR="004B1DFF" w:rsidRPr="00C46C3D" w:rsidTr="00103C9A">
        <w:trPr>
          <w:trHeight w:val="645"/>
        </w:trPr>
        <w:tc>
          <w:tcPr>
            <w:tcW w:w="8198" w:type="dxa"/>
            <w:vMerge w:val="restart"/>
            <w:tcBorders>
              <w:top w:val="single" w:sz="4" w:space="0" w:color="auto"/>
              <w:left w:val="single" w:sz="6" w:space="0" w:color="000000"/>
              <w:right w:val="single" w:sz="6" w:space="0" w:color="000000"/>
            </w:tcBorders>
            <w:shd w:val="clear" w:color="auto" w:fill="FFFFFF" w:themeFill="background1"/>
          </w:tcPr>
          <w:p w:rsidR="0035015C" w:rsidRPr="0035015C" w:rsidRDefault="0035015C" w:rsidP="00103C9A">
            <w:pPr>
              <w:spacing w:after="0" w:line="276" w:lineRule="auto"/>
              <w:ind w:left="98" w:right="90" w:firstLine="720"/>
              <w:jc w:val="both"/>
              <w:rPr>
                <w:rFonts w:ascii="GHEA Grapalat" w:eastAsia="Times New Roman" w:hAnsi="GHEA Grapalat"/>
                <w:color w:val="000000"/>
                <w:sz w:val="24"/>
                <w:szCs w:val="24"/>
              </w:rPr>
            </w:pPr>
            <w:r w:rsidRPr="0035015C">
              <w:rPr>
                <w:rFonts w:ascii="GHEA Grapalat" w:hAnsi="GHEA Grapalat" w:cs="GHEA Grapalat"/>
                <w:bCs/>
                <w:sz w:val="24"/>
                <w:szCs w:val="24"/>
              </w:rPr>
              <w:t>Նախագծի հիմնավորման մեջ նշվել է, որ</w:t>
            </w:r>
            <w:r w:rsidRPr="0035015C">
              <w:rPr>
                <w:rFonts w:ascii="GHEA Grapalat" w:eastAsia="Times New Roman" w:hAnsi="GHEA Grapalat"/>
                <w:bCs/>
                <w:sz w:val="24"/>
                <w:szCs w:val="24"/>
                <w:bdr w:val="none" w:sz="0" w:space="0" w:color="auto" w:frame="1"/>
              </w:rPr>
              <w:t xml:space="preserve"> ներկայում </w:t>
            </w:r>
            <w:r w:rsidRPr="0035015C">
              <w:rPr>
                <w:rStyle w:val="Strong"/>
                <w:rFonts w:ascii="GHEA Grapalat" w:hAnsi="GHEA Grapalat"/>
                <w:b w:val="0"/>
                <w:sz w:val="24"/>
                <w:szCs w:val="24"/>
                <w:shd w:val="clear" w:color="auto" w:fill="FFFFFF"/>
              </w:rPr>
              <w:t>պետական և համայնքային նախադպրոցական ուսումնական հաստատությունների վարչական, մանկավարժական և ուսումնաօժանդակ կազմի վարձատրության խմբերի դասակարգման չափանիշները սահմանված են</w:t>
            </w:r>
            <w:r w:rsidRPr="0035015C">
              <w:rPr>
                <w:rStyle w:val="Strong"/>
                <w:rFonts w:ascii="GHEA Grapalat" w:hAnsi="GHEA Grapalat"/>
                <w:sz w:val="24"/>
                <w:szCs w:val="24"/>
                <w:shd w:val="clear" w:color="auto" w:fill="FFFFFF"/>
              </w:rPr>
              <w:t xml:space="preserve"> </w:t>
            </w:r>
            <w:r w:rsidRPr="0035015C">
              <w:rPr>
                <w:rFonts w:ascii="GHEA Grapalat" w:eastAsia="Times New Roman" w:hAnsi="GHEA Grapalat"/>
                <w:bCs/>
                <w:sz w:val="24"/>
                <w:szCs w:val="24"/>
                <w:bdr w:val="none" w:sz="0" w:space="0" w:color="auto" w:frame="1"/>
              </w:rPr>
              <w:t xml:space="preserve">ՀՀ կառավարության 2022 թվականի սեպտեմբերի 29-ի </w:t>
            </w:r>
            <w:r w:rsidRPr="0035015C">
              <w:rPr>
                <w:rFonts w:ascii="GHEA Grapalat" w:eastAsia="Times New Roman" w:hAnsi="GHEA Grapalat"/>
                <w:sz w:val="24"/>
                <w:szCs w:val="24"/>
              </w:rPr>
              <w:t xml:space="preserve">N 1485-Ն որոշմամբ, իսկ </w:t>
            </w:r>
            <w:r w:rsidRPr="0035015C">
              <w:rPr>
                <w:rFonts w:ascii="GHEA Grapalat" w:hAnsi="GHEA Grapalat"/>
                <w:bCs/>
                <w:sz w:val="24"/>
                <w:szCs w:val="24"/>
                <w:shd w:val="clear" w:color="auto" w:fill="FFFFFF"/>
              </w:rPr>
              <w:t xml:space="preserve">հաստատությունների օրինակելի հաստիքացուցակը՝ Կրթության, գիտության, մշակույթի և սպորտի նախարարի 2022 թվականի փետրվարի 21-ի </w:t>
            </w:r>
            <w:r w:rsidRPr="0035015C">
              <w:rPr>
                <w:rFonts w:ascii="GHEA Grapalat" w:eastAsia="Times New Roman" w:hAnsi="GHEA Grapalat"/>
                <w:sz w:val="24"/>
                <w:szCs w:val="24"/>
              </w:rPr>
              <w:t>N</w:t>
            </w:r>
            <w:r w:rsidRPr="0035015C">
              <w:rPr>
                <w:rFonts w:ascii="GHEA Grapalat" w:hAnsi="GHEA Grapalat"/>
                <w:bCs/>
                <w:sz w:val="24"/>
                <w:szCs w:val="24"/>
                <w:shd w:val="clear" w:color="auto" w:fill="FFFFFF"/>
              </w:rPr>
              <w:t xml:space="preserve"> 09-Ն հրամանով:</w:t>
            </w:r>
          </w:p>
          <w:p w:rsidR="0035015C" w:rsidRPr="0035015C" w:rsidRDefault="0035015C" w:rsidP="00103C9A">
            <w:pPr>
              <w:spacing w:after="0" w:line="276" w:lineRule="auto"/>
              <w:ind w:left="98" w:right="90" w:firstLine="720"/>
              <w:jc w:val="both"/>
              <w:rPr>
                <w:rFonts w:ascii="GHEA Grapalat" w:hAnsi="GHEA Grapalat"/>
                <w:bCs/>
                <w:sz w:val="24"/>
                <w:szCs w:val="24"/>
                <w:shd w:val="clear" w:color="auto" w:fill="FFFFFF"/>
              </w:rPr>
            </w:pPr>
            <w:r w:rsidRPr="0035015C">
              <w:rPr>
                <w:rFonts w:ascii="GHEA Grapalat" w:hAnsi="GHEA Grapalat"/>
                <w:bCs/>
                <w:sz w:val="24"/>
                <w:szCs w:val="24"/>
                <w:shd w:val="clear" w:color="auto" w:fill="FFFFFF"/>
              </w:rPr>
              <w:t xml:space="preserve">Ըստ էության՝ նշված երկու իրավական ակտերում կարգավորման առարկան նույնաբովանդակ է, ուստի անհրաժեշտություն է առաջացել դրանք միավորելու: </w:t>
            </w:r>
          </w:p>
          <w:p w:rsidR="0035015C" w:rsidRPr="0035015C" w:rsidRDefault="0035015C" w:rsidP="00103C9A">
            <w:pPr>
              <w:spacing w:after="0" w:line="276" w:lineRule="auto"/>
              <w:ind w:left="98" w:right="90" w:firstLine="720"/>
              <w:jc w:val="both"/>
              <w:rPr>
                <w:rFonts w:ascii="GHEA Grapalat" w:hAnsi="GHEA Grapalat"/>
                <w:bCs/>
                <w:sz w:val="24"/>
                <w:szCs w:val="24"/>
                <w:shd w:val="clear" w:color="auto" w:fill="FFFFFF"/>
              </w:rPr>
            </w:pPr>
            <w:r w:rsidRPr="0035015C">
              <w:rPr>
                <w:rFonts w:ascii="GHEA Grapalat" w:hAnsi="GHEA Grapalat"/>
                <w:bCs/>
                <w:sz w:val="24"/>
                <w:szCs w:val="24"/>
                <w:shd w:val="clear" w:color="auto" w:fill="FFFFFF"/>
              </w:rPr>
              <w:t xml:space="preserve">Այս կապակցությամբ հարկ է նկատի ունենալ, որ նոր խմբագրության արդյունքում մանկավարժական կազմի որոշ </w:t>
            </w:r>
            <w:r w:rsidRPr="0035015C">
              <w:rPr>
                <w:rFonts w:ascii="GHEA Grapalat" w:hAnsi="GHEA Grapalat"/>
                <w:bCs/>
                <w:sz w:val="24"/>
                <w:szCs w:val="24"/>
                <w:shd w:val="clear" w:color="auto" w:fill="FFFFFF"/>
              </w:rPr>
              <w:lastRenderedPageBreak/>
              <w:t>հաստիքներ լրացվել են որպես վարչական կազմի հաստիքներ, որոշ հաստիքներ բացակայում են, որոշ հաստիքներ նոր են լրացվել։ Բացի այդ, հաստիքային միավորների քանակը տարբերվում է, ուստի գտնում ենք, որ նշվածն ունի հիմնավորման կարիք։</w:t>
            </w:r>
          </w:p>
          <w:p w:rsidR="004B1DFF" w:rsidRPr="00F71685" w:rsidRDefault="004B1DFF" w:rsidP="00103C9A">
            <w:pPr>
              <w:spacing w:after="0" w:line="276" w:lineRule="auto"/>
              <w:ind w:left="98" w:firstLine="360"/>
              <w:jc w:val="both"/>
              <w:rPr>
                <w:rFonts w:ascii="GHEA Grapalat" w:hAnsi="GHEA Grapalat" w:cs="GHEA Grapalat"/>
                <w:bCs/>
                <w:sz w:val="24"/>
                <w:szCs w:val="24"/>
              </w:rPr>
            </w:pPr>
          </w:p>
        </w:tc>
        <w:tc>
          <w:tcPr>
            <w:tcW w:w="28" w:type="dxa"/>
            <w:tcBorders>
              <w:top w:val="single" w:sz="4" w:space="0" w:color="auto"/>
              <w:left w:val="single" w:sz="6" w:space="0" w:color="000000"/>
              <w:bottom w:val="single" w:sz="6" w:space="0" w:color="000000"/>
              <w:right w:val="nil"/>
            </w:tcBorders>
            <w:shd w:val="clear" w:color="auto" w:fill="FFFFFF" w:themeFill="background1"/>
          </w:tcPr>
          <w:p w:rsidR="004B1DFF" w:rsidRPr="00693460" w:rsidRDefault="004B1DFF"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val="restart"/>
            <w:tcBorders>
              <w:top w:val="single" w:sz="4" w:space="0" w:color="auto"/>
              <w:left w:val="nil"/>
              <w:right w:val="single" w:sz="6" w:space="0" w:color="000000"/>
            </w:tcBorders>
            <w:shd w:val="clear" w:color="auto" w:fill="FFFFFF" w:themeFill="background1"/>
          </w:tcPr>
          <w:p w:rsidR="0035015C" w:rsidRDefault="0035015C" w:rsidP="00103C9A">
            <w:pPr>
              <w:pStyle w:val="ListParagraph"/>
              <w:tabs>
                <w:tab w:val="left" w:pos="720"/>
              </w:tabs>
              <w:spacing w:line="360" w:lineRule="auto"/>
              <w:ind w:left="152" w:right="90"/>
              <w:jc w:val="both"/>
              <w:rPr>
                <w:rFonts w:ascii="GHEA Grapalat" w:hAnsi="GHEA Grapalat" w:cs="Courier New"/>
                <w:sz w:val="24"/>
                <w:szCs w:val="24"/>
                <w:shd w:val="clear" w:color="auto" w:fill="FFFFFF"/>
              </w:rPr>
            </w:pPr>
            <w:r>
              <w:rPr>
                <w:rFonts w:ascii="GHEA Grapalat" w:eastAsia="GHEA Grapalat" w:hAnsi="GHEA Grapalat" w:cs="GHEA Grapalat"/>
                <w:sz w:val="24"/>
                <w:szCs w:val="24"/>
              </w:rPr>
              <w:t>Չի ընդունվել. նախագծի հիմնավորմամբ նշվում է նաև, որ</w:t>
            </w:r>
            <w:r>
              <w:rPr>
                <w:rFonts w:ascii="GHEA Grapalat" w:hAnsi="GHEA Grapalat"/>
              </w:rPr>
              <w:t xml:space="preserve"> ն</w:t>
            </w:r>
            <w:r>
              <w:rPr>
                <w:rFonts w:ascii="GHEA Grapalat" w:hAnsi="GHEA Grapalat"/>
                <w:sz w:val="24"/>
                <w:szCs w:val="24"/>
              </w:rPr>
              <w:t>ախագծով առաջարկվող որոշ հաստիքային միավորների վերանայման համար հիմք են հանդիսացել իրավակիրառ պրակտիկայում առաջացած խնդիրները և տեղական ինքնակառավարման մարմինների և հաստատությունների ներկայացուցիչների հետ պարբերաբար իրականացվող խորհրդակցությունների և  քննարկումների ընթացքում հնչեցված առաջարկները:</w:t>
            </w:r>
          </w:p>
          <w:p w:rsidR="004B1DFF" w:rsidRPr="00326D41" w:rsidRDefault="004B1DFF" w:rsidP="00103C9A">
            <w:pPr>
              <w:tabs>
                <w:tab w:val="left" w:pos="6946"/>
                <w:tab w:val="left" w:pos="7513"/>
              </w:tabs>
              <w:spacing w:after="0" w:line="360" w:lineRule="auto"/>
              <w:ind w:left="426" w:right="395" w:hanging="142"/>
              <w:rPr>
                <w:rFonts w:ascii="GHEA Grapalat" w:eastAsia="GHEA Grapalat" w:hAnsi="GHEA Grapalat" w:cs="GHEA Grapalat"/>
                <w:sz w:val="24"/>
                <w:szCs w:val="24"/>
              </w:rPr>
            </w:pPr>
          </w:p>
        </w:tc>
      </w:tr>
      <w:tr w:rsidR="00103C9A" w:rsidRPr="00C46C3D" w:rsidTr="00103C9A">
        <w:trPr>
          <w:trHeight w:val="645"/>
        </w:trPr>
        <w:tc>
          <w:tcPr>
            <w:tcW w:w="8198" w:type="dxa"/>
            <w:vMerge/>
            <w:tcBorders>
              <w:top w:val="single" w:sz="4" w:space="0" w:color="auto"/>
              <w:left w:val="single" w:sz="6" w:space="0" w:color="000000"/>
              <w:right w:val="single" w:sz="6" w:space="0" w:color="000000"/>
            </w:tcBorders>
            <w:shd w:val="clear" w:color="auto" w:fill="FFFFFF" w:themeFill="background1"/>
          </w:tcPr>
          <w:p w:rsidR="00103C9A" w:rsidRPr="0035015C" w:rsidRDefault="00103C9A" w:rsidP="00103C9A">
            <w:pPr>
              <w:spacing w:after="0" w:line="276" w:lineRule="auto"/>
              <w:ind w:left="98" w:right="90" w:firstLine="720"/>
              <w:jc w:val="both"/>
              <w:rPr>
                <w:rFonts w:ascii="GHEA Grapalat" w:hAnsi="GHEA Grapalat" w:cs="GHEA Grapalat"/>
                <w:bCs/>
                <w:sz w:val="24"/>
                <w:szCs w:val="24"/>
              </w:rPr>
            </w:pPr>
          </w:p>
        </w:tc>
        <w:tc>
          <w:tcPr>
            <w:tcW w:w="28" w:type="dxa"/>
            <w:tcBorders>
              <w:top w:val="single" w:sz="4" w:space="0" w:color="auto"/>
              <w:left w:val="single" w:sz="6" w:space="0" w:color="000000"/>
              <w:bottom w:val="single" w:sz="6" w:space="0" w:color="000000"/>
              <w:right w:val="nil"/>
            </w:tcBorders>
            <w:shd w:val="clear" w:color="auto" w:fill="FFFFFF" w:themeFill="background1"/>
          </w:tcPr>
          <w:p w:rsidR="00103C9A" w:rsidRPr="00693460" w:rsidRDefault="00103C9A"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top w:val="single" w:sz="4" w:space="0" w:color="auto"/>
              <w:left w:val="nil"/>
              <w:right w:val="single" w:sz="6" w:space="0" w:color="000000"/>
            </w:tcBorders>
            <w:shd w:val="clear" w:color="auto" w:fill="FFFFFF" w:themeFill="background1"/>
          </w:tcPr>
          <w:p w:rsidR="00103C9A" w:rsidRDefault="00103C9A" w:rsidP="00103C9A">
            <w:pPr>
              <w:pStyle w:val="ListParagraph"/>
              <w:tabs>
                <w:tab w:val="left" w:pos="720"/>
              </w:tabs>
              <w:spacing w:line="360" w:lineRule="auto"/>
              <w:ind w:left="152" w:right="90"/>
              <w:jc w:val="both"/>
              <w:rPr>
                <w:rFonts w:ascii="GHEA Grapalat" w:eastAsia="GHEA Grapalat" w:hAnsi="GHEA Grapalat" w:cs="GHEA Grapalat"/>
                <w:sz w:val="24"/>
                <w:szCs w:val="24"/>
              </w:rPr>
            </w:pPr>
          </w:p>
        </w:tc>
      </w:tr>
      <w:tr w:rsidR="00F71685" w:rsidRPr="00C46C3D" w:rsidTr="00103C9A">
        <w:trPr>
          <w:trHeight w:val="645"/>
        </w:trPr>
        <w:tc>
          <w:tcPr>
            <w:tcW w:w="8198" w:type="dxa"/>
            <w:vMerge/>
            <w:tcBorders>
              <w:top w:val="single" w:sz="4" w:space="0" w:color="auto"/>
              <w:left w:val="single" w:sz="6" w:space="0" w:color="000000"/>
              <w:right w:val="single" w:sz="6" w:space="0" w:color="000000"/>
            </w:tcBorders>
            <w:shd w:val="clear" w:color="auto" w:fill="auto"/>
          </w:tcPr>
          <w:p w:rsidR="00F71685" w:rsidRPr="00F71685" w:rsidRDefault="00F71685" w:rsidP="00103C9A">
            <w:pPr>
              <w:spacing w:after="0" w:line="276" w:lineRule="auto"/>
              <w:ind w:left="98" w:right="90" w:firstLine="360"/>
              <w:jc w:val="both"/>
              <w:rPr>
                <w:rFonts w:ascii="GHEA Grapalat" w:hAnsi="GHEA Grapalat" w:cs="GHEA Grapalat"/>
                <w:bCs/>
                <w:sz w:val="24"/>
                <w:szCs w:val="24"/>
              </w:rPr>
            </w:pPr>
          </w:p>
        </w:tc>
        <w:tc>
          <w:tcPr>
            <w:tcW w:w="28" w:type="dxa"/>
            <w:tcBorders>
              <w:top w:val="single" w:sz="4" w:space="0" w:color="auto"/>
              <w:left w:val="single" w:sz="6" w:space="0" w:color="000000"/>
              <w:bottom w:val="single" w:sz="6" w:space="0" w:color="000000"/>
              <w:right w:val="nil"/>
            </w:tcBorders>
            <w:shd w:val="clear" w:color="auto" w:fill="auto"/>
          </w:tcPr>
          <w:p w:rsidR="00F71685" w:rsidRPr="00693460" w:rsidRDefault="00F7168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top w:val="single" w:sz="4" w:space="0" w:color="auto"/>
              <w:left w:val="nil"/>
              <w:right w:val="single" w:sz="6" w:space="0" w:color="000000"/>
            </w:tcBorders>
            <w:shd w:val="clear" w:color="auto" w:fill="auto"/>
          </w:tcPr>
          <w:p w:rsidR="00F71685" w:rsidRPr="00326D41" w:rsidRDefault="00F71685" w:rsidP="00103C9A">
            <w:pPr>
              <w:tabs>
                <w:tab w:val="left" w:pos="6946"/>
                <w:tab w:val="left" w:pos="7513"/>
              </w:tabs>
              <w:spacing w:after="0" w:line="360" w:lineRule="auto"/>
              <w:ind w:left="426" w:right="395" w:hanging="142"/>
              <w:rPr>
                <w:rFonts w:ascii="GHEA Grapalat" w:eastAsia="GHEA Grapalat" w:hAnsi="GHEA Grapalat" w:cs="GHEA Grapalat"/>
                <w:sz w:val="24"/>
                <w:szCs w:val="24"/>
              </w:rPr>
            </w:pPr>
          </w:p>
        </w:tc>
      </w:tr>
      <w:tr w:rsidR="00F71685" w:rsidRPr="00C46C3D" w:rsidTr="00103C9A">
        <w:trPr>
          <w:trHeight w:val="645"/>
        </w:trPr>
        <w:tc>
          <w:tcPr>
            <w:tcW w:w="8198" w:type="dxa"/>
            <w:vMerge/>
            <w:tcBorders>
              <w:top w:val="single" w:sz="4" w:space="0" w:color="auto"/>
              <w:left w:val="single" w:sz="6" w:space="0" w:color="000000"/>
              <w:right w:val="single" w:sz="6" w:space="0" w:color="000000"/>
            </w:tcBorders>
            <w:shd w:val="clear" w:color="auto" w:fill="auto"/>
          </w:tcPr>
          <w:p w:rsidR="00F71685" w:rsidRPr="00F71685" w:rsidRDefault="00F71685" w:rsidP="00103C9A">
            <w:pPr>
              <w:spacing w:after="0" w:line="276" w:lineRule="auto"/>
              <w:ind w:left="98" w:right="90" w:firstLine="360"/>
              <w:jc w:val="both"/>
              <w:rPr>
                <w:rFonts w:ascii="GHEA Grapalat" w:hAnsi="GHEA Grapalat" w:cs="GHEA Grapalat"/>
                <w:bCs/>
                <w:sz w:val="24"/>
                <w:szCs w:val="24"/>
              </w:rPr>
            </w:pPr>
          </w:p>
        </w:tc>
        <w:tc>
          <w:tcPr>
            <w:tcW w:w="28" w:type="dxa"/>
            <w:tcBorders>
              <w:top w:val="single" w:sz="4" w:space="0" w:color="auto"/>
              <w:left w:val="single" w:sz="6" w:space="0" w:color="000000"/>
              <w:bottom w:val="single" w:sz="6" w:space="0" w:color="000000"/>
              <w:right w:val="nil"/>
            </w:tcBorders>
            <w:shd w:val="clear" w:color="auto" w:fill="auto"/>
          </w:tcPr>
          <w:p w:rsidR="00F71685" w:rsidRPr="00693460" w:rsidRDefault="00F7168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top w:val="single" w:sz="4" w:space="0" w:color="auto"/>
              <w:left w:val="nil"/>
              <w:right w:val="single" w:sz="6" w:space="0" w:color="000000"/>
            </w:tcBorders>
            <w:shd w:val="clear" w:color="auto" w:fill="auto"/>
          </w:tcPr>
          <w:p w:rsidR="00F71685" w:rsidRPr="00326D41" w:rsidRDefault="00F71685" w:rsidP="00103C9A">
            <w:pPr>
              <w:tabs>
                <w:tab w:val="left" w:pos="6946"/>
                <w:tab w:val="left" w:pos="7513"/>
              </w:tabs>
              <w:spacing w:after="0" w:line="360" w:lineRule="auto"/>
              <w:ind w:left="426" w:right="395" w:hanging="142"/>
              <w:rPr>
                <w:rFonts w:ascii="GHEA Grapalat" w:eastAsia="GHEA Grapalat" w:hAnsi="GHEA Grapalat" w:cs="GHEA Grapalat"/>
                <w:sz w:val="24"/>
                <w:szCs w:val="24"/>
              </w:rPr>
            </w:pPr>
          </w:p>
        </w:tc>
      </w:tr>
      <w:tr w:rsidR="00CE77A9" w:rsidRPr="00C46C3D" w:rsidTr="00103C9A">
        <w:trPr>
          <w:trHeight w:val="65"/>
        </w:trPr>
        <w:tc>
          <w:tcPr>
            <w:tcW w:w="8198" w:type="dxa"/>
            <w:vMerge/>
            <w:tcBorders>
              <w:left w:val="single" w:sz="6" w:space="0" w:color="000000"/>
              <w:right w:val="single" w:sz="6" w:space="0" w:color="000000"/>
            </w:tcBorders>
            <w:shd w:val="clear" w:color="auto" w:fill="AEAAAA" w:themeFill="background2" w:themeFillShade="BF"/>
          </w:tcPr>
          <w:p w:rsidR="00CE77A9" w:rsidRPr="00693460" w:rsidRDefault="00CE77A9" w:rsidP="00103C9A">
            <w:pPr>
              <w:tabs>
                <w:tab w:val="left" w:pos="6946"/>
                <w:tab w:val="left" w:pos="7513"/>
              </w:tabs>
              <w:spacing w:after="0" w:line="276" w:lineRule="auto"/>
              <w:ind w:left="709" w:right="278" w:hanging="142"/>
              <w:jc w:val="center"/>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E77A9" w:rsidRPr="00693460" w:rsidRDefault="00CE77A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right w:val="single" w:sz="6" w:space="0" w:color="000000"/>
            </w:tcBorders>
            <w:shd w:val="clear" w:color="auto" w:fill="AEAAAA" w:themeFill="background2" w:themeFillShade="BF"/>
          </w:tcPr>
          <w:p w:rsidR="00CE77A9" w:rsidRPr="000A645B" w:rsidRDefault="00CE77A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F71685" w:rsidRPr="00C46C3D" w:rsidTr="00103C9A">
        <w:trPr>
          <w:trHeight w:val="65"/>
        </w:trPr>
        <w:tc>
          <w:tcPr>
            <w:tcW w:w="8198" w:type="dxa"/>
            <w:vMerge/>
            <w:tcBorders>
              <w:left w:val="single" w:sz="6" w:space="0" w:color="000000"/>
              <w:right w:val="single" w:sz="6" w:space="0" w:color="000000"/>
            </w:tcBorders>
            <w:shd w:val="clear" w:color="auto" w:fill="AEAAAA" w:themeFill="background2" w:themeFillShade="BF"/>
          </w:tcPr>
          <w:p w:rsidR="00F71685" w:rsidRPr="00693460" w:rsidRDefault="00F71685" w:rsidP="00103C9A">
            <w:pPr>
              <w:tabs>
                <w:tab w:val="left" w:pos="6946"/>
                <w:tab w:val="left" w:pos="7513"/>
              </w:tabs>
              <w:spacing w:after="0" w:line="276" w:lineRule="auto"/>
              <w:ind w:left="709" w:right="278" w:hanging="142"/>
              <w:jc w:val="center"/>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F71685" w:rsidRPr="00693460" w:rsidRDefault="00F7168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right w:val="single" w:sz="6" w:space="0" w:color="000000"/>
            </w:tcBorders>
            <w:shd w:val="clear" w:color="auto" w:fill="AEAAAA" w:themeFill="background2" w:themeFillShade="BF"/>
          </w:tcPr>
          <w:p w:rsidR="00F71685" w:rsidRPr="000A645B" w:rsidRDefault="00F71685"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CE77A9" w:rsidRPr="00C46C3D" w:rsidTr="00103C9A">
        <w:trPr>
          <w:trHeight w:val="65"/>
        </w:trPr>
        <w:tc>
          <w:tcPr>
            <w:tcW w:w="8198" w:type="dxa"/>
            <w:vMerge/>
            <w:tcBorders>
              <w:left w:val="single" w:sz="6" w:space="0" w:color="000000"/>
              <w:right w:val="single" w:sz="6" w:space="0" w:color="000000"/>
            </w:tcBorders>
            <w:shd w:val="clear" w:color="auto" w:fill="auto"/>
          </w:tcPr>
          <w:p w:rsidR="00CE77A9" w:rsidRPr="00235D89" w:rsidRDefault="00CE77A9" w:rsidP="00103C9A">
            <w:pPr>
              <w:spacing w:after="0" w:line="276" w:lineRule="auto"/>
              <w:ind w:left="98" w:right="180" w:firstLine="547"/>
              <w:jc w:val="both"/>
              <w:rPr>
                <w:rFonts w:ascii="GHEA Grapalat" w:hAnsi="GHEA Grapalat"/>
                <w:color w:val="000000" w:themeColor="text1"/>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CE77A9" w:rsidRPr="00693460" w:rsidRDefault="00CE77A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right w:val="single" w:sz="6" w:space="0" w:color="000000"/>
            </w:tcBorders>
            <w:shd w:val="clear" w:color="auto" w:fill="auto"/>
          </w:tcPr>
          <w:p w:rsidR="00CE77A9" w:rsidRPr="00E353AC" w:rsidRDefault="00CE77A9" w:rsidP="00103C9A">
            <w:pPr>
              <w:shd w:val="clear" w:color="auto" w:fill="FFFFFF"/>
              <w:spacing w:after="0" w:line="360" w:lineRule="auto"/>
              <w:ind w:firstLine="375"/>
              <w:jc w:val="both"/>
              <w:rPr>
                <w:rFonts w:ascii="GHEA Grapalat" w:eastAsia="Times New Roman" w:hAnsi="GHEA Grapalat" w:cs="Times New Roman"/>
                <w:color w:val="000000"/>
                <w:sz w:val="24"/>
                <w:szCs w:val="24"/>
              </w:rPr>
            </w:pPr>
          </w:p>
        </w:tc>
      </w:tr>
      <w:tr w:rsidR="00CE77A9" w:rsidRPr="00C46C3D" w:rsidTr="00103C9A">
        <w:trPr>
          <w:trHeight w:val="65"/>
        </w:trPr>
        <w:tc>
          <w:tcPr>
            <w:tcW w:w="8198" w:type="dxa"/>
            <w:vMerge/>
            <w:tcBorders>
              <w:left w:val="single" w:sz="6" w:space="0" w:color="000000"/>
              <w:bottom w:val="single" w:sz="4" w:space="0" w:color="auto"/>
              <w:right w:val="single" w:sz="6" w:space="0" w:color="000000"/>
            </w:tcBorders>
            <w:shd w:val="clear" w:color="auto" w:fill="auto"/>
          </w:tcPr>
          <w:p w:rsidR="00CE77A9" w:rsidRDefault="00CE77A9" w:rsidP="00103C9A">
            <w:pPr>
              <w:spacing w:after="0" w:line="276" w:lineRule="auto"/>
              <w:ind w:left="98" w:right="180" w:firstLine="547"/>
              <w:jc w:val="both"/>
              <w:rPr>
                <w:rFonts w:ascii="GHEA Grapalat" w:eastAsia="Times New Roman" w:hAnsi="GHEA Grapalat" w:cs="Sylfaen"/>
                <w:bCs/>
                <w:iCs/>
                <w:sz w:val="24"/>
                <w:szCs w:val="24"/>
                <w:lang w:eastAsia="ru-RU"/>
              </w:rPr>
            </w:pPr>
          </w:p>
        </w:tc>
        <w:tc>
          <w:tcPr>
            <w:tcW w:w="28" w:type="dxa"/>
            <w:tcBorders>
              <w:top w:val="single" w:sz="6" w:space="0" w:color="000000"/>
              <w:left w:val="single" w:sz="6" w:space="0" w:color="000000"/>
              <w:bottom w:val="single" w:sz="4" w:space="0" w:color="auto"/>
              <w:right w:val="nil"/>
            </w:tcBorders>
            <w:shd w:val="clear" w:color="auto" w:fill="auto"/>
          </w:tcPr>
          <w:p w:rsidR="00CE77A9" w:rsidRPr="00693460" w:rsidRDefault="00CE77A9"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vMerge/>
            <w:tcBorders>
              <w:left w:val="nil"/>
              <w:bottom w:val="single" w:sz="4" w:space="0" w:color="auto"/>
              <w:right w:val="single" w:sz="6" w:space="0" w:color="000000"/>
            </w:tcBorders>
            <w:shd w:val="clear" w:color="auto" w:fill="auto"/>
          </w:tcPr>
          <w:p w:rsidR="00CE77A9" w:rsidRPr="00F55FFA" w:rsidRDefault="00CE77A9" w:rsidP="00103C9A">
            <w:pPr>
              <w:shd w:val="clear" w:color="auto" w:fill="FFFFFF"/>
              <w:spacing w:after="0" w:line="360" w:lineRule="auto"/>
              <w:ind w:firstLine="375"/>
              <w:jc w:val="both"/>
              <w:rPr>
                <w:rFonts w:ascii="GHEA Grapalat" w:eastAsia="GHEA Grapalat" w:hAnsi="GHEA Grapalat" w:cs="GHEA Grapalat"/>
                <w:sz w:val="24"/>
                <w:szCs w:val="24"/>
              </w:rPr>
            </w:pPr>
          </w:p>
        </w:tc>
      </w:tr>
      <w:tr w:rsidR="00103C9A" w:rsidRPr="00C46C3D" w:rsidTr="00975AC1">
        <w:trPr>
          <w:trHeight w:val="647"/>
        </w:trPr>
        <w:tc>
          <w:tcPr>
            <w:tcW w:w="8198" w:type="dxa"/>
            <w:tcBorders>
              <w:left w:val="single" w:sz="6" w:space="0" w:color="000000"/>
              <w:bottom w:val="single" w:sz="4" w:space="0" w:color="auto"/>
              <w:right w:val="single" w:sz="6" w:space="0" w:color="000000"/>
            </w:tcBorders>
            <w:shd w:val="clear" w:color="auto" w:fill="BFBFBF" w:themeFill="background1" w:themeFillShade="BF"/>
          </w:tcPr>
          <w:p w:rsidR="00103C9A" w:rsidRPr="00975AC1" w:rsidRDefault="00975AC1" w:rsidP="00975AC1">
            <w:pPr>
              <w:spacing w:after="0" w:line="276" w:lineRule="auto"/>
              <w:ind w:left="98" w:right="180" w:firstLine="547"/>
              <w:jc w:val="center"/>
              <w:rPr>
                <w:rFonts w:ascii="GHEA Grapalat" w:eastAsia="Times New Roman" w:hAnsi="GHEA Grapalat" w:cs="Sylfaen"/>
                <w:b/>
                <w:bCs/>
                <w:iCs/>
                <w:sz w:val="24"/>
                <w:szCs w:val="24"/>
                <w:lang w:eastAsia="ru-RU"/>
              </w:rPr>
            </w:pPr>
            <w:r w:rsidRPr="00975AC1">
              <w:rPr>
                <w:rFonts w:ascii="GHEA Grapalat" w:eastAsia="Times New Roman" w:hAnsi="GHEA Grapalat" w:cs="Times New Roman"/>
                <w:b/>
                <w:sz w:val="24"/>
                <w:szCs w:val="24"/>
              </w:rPr>
              <w:lastRenderedPageBreak/>
              <w:t>Վ</w:t>
            </w:r>
            <w:r w:rsidRPr="00975AC1">
              <w:rPr>
                <w:rFonts w:ascii="GHEA Grapalat" w:eastAsia="Times New Roman" w:hAnsi="GHEA Grapalat" w:cs="Times New Roman"/>
                <w:b/>
                <w:sz w:val="24"/>
                <w:szCs w:val="24"/>
              </w:rPr>
              <w:t>արչապետի աշխատակազմի տեսչական մարմինների աշխատանքների համակարգման գրասենյակ</w:t>
            </w:r>
          </w:p>
          <w:p w:rsidR="00103C9A" w:rsidRDefault="00103C9A" w:rsidP="00103C9A">
            <w:pPr>
              <w:spacing w:after="0" w:line="276" w:lineRule="auto"/>
              <w:ind w:left="98" w:right="180" w:firstLine="547"/>
              <w:jc w:val="both"/>
              <w:rPr>
                <w:rFonts w:ascii="GHEA Grapalat" w:eastAsia="Times New Roman" w:hAnsi="GHEA Grapalat" w:cs="Sylfaen"/>
                <w:bCs/>
                <w:iCs/>
                <w:sz w:val="24"/>
                <w:szCs w:val="24"/>
                <w:lang w:eastAsia="ru-RU"/>
              </w:rPr>
            </w:pPr>
          </w:p>
        </w:tc>
        <w:tc>
          <w:tcPr>
            <w:tcW w:w="28" w:type="dxa"/>
            <w:tcBorders>
              <w:top w:val="single" w:sz="4" w:space="0" w:color="auto"/>
              <w:left w:val="single" w:sz="6" w:space="0" w:color="000000"/>
              <w:bottom w:val="single" w:sz="4" w:space="0" w:color="auto"/>
              <w:right w:val="nil"/>
            </w:tcBorders>
            <w:shd w:val="clear" w:color="auto" w:fill="auto"/>
          </w:tcPr>
          <w:p w:rsidR="00103C9A" w:rsidRPr="00693460" w:rsidRDefault="00103C9A"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left w:val="nil"/>
              <w:bottom w:val="single" w:sz="4" w:space="0" w:color="auto"/>
              <w:right w:val="single" w:sz="6" w:space="0" w:color="000000"/>
            </w:tcBorders>
            <w:shd w:val="clear" w:color="auto" w:fill="BFBFBF" w:themeFill="background1" w:themeFillShade="BF"/>
          </w:tcPr>
          <w:p w:rsidR="00103C9A" w:rsidRDefault="00975AC1" w:rsidP="00975AC1">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975AC1">
              <w:rPr>
                <w:rFonts w:ascii="GHEA Grapalat" w:eastAsia="GHEA Grapalat" w:hAnsi="GHEA Grapalat" w:cs="GHEA Grapalat"/>
                <w:b/>
                <w:sz w:val="24"/>
                <w:szCs w:val="24"/>
              </w:rPr>
              <w:t>02/11/22084-2025</w:t>
            </w:r>
          </w:p>
          <w:p w:rsidR="00975AC1" w:rsidRPr="00975AC1" w:rsidRDefault="00975AC1" w:rsidP="00975AC1">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08.07.2025</w:t>
            </w:r>
          </w:p>
        </w:tc>
      </w:tr>
      <w:tr w:rsidR="00103C9A" w:rsidRPr="00C46C3D" w:rsidTr="00103C9A">
        <w:trPr>
          <w:trHeight w:val="1560"/>
        </w:trPr>
        <w:tc>
          <w:tcPr>
            <w:tcW w:w="8198" w:type="dxa"/>
            <w:tcBorders>
              <w:top w:val="single" w:sz="4" w:space="0" w:color="auto"/>
              <w:left w:val="single" w:sz="6" w:space="0" w:color="000000"/>
              <w:bottom w:val="single" w:sz="6" w:space="0" w:color="000000"/>
              <w:right w:val="single" w:sz="6" w:space="0" w:color="000000"/>
            </w:tcBorders>
            <w:shd w:val="clear" w:color="auto" w:fill="auto"/>
          </w:tcPr>
          <w:p w:rsidR="00D44441" w:rsidRPr="00D44441" w:rsidRDefault="00D44441" w:rsidP="00D44441">
            <w:pPr>
              <w:spacing w:line="276" w:lineRule="auto"/>
              <w:ind w:left="90" w:right="90" w:firstLine="720"/>
              <w:jc w:val="both"/>
              <w:rPr>
                <w:rFonts w:ascii="GHEA Grapalat" w:hAnsi="GHEA Grapalat"/>
                <w:bCs/>
                <w:sz w:val="24"/>
                <w:szCs w:val="24"/>
                <w:shd w:val="clear" w:color="auto" w:fill="FFFFFF"/>
              </w:rPr>
            </w:pPr>
            <w:r w:rsidRPr="00D44441">
              <w:rPr>
                <w:rFonts w:ascii="GHEA Grapalat" w:hAnsi="GHEA Grapalat"/>
                <w:bCs/>
                <w:sz w:val="24"/>
                <w:szCs w:val="24"/>
                <w:shd w:val="clear" w:color="auto" w:fill="FFFFFF"/>
              </w:rPr>
              <w:t>Նախագծի Հավելվածի 3-րդ կետով սահմանված է դրույթ առ այն, որ նախադպրոցական ուսումնական հաստատություններում սահմանվում են արձակուրդում գտնվող աշխատողների փոխարինողների հաստիքներ: Նրանց հետ կնքվում է որոշակի ժամկետով աշխատանքային պայմանագիր և վճարումը կատարվում է փոխարինող անձանց վճարման համար նախատեսված հատկացումների սահմաններում։</w:t>
            </w:r>
          </w:p>
          <w:p w:rsidR="00103C9A" w:rsidRPr="00D44441" w:rsidRDefault="00D44441" w:rsidP="00D44441">
            <w:pPr>
              <w:spacing w:line="276" w:lineRule="auto"/>
              <w:ind w:right="90" w:firstLine="720"/>
              <w:jc w:val="both"/>
              <w:rPr>
                <w:rFonts w:ascii="GHEA Grapalat" w:hAnsi="GHEA Grapalat"/>
                <w:bCs/>
                <w:sz w:val="24"/>
                <w:szCs w:val="24"/>
                <w:shd w:val="clear" w:color="auto" w:fill="FFFFFF"/>
              </w:rPr>
            </w:pPr>
            <w:r w:rsidRPr="00D44441">
              <w:rPr>
                <w:rFonts w:ascii="GHEA Grapalat" w:hAnsi="GHEA Grapalat"/>
                <w:bCs/>
                <w:sz w:val="24"/>
                <w:szCs w:val="24"/>
                <w:shd w:val="clear" w:color="auto" w:fill="FFFFFF"/>
              </w:rPr>
              <w:t>Նախ հարկ է նշել, որ Հավելվածով որևէ կարգավորում սահմանված չէ, թե ինչպես են ներգրավելու այդ հաստիքը փոխարինող անձանց, բացի այդ արդյո՞ք վերջիններիս համար սահմանվելու են նույն պահանջները, որը պարտադիր սահմանված է փոխարինվող անձի համար: Միաժամանակ, եթե նախագծի նպատակն է սահմանել մեկ «մշտական» հաստիք, որը պետք է փոխարինի որոշ աշխատակիցների (օրինակ՝ դայակին կամ բուժքրոջը), ապա վերջինիս հետ ժամկետային աշխատանքային պայմանագիր կնքելը վիճելի է։ Առաջարկում եմ հստակ սահմանել նաև այն հաստիքների շրջանակը, որոնց համար սահմանվում է փոխարինողը:</w:t>
            </w:r>
          </w:p>
        </w:tc>
        <w:tc>
          <w:tcPr>
            <w:tcW w:w="28" w:type="dxa"/>
            <w:tcBorders>
              <w:top w:val="single" w:sz="4" w:space="0" w:color="auto"/>
              <w:left w:val="single" w:sz="6" w:space="0" w:color="000000"/>
              <w:bottom w:val="single" w:sz="6" w:space="0" w:color="000000"/>
              <w:right w:val="nil"/>
            </w:tcBorders>
            <w:shd w:val="clear" w:color="auto" w:fill="auto"/>
          </w:tcPr>
          <w:p w:rsidR="00103C9A" w:rsidRPr="00693460" w:rsidRDefault="00103C9A" w:rsidP="00103C9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42" w:type="dxa"/>
            <w:tcBorders>
              <w:top w:val="single" w:sz="4" w:space="0" w:color="auto"/>
              <w:left w:val="nil"/>
              <w:bottom w:val="single" w:sz="6" w:space="0" w:color="000000"/>
              <w:right w:val="single" w:sz="6" w:space="0" w:color="000000"/>
            </w:tcBorders>
            <w:shd w:val="clear" w:color="auto" w:fill="auto"/>
          </w:tcPr>
          <w:p w:rsidR="00103C9A" w:rsidRPr="00F55FFA" w:rsidRDefault="00D44441" w:rsidP="00103C9A">
            <w:pPr>
              <w:shd w:val="clear" w:color="auto" w:fill="FFFFFF"/>
              <w:spacing w:after="0" w:line="360"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bookmarkStart w:id="0" w:name="_GoBack"/>
            <w:bookmarkEnd w:id="0"/>
          </w:p>
        </w:tc>
      </w:tr>
    </w:tbl>
    <w:p w:rsidR="00901D02" w:rsidRPr="00C46C3D" w:rsidRDefault="00901D02" w:rsidP="00D44441">
      <w:pPr>
        <w:tabs>
          <w:tab w:val="left" w:pos="6946"/>
          <w:tab w:val="left" w:pos="7513"/>
        </w:tabs>
        <w:spacing w:line="360" w:lineRule="auto"/>
        <w:ind w:right="395"/>
        <w:rPr>
          <w:rFonts w:ascii="GHEA Grapalat" w:eastAsia="GHEA Grapalat" w:hAnsi="GHEA Grapalat" w:cs="GHEA Grapalat"/>
          <w:sz w:val="24"/>
          <w:szCs w:val="24"/>
        </w:rPr>
      </w:pPr>
    </w:p>
    <w:sectPr w:rsidR="00901D02" w:rsidRPr="00C46C3D"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n AMU">
    <w:altName w:val="Arial Unicode MS"/>
    <w:charset w:val="CC"/>
    <w:family w:val="auto"/>
    <w:pitch w:val="variable"/>
    <w:sig w:usb0="00000000" w:usb1="4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46FAC"/>
    <w:multiLevelType w:val="hybridMultilevel"/>
    <w:tmpl w:val="B8647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B5447"/>
    <w:multiLevelType w:val="hybridMultilevel"/>
    <w:tmpl w:val="EC3EBCBA"/>
    <w:lvl w:ilvl="0" w:tplc="04190001">
      <w:start w:val="1"/>
      <w:numFmt w:val="bullet"/>
      <w:lvlText w:val=""/>
      <w:lvlJc w:val="left"/>
      <w:pPr>
        <w:ind w:left="1155" w:hanging="360"/>
      </w:pPr>
      <w:rPr>
        <w:rFonts w:ascii="Symbol" w:hAnsi="Symbol" w:hint="default"/>
      </w:rPr>
    </w:lvl>
    <w:lvl w:ilvl="1" w:tplc="04190003">
      <w:start w:val="1"/>
      <w:numFmt w:val="bullet"/>
      <w:lvlText w:val="o"/>
      <w:lvlJc w:val="left"/>
      <w:pPr>
        <w:ind w:left="1875" w:hanging="360"/>
      </w:pPr>
      <w:rPr>
        <w:rFonts w:ascii="Courier New" w:hAnsi="Courier New" w:cs="Courier New" w:hint="default"/>
      </w:rPr>
    </w:lvl>
    <w:lvl w:ilvl="2" w:tplc="04190005">
      <w:start w:val="1"/>
      <w:numFmt w:val="bullet"/>
      <w:lvlText w:val=""/>
      <w:lvlJc w:val="left"/>
      <w:pPr>
        <w:ind w:left="2595" w:hanging="360"/>
      </w:pPr>
      <w:rPr>
        <w:rFonts w:ascii="Wingdings" w:hAnsi="Wingdings" w:hint="default"/>
      </w:rPr>
    </w:lvl>
    <w:lvl w:ilvl="3" w:tplc="04190001">
      <w:start w:val="1"/>
      <w:numFmt w:val="bullet"/>
      <w:lvlText w:val=""/>
      <w:lvlJc w:val="left"/>
      <w:pPr>
        <w:ind w:left="3315" w:hanging="360"/>
      </w:pPr>
      <w:rPr>
        <w:rFonts w:ascii="Symbol" w:hAnsi="Symbol" w:hint="default"/>
      </w:rPr>
    </w:lvl>
    <w:lvl w:ilvl="4" w:tplc="04190003">
      <w:start w:val="1"/>
      <w:numFmt w:val="bullet"/>
      <w:lvlText w:val="o"/>
      <w:lvlJc w:val="left"/>
      <w:pPr>
        <w:ind w:left="4035" w:hanging="360"/>
      </w:pPr>
      <w:rPr>
        <w:rFonts w:ascii="Courier New" w:hAnsi="Courier New" w:cs="Courier New" w:hint="default"/>
      </w:rPr>
    </w:lvl>
    <w:lvl w:ilvl="5" w:tplc="04190005">
      <w:start w:val="1"/>
      <w:numFmt w:val="bullet"/>
      <w:lvlText w:val=""/>
      <w:lvlJc w:val="left"/>
      <w:pPr>
        <w:ind w:left="4755" w:hanging="360"/>
      </w:pPr>
      <w:rPr>
        <w:rFonts w:ascii="Wingdings" w:hAnsi="Wingdings" w:hint="default"/>
      </w:rPr>
    </w:lvl>
    <w:lvl w:ilvl="6" w:tplc="04190001">
      <w:start w:val="1"/>
      <w:numFmt w:val="bullet"/>
      <w:lvlText w:val=""/>
      <w:lvlJc w:val="left"/>
      <w:pPr>
        <w:ind w:left="5475" w:hanging="360"/>
      </w:pPr>
      <w:rPr>
        <w:rFonts w:ascii="Symbol" w:hAnsi="Symbol" w:hint="default"/>
      </w:rPr>
    </w:lvl>
    <w:lvl w:ilvl="7" w:tplc="04190003">
      <w:start w:val="1"/>
      <w:numFmt w:val="bullet"/>
      <w:lvlText w:val="o"/>
      <w:lvlJc w:val="left"/>
      <w:pPr>
        <w:ind w:left="6195" w:hanging="360"/>
      </w:pPr>
      <w:rPr>
        <w:rFonts w:ascii="Courier New" w:hAnsi="Courier New" w:cs="Courier New" w:hint="default"/>
      </w:rPr>
    </w:lvl>
    <w:lvl w:ilvl="8" w:tplc="04190005">
      <w:start w:val="1"/>
      <w:numFmt w:val="bullet"/>
      <w:lvlText w:val=""/>
      <w:lvlJc w:val="left"/>
      <w:pPr>
        <w:ind w:left="6915" w:hanging="360"/>
      </w:pPr>
      <w:rPr>
        <w:rFonts w:ascii="Wingdings" w:hAnsi="Wingdings" w:hint="default"/>
      </w:rPr>
    </w:lvl>
  </w:abstractNum>
  <w:abstractNum w:abstractNumId="2">
    <w:nsid w:val="0EAD2B83"/>
    <w:multiLevelType w:val="hybridMultilevel"/>
    <w:tmpl w:val="FB1AA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2FC00C8"/>
    <w:multiLevelType w:val="hybridMultilevel"/>
    <w:tmpl w:val="7E285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66930"/>
    <w:multiLevelType w:val="hybridMultilevel"/>
    <w:tmpl w:val="1ABACA9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56C7F"/>
    <w:rsid w:val="000015F8"/>
    <w:rsid w:val="00005368"/>
    <w:rsid w:val="000073EF"/>
    <w:rsid w:val="0001155E"/>
    <w:rsid w:val="000137BF"/>
    <w:rsid w:val="00016930"/>
    <w:rsid w:val="000173D8"/>
    <w:rsid w:val="000222E1"/>
    <w:rsid w:val="00023F59"/>
    <w:rsid w:val="000251D2"/>
    <w:rsid w:val="0003304D"/>
    <w:rsid w:val="00033470"/>
    <w:rsid w:val="0003477E"/>
    <w:rsid w:val="00037F1A"/>
    <w:rsid w:val="00051B67"/>
    <w:rsid w:val="000562DE"/>
    <w:rsid w:val="000649D5"/>
    <w:rsid w:val="0007527B"/>
    <w:rsid w:val="00075FAC"/>
    <w:rsid w:val="0007608E"/>
    <w:rsid w:val="00086F68"/>
    <w:rsid w:val="00087104"/>
    <w:rsid w:val="00092BC6"/>
    <w:rsid w:val="000949A3"/>
    <w:rsid w:val="00094EC2"/>
    <w:rsid w:val="000A645B"/>
    <w:rsid w:val="000B2247"/>
    <w:rsid w:val="000B2EDA"/>
    <w:rsid w:val="000B4D69"/>
    <w:rsid w:val="000B60FD"/>
    <w:rsid w:val="000C1C25"/>
    <w:rsid w:val="000C2C64"/>
    <w:rsid w:val="000C53F6"/>
    <w:rsid w:val="000C7C6B"/>
    <w:rsid w:val="000D0C89"/>
    <w:rsid w:val="000D7843"/>
    <w:rsid w:val="000E28C5"/>
    <w:rsid w:val="000E2C3E"/>
    <w:rsid w:val="000E71BC"/>
    <w:rsid w:val="000F03A9"/>
    <w:rsid w:val="000F1E2C"/>
    <w:rsid w:val="000F7690"/>
    <w:rsid w:val="0010176A"/>
    <w:rsid w:val="00103B45"/>
    <w:rsid w:val="00103C9A"/>
    <w:rsid w:val="00105ABE"/>
    <w:rsid w:val="001129C1"/>
    <w:rsid w:val="001132E9"/>
    <w:rsid w:val="0011778D"/>
    <w:rsid w:val="00120C83"/>
    <w:rsid w:val="0012491A"/>
    <w:rsid w:val="00125F07"/>
    <w:rsid w:val="0013190D"/>
    <w:rsid w:val="00134E3A"/>
    <w:rsid w:val="00146B5D"/>
    <w:rsid w:val="00147B60"/>
    <w:rsid w:val="0015352A"/>
    <w:rsid w:val="00155E8A"/>
    <w:rsid w:val="00163F46"/>
    <w:rsid w:val="00166440"/>
    <w:rsid w:val="00172F58"/>
    <w:rsid w:val="001733E1"/>
    <w:rsid w:val="0017487F"/>
    <w:rsid w:val="00174B6A"/>
    <w:rsid w:val="00174C11"/>
    <w:rsid w:val="001814A8"/>
    <w:rsid w:val="00185A2C"/>
    <w:rsid w:val="00196397"/>
    <w:rsid w:val="001974EC"/>
    <w:rsid w:val="001A0098"/>
    <w:rsid w:val="001A340F"/>
    <w:rsid w:val="001B6EF5"/>
    <w:rsid w:val="001B79FF"/>
    <w:rsid w:val="001C70F9"/>
    <w:rsid w:val="001C7368"/>
    <w:rsid w:val="001C7BE6"/>
    <w:rsid w:val="001D2843"/>
    <w:rsid w:val="001D4BCB"/>
    <w:rsid w:val="001E018C"/>
    <w:rsid w:val="001E1E2F"/>
    <w:rsid w:val="001F2288"/>
    <w:rsid w:val="0020025E"/>
    <w:rsid w:val="00205517"/>
    <w:rsid w:val="002176DC"/>
    <w:rsid w:val="00221A98"/>
    <w:rsid w:val="00235D89"/>
    <w:rsid w:val="00240459"/>
    <w:rsid w:val="00243A95"/>
    <w:rsid w:val="00246303"/>
    <w:rsid w:val="00247E6B"/>
    <w:rsid w:val="0025237B"/>
    <w:rsid w:val="0025408B"/>
    <w:rsid w:val="0025459B"/>
    <w:rsid w:val="00254D4B"/>
    <w:rsid w:val="00263E3D"/>
    <w:rsid w:val="00264674"/>
    <w:rsid w:val="0027541F"/>
    <w:rsid w:val="00277509"/>
    <w:rsid w:val="002947E9"/>
    <w:rsid w:val="002A1A2F"/>
    <w:rsid w:val="002A1B0A"/>
    <w:rsid w:val="002A2BA4"/>
    <w:rsid w:val="002A2BF0"/>
    <w:rsid w:val="002A2ED1"/>
    <w:rsid w:val="002A4629"/>
    <w:rsid w:val="002A4B09"/>
    <w:rsid w:val="002A4CED"/>
    <w:rsid w:val="002B5515"/>
    <w:rsid w:val="002C015B"/>
    <w:rsid w:val="002C1D9E"/>
    <w:rsid w:val="002C420D"/>
    <w:rsid w:val="002C6A8C"/>
    <w:rsid w:val="002D20DF"/>
    <w:rsid w:val="002D25EE"/>
    <w:rsid w:val="002D58AE"/>
    <w:rsid w:val="002D5BB8"/>
    <w:rsid w:val="002D6BA8"/>
    <w:rsid w:val="002D7866"/>
    <w:rsid w:val="002E20CB"/>
    <w:rsid w:val="002E537D"/>
    <w:rsid w:val="002E742D"/>
    <w:rsid w:val="002F6589"/>
    <w:rsid w:val="002F7871"/>
    <w:rsid w:val="0031450D"/>
    <w:rsid w:val="003211F4"/>
    <w:rsid w:val="00321417"/>
    <w:rsid w:val="0032555D"/>
    <w:rsid w:val="00326ACD"/>
    <w:rsid w:val="00326D41"/>
    <w:rsid w:val="003275CB"/>
    <w:rsid w:val="00333BDA"/>
    <w:rsid w:val="00336D85"/>
    <w:rsid w:val="00344D3F"/>
    <w:rsid w:val="00345575"/>
    <w:rsid w:val="0035015C"/>
    <w:rsid w:val="00350AD0"/>
    <w:rsid w:val="003517C6"/>
    <w:rsid w:val="00356304"/>
    <w:rsid w:val="00363C4C"/>
    <w:rsid w:val="00364294"/>
    <w:rsid w:val="00366E61"/>
    <w:rsid w:val="00370653"/>
    <w:rsid w:val="003739BC"/>
    <w:rsid w:val="00383A36"/>
    <w:rsid w:val="00385D67"/>
    <w:rsid w:val="00387301"/>
    <w:rsid w:val="00390CDA"/>
    <w:rsid w:val="00393E61"/>
    <w:rsid w:val="003970CB"/>
    <w:rsid w:val="003A3FED"/>
    <w:rsid w:val="003B333C"/>
    <w:rsid w:val="003B3E64"/>
    <w:rsid w:val="003B7716"/>
    <w:rsid w:val="003C5CCD"/>
    <w:rsid w:val="003C7B0A"/>
    <w:rsid w:val="003D1B37"/>
    <w:rsid w:val="003D7728"/>
    <w:rsid w:val="003E314B"/>
    <w:rsid w:val="003E7426"/>
    <w:rsid w:val="003F2159"/>
    <w:rsid w:val="0041642D"/>
    <w:rsid w:val="00440AE1"/>
    <w:rsid w:val="00440C30"/>
    <w:rsid w:val="004533F0"/>
    <w:rsid w:val="00463374"/>
    <w:rsid w:val="004664AD"/>
    <w:rsid w:val="00470A69"/>
    <w:rsid w:val="00475529"/>
    <w:rsid w:val="004812FD"/>
    <w:rsid w:val="00490C58"/>
    <w:rsid w:val="00497E79"/>
    <w:rsid w:val="004A17D6"/>
    <w:rsid w:val="004A2FDF"/>
    <w:rsid w:val="004A4F1D"/>
    <w:rsid w:val="004A5294"/>
    <w:rsid w:val="004A7A4E"/>
    <w:rsid w:val="004B1DFF"/>
    <w:rsid w:val="004B1F01"/>
    <w:rsid w:val="004B3779"/>
    <w:rsid w:val="004B7496"/>
    <w:rsid w:val="004D03A0"/>
    <w:rsid w:val="004D1379"/>
    <w:rsid w:val="004E7DAF"/>
    <w:rsid w:val="004F1B36"/>
    <w:rsid w:val="004F53A6"/>
    <w:rsid w:val="00503BF0"/>
    <w:rsid w:val="00506E83"/>
    <w:rsid w:val="00510033"/>
    <w:rsid w:val="00517005"/>
    <w:rsid w:val="005227EE"/>
    <w:rsid w:val="00525A28"/>
    <w:rsid w:val="00532138"/>
    <w:rsid w:val="005352E0"/>
    <w:rsid w:val="005371BB"/>
    <w:rsid w:val="00541E4C"/>
    <w:rsid w:val="0055442C"/>
    <w:rsid w:val="0055457E"/>
    <w:rsid w:val="0055705F"/>
    <w:rsid w:val="00560265"/>
    <w:rsid w:val="00566203"/>
    <w:rsid w:val="005676A5"/>
    <w:rsid w:val="005705DF"/>
    <w:rsid w:val="00574BEF"/>
    <w:rsid w:val="00586D12"/>
    <w:rsid w:val="005875CB"/>
    <w:rsid w:val="00591321"/>
    <w:rsid w:val="00597A5A"/>
    <w:rsid w:val="005B71AE"/>
    <w:rsid w:val="005E0AED"/>
    <w:rsid w:val="005E1C6F"/>
    <w:rsid w:val="005E48AE"/>
    <w:rsid w:val="005E621B"/>
    <w:rsid w:val="005E6BF0"/>
    <w:rsid w:val="00600777"/>
    <w:rsid w:val="006139B6"/>
    <w:rsid w:val="00614075"/>
    <w:rsid w:val="00614B5A"/>
    <w:rsid w:val="0062093D"/>
    <w:rsid w:val="00635E8E"/>
    <w:rsid w:val="006427CF"/>
    <w:rsid w:val="00651043"/>
    <w:rsid w:val="00651110"/>
    <w:rsid w:val="006533C9"/>
    <w:rsid w:val="00661EBC"/>
    <w:rsid w:val="00662668"/>
    <w:rsid w:val="0067057D"/>
    <w:rsid w:val="0069313A"/>
    <w:rsid w:val="00693460"/>
    <w:rsid w:val="006B2356"/>
    <w:rsid w:val="006B27E3"/>
    <w:rsid w:val="006B2994"/>
    <w:rsid w:val="006C0BBC"/>
    <w:rsid w:val="006C257A"/>
    <w:rsid w:val="006D5B90"/>
    <w:rsid w:val="007026F6"/>
    <w:rsid w:val="007138A0"/>
    <w:rsid w:val="007140AC"/>
    <w:rsid w:val="007149CC"/>
    <w:rsid w:val="00715FD0"/>
    <w:rsid w:val="00717CFD"/>
    <w:rsid w:val="00720529"/>
    <w:rsid w:val="00723407"/>
    <w:rsid w:val="00737CC5"/>
    <w:rsid w:val="007505B3"/>
    <w:rsid w:val="007562AD"/>
    <w:rsid w:val="00762B8A"/>
    <w:rsid w:val="00762F00"/>
    <w:rsid w:val="00766688"/>
    <w:rsid w:val="007717F3"/>
    <w:rsid w:val="00773D95"/>
    <w:rsid w:val="00776455"/>
    <w:rsid w:val="0078384D"/>
    <w:rsid w:val="0078508B"/>
    <w:rsid w:val="00793B5C"/>
    <w:rsid w:val="007A52CE"/>
    <w:rsid w:val="007A72CE"/>
    <w:rsid w:val="007A7A6B"/>
    <w:rsid w:val="007D6BC4"/>
    <w:rsid w:val="007E58D5"/>
    <w:rsid w:val="007E6805"/>
    <w:rsid w:val="007F01A2"/>
    <w:rsid w:val="007F7BDA"/>
    <w:rsid w:val="00801BFD"/>
    <w:rsid w:val="00801FDD"/>
    <w:rsid w:val="0080335D"/>
    <w:rsid w:val="00810C05"/>
    <w:rsid w:val="00816A09"/>
    <w:rsid w:val="00817250"/>
    <w:rsid w:val="00827C0A"/>
    <w:rsid w:val="008316FB"/>
    <w:rsid w:val="0083334B"/>
    <w:rsid w:val="00847A64"/>
    <w:rsid w:val="008500D4"/>
    <w:rsid w:val="00856C7F"/>
    <w:rsid w:val="0085773E"/>
    <w:rsid w:val="00872B9F"/>
    <w:rsid w:val="00874682"/>
    <w:rsid w:val="008762D7"/>
    <w:rsid w:val="00887FA1"/>
    <w:rsid w:val="00893F6F"/>
    <w:rsid w:val="008A0718"/>
    <w:rsid w:val="008A2137"/>
    <w:rsid w:val="008B5CB2"/>
    <w:rsid w:val="008B64B7"/>
    <w:rsid w:val="008C12FE"/>
    <w:rsid w:val="008D033F"/>
    <w:rsid w:val="008D04F9"/>
    <w:rsid w:val="008D21E4"/>
    <w:rsid w:val="008D7F14"/>
    <w:rsid w:val="008E07ED"/>
    <w:rsid w:val="008E54AD"/>
    <w:rsid w:val="008F04A5"/>
    <w:rsid w:val="008F3E6F"/>
    <w:rsid w:val="008F6C3F"/>
    <w:rsid w:val="00901D02"/>
    <w:rsid w:val="0090254E"/>
    <w:rsid w:val="00915D4E"/>
    <w:rsid w:val="00920A70"/>
    <w:rsid w:val="00920D6C"/>
    <w:rsid w:val="00934289"/>
    <w:rsid w:val="0093440D"/>
    <w:rsid w:val="00940F45"/>
    <w:rsid w:val="00943054"/>
    <w:rsid w:val="009518F4"/>
    <w:rsid w:val="0095224D"/>
    <w:rsid w:val="00953C65"/>
    <w:rsid w:val="00962EEF"/>
    <w:rsid w:val="0097186A"/>
    <w:rsid w:val="009729BF"/>
    <w:rsid w:val="00974A05"/>
    <w:rsid w:val="00975525"/>
    <w:rsid w:val="00975AC1"/>
    <w:rsid w:val="00983789"/>
    <w:rsid w:val="00986FEF"/>
    <w:rsid w:val="009878B6"/>
    <w:rsid w:val="00995157"/>
    <w:rsid w:val="009A0B64"/>
    <w:rsid w:val="009B02BE"/>
    <w:rsid w:val="009B4FF7"/>
    <w:rsid w:val="009C72FA"/>
    <w:rsid w:val="009D7D94"/>
    <w:rsid w:val="009E09AA"/>
    <w:rsid w:val="009E1F55"/>
    <w:rsid w:val="009E20CC"/>
    <w:rsid w:val="009E380A"/>
    <w:rsid w:val="009E3972"/>
    <w:rsid w:val="009F05BF"/>
    <w:rsid w:val="009F1152"/>
    <w:rsid w:val="009F5076"/>
    <w:rsid w:val="009F7023"/>
    <w:rsid w:val="00A06B5E"/>
    <w:rsid w:val="00A10C16"/>
    <w:rsid w:val="00A139E9"/>
    <w:rsid w:val="00A222C7"/>
    <w:rsid w:val="00A317A6"/>
    <w:rsid w:val="00A31931"/>
    <w:rsid w:val="00A5391E"/>
    <w:rsid w:val="00A577D2"/>
    <w:rsid w:val="00A607EB"/>
    <w:rsid w:val="00A61029"/>
    <w:rsid w:val="00A62B73"/>
    <w:rsid w:val="00A75C1B"/>
    <w:rsid w:val="00A7629B"/>
    <w:rsid w:val="00A85743"/>
    <w:rsid w:val="00A85996"/>
    <w:rsid w:val="00A867BA"/>
    <w:rsid w:val="00A8761C"/>
    <w:rsid w:val="00A876A8"/>
    <w:rsid w:val="00A94134"/>
    <w:rsid w:val="00A9581B"/>
    <w:rsid w:val="00A963CE"/>
    <w:rsid w:val="00AB2AA6"/>
    <w:rsid w:val="00AC3F78"/>
    <w:rsid w:val="00AC5568"/>
    <w:rsid w:val="00AD383E"/>
    <w:rsid w:val="00AD68BA"/>
    <w:rsid w:val="00AE0696"/>
    <w:rsid w:val="00AE0F5E"/>
    <w:rsid w:val="00AE131D"/>
    <w:rsid w:val="00AF22C4"/>
    <w:rsid w:val="00AF4469"/>
    <w:rsid w:val="00AF76B6"/>
    <w:rsid w:val="00B13D60"/>
    <w:rsid w:val="00B259E8"/>
    <w:rsid w:val="00B27648"/>
    <w:rsid w:val="00B4165D"/>
    <w:rsid w:val="00B52A8F"/>
    <w:rsid w:val="00B53047"/>
    <w:rsid w:val="00B6010E"/>
    <w:rsid w:val="00B624A5"/>
    <w:rsid w:val="00B6712C"/>
    <w:rsid w:val="00B83FC0"/>
    <w:rsid w:val="00B84D3B"/>
    <w:rsid w:val="00B8680A"/>
    <w:rsid w:val="00BA51B4"/>
    <w:rsid w:val="00BA543F"/>
    <w:rsid w:val="00BB0050"/>
    <w:rsid w:val="00BB03CD"/>
    <w:rsid w:val="00BD2C50"/>
    <w:rsid w:val="00BD670D"/>
    <w:rsid w:val="00BD6B5F"/>
    <w:rsid w:val="00BE044B"/>
    <w:rsid w:val="00BE52DD"/>
    <w:rsid w:val="00BE70C3"/>
    <w:rsid w:val="00BE738C"/>
    <w:rsid w:val="00BF1FD0"/>
    <w:rsid w:val="00BF4478"/>
    <w:rsid w:val="00BF6B15"/>
    <w:rsid w:val="00BF755E"/>
    <w:rsid w:val="00C01C46"/>
    <w:rsid w:val="00C0311E"/>
    <w:rsid w:val="00C07BC0"/>
    <w:rsid w:val="00C11660"/>
    <w:rsid w:val="00C12472"/>
    <w:rsid w:val="00C177EC"/>
    <w:rsid w:val="00C36E17"/>
    <w:rsid w:val="00C443F2"/>
    <w:rsid w:val="00C45E93"/>
    <w:rsid w:val="00C46C3D"/>
    <w:rsid w:val="00C50C89"/>
    <w:rsid w:val="00C52D54"/>
    <w:rsid w:val="00C56FF5"/>
    <w:rsid w:val="00C634EE"/>
    <w:rsid w:val="00C66CA8"/>
    <w:rsid w:val="00C70640"/>
    <w:rsid w:val="00C713F9"/>
    <w:rsid w:val="00C71422"/>
    <w:rsid w:val="00C72471"/>
    <w:rsid w:val="00CA0357"/>
    <w:rsid w:val="00CA0DB6"/>
    <w:rsid w:val="00CA24C5"/>
    <w:rsid w:val="00CB27F7"/>
    <w:rsid w:val="00CC1334"/>
    <w:rsid w:val="00CD6D5C"/>
    <w:rsid w:val="00CE594A"/>
    <w:rsid w:val="00CE77A9"/>
    <w:rsid w:val="00CF4FAC"/>
    <w:rsid w:val="00CF7508"/>
    <w:rsid w:val="00D067FF"/>
    <w:rsid w:val="00D1200E"/>
    <w:rsid w:val="00D12BD7"/>
    <w:rsid w:val="00D21330"/>
    <w:rsid w:val="00D226FF"/>
    <w:rsid w:val="00D23209"/>
    <w:rsid w:val="00D30114"/>
    <w:rsid w:val="00D30835"/>
    <w:rsid w:val="00D335CD"/>
    <w:rsid w:val="00D33C3B"/>
    <w:rsid w:val="00D41C27"/>
    <w:rsid w:val="00D4204A"/>
    <w:rsid w:val="00D4361C"/>
    <w:rsid w:val="00D43F35"/>
    <w:rsid w:val="00D44441"/>
    <w:rsid w:val="00D501FF"/>
    <w:rsid w:val="00D537C4"/>
    <w:rsid w:val="00D53B1A"/>
    <w:rsid w:val="00D677EC"/>
    <w:rsid w:val="00D70A30"/>
    <w:rsid w:val="00D73161"/>
    <w:rsid w:val="00D74504"/>
    <w:rsid w:val="00D86889"/>
    <w:rsid w:val="00D8732B"/>
    <w:rsid w:val="00D90DEC"/>
    <w:rsid w:val="00D93E92"/>
    <w:rsid w:val="00D953B8"/>
    <w:rsid w:val="00DA65EC"/>
    <w:rsid w:val="00DA700D"/>
    <w:rsid w:val="00DB5232"/>
    <w:rsid w:val="00DB649B"/>
    <w:rsid w:val="00DC0467"/>
    <w:rsid w:val="00DC0B14"/>
    <w:rsid w:val="00DD0EBD"/>
    <w:rsid w:val="00DD3809"/>
    <w:rsid w:val="00DD4173"/>
    <w:rsid w:val="00DD497F"/>
    <w:rsid w:val="00DE54CC"/>
    <w:rsid w:val="00DF102E"/>
    <w:rsid w:val="00DF3620"/>
    <w:rsid w:val="00DF57E0"/>
    <w:rsid w:val="00DF5B41"/>
    <w:rsid w:val="00E009A5"/>
    <w:rsid w:val="00E07E33"/>
    <w:rsid w:val="00E10316"/>
    <w:rsid w:val="00E1101B"/>
    <w:rsid w:val="00E1244C"/>
    <w:rsid w:val="00E15328"/>
    <w:rsid w:val="00E21391"/>
    <w:rsid w:val="00E23ED6"/>
    <w:rsid w:val="00E258A2"/>
    <w:rsid w:val="00E30384"/>
    <w:rsid w:val="00E353AC"/>
    <w:rsid w:val="00E44829"/>
    <w:rsid w:val="00E44B1E"/>
    <w:rsid w:val="00E47DDE"/>
    <w:rsid w:val="00E5311E"/>
    <w:rsid w:val="00E5328A"/>
    <w:rsid w:val="00E57ED6"/>
    <w:rsid w:val="00E61BAC"/>
    <w:rsid w:val="00E62256"/>
    <w:rsid w:val="00E64FF6"/>
    <w:rsid w:val="00E65D56"/>
    <w:rsid w:val="00E6655B"/>
    <w:rsid w:val="00E67E6A"/>
    <w:rsid w:val="00E70049"/>
    <w:rsid w:val="00E71B57"/>
    <w:rsid w:val="00E75D82"/>
    <w:rsid w:val="00E802F4"/>
    <w:rsid w:val="00E8391F"/>
    <w:rsid w:val="00E83ADF"/>
    <w:rsid w:val="00E853E7"/>
    <w:rsid w:val="00E9188D"/>
    <w:rsid w:val="00E94E9C"/>
    <w:rsid w:val="00E97C6C"/>
    <w:rsid w:val="00EA691F"/>
    <w:rsid w:val="00EC0F63"/>
    <w:rsid w:val="00ED4A1E"/>
    <w:rsid w:val="00ED5ED2"/>
    <w:rsid w:val="00EE5416"/>
    <w:rsid w:val="00EF0C51"/>
    <w:rsid w:val="00F01F58"/>
    <w:rsid w:val="00F02C42"/>
    <w:rsid w:val="00F14D60"/>
    <w:rsid w:val="00F15418"/>
    <w:rsid w:val="00F17160"/>
    <w:rsid w:val="00F22090"/>
    <w:rsid w:val="00F262D7"/>
    <w:rsid w:val="00F3233D"/>
    <w:rsid w:val="00F41528"/>
    <w:rsid w:val="00F536E1"/>
    <w:rsid w:val="00F55FFA"/>
    <w:rsid w:val="00F639ED"/>
    <w:rsid w:val="00F71685"/>
    <w:rsid w:val="00F769FB"/>
    <w:rsid w:val="00F76BB6"/>
    <w:rsid w:val="00F86119"/>
    <w:rsid w:val="00F87FDD"/>
    <w:rsid w:val="00F90D35"/>
    <w:rsid w:val="00F9289D"/>
    <w:rsid w:val="00F93267"/>
    <w:rsid w:val="00FA1812"/>
    <w:rsid w:val="00FA314F"/>
    <w:rsid w:val="00FB0566"/>
    <w:rsid w:val="00FC3727"/>
    <w:rsid w:val="00FC4619"/>
    <w:rsid w:val="00FC68B0"/>
    <w:rsid w:val="00FC768B"/>
    <w:rsid w:val="00FD1986"/>
    <w:rsid w:val="00FD46B9"/>
    <w:rsid w:val="00FE16D1"/>
    <w:rsid w:val="00FE7581"/>
    <w:rsid w:val="00FE7A57"/>
    <w:rsid w:val="00FF221F"/>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B41CA-4B19-453D-BEAA-2DD6D7FB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FC4619"/>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FC4619"/>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38899">
      <w:bodyDiv w:val="1"/>
      <w:marLeft w:val="0"/>
      <w:marRight w:val="0"/>
      <w:marTop w:val="0"/>
      <w:marBottom w:val="0"/>
      <w:divBdr>
        <w:top w:val="none" w:sz="0" w:space="0" w:color="auto"/>
        <w:left w:val="none" w:sz="0" w:space="0" w:color="auto"/>
        <w:bottom w:val="none" w:sz="0" w:space="0" w:color="auto"/>
        <w:right w:val="none" w:sz="0" w:space="0" w:color="auto"/>
      </w:divBdr>
    </w:div>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118258430">
      <w:bodyDiv w:val="1"/>
      <w:marLeft w:val="0"/>
      <w:marRight w:val="0"/>
      <w:marTop w:val="0"/>
      <w:marBottom w:val="0"/>
      <w:divBdr>
        <w:top w:val="none" w:sz="0" w:space="0" w:color="auto"/>
        <w:left w:val="none" w:sz="0" w:space="0" w:color="auto"/>
        <w:bottom w:val="none" w:sz="0" w:space="0" w:color="auto"/>
        <w:right w:val="none" w:sz="0" w:space="0" w:color="auto"/>
      </w:divBdr>
    </w:div>
    <w:div w:id="36930579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647053543">
      <w:bodyDiv w:val="1"/>
      <w:marLeft w:val="0"/>
      <w:marRight w:val="0"/>
      <w:marTop w:val="0"/>
      <w:marBottom w:val="0"/>
      <w:divBdr>
        <w:top w:val="none" w:sz="0" w:space="0" w:color="auto"/>
        <w:left w:val="none" w:sz="0" w:space="0" w:color="auto"/>
        <w:bottom w:val="none" w:sz="0" w:space="0" w:color="auto"/>
        <w:right w:val="none" w:sz="0" w:space="0" w:color="auto"/>
      </w:divBdr>
    </w:div>
    <w:div w:id="875120714">
      <w:bodyDiv w:val="1"/>
      <w:marLeft w:val="0"/>
      <w:marRight w:val="0"/>
      <w:marTop w:val="0"/>
      <w:marBottom w:val="0"/>
      <w:divBdr>
        <w:top w:val="none" w:sz="0" w:space="0" w:color="auto"/>
        <w:left w:val="none" w:sz="0" w:space="0" w:color="auto"/>
        <w:bottom w:val="none" w:sz="0" w:space="0" w:color="auto"/>
        <w:right w:val="none" w:sz="0" w:space="0" w:color="auto"/>
      </w:divBdr>
    </w:div>
    <w:div w:id="1248463506">
      <w:bodyDiv w:val="1"/>
      <w:marLeft w:val="0"/>
      <w:marRight w:val="0"/>
      <w:marTop w:val="0"/>
      <w:marBottom w:val="0"/>
      <w:divBdr>
        <w:top w:val="none" w:sz="0" w:space="0" w:color="auto"/>
        <w:left w:val="none" w:sz="0" w:space="0" w:color="auto"/>
        <w:bottom w:val="none" w:sz="0" w:space="0" w:color="auto"/>
        <w:right w:val="none" w:sz="0" w:space="0" w:color="auto"/>
      </w:divBdr>
    </w:div>
    <w:div w:id="1251507831">
      <w:bodyDiv w:val="1"/>
      <w:marLeft w:val="0"/>
      <w:marRight w:val="0"/>
      <w:marTop w:val="0"/>
      <w:marBottom w:val="0"/>
      <w:divBdr>
        <w:top w:val="none" w:sz="0" w:space="0" w:color="auto"/>
        <w:left w:val="none" w:sz="0" w:space="0" w:color="auto"/>
        <w:bottom w:val="none" w:sz="0" w:space="0" w:color="auto"/>
        <w:right w:val="none" w:sz="0" w:space="0" w:color="auto"/>
      </w:divBdr>
    </w:div>
    <w:div w:id="1266763920">
      <w:bodyDiv w:val="1"/>
      <w:marLeft w:val="0"/>
      <w:marRight w:val="0"/>
      <w:marTop w:val="0"/>
      <w:marBottom w:val="0"/>
      <w:divBdr>
        <w:top w:val="none" w:sz="0" w:space="0" w:color="auto"/>
        <w:left w:val="none" w:sz="0" w:space="0" w:color="auto"/>
        <w:bottom w:val="none" w:sz="0" w:space="0" w:color="auto"/>
        <w:right w:val="none" w:sz="0" w:space="0" w:color="auto"/>
      </w:divBdr>
    </w:div>
    <w:div w:id="1290015172">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674719918">
      <w:bodyDiv w:val="1"/>
      <w:marLeft w:val="0"/>
      <w:marRight w:val="0"/>
      <w:marTop w:val="0"/>
      <w:marBottom w:val="0"/>
      <w:divBdr>
        <w:top w:val="none" w:sz="0" w:space="0" w:color="auto"/>
        <w:left w:val="none" w:sz="0" w:space="0" w:color="auto"/>
        <w:bottom w:val="none" w:sz="0" w:space="0" w:color="auto"/>
        <w:right w:val="none" w:sz="0" w:space="0" w:color="auto"/>
      </w:divBdr>
    </w:div>
    <w:div w:id="1706443167">
      <w:bodyDiv w:val="1"/>
      <w:marLeft w:val="0"/>
      <w:marRight w:val="0"/>
      <w:marTop w:val="0"/>
      <w:marBottom w:val="0"/>
      <w:divBdr>
        <w:top w:val="none" w:sz="0" w:space="0" w:color="auto"/>
        <w:left w:val="none" w:sz="0" w:space="0" w:color="auto"/>
        <w:bottom w:val="none" w:sz="0" w:space="0" w:color="auto"/>
        <w:right w:val="none" w:sz="0" w:space="0" w:color="auto"/>
      </w:divBdr>
    </w:div>
    <w:div w:id="1904221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5ACC4E-5675-4BED-8EBA-4A2B2BC80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2506</TotalTime>
  <Pages>20</Pages>
  <Words>4118</Words>
  <Characters>23473</Characters>
  <Application>Microsoft Office Word</Application>
  <DocSecurity>0</DocSecurity>
  <Lines>195</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401</cp:revision>
  <cp:lastPrinted>2025-05-22T06:32:00Z</cp:lastPrinted>
  <dcterms:created xsi:type="dcterms:W3CDTF">2023-08-02T05:25:00Z</dcterms:created>
  <dcterms:modified xsi:type="dcterms:W3CDTF">2025-07-17T06:57:00Z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