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D92278" w14:textId="77777777" w:rsidR="00C17D71" w:rsidRPr="008C0387" w:rsidRDefault="00C17D71" w:rsidP="008C0387">
      <w:pPr>
        <w:jc w:val="center"/>
        <w:rPr>
          <w:rFonts w:ascii="GHEA Grapalat" w:hAnsi="GHEA Grapalat"/>
          <w:b/>
          <w:sz w:val="24"/>
          <w:szCs w:val="24"/>
          <w:lang w:val="pt-BR"/>
        </w:rPr>
      </w:pPr>
      <w:r w:rsidRPr="008C0387">
        <w:rPr>
          <w:rFonts w:ascii="GHEA Grapalat" w:hAnsi="GHEA Grapalat" w:cs="Sylfaen"/>
          <w:b/>
          <w:sz w:val="24"/>
          <w:szCs w:val="24"/>
          <w:lang w:val="hy-AM"/>
        </w:rPr>
        <w:t>Հ</w:t>
      </w:r>
      <w:r w:rsidRPr="008C0387">
        <w:rPr>
          <w:rFonts w:ascii="GHEA Grapalat" w:hAnsi="GHEA Grapalat" w:cs="Times Armenian"/>
          <w:b/>
          <w:sz w:val="24"/>
          <w:szCs w:val="24"/>
          <w:lang w:val="af-ZA"/>
        </w:rPr>
        <w:t xml:space="preserve"> </w:t>
      </w:r>
      <w:r w:rsidRPr="008C0387">
        <w:rPr>
          <w:rFonts w:ascii="GHEA Grapalat" w:hAnsi="GHEA Grapalat" w:cs="Sylfaen"/>
          <w:b/>
          <w:sz w:val="24"/>
          <w:szCs w:val="24"/>
          <w:lang w:val="hy-AM"/>
        </w:rPr>
        <w:t>Ի</w:t>
      </w:r>
      <w:r w:rsidRPr="008C0387">
        <w:rPr>
          <w:rFonts w:ascii="GHEA Grapalat" w:hAnsi="GHEA Grapalat" w:cs="Times Armenian"/>
          <w:b/>
          <w:sz w:val="24"/>
          <w:szCs w:val="24"/>
          <w:lang w:val="af-ZA"/>
        </w:rPr>
        <w:t xml:space="preserve"> </w:t>
      </w:r>
      <w:r w:rsidRPr="008C0387">
        <w:rPr>
          <w:rFonts w:ascii="GHEA Grapalat" w:hAnsi="GHEA Grapalat" w:cs="Sylfaen"/>
          <w:b/>
          <w:sz w:val="24"/>
          <w:szCs w:val="24"/>
          <w:lang w:val="hy-AM"/>
        </w:rPr>
        <w:t>Մ</w:t>
      </w:r>
      <w:r w:rsidRPr="008C0387">
        <w:rPr>
          <w:rFonts w:ascii="GHEA Grapalat" w:hAnsi="GHEA Grapalat" w:cs="Times Armenian"/>
          <w:b/>
          <w:sz w:val="24"/>
          <w:szCs w:val="24"/>
          <w:lang w:val="af-ZA"/>
        </w:rPr>
        <w:t xml:space="preserve"> </w:t>
      </w:r>
      <w:r w:rsidRPr="008C0387">
        <w:rPr>
          <w:rFonts w:ascii="GHEA Grapalat" w:hAnsi="GHEA Grapalat" w:cs="Sylfaen"/>
          <w:b/>
          <w:sz w:val="24"/>
          <w:szCs w:val="24"/>
          <w:lang w:val="hy-AM"/>
        </w:rPr>
        <w:t>Ն</w:t>
      </w:r>
      <w:r w:rsidRPr="008C0387">
        <w:rPr>
          <w:rFonts w:ascii="GHEA Grapalat" w:hAnsi="GHEA Grapalat" w:cs="Times Armenian"/>
          <w:b/>
          <w:sz w:val="24"/>
          <w:szCs w:val="24"/>
          <w:lang w:val="af-ZA"/>
        </w:rPr>
        <w:t xml:space="preserve"> </w:t>
      </w:r>
      <w:r w:rsidRPr="008C0387">
        <w:rPr>
          <w:rFonts w:ascii="GHEA Grapalat" w:hAnsi="GHEA Grapalat" w:cs="Sylfaen"/>
          <w:b/>
          <w:sz w:val="24"/>
          <w:szCs w:val="24"/>
          <w:lang w:val="hy-AM"/>
        </w:rPr>
        <w:t>Ա</w:t>
      </w:r>
      <w:r w:rsidRPr="008C0387">
        <w:rPr>
          <w:rFonts w:ascii="GHEA Grapalat" w:hAnsi="GHEA Grapalat" w:cs="Times Armenian"/>
          <w:b/>
          <w:sz w:val="24"/>
          <w:szCs w:val="24"/>
          <w:lang w:val="af-ZA"/>
        </w:rPr>
        <w:t xml:space="preserve"> </w:t>
      </w:r>
      <w:r w:rsidRPr="008C0387">
        <w:rPr>
          <w:rFonts w:ascii="GHEA Grapalat" w:hAnsi="GHEA Grapalat" w:cs="Sylfaen"/>
          <w:b/>
          <w:sz w:val="24"/>
          <w:szCs w:val="24"/>
          <w:lang w:val="hy-AM"/>
        </w:rPr>
        <w:t>Վ</w:t>
      </w:r>
      <w:r w:rsidRPr="008C0387">
        <w:rPr>
          <w:rFonts w:ascii="GHEA Grapalat" w:hAnsi="GHEA Grapalat" w:cs="Times Armenian"/>
          <w:b/>
          <w:sz w:val="24"/>
          <w:szCs w:val="24"/>
          <w:lang w:val="af-ZA"/>
        </w:rPr>
        <w:t xml:space="preserve"> </w:t>
      </w:r>
      <w:r w:rsidRPr="008C0387">
        <w:rPr>
          <w:rFonts w:ascii="GHEA Grapalat" w:hAnsi="GHEA Grapalat" w:cs="Sylfaen"/>
          <w:b/>
          <w:sz w:val="24"/>
          <w:szCs w:val="24"/>
          <w:lang w:val="hy-AM"/>
        </w:rPr>
        <w:t>Ո</w:t>
      </w:r>
      <w:r w:rsidRPr="008C0387">
        <w:rPr>
          <w:rFonts w:ascii="GHEA Grapalat" w:hAnsi="GHEA Grapalat" w:cs="Times Armenian"/>
          <w:b/>
          <w:sz w:val="24"/>
          <w:szCs w:val="24"/>
          <w:lang w:val="af-ZA"/>
        </w:rPr>
        <w:t xml:space="preserve"> </w:t>
      </w:r>
      <w:r w:rsidRPr="008C0387">
        <w:rPr>
          <w:rFonts w:ascii="GHEA Grapalat" w:hAnsi="GHEA Grapalat" w:cs="Sylfaen"/>
          <w:b/>
          <w:sz w:val="24"/>
          <w:szCs w:val="24"/>
          <w:lang w:val="hy-AM"/>
        </w:rPr>
        <w:t>Ր</w:t>
      </w:r>
      <w:r w:rsidRPr="008C0387">
        <w:rPr>
          <w:rFonts w:ascii="GHEA Grapalat" w:hAnsi="GHEA Grapalat" w:cs="Times Armenian"/>
          <w:b/>
          <w:sz w:val="24"/>
          <w:szCs w:val="24"/>
          <w:lang w:val="af-ZA"/>
        </w:rPr>
        <w:t xml:space="preserve"> </w:t>
      </w:r>
      <w:r w:rsidRPr="008C0387">
        <w:rPr>
          <w:rFonts w:ascii="GHEA Grapalat" w:hAnsi="GHEA Grapalat" w:cs="Sylfaen"/>
          <w:b/>
          <w:sz w:val="24"/>
          <w:szCs w:val="24"/>
          <w:lang w:val="hy-AM"/>
        </w:rPr>
        <w:t>Ո</w:t>
      </w:r>
      <w:r w:rsidRPr="008C0387">
        <w:rPr>
          <w:rFonts w:ascii="GHEA Grapalat" w:hAnsi="GHEA Grapalat" w:cs="Times Armenian"/>
          <w:b/>
          <w:sz w:val="24"/>
          <w:szCs w:val="24"/>
          <w:lang w:val="af-ZA"/>
        </w:rPr>
        <w:t xml:space="preserve"> </w:t>
      </w:r>
      <w:r w:rsidRPr="008C0387">
        <w:rPr>
          <w:rFonts w:ascii="GHEA Grapalat" w:hAnsi="GHEA Grapalat" w:cs="Sylfaen"/>
          <w:b/>
          <w:sz w:val="24"/>
          <w:szCs w:val="24"/>
          <w:lang w:val="hy-AM"/>
        </w:rPr>
        <w:t>Ւ</w:t>
      </w:r>
      <w:r w:rsidRPr="008C0387">
        <w:rPr>
          <w:rFonts w:ascii="GHEA Grapalat" w:hAnsi="GHEA Grapalat" w:cs="Times Armenian"/>
          <w:b/>
          <w:sz w:val="24"/>
          <w:szCs w:val="24"/>
          <w:lang w:val="af-ZA"/>
        </w:rPr>
        <w:t xml:space="preserve"> </w:t>
      </w:r>
      <w:r w:rsidRPr="008C0387">
        <w:rPr>
          <w:rFonts w:ascii="GHEA Grapalat" w:hAnsi="GHEA Grapalat" w:cs="Sylfaen"/>
          <w:b/>
          <w:sz w:val="24"/>
          <w:szCs w:val="24"/>
          <w:lang w:val="hy-AM"/>
        </w:rPr>
        <w:t>Մ</w:t>
      </w:r>
    </w:p>
    <w:p w14:paraId="100C4AA3" w14:textId="77777777" w:rsidR="00C17D71" w:rsidRPr="008C0387" w:rsidRDefault="00C17D71" w:rsidP="008C0387">
      <w:pPr>
        <w:rPr>
          <w:rFonts w:ascii="GHEA Grapalat" w:hAnsi="GHEA Grapalat"/>
          <w:sz w:val="24"/>
          <w:szCs w:val="24"/>
          <w:lang w:val="pt-BR"/>
        </w:rPr>
      </w:pPr>
    </w:p>
    <w:p w14:paraId="4297F80D" w14:textId="77777777" w:rsidR="00C17D71" w:rsidRPr="008C0387" w:rsidRDefault="00C17D71" w:rsidP="008C0387">
      <w:pPr>
        <w:rPr>
          <w:rFonts w:ascii="GHEA Grapalat" w:hAnsi="GHEA Grapalat" w:cs="Sylfaen"/>
          <w:b/>
          <w:sz w:val="24"/>
          <w:szCs w:val="24"/>
          <w:lang w:val="hy-AM"/>
        </w:rPr>
      </w:pPr>
      <w:r w:rsidRPr="008C0387">
        <w:rPr>
          <w:rFonts w:ascii="GHEA Grapalat" w:hAnsi="GHEA Grapalat"/>
          <w:b/>
          <w:bCs/>
          <w:color w:val="000000"/>
          <w:sz w:val="24"/>
          <w:szCs w:val="24"/>
          <w:shd w:val="clear" w:color="auto" w:fill="FFFFFF"/>
          <w:lang w:val="hy-AM"/>
        </w:rPr>
        <w:t>«ՀԱՅԱՍՏԱՆԻ ՀԱՆՐԱՊԵՏՈՒԹՅԱՆ 202</w:t>
      </w:r>
      <w:r w:rsidR="00332DC5" w:rsidRPr="00D13550">
        <w:rPr>
          <w:rFonts w:ascii="GHEA Grapalat" w:hAnsi="GHEA Grapalat"/>
          <w:b/>
          <w:bCs/>
          <w:color w:val="000000"/>
          <w:sz w:val="24"/>
          <w:szCs w:val="24"/>
          <w:shd w:val="clear" w:color="auto" w:fill="FFFFFF"/>
          <w:lang w:val="pt-BR"/>
        </w:rPr>
        <w:t xml:space="preserve">5 </w:t>
      </w:r>
      <w:r w:rsidRPr="008C0387">
        <w:rPr>
          <w:rFonts w:ascii="GHEA Grapalat" w:hAnsi="GHEA Grapalat"/>
          <w:b/>
          <w:bCs/>
          <w:color w:val="000000"/>
          <w:sz w:val="24"/>
          <w:szCs w:val="24"/>
          <w:shd w:val="clear" w:color="auto" w:fill="FFFFFF"/>
          <w:lang w:val="hy-AM"/>
        </w:rPr>
        <w:t>ԹՎԱԿԱՆԻ ՊԵՏԱԿԱՆ ԲՅՈՒՋԵԻ ՄԱՍԻՆ» ՕՐԵՆՔՈՒՄ ՎԵՐԱԲԱՇԽՈՒՄ,</w:t>
      </w:r>
      <w:r w:rsidRPr="008C0387">
        <w:rPr>
          <w:rFonts w:ascii="GHEA Grapalat" w:hAnsi="GHEA Grapalat" w:cs="Sylfaen"/>
          <w:b/>
          <w:sz w:val="24"/>
          <w:szCs w:val="24"/>
          <w:lang w:val="hy-AM"/>
        </w:rPr>
        <w:t xml:space="preserve"> ՀԱՅԱՍՏԱՆԻ ՀԱՆՐԱՊԵՏՈՒԹՅԱՆ ԿԱՌԱՎԱՐՈՒԹՅԱՆ  </w:t>
      </w:r>
    </w:p>
    <w:p w14:paraId="5B13E456" w14:textId="77777777" w:rsidR="00C17D71" w:rsidRPr="008C0387" w:rsidRDefault="00C17D71" w:rsidP="008C0387">
      <w:pPr>
        <w:jc w:val="center"/>
        <w:rPr>
          <w:rFonts w:ascii="GHEA Grapalat" w:hAnsi="GHEA Grapalat" w:cs="Sylfaen"/>
          <w:b/>
          <w:sz w:val="24"/>
          <w:szCs w:val="24"/>
          <w:lang w:val="hy-AM"/>
        </w:rPr>
      </w:pPr>
      <w:r w:rsidRPr="008C0387">
        <w:rPr>
          <w:rFonts w:ascii="GHEA Grapalat" w:hAnsi="GHEA Grapalat" w:cs="Sylfaen"/>
          <w:b/>
          <w:sz w:val="24"/>
          <w:szCs w:val="24"/>
          <w:lang w:val="hy-AM"/>
        </w:rPr>
        <w:t>202</w:t>
      </w:r>
      <w:r w:rsidR="00332DC5" w:rsidRPr="00D13550">
        <w:rPr>
          <w:rFonts w:ascii="GHEA Grapalat" w:hAnsi="GHEA Grapalat" w:cs="Sylfaen"/>
          <w:b/>
          <w:sz w:val="24"/>
          <w:szCs w:val="24"/>
          <w:lang w:val="hy-AM"/>
        </w:rPr>
        <w:t>4</w:t>
      </w:r>
      <w:r w:rsidRPr="008C0387">
        <w:rPr>
          <w:rFonts w:ascii="GHEA Grapalat" w:hAnsi="GHEA Grapalat" w:cs="Sylfaen"/>
          <w:b/>
          <w:sz w:val="24"/>
          <w:szCs w:val="24"/>
          <w:lang w:val="hy-AM"/>
        </w:rPr>
        <w:t xml:space="preserve">  ԹՎԱԿԱՆԻ ԴԵԿՏԵՄԲԵՐԻ 2</w:t>
      </w:r>
      <w:r w:rsidR="00332DC5" w:rsidRPr="00D13550">
        <w:rPr>
          <w:rFonts w:ascii="GHEA Grapalat" w:hAnsi="GHEA Grapalat" w:cs="Sylfaen"/>
          <w:b/>
          <w:sz w:val="24"/>
          <w:szCs w:val="24"/>
          <w:lang w:val="hy-AM"/>
        </w:rPr>
        <w:t>7</w:t>
      </w:r>
      <w:r w:rsidRPr="008C0387">
        <w:rPr>
          <w:rFonts w:ascii="GHEA Grapalat" w:hAnsi="GHEA Grapalat" w:cs="Sylfaen"/>
          <w:b/>
          <w:sz w:val="24"/>
          <w:szCs w:val="24"/>
          <w:lang w:val="hy-AM"/>
        </w:rPr>
        <w:t>-Ի N 2</w:t>
      </w:r>
      <w:r w:rsidR="00332DC5" w:rsidRPr="00D13550">
        <w:rPr>
          <w:rFonts w:ascii="GHEA Grapalat" w:hAnsi="GHEA Grapalat" w:cs="Sylfaen"/>
          <w:b/>
          <w:sz w:val="24"/>
          <w:szCs w:val="24"/>
          <w:lang w:val="hy-AM"/>
        </w:rPr>
        <w:t>060</w:t>
      </w:r>
      <w:r w:rsidRPr="008C0387">
        <w:rPr>
          <w:rFonts w:ascii="GHEA Grapalat" w:hAnsi="GHEA Grapalat" w:cs="Sylfaen"/>
          <w:b/>
          <w:sz w:val="24"/>
          <w:szCs w:val="24"/>
          <w:lang w:val="hy-AM"/>
        </w:rPr>
        <w:t>-Ն ՈՐՈՇՄԱՆ ՄԵՋ ՓՈՓՈԽՈՒԹՅՈՒՆՆԵՐ ԿԱՏԱՐԵԼՈՒ ՄԱՍԻՆ</w:t>
      </w:r>
      <w:r w:rsidRPr="008C0387">
        <w:rPr>
          <w:rFonts w:ascii="GHEA Grapalat" w:hAnsi="GHEA Grapalat"/>
          <w:b/>
          <w:bCs/>
          <w:sz w:val="24"/>
          <w:szCs w:val="24"/>
          <w:shd w:val="clear" w:color="auto" w:fill="FFFFFF"/>
          <w:lang w:val="hy-AM"/>
        </w:rPr>
        <w:t>»</w:t>
      </w:r>
      <w:r w:rsidRPr="008C0387">
        <w:rPr>
          <w:rFonts w:ascii="GHEA Grapalat" w:hAnsi="GHEA Grapalat" w:cs="Sylfaen"/>
          <w:b/>
          <w:sz w:val="24"/>
          <w:szCs w:val="24"/>
          <w:lang w:val="hy-AM"/>
        </w:rPr>
        <w:t xml:space="preserve"> </w:t>
      </w:r>
      <w:r w:rsidRPr="008C0387">
        <w:rPr>
          <w:rFonts w:ascii="GHEA Grapalat" w:hAnsi="GHEA Grapalat" w:cs="Sylfaen"/>
          <w:b/>
          <w:sz w:val="24"/>
          <w:szCs w:val="24"/>
          <w:lang w:val="ro-RO"/>
        </w:rPr>
        <w:t>ՀԱՅԱՍՏԱՆԻ</w:t>
      </w:r>
      <w:r w:rsidRPr="008C0387">
        <w:rPr>
          <w:rFonts w:ascii="GHEA Grapalat" w:hAnsi="GHEA Grapalat" w:cs="Times Armenian"/>
          <w:b/>
          <w:sz w:val="24"/>
          <w:szCs w:val="24"/>
          <w:lang w:val="ro-RO"/>
        </w:rPr>
        <w:t xml:space="preserve"> </w:t>
      </w:r>
      <w:r w:rsidRPr="008C0387">
        <w:rPr>
          <w:rFonts w:ascii="GHEA Grapalat" w:hAnsi="GHEA Grapalat" w:cs="Sylfaen"/>
          <w:b/>
          <w:sz w:val="24"/>
          <w:szCs w:val="24"/>
          <w:lang w:val="ro-RO"/>
        </w:rPr>
        <w:t>ՀԱՆՐԱՊԵՏՈՒԹՅԱՆ</w:t>
      </w:r>
      <w:r w:rsidRPr="008C0387">
        <w:rPr>
          <w:rFonts w:ascii="GHEA Grapalat" w:hAnsi="GHEA Grapalat" w:cs="Times Armenian"/>
          <w:b/>
          <w:sz w:val="24"/>
          <w:szCs w:val="24"/>
          <w:lang w:val="ro-RO"/>
        </w:rPr>
        <w:t xml:space="preserve"> </w:t>
      </w:r>
      <w:r w:rsidRPr="008C0387">
        <w:rPr>
          <w:rFonts w:ascii="GHEA Grapalat" w:hAnsi="GHEA Grapalat" w:cs="Sylfaen"/>
          <w:b/>
          <w:sz w:val="24"/>
          <w:szCs w:val="24"/>
          <w:lang w:val="ro-RO"/>
        </w:rPr>
        <w:t>ԿԱՌԱՎԱՐՈՒԹՅԱՆ</w:t>
      </w:r>
      <w:r w:rsidRPr="008C0387">
        <w:rPr>
          <w:rFonts w:ascii="GHEA Grapalat" w:hAnsi="GHEA Grapalat" w:cs="Times Armenian"/>
          <w:b/>
          <w:sz w:val="24"/>
          <w:szCs w:val="24"/>
          <w:lang w:val="ro-RO"/>
        </w:rPr>
        <w:t xml:space="preserve"> </w:t>
      </w:r>
      <w:r w:rsidRPr="008C0387">
        <w:rPr>
          <w:rFonts w:ascii="GHEA Grapalat" w:hAnsi="GHEA Grapalat" w:cs="Sylfaen"/>
          <w:b/>
          <w:sz w:val="24"/>
          <w:szCs w:val="24"/>
          <w:lang w:val="ro-RO"/>
        </w:rPr>
        <w:t>ՈՐՈՇՄԱՆ</w:t>
      </w:r>
      <w:r w:rsidRPr="008C0387">
        <w:rPr>
          <w:rFonts w:ascii="GHEA Grapalat" w:hAnsi="GHEA Grapalat" w:cs="Times Armenian"/>
          <w:b/>
          <w:sz w:val="24"/>
          <w:szCs w:val="24"/>
          <w:lang w:val="ro-RO"/>
        </w:rPr>
        <w:t xml:space="preserve"> </w:t>
      </w:r>
      <w:r w:rsidRPr="008C0387">
        <w:rPr>
          <w:rFonts w:ascii="GHEA Grapalat" w:hAnsi="GHEA Grapalat" w:cs="Sylfaen"/>
          <w:b/>
          <w:sz w:val="24"/>
          <w:szCs w:val="24"/>
          <w:lang w:val="ro-RO"/>
        </w:rPr>
        <w:t>ՆԱԽԱԳԾԻ</w:t>
      </w:r>
      <w:r w:rsidRPr="008C0387">
        <w:rPr>
          <w:rFonts w:ascii="GHEA Grapalat" w:hAnsi="GHEA Grapalat" w:cs="Times Armenian"/>
          <w:b/>
          <w:sz w:val="24"/>
          <w:szCs w:val="24"/>
          <w:lang w:val="ro-RO"/>
        </w:rPr>
        <w:t xml:space="preserve"> </w:t>
      </w:r>
      <w:r w:rsidRPr="008C0387">
        <w:rPr>
          <w:rFonts w:ascii="GHEA Grapalat" w:hAnsi="GHEA Grapalat" w:cs="Sylfaen"/>
          <w:b/>
          <w:sz w:val="24"/>
          <w:szCs w:val="24"/>
          <w:lang w:val="ro-RO"/>
        </w:rPr>
        <w:t>ՎԵՐԱԲԵՐՅԱԼ</w:t>
      </w:r>
    </w:p>
    <w:p w14:paraId="252B9A60" w14:textId="77777777" w:rsidR="00A147CB" w:rsidRPr="008C0387" w:rsidRDefault="00A147CB" w:rsidP="008C0387">
      <w:pPr>
        <w:pStyle w:val="a4"/>
        <w:shd w:val="clear" w:color="auto" w:fill="FFFFFF"/>
        <w:spacing w:before="0" w:beforeAutospacing="0" w:after="0" w:afterAutospacing="0" w:line="360" w:lineRule="auto"/>
        <w:ind w:firstLine="567"/>
        <w:contextualSpacing/>
        <w:jc w:val="both"/>
        <w:textAlignment w:val="baseline"/>
        <w:rPr>
          <w:rFonts w:ascii="GHEA Grapalat" w:hAnsi="GHEA Grapalat" w:cs="Sylfaen"/>
          <w:b/>
          <w:color w:val="FF0000"/>
          <w:lang w:val="hy-AM"/>
        </w:rPr>
      </w:pPr>
    </w:p>
    <w:p w14:paraId="14CE1444" w14:textId="77777777" w:rsidR="00B02555" w:rsidRPr="008C0387" w:rsidRDefault="00B02555" w:rsidP="008C0387">
      <w:pPr>
        <w:pStyle w:val="a4"/>
        <w:shd w:val="clear" w:color="auto" w:fill="FFFFFF"/>
        <w:spacing w:before="0" w:beforeAutospacing="0" w:after="0" w:afterAutospacing="0" w:line="360" w:lineRule="auto"/>
        <w:ind w:left="426" w:firstLine="547"/>
        <w:contextualSpacing/>
        <w:jc w:val="both"/>
        <w:textAlignment w:val="baseline"/>
        <w:rPr>
          <w:rFonts w:ascii="GHEA Grapalat" w:hAnsi="GHEA Grapalat"/>
          <w:b/>
          <w:lang w:val="fr-FR"/>
        </w:rPr>
      </w:pPr>
      <w:r w:rsidRPr="008C0387">
        <w:rPr>
          <w:rFonts w:ascii="GHEA Grapalat" w:hAnsi="GHEA Grapalat" w:cs="Sylfaen"/>
          <w:b/>
          <w:lang w:val="hy-AM"/>
        </w:rPr>
        <w:t>Իրավական</w:t>
      </w:r>
      <w:r w:rsidRPr="008C0387">
        <w:rPr>
          <w:rFonts w:ascii="GHEA Grapalat" w:hAnsi="GHEA Grapalat" w:cs="Times Armenian"/>
          <w:b/>
          <w:lang w:val="fr-FR"/>
        </w:rPr>
        <w:t xml:space="preserve"> </w:t>
      </w:r>
      <w:r w:rsidRPr="008C0387">
        <w:rPr>
          <w:rFonts w:ascii="GHEA Grapalat" w:hAnsi="GHEA Grapalat" w:cs="Sylfaen"/>
          <w:b/>
          <w:lang w:val="hy-AM"/>
        </w:rPr>
        <w:t>ակտի</w:t>
      </w:r>
      <w:r w:rsidRPr="008C0387">
        <w:rPr>
          <w:rFonts w:ascii="GHEA Grapalat" w:hAnsi="GHEA Grapalat" w:cs="Times Armenian"/>
          <w:b/>
          <w:lang w:val="fr-FR"/>
        </w:rPr>
        <w:t xml:space="preserve"> </w:t>
      </w:r>
      <w:r w:rsidRPr="008C0387">
        <w:rPr>
          <w:rFonts w:ascii="GHEA Grapalat" w:hAnsi="GHEA Grapalat" w:cs="Sylfaen"/>
          <w:b/>
          <w:lang w:val="hy-AM"/>
        </w:rPr>
        <w:t>անհրաժեշտությունը</w:t>
      </w:r>
      <w:r w:rsidRPr="008C0387">
        <w:rPr>
          <w:rFonts w:ascii="GHEA Grapalat" w:hAnsi="GHEA Grapalat" w:cs="Times Armenian"/>
          <w:b/>
          <w:lang w:val="fr-FR"/>
        </w:rPr>
        <w:t xml:space="preserve"> (</w:t>
      </w:r>
      <w:r w:rsidRPr="008C0387">
        <w:rPr>
          <w:rFonts w:ascii="GHEA Grapalat" w:hAnsi="GHEA Grapalat" w:cs="Sylfaen"/>
          <w:b/>
          <w:lang w:val="hy-AM"/>
        </w:rPr>
        <w:t>նպատակը</w:t>
      </w:r>
      <w:r w:rsidRPr="008C0387">
        <w:rPr>
          <w:rFonts w:ascii="GHEA Grapalat" w:hAnsi="GHEA Grapalat"/>
          <w:b/>
          <w:lang w:val="fr-FR"/>
        </w:rPr>
        <w:t>).</w:t>
      </w:r>
    </w:p>
    <w:p w14:paraId="40EC41CE" w14:textId="77777777" w:rsidR="00332DC5" w:rsidRPr="008C0387" w:rsidRDefault="00332DC5" w:rsidP="008C0387">
      <w:pPr>
        <w:ind w:left="426" w:right="4" w:firstLine="708"/>
        <w:rPr>
          <w:rFonts w:ascii="GHEA Grapalat" w:hAnsi="GHEA Grapalat"/>
          <w:sz w:val="24"/>
          <w:szCs w:val="24"/>
          <w:lang w:val="pt-BR"/>
        </w:rPr>
      </w:pPr>
      <w:r w:rsidRPr="008C0387">
        <w:rPr>
          <w:rFonts w:ascii="GHEA Grapalat" w:hAnsi="GHEA Grapalat" w:cs="GHEA Grapalat"/>
          <w:sz w:val="24"/>
          <w:szCs w:val="24"/>
          <w:lang w:val="pt-BR"/>
        </w:rPr>
        <w:t>«</w:t>
      </w:r>
      <w:r w:rsidRPr="008C0387">
        <w:rPr>
          <w:rFonts w:ascii="GHEA Grapalat" w:hAnsi="GHEA Grapalat" w:cs="GHEA Grapalat"/>
          <w:sz w:val="24"/>
          <w:szCs w:val="24"/>
          <w:lang w:val="hy-AM"/>
        </w:rPr>
        <w:t>Հայաստանի Հանրապետության 202</w:t>
      </w:r>
      <w:r w:rsidRPr="00D13550">
        <w:rPr>
          <w:rFonts w:ascii="GHEA Grapalat" w:hAnsi="GHEA Grapalat" w:cs="GHEA Grapalat"/>
          <w:sz w:val="24"/>
          <w:szCs w:val="24"/>
          <w:lang w:val="hy-AM"/>
        </w:rPr>
        <w:t>5</w:t>
      </w:r>
      <w:r w:rsidRPr="008C0387">
        <w:rPr>
          <w:rFonts w:ascii="GHEA Grapalat" w:hAnsi="GHEA Grapalat" w:cs="GHEA Grapalat"/>
          <w:sz w:val="24"/>
          <w:szCs w:val="24"/>
          <w:lang w:val="hy-AM"/>
        </w:rPr>
        <w:t xml:space="preserve"> թվականի պետական բյուջեի մասին» օրենքում վերաբաշխում, Հայաստանի Հանրապետության կառավարության 202</w:t>
      </w:r>
      <w:r w:rsidRPr="00D13550">
        <w:rPr>
          <w:rFonts w:ascii="GHEA Grapalat" w:hAnsi="GHEA Grapalat" w:cs="GHEA Grapalat"/>
          <w:sz w:val="24"/>
          <w:szCs w:val="24"/>
          <w:lang w:val="hy-AM"/>
        </w:rPr>
        <w:t>4</w:t>
      </w:r>
      <w:r w:rsidRPr="008C0387">
        <w:rPr>
          <w:rFonts w:ascii="GHEA Grapalat" w:hAnsi="GHEA Grapalat" w:cs="GHEA Grapalat"/>
          <w:sz w:val="24"/>
          <w:szCs w:val="24"/>
          <w:lang w:val="hy-AM"/>
        </w:rPr>
        <w:t xml:space="preserve"> թվականի դեկտեմբերի 2</w:t>
      </w:r>
      <w:r w:rsidRPr="00D13550">
        <w:rPr>
          <w:rFonts w:ascii="GHEA Grapalat" w:hAnsi="GHEA Grapalat" w:cs="GHEA Grapalat"/>
          <w:sz w:val="24"/>
          <w:szCs w:val="24"/>
          <w:lang w:val="hy-AM"/>
        </w:rPr>
        <w:t>7</w:t>
      </w:r>
      <w:r w:rsidRPr="008C0387">
        <w:rPr>
          <w:rFonts w:ascii="GHEA Grapalat" w:hAnsi="GHEA Grapalat" w:cs="GHEA Grapalat"/>
          <w:sz w:val="24"/>
          <w:szCs w:val="24"/>
          <w:lang w:val="hy-AM"/>
        </w:rPr>
        <w:t>-ի N 2</w:t>
      </w:r>
      <w:r w:rsidRPr="00D13550">
        <w:rPr>
          <w:rFonts w:ascii="GHEA Grapalat" w:hAnsi="GHEA Grapalat" w:cs="GHEA Grapalat"/>
          <w:sz w:val="24"/>
          <w:szCs w:val="24"/>
          <w:lang w:val="hy-AM"/>
        </w:rPr>
        <w:t>060</w:t>
      </w:r>
      <w:r w:rsidRPr="008C0387">
        <w:rPr>
          <w:rFonts w:ascii="GHEA Grapalat" w:hAnsi="GHEA Grapalat" w:cs="GHEA Grapalat"/>
          <w:sz w:val="24"/>
          <w:szCs w:val="24"/>
          <w:lang w:val="af-ZA"/>
        </w:rPr>
        <w:t>-</w:t>
      </w:r>
      <w:r w:rsidRPr="008C0387">
        <w:rPr>
          <w:rFonts w:ascii="GHEA Grapalat" w:hAnsi="GHEA Grapalat" w:cs="GHEA Grapalat"/>
          <w:sz w:val="24"/>
          <w:szCs w:val="24"/>
          <w:lang w:val="hy-AM"/>
        </w:rPr>
        <w:t>Ն</w:t>
      </w:r>
      <w:r w:rsidRPr="008C0387">
        <w:rPr>
          <w:rFonts w:ascii="GHEA Grapalat" w:hAnsi="GHEA Grapalat" w:cs="GHEA Grapalat"/>
          <w:sz w:val="24"/>
          <w:szCs w:val="24"/>
          <w:lang w:val="af-ZA"/>
        </w:rPr>
        <w:t xml:space="preserve"> </w:t>
      </w:r>
      <w:r w:rsidRPr="008C0387">
        <w:rPr>
          <w:rFonts w:ascii="GHEA Grapalat" w:hAnsi="GHEA Grapalat" w:cs="GHEA Grapalat"/>
          <w:sz w:val="24"/>
          <w:szCs w:val="24"/>
          <w:lang w:val="hy-AM"/>
        </w:rPr>
        <w:t>որոշման մեջ փոփոխություններ կատարելու մասին</w:t>
      </w:r>
      <w:r w:rsidRPr="008C0387">
        <w:rPr>
          <w:rFonts w:ascii="GHEA Grapalat" w:eastAsia="Times New Roman" w:hAnsi="GHEA Grapalat" w:cs="GHEA Grapalat"/>
          <w:sz w:val="24"/>
          <w:szCs w:val="24"/>
          <w:lang w:val="hy-AM"/>
        </w:rPr>
        <w:t xml:space="preserve"> որոշման նախագծի </w:t>
      </w:r>
      <w:r w:rsidRPr="008C0387">
        <w:rPr>
          <w:rFonts w:ascii="GHEA Grapalat" w:hAnsi="GHEA Grapalat" w:cs="GHEA Grapalat"/>
          <w:sz w:val="24"/>
          <w:szCs w:val="24"/>
          <w:lang w:val="pt-BR"/>
        </w:rPr>
        <w:t>փոփոխությունը բխում է  1146 «Հանրակրթության ծրագիր</w:t>
      </w:r>
      <w:r w:rsidRPr="008C0387">
        <w:rPr>
          <w:rFonts w:ascii="GHEA Grapalat" w:hAnsi="GHEA Grapalat" w:cs="GHEA Grapalat"/>
          <w:sz w:val="24"/>
          <w:szCs w:val="24"/>
          <w:lang w:val="hy-AM"/>
        </w:rPr>
        <w:t>»</w:t>
      </w:r>
      <w:r w:rsidRPr="00D13550">
        <w:rPr>
          <w:rFonts w:ascii="GHEA Grapalat" w:hAnsi="GHEA Grapalat" w:cs="GHEA Grapalat"/>
          <w:sz w:val="24"/>
          <w:szCs w:val="24"/>
          <w:lang w:val="hy-AM"/>
        </w:rPr>
        <w:t xml:space="preserve"> ծրագրի</w:t>
      </w:r>
      <w:r w:rsidRPr="008C0387">
        <w:rPr>
          <w:rFonts w:ascii="GHEA Grapalat" w:hAnsi="GHEA Grapalat" w:cs="GHEA Grapalat"/>
          <w:sz w:val="24"/>
          <w:szCs w:val="24"/>
          <w:lang w:val="pt-BR"/>
        </w:rPr>
        <w:t xml:space="preserve"> </w:t>
      </w:r>
      <w:r w:rsidRPr="008C0387">
        <w:rPr>
          <w:rFonts w:ascii="GHEA Grapalat" w:eastAsia="Times New Roman" w:hAnsi="GHEA Grapalat" w:cs="Times New Roman"/>
          <w:sz w:val="24"/>
          <w:szCs w:val="24"/>
          <w:lang w:val="hy-AM"/>
        </w:rPr>
        <w:t>11029</w:t>
      </w:r>
      <w:r w:rsidRPr="008C0387">
        <w:rPr>
          <w:rFonts w:ascii="GHEA Grapalat" w:eastAsia="Times New Roman" w:hAnsi="GHEA Grapalat" w:cs="Arial"/>
          <w:sz w:val="24"/>
          <w:szCs w:val="24"/>
          <w:lang w:val="hy-AM"/>
        </w:rPr>
        <w:t xml:space="preserve"> «</w:t>
      </w:r>
      <w:r w:rsidRPr="008C0387">
        <w:rPr>
          <w:rFonts w:ascii="GHEA Grapalat" w:eastAsia="Times New Roman" w:hAnsi="GHEA Grapalat" w:cs="Times New Roman"/>
          <w:sz w:val="24"/>
          <w:szCs w:val="24"/>
          <w:lang w:val="hy-AM"/>
        </w:rPr>
        <w:t>Տարակարգի հանրապետական հանձնաժողովի աշխատանքներում ընդգրկված փորձագետների ֆինանսավորում» միջոցառում</w:t>
      </w:r>
      <w:r w:rsidRPr="00D13550">
        <w:rPr>
          <w:rFonts w:ascii="GHEA Grapalat" w:eastAsia="Times New Roman" w:hAnsi="GHEA Grapalat" w:cs="Times New Roman"/>
          <w:sz w:val="24"/>
          <w:szCs w:val="24"/>
          <w:lang w:val="hy-AM"/>
        </w:rPr>
        <w:t>ում</w:t>
      </w:r>
      <w:r w:rsidRPr="008C0387">
        <w:rPr>
          <w:rFonts w:ascii="GHEA Grapalat" w:hAnsi="GHEA Grapalat" w:cs="Times Armenian"/>
          <w:lang w:val="hy-AM"/>
        </w:rPr>
        <w:t xml:space="preserve"> </w:t>
      </w:r>
      <w:r w:rsidRPr="008C0387">
        <w:rPr>
          <w:rFonts w:ascii="GHEA Grapalat" w:hAnsi="GHEA Grapalat"/>
          <w:sz w:val="24"/>
          <w:szCs w:val="24"/>
          <w:lang w:val="hy-AM"/>
        </w:rPr>
        <w:t>տարակարգի շնորհման հանրապետական հանձնաժողովի աշխատանքներում ընդգրկված փորձագետներին վարձատրություն տրամադրելու անհրաժեշտությունից</w:t>
      </w:r>
      <w:r w:rsidRPr="008C0387">
        <w:rPr>
          <w:rFonts w:ascii="GHEA Grapalat" w:hAnsi="GHEA Grapalat"/>
          <w:sz w:val="24"/>
          <w:szCs w:val="24"/>
          <w:lang w:val="pt-BR"/>
        </w:rPr>
        <w:t>:</w:t>
      </w:r>
    </w:p>
    <w:p w14:paraId="42A55227" w14:textId="77777777" w:rsidR="007F0872" w:rsidRPr="008C0387" w:rsidRDefault="007F0872" w:rsidP="008C0387">
      <w:pPr>
        <w:pStyle w:val="a6"/>
        <w:spacing w:line="360" w:lineRule="auto"/>
        <w:ind w:left="426" w:firstLine="547"/>
        <w:contextualSpacing/>
        <w:jc w:val="both"/>
        <w:rPr>
          <w:rFonts w:ascii="GHEA Grapalat" w:hAnsi="GHEA Grapalat" w:cs="Times Armenian"/>
          <w:sz w:val="24"/>
          <w:szCs w:val="24"/>
          <w:lang w:val="hy-AM"/>
        </w:rPr>
      </w:pPr>
    </w:p>
    <w:p w14:paraId="5B4D8599" w14:textId="77777777" w:rsidR="00BF6A00" w:rsidRPr="008C0387" w:rsidRDefault="00BF6A00" w:rsidP="008C0387">
      <w:pPr>
        <w:ind w:left="426" w:firstLine="547"/>
        <w:contextualSpacing/>
        <w:rPr>
          <w:rFonts w:ascii="GHEA Grapalat" w:eastAsia="GHEA Grapalat" w:hAnsi="GHEA Grapalat" w:cs="GHEA Grapalat"/>
          <w:sz w:val="24"/>
          <w:szCs w:val="24"/>
          <w:lang w:val="fr-FR"/>
        </w:rPr>
      </w:pPr>
      <w:r w:rsidRPr="008C0387">
        <w:rPr>
          <w:rFonts w:ascii="GHEA Grapalat" w:hAnsi="GHEA Grapalat" w:cs="Sylfaen"/>
          <w:b/>
          <w:sz w:val="24"/>
          <w:szCs w:val="24"/>
          <w:lang w:val="hy-AM"/>
        </w:rPr>
        <w:t>Ընթացիկ</w:t>
      </w:r>
      <w:r w:rsidRPr="008C0387">
        <w:rPr>
          <w:rFonts w:ascii="GHEA Grapalat" w:hAnsi="GHEA Grapalat" w:cs="Sylfaen"/>
          <w:b/>
          <w:sz w:val="24"/>
          <w:szCs w:val="24"/>
          <w:lang w:val="fr-FR"/>
        </w:rPr>
        <w:t xml:space="preserve"> </w:t>
      </w:r>
      <w:r w:rsidRPr="008C0387">
        <w:rPr>
          <w:rFonts w:ascii="GHEA Grapalat" w:hAnsi="GHEA Grapalat" w:cs="Sylfaen"/>
          <w:b/>
          <w:sz w:val="24"/>
          <w:szCs w:val="24"/>
          <w:lang w:val="hy-AM"/>
        </w:rPr>
        <w:t>իրավիճակը</w:t>
      </w:r>
      <w:r w:rsidRPr="008C0387">
        <w:rPr>
          <w:rFonts w:ascii="GHEA Grapalat" w:hAnsi="GHEA Grapalat" w:cs="Sylfaen"/>
          <w:b/>
          <w:sz w:val="24"/>
          <w:szCs w:val="24"/>
          <w:lang w:val="fr-FR"/>
        </w:rPr>
        <w:t xml:space="preserve"> </w:t>
      </w:r>
      <w:r w:rsidRPr="008C0387">
        <w:rPr>
          <w:rFonts w:ascii="GHEA Grapalat" w:hAnsi="GHEA Grapalat" w:cs="Sylfaen"/>
          <w:b/>
          <w:sz w:val="24"/>
          <w:szCs w:val="24"/>
          <w:lang w:val="hy-AM"/>
        </w:rPr>
        <w:t>և</w:t>
      </w:r>
      <w:r w:rsidRPr="008C0387">
        <w:rPr>
          <w:rFonts w:ascii="GHEA Grapalat" w:hAnsi="GHEA Grapalat" w:cs="Sylfaen"/>
          <w:b/>
          <w:sz w:val="24"/>
          <w:szCs w:val="24"/>
          <w:lang w:val="fr-FR"/>
        </w:rPr>
        <w:t xml:space="preserve"> </w:t>
      </w:r>
      <w:r w:rsidRPr="008C0387">
        <w:rPr>
          <w:rFonts w:ascii="GHEA Grapalat" w:hAnsi="GHEA Grapalat" w:cs="Sylfaen"/>
          <w:b/>
          <w:sz w:val="24"/>
          <w:szCs w:val="24"/>
          <w:lang w:val="hy-AM"/>
        </w:rPr>
        <w:t>խնդիրները</w:t>
      </w:r>
      <w:r w:rsidRPr="008C0387">
        <w:rPr>
          <w:rFonts w:ascii="GHEA Grapalat" w:eastAsia="GHEA Grapalat" w:hAnsi="GHEA Grapalat" w:cs="GHEA Grapalat"/>
          <w:sz w:val="24"/>
          <w:szCs w:val="24"/>
          <w:lang w:val="fr-FR"/>
        </w:rPr>
        <w:t>.</w:t>
      </w:r>
    </w:p>
    <w:p w14:paraId="480B19D8" w14:textId="77777777" w:rsidR="00AA50BD" w:rsidRPr="008C0387" w:rsidRDefault="00D24572" w:rsidP="008C0387">
      <w:pPr>
        <w:ind w:left="426" w:firstLine="547"/>
        <w:contextualSpacing/>
        <w:rPr>
          <w:rFonts w:ascii="GHEA Grapalat" w:eastAsia="GHEA Grapalat" w:hAnsi="GHEA Grapalat" w:cs="GHEA Grapalat"/>
          <w:b/>
          <w:sz w:val="24"/>
          <w:szCs w:val="24"/>
          <w:lang w:val="hy-AM"/>
        </w:rPr>
      </w:pPr>
      <w:proofErr w:type="spellStart"/>
      <w:r w:rsidRPr="008C0387">
        <w:rPr>
          <w:rFonts w:ascii="GHEA Grapalat" w:eastAsia="GHEA Grapalat" w:hAnsi="GHEA Grapalat" w:cs="GHEA Grapalat"/>
          <w:sz w:val="24"/>
          <w:szCs w:val="24"/>
          <w:lang w:val="de-DE"/>
        </w:rPr>
        <w:t>Նախարարությունը</w:t>
      </w:r>
      <w:proofErr w:type="spellEnd"/>
      <w:r w:rsidRPr="008C0387">
        <w:rPr>
          <w:rFonts w:ascii="GHEA Grapalat" w:eastAsia="GHEA Grapalat" w:hAnsi="GHEA Grapalat" w:cs="GHEA Grapalat"/>
          <w:sz w:val="24"/>
          <w:szCs w:val="24"/>
          <w:lang w:val="de-DE"/>
        </w:rPr>
        <w:t xml:space="preserve"> </w:t>
      </w:r>
      <w:proofErr w:type="spellStart"/>
      <w:r w:rsidRPr="008C0387">
        <w:rPr>
          <w:rFonts w:ascii="GHEA Grapalat" w:eastAsia="GHEA Grapalat" w:hAnsi="GHEA Grapalat" w:cs="GHEA Grapalat"/>
          <w:sz w:val="24"/>
          <w:szCs w:val="24"/>
          <w:lang w:val="de-DE"/>
        </w:rPr>
        <w:t>կարևորում</w:t>
      </w:r>
      <w:proofErr w:type="spellEnd"/>
      <w:r w:rsidRPr="008C0387">
        <w:rPr>
          <w:rFonts w:ascii="GHEA Grapalat" w:eastAsia="GHEA Grapalat" w:hAnsi="GHEA Grapalat" w:cs="GHEA Grapalat"/>
          <w:sz w:val="24"/>
          <w:szCs w:val="24"/>
          <w:lang w:val="de-DE"/>
        </w:rPr>
        <w:t xml:space="preserve"> է </w:t>
      </w:r>
      <w:r w:rsidRPr="008C0387">
        <w:rPr>
          <w:rFonts w:ascii="GHEA Grapalat" w:eastAsia="GHEA Grapalat" w:hAnsi="GHEA Grapalat" w:cs="GHEA Grapalat"/>
          <w:sz w:val="24"/>
          <w:szCs w:val="24"/>
          <w:lang w:val="hy-AM"/>
        </w:rPr>
        <w:t>ուսուցիչներին խրախուսելու, ուսուցչի մասնագիտությունը կարևորելու հանգամանքը</w:t>
      </w:r>
      <w:r w:rsidRPr="00D13550">
        <w:rPr>
          <w:rFonts w:ascii="GHEA Grapalat" w:eastAsia="GHEA Grapalat" w:hAnsi="GHEA Grapalat" w:cs="GHEA Grapalat"/>
          <w:sz w:val="24"/>
          <w:szCs w:val="24"/>
          <w:lang w:val="hy-AM"/>
        </w:rPr>
        <w:t xml:space="preserve"> և</w:t>
      </w:r>
      <w:r w:rsidRPr="008C0387">
        <w:rPr>
          <w:rFonts w:ascii="GHEA Grapalat" w:eastAsia="GHEA Grapalat" w:hAnsi="GHEA Grapalat" w:cs="GHEA Grapalat"/>
          <w:sz w:val="24"/>
          <w:szCs w:val="24"/>
          <w:lang w:val="hy-AM"/>
        </w:rPr>
        <w:t xml:space="preserve"> </w:t>
      </w:r>
      <w:r w:rsidRPr="00D13550">
        <w:rPr>
          <w:rFonts w:ascii="GHEA Grapalat" w:eastAsia="GHEA Grapalat" w:hAnsi="GHEA Grapalat" w:cs="GHEA Grapalat"/>
          <w:sz w:val="24"/>
          <w:szCs w:val="24"/>
          <w:lang w:val="hy-AM"/>
        </w:rPr>
        <w:t>ո</w:t>
      </w:r>
      <w:r w:rsidRPr="008C0387">
        <w:rPr>
          <w:rFonts w:ascii="GHEA Grapalat" w:eastAsia="GHEA Grapalat" w:hAnsi="GHEA Grapalat" w:cs="GHEA Grapalat"/>
          <w:sz w:val="24"/>
          <w:szCs w:val="24"/>
          <w:lang w:val="hy-AM"/>
        </w:rPr>
        <w:t>ւսուցիչների խրախուսումը</w:t>
      </w:r>
      <w:r w:rsidRPr="008C0387">
        <w:rPr>
          <w:rFonts w:ascii="GHEA Grapalat" w:eastAsia="GHEA Grapalat" w:hAnsi="GHEA Grapalat" w:cs="GHEA Grapalat"/>
          <w:sz w:val="24"/>
          <w:szCs w:val="24"/>
          <w:lang w:val="de-DE"/>
        </w:rPr>
        <w:t xml:space="preserve"> </w:t>
      </w:r>
      <w:proofErr w:type="spellStart"/>
      <w:r w:rsidRPr="008C0387">
        <w:rPr>
          <w:rFonts w:ascii="GHEA Grapalat" w:eastAsia="GHEA Grapalat" w:hAnsi="GHEA Grapalat" w:cs="GHEA Grapalat"/>
          <w:sz w:val="24"/>
          <w:szCs w:val="24"/>
          <w:lang w:val="de-DE"/>
        </w:rPr>
        <w:t>կնպաստի</w:t>
      </w:r>
      <w:proofErr w:type="spellEnd"/>
      <w:r w:rsidRPr="008C0387">
        <w:rPr>
          <w:rFonts w:ascii="GHEA Grapalat" w:eastAsia="GHEA Grapalat" w:hAnsi="GHEA Grapalat" w:cs="GHEA Grapalat"/>
          <w:sz w:val="24"/>
          <w:szCs w:val="24"/>
          <w:lang w:val="de-DE"/>
        </w:rPr>
        <w:t xml:space="preserve"> </w:t>
      </w:r>
      <w:proofErr w:type="spellStart"/>
      <w:r w:rsidRPr="008C0387">
        <w:rPr>
          <w:rFonts w:ascii="GHEA Grapalat" w:eastAsia="GHEA Grapalat" w:hAnsi="GHEA Grapalat" w:cs="GHEA Grapalat"/>
          <w:sz w:val="24"/>
          <w:szCs w:val="24"/>
          <w:lang w:val="de-DE"/>
        </w:rPr>
        <w:t>անձի</w:t>
      </w:r>
      <w:proofErr w:type="spellEnd"/>
      <w:r w:rsidRPr="008C0387">
        <w:rPr>
          <w:rFonts w:ascii="GHEA Grapalat" w:eastAsia="GHEA Grapalat" w:hAnsi="GHEA Grapalat" w:cs="GHEA Grapalat"/>
          <w:sz w:val="24"/>
          <w:szCs w:val="24"/>
          <w:lang w:val="de-DE"/>
        </w:rPr>
        <w:t xml:space="preserve"> </w:t>
      </w:r>
      <w:proofErr w:type="spellStart"/>
      <w:r w:rsidRPr="008C0387">
        <w:rPr>
          <w:rFonts w:ascii="GHEA Grapalat" w:eastAsia="GHEA Grapalat" w:hAnsi="GHEA Grapalat" w:cs="GHEA Grapalat"/>
          <w:sz w:val="24"/>
          <w:szCs w:val="24"/>
          <w:lang w:val="de-DE"/>
        </w:rPr>
        <w:t>մասնագիտության</w:t>
      </w:r>
      <w:proofErr w:type="spellEnd"/>
      <w:r w:rsidRPr="008C0387">
        <w:rPr>
          <w:rFonts w:ascii="GHEA Grapalat" w:eastAsia="GHEA Grapalat" w:hAnsi="GHEA Grapalat" w:cs="GHEA Grapalat"/>
          <w:sz w:val="24"/>
          <w:szCs w:val="24"/>
          <w:lang w:val="de-DE"/>
        </w:rPr>
        <w:t xml:space="preserve"> </w:t>
      </w:r>
      <w:r w:rsidRPr="008C0387">
        <w:rPr>
          <w:rFonts w:ascii="GHEA Grapalat" w:eastAsia="GHEA Grapalat" w:hAnsi="GHEA Grapalat" w:cs="GHEA Grapalat"/>
          <w:sz w:val="24"/>
          <w:szCs w:val="24"/>
          <w:lang w:val="hy-AM"/>
        </w:rPr>
        <w:t>զարգացմանը, առաջխաղացմանը, ինչպես նաև ուսուցչի</w:t>
      </w:r>
      <w:r w:rsidRPr="008C0387">
        <w:rPr>
          <w:rFonts w:ascii="GHEA Grapalat" w:eastAsia="GHEA Grapalat" w:hAnsi="GHEA Grapalat" w:cs="GHEA Grapalat"/>
          <w:sz w:val="24"/>
          <w:szCs w:val="24"/>
          <w:lang w:val="af-ZA"/>
        </w:rPr>
        <w:t xml:space="preserve"> </w:t>
      </w:r>
      <w:r w:rsidRPr="008C0387">
        <w:rPr>
          <w:rFonts w:ascii="GHEA Grapalat" w:eastAsia="GHEA Grapalat" w:hAnsi="GHEA Grapalat" w:cs="GHEA Grapalat"/>
          <w:sz w:val="24"/>
          <w:szCs w:val="24"/>
          <w:lang w:val="hy-AM"/>
        </w:rPr>
        <w:t>մասնագիտությունը</w:t>
      </w:r>
      <w:r w:rsidRPr="008C0387">
        <w:rPr>
          <w:rFonts w:ascii="GHEA Grapalat" w:eastAsia="GHEA Grapalat" w:hAnsi="GHEA Grapalat" w:cs="GHEA Grapalat"/>
          <w:sz w:val="24"/>
          <w:szCs w:val="24"/>
          <w:lang w:val="af-ZA"/>
        </w:rPr>
        <w:t xml:space="preserve"> </w:t>
      </w:r>
      <w:r w:rsidRPr="008C0387">
        <w:rPr>
          <w:rFonts w:ascii="GHEA Grapalat" w:eastAsia="GHEA Grapalat" w:hAnsi="GHEA Grapalat" w:cs="GHEA Grapalat"/>
          <w:sz w:val="24"/>
          <w:szCs w:val="24"/>
          <w:lang w:val="hy-AM"/>
        </w:rPr>
        <w:t>երիտասարդների</w:t>
      </w:r>
      <w:r w:rsidRPr="008C0387">
        <w:rPr>
          <w:rFonts w:ascii="GHEA Grapalat" w:eastAsia="GHEA Grapalat" w:hAnsi="GHEA Grapalat" w:cs="GHEA Grapalat"/>
          <w:sz w:val="24"/>
          <w:szCs w:val="24"/>
          <w:lang w:val="af-ZA"/>
        </w:rPr>
        <w:t xml:space="preserve"> </w:t>
      </w:r>
      <w:r w:rsidRPr="008C0387">
        <w:rPr>
          <w:rFonts w:ascii="GHEA Grapalat" w:eastAsia="GHEA Grapalat" w:hAnsi="GHEA Grapalat" w:cs="GHEA Grapalat"/>
          <w:sz w:val="24"/>
          <w:szCs w:val="24"/>
          <w:lang w:val="hy-AM"/>
        </w:rPr>
        <w:t>համար</w:t>
      </w:r>
      <w:r w:rsidRPr="008C0387">
        <w:rPr>
          <w:rFonts w:ascii="GHEA Grapalat" w:eastAsia="GHEA Grapalat" w:hAnsi="GHEA Grapalat" w:cs="GHEA Grapalat"/>
          <w:sz w:val="24"/>
          <w:szCs w:val="24"/>
          <w:lang w:val="af-ZA"/>
        </w:rPr>
        <w:t xml:space="preserve"> </w:t>
      </w:r>
      <w:r w:rsidRPr="008C0387">
        <w:rPr>
          <w:rFonts w:ascii="GHEA Grapalat" w:eastAsia="GHEA Grapalat" w:hAnsi="GHEA Grapalat" w:cs="GHEA Grapalat"/>
          <w:sz w:val="24"/>
          <w:szCs w:val="24"/>
          <w:lang w:val="hy-AM"/>
        </w:rPr>
        <w:t>նախընտրելի</w:t>
      </w:r>
      <w:r w:rsidRPr="008C0387">
        <w:rPr>
          <w:rFonts w:ascii="GHEA Grapalat" w:eastAsia="GHEA Grapalat" w:hAnsi="GHEA Grapalat" w:cs="GHEA Grapalat"/>
          <w:sz w:val="24"/>
          <w:szCs w:val="24"/>
          <w:lang w:val="af-ZA"/>
        </w:rPr>
        <w:t xml:space="preserve"> </w:t>
      </w:r>
      <w:r w:rsidRPr="008C0387">
        <w:rPr>
          <w:rFonts w:ascii="GHEA Grapalat" w:eastAsia="GHEA Grapalat" w:hAnsi="GHEA Grapalat" w:cs="GHEA Grapalat"/>
          <w:sz w:val="24"/>
          <w:szCs w:val="24"/>
          <w:lang w:val="hy-AM"/>
        </w:rPr>
        <w:t>դարձնելուն։</w:t>
      </w:r>
      <w:r w:rsidRPr="00D13550">
        <w:rPr>
          <w:rFonts w:ascii="GHEA Grapalat" w:eastAsia="GHEA Grapalat" w:hAnsi="GHEA Grapalat" w:cs="GHEA Grapalat"/>
          <w:sz w:val="24"/>
          <w:szCs w:val="24"/>
          <w:lang w:val="hy-AM"/>
        </w:rPr>
        <w:t xml:space="preserve"> </w:t>
      </w:r>
      <w:r w:rsidR="00AA50BD" w:rsidRPr="008C0387">
        <w:rPr>
          <w:rFonts w:ascii="GHEA Grapalat" w:eastAsia="GHEA Grapalat" w:hAnsi="GHEA Grapalat" w:cs="GHEA Grapalat"/>
          <w:sz w:val="24"/>
          <w:szCs w:val="24"/>
          <w:lang w:val="hy-AM"/>
        </w:rPr>
        <w:t>Տարակարգի դիմող ուսուցիչների թիվը գնալով աճում է և 2025 թվականի համար հաստատված ֆինանսական միջոցները չեն բավարարում փորձագետների ֆինանսավորման համար։</w:t>
      </w:r>
      <w:r w:rsidR="00AA50BD" w:rsidRPr="008C0387">
        <w:rPr>
          <w:rFonts w:ascii="GHEA Grapalat" w:eastAsia="GHEA Grapalat" w:hAnsi="GHEA Grapalat" w:cs="GHEA Grapalat"/>
          <w:sz w:val="24"/>
          <w:szCs w:val="24"/>
          <w:lang w:val="de-DE"/>
        </w:rPr>
        <w:t xml:space="preserve"> </w:t>
      </w:r>
    </w:p>
    <w:p w14:paraId="6CEB5672" w14:textId="77777777" w:rsidR="00AA50BD" w:rsidRPr="008C0387" w:rsidRDefault="00AA50BD" w:rsidP="008C0387">
      <w:pPr>
        <w:ind w:left="426" w:firstLine="547"/>
        <w:contextualSpacing/>
        <w:rPr>
          <w:rFonts w:ascii="GHEA Grapalat" w:eastAsia="Calibri" w:hAnsi="GHEA Grapalat" w:cs="Sylfaen"/>
          <w:b/>
          <w:sz w:val="24"/>
          <w:szCs w:val="24"/>
          <w:lang w:val="hy-AM"/>
        </w:rPr>
      </w:pPr>
      <w:r w:rsidRPr="008C0387">
        <w:rPr>
          <w:rFonts w:ascii="GHEA Grapalat" w:hAnsi="GHEA Grapalat" w:cs="Times Armenian"/>
          <w:sz w:val="24"/>
          <w:szCs w:val="24"/>
          <w:lang w:val="hy-AM"/>
        </w:rPr>
        <w:t>202</w:t>
      </w:r>
      <w:r w:rsidR="00E12D64" w:rsidRPr="00D13550">
        <w:rPr>
          <w:rFonts w:ascii="GHEA Grapalat" w:hAnsi="GHEA Grapalat" w:cs="Times Armenian"/>
          <w:sz w:val="24"/>
          <w:szCs w:val="24"/>
          <w:lang w:val="hy-AM"/>
        </w:rPr>
        <w:t>4</w:t>
      </w:r>
      <w:r w:rsidRPr="008C0387">
        <w:rPr>
          <w:rFonts w:ascii="GHEA Grapalat" w:hAnsi="GHEA Grapalat" w:cs="Times Armenian"/>
          <w:sz w:val="24"/>
          <w:szCs w:val="24"/>
          <w:lang w:val="hy-AM"/>
        </w:rPr>
        <w:t xml:space="preserve"> թվականի տ</w:t>
      </w:r>
      <w:r w:rsidRPr="008C0387">
        <w:rPr>
          <w:rFonts w:ascii="GHEA Grapalat" w:eastAsia="Times New Roman" w:hAnsi="GHEA Grapalat" w:cs="Sylfaen"/>
          <w:color w:val="000000"/>
          <w:sz w:val="24"/>
          <w:szCs w:val="24"/>
          <w:lang w:val="hy-AM"/>
        </w:rPr>
        <w:t xml:space="preserve">արակարգի հանրապետական հանձնաժողովի աշխատանքներում ընդգրկված </w:t>
      </w:r>
      <w:r w:rsidR="00E12D64" w:rsidRPr="00D13550">
        <w:rPr>
          <w:rFonts w:ascii="GHEA Grapalat" w:eastAsia="Times New Roman" w:hAnsi="GHEA Grapalat" w:cs="Sylfaen"/>
          <w:color w:val="000000"/>
          <w:sz w:val="24"/>
          <w:szCs w:val="24"/>
          <w:lang w:val="hy-AM"/>
        </w:rPr>
        <w:t xml:space="preserve">23 </w:t>
      </w:r>
      <w:r w:rsidRPr="008C0387">
        <w:rPr>
          <w:rFonts w:ascii="GHEA Grapalat" w:eastAsia="Times New Roman" w:hAnsi="GHEA Grapalat" w:cs="Sylfaen"/>
          <w:color w:val="000000"/>
          <w:sz w:val="24"/>
          <w:szCs w:val="24"/>
          <w:lang w:val="hy-AM"/>
        </w:rPr>
        <w:t xml:space="preserve">փորձագետների </w:t>
      </w:r>
      <w:r w:rsidR="00E12D64" w:rsidRPr="00D13550">
        <w:rPr>
          <w:rFonts w:ascii="GHEA Grapalat" w:eastAsia="Times New Roman" w:hAnsi="GHEA Grapalat" w:cs="Sylfaen"/>
          <w:color w:val="000000"/>
          <w:sz w:val="24"/>
          <w:szCs w:val="24"/>
          <w:lang w:val="hy-AM"/>
        </w:rPr>
        <w:t xml:space="preserve">և 220 փաթեթների համար պետական բյուջեից </w:t>
      </w:r>
      <w:r w:rsidRPr="008C0387">
        <w:rPr>
          <w:rFonts w:ascii="GHEA Grapalat" w:hAnsi="GHEA Grapalat" w:cs="Times Armenian"/>
          <w:sz w:val="24"/>
          <w:szCs w:val="24"/>
          <w:lang w:val="hy-AM"/>
        </w:rPr>
        <w:t>«Խ</w:t>
      </w:r>
      <w:r w:rsidRPr="008C0387">
        <w:rPr>
          <w:rFonts w:ascii="Cambria Math" w:hAnsi="Cambria Math" w:cs="Cambria Math"/>
          <w:sz w:val="24"/>
          <w:szCs w:val="24"/>
          <w:lang w:val="hy-AM"/>
        </w:rPr>
        <w:t>․</w:t>
      </w:r>
      <w:r w:rsidRPr="008C0387">
        <w:rPr>
          <w:rFonts w:ascii="GHEA Grapalat" w:hAnsi="GHEA Grapalat" w:cs="Cambria Math"/>
          <w:sz w:val="24"/>
          <w:szCs w:val="24"/>
          <w:lang w:val="hy-AM"/>
        </w:rPr>
        <w:t xml:space="preserve"> </w:t>
      </w:r>
      <w:r w:rsidRPr="008C0387">
        <w:rPr>
          <w:rFonts w:ascii="GHEA Grapalat" w:hAnsi="GHEA Grapalat" w:cs="Times Armenian"/>
          <w:sz w:val="24"/>
          <w:szCs w:val="24"/>
          <w:lang w:val="hy-AM"/>
        </w:rPr>
        <w:t xml:space="preserve">Աբովյանի անվան հայկական պետական մանկավարժական համալսարան» հիմնադրամին </w:t>
      </w:r>
      <w:r w:rsidRPr="008C0387">
        <w:rPr>
          <w:rFonts w:ascii="GHEA Grapalat" w:hAnsi="GHEA Grapalat" w:cs="Sylfaen"/>
          <w:color w:val="000000"/>
          <w:sz w:val="24"/>
          <w:szCs w:val="24"/>
          <w:lang w:val="hy-AM"/>
        </w:rPr>
        <w:t xml:space="preserve">տրամադրվեց </w:t>
      </w:r>
      <w:r w:rsidR="00E12D64" w:rsidRPr="00D13550">
        <w:rPr>
          <w:rFonts w:ascii="GHEA Grapalat" w:hAnsi="GHEA Grapalat" w:cs="Sylfaen"/>
          <w:color w:val="000000"/>
          <w:sz w:val="24"/>
          <w:szCs w:val="24"/>
          <w:lang w:val="hy-AM"/>
        </w:rPr>
        <w:t>5 280.0</w:t>
      </w:r>
      <w:r w:rsidRPr="008C0387">
        <w:rPr>
          <w:rFonts w:ascii="GHEA Grapalat" w:hAnsi="GHEA Grapalat" w:cs="Sylfaen"/>
          <w:color w:val="000000"/>
          <w:sz w:val="24"/>
          <w:szCs w:val="24"/>
          <w:lang w:val="hy-AM"/>
        </w:rPr>
        <w:t xml:space="preserve"> հազար դրամ</w:t>
      </w:r>
      <w:r w:rsidR="00E12D64" w:rsidRPr="00D13550">
        <w:rPr>
          <w:rFonts w:ascii="GHEA Grapalat" w:hAnsi="GHEA Grapalat" w:cs="Sylfaen"/>
          <w:color w:val="000000"/>
          <w:sz w:val="24"/>
          <w:szCs w:val="24"/>
          <w:lang w:val="hy-AM"/>
        </w:rPr>
        <w:t>,</w:t>
      </w:r>
      <w:r w:rsidRPr="008C0387">
        <w:rPr>
          <w:rFonts w:ascii="GHEA Grapalat" w:hAnsi="GHEA Grapalat" w:cs="Sylfaen"/>
          <w:color w:val="000000"/>
          <w:sz w:val="24"/>
          <w:szCs w:val="24"/>
          <w:lang w:val="hy-AM"/>
        </w:rPr>
        <w:t xml:space="preserve"> </w:t>
      </w:r>
      <w:r w:rsidR="00E12D64" w:rsidRPr="00D13550">
        <w:rPr>
          <w:rFonts w:ascii="GHEA Grapalat" w:hAnsi="GHEA Grapalat" w:cs="Sylfaen"/>
          <w:color w:val="000000"/>
          <w:sz w:val="24"/>
          <w:szCs w:val="24"/>
          <w:lang w:val="hy-AM"/>
        </w:rPr>
        <w:t xml:space="preserve">իսկ </w:t>
      </w:r>
      <w:r w:rsidRPr="008C0387">
        <w:rPr>
          <w:rFonts w:ascii="GHEA Grapalat" w:hAnsi="GHEA Grapalat" w:cs="Sylfaen"/>
          <w:color w:val="000000"/>
          <w:sz w:val="24"/>
          <w:szCs w:val="24"/>
          <w:lang w:val="hy-AM"/>
        </w:rPr>
        <w:t>202</w:t>
      </w:r>
      <w:r w:rsidR="00E12D64" w:rsidRPr="00D13550">
        <w:rPr>
          <w:rFonts w:ascii="GHEA Grapalat" w:hAnsi="GHEA Grapalat" w:cs="Sylfaen"/>
          <w:color w:val="000000"/>
          <w:sz w:val="24"/>
          <w:szCs w:val="24"/>
          <w:lang w:val="hy-AM"/>
        </w:rPr>
        <w:t>5</w:t>
      </w:r>
      <w:r w:rsidRPr="008C0387">
        <w:rPr>
          <w:rFonts w:ascii="GHEA Grapalat" w:hAnsi="GHEA Grapalat" w:cs="Sylfaen"/>
          <w:color w:val="000000"/>
          <w:sz w:val="24"/>
          <w:szCs w:val="24"/>
          <w:lang w:val="hy-AM"/>
        </w:rPr>
        <w:t xml:space="preserve"> թվականի </w:t>
      </w:r>
      <w:r w:rsidR="00E12D64" w:rsidRPr="008C0387">
        <w:rPr>
          <w:rFonts w:ascii="GHEA Grapalat" w:hAnsi="GHEA Grapalat" w:cs="Sylfaen"/>
          <w:color w:val="000000"/>
          <w:sz w:val="24"/>
          <w:szCs w:val="24"/>
          <w:lang w:val="hy-AM"/>
        </w:rPr>
        <w:t xml:space="preserve">տարակարգի հանրապետական հանձնաժողովի աշխատանքներում ընդգրկված </w:t>
      </w:r>
      <w:r w:rsidR="00E12D64" w:rsidRPr="00D13550">
        <w:rPr>
          <w:rFonts w:ascii="GHEA Grapalat" w:hAnsi="GHEA Grapalat" w:cs="Sylfaen"/>
          <w:color w:val="000000"/>
          <w:sz w:val="24"/>
          <w:szCs w:val="24"/>
          <w:lang w:val="hy-AM"/>
        </w:rPr>
        <w:t xml:space="preserve">23 </w:t>
      </w:r>
      <w:r w:rsidR="00E12D64" w:rsidRPr="008C0387">
        <w:rPr>
          <w:rFonts w:ascii="GHEA Grapalat" w:hAnsi="GHEA Grapalat" w:cs="Sylfaen"/>
          <w:color w:val="000000"/>
          <w:sz w:val="24"/>
          <w:szCs w:val="24"/>
          <w:lang w:val="hy-AM"/>
        </w:rPr>
        <w:t xml:space="preserve">փորձագետների </w:t>
      </w:r>
      <w:r w:rsidR="00E12D64" w:rsidRPr="00D13550">
        <w:rPr>
          <w:rFonts w:ascii="GHEA Grapalat" w:hAnsi="GHEA Grapalat" w:cs="Sylfaen"/>
          <w:color w:val="000000"/>
          <w:sz w:val="24"/>
          <w:szCs w:val="24"/>
          <w:lang w:val="hy-AM"/>
        </w:rPr>
        <w:t xml:space="preserve">և 825 փաթեթների համար </w:t>
      </w:r>
      <w:r w:rsidRPr="008C0387">
        <w:rPr>
          <w:rFonts w:ascii="GHEA Grapalat" w:hAnsi="GHEA Grapalat" w:cs="Sylfaen"/>
          <w:color w:val="000000"/>
          <w:sz w:val="24"/>
          <w:szCs w:val="24"/>
          <w:lang w:val="hy-AM"/>
        </w:rPr>
        <w:t xml:space="preserve">անհրաժեշտ է </w:t>
      </w:r>
      <w:r w:rsidR="00E12D64" w:rsidRPr="00D13550">
        <w:rPr>
          <w:rFonts w:ascii="GHEA Grapalat" w:hAnsi="GHEA Grapalat" w:cs="Sylfaen"/>
          <w:color w:val="000000"/>
          <w:sz w:val="24"/>
          <w:szCs w:val="24"/>
          <w:lang w:val="hy-AM"/>
        </w:rPr>
        <w:t>ևս 14</w:t>
      </w:r>
      <w:r w:rsidR="00E12D64" w:rsidRPr="00D13550">
        <w:rPr>
          <w:rFonts w:ascii="Courier New" w:hAnsi="Courier New" w:cs="Courier New"/>
          <w:color w:val="000000"/>
          <w:sz w:val="24"/>
          <w:szCs w:val="24"/>
          <w:lang w:val="hy-AM"/>
        </w:rPr>
        <w:t> </w:t>
      </w:r>
      <w:r w:rsidR="00E12D64" w:rsidRPr="00D13550">
        <w:rPr>
          <w:rFonts w:ascii="GHEA Grapalat" w:hAnsi="GHEA Grapalat" w:cs="Sylfaen"/>
          <w:color w:val="000000"/>
          <w:sz w:val="24"/>
          <w:szCs w:val="24"/>
          <w:lang w:val="hy-AM"/>
        </w:rPr>
        <w:t>520.0</w:t>
      </w:r>
      <w:r w:rsidRPr="008C0387">
        <w:rPr>
          <w:rFonts w:ascii="GHEA Grapalat" w:hAnsi="GHEA Grapalat" w:cs="Sylfaen"/>
          <w:color w:val="000000"/>
          <w:sz w:val="24"/>
          <w:szCs w:val="24"/>
          <w:lang w:val="hy-AM"/>
        </w:rPr>
        <w:t xml:space="preserve"> հազար դրամ։</w:t>
      </w:r>
    </w:p>
    <w:p w14:paraId="1B605199" w14:textId="77777777" w:rsidR="00E078B6" w:rsidRPr="00D13550" w:rsidRDefault="00E078B6" w:rsidP="008C0387">
      <w:pPr>
        <w:ind w:left="426"/>
        <w:contextualSpacing/>
        <w:rPr>
          <w:rFonts w:ascii="GHEA Grapalat" w:eastAsia="Calibri" w:hAnsi="GHEA Grapalat" w:cs="Sylfaen"/>
          <w:b/>
          <w:sz w:val="24"/>
          <w:szCs w:val="24"/>
          <w:lang w:val="hy-AM"/>
        </w:rPr>
      </w:pPr>
    </w:p>
    <w:p w14:paraId="59270990" w14:textId="77777777" w:rsidR="00543C42" w:rsidRPr="008C0387" w:rsidRDefault="00A03019" w:rsidP="008C0387">
      <w:pPr>
        <w:ind w:left="426" w:firstLine="547"/>
        <w:contextualSpacing/>
        <w:rPr>
          <w:rFonts w:ascii="GHEA Grapalat" w:eastAsia="Calibri" w:hAnsi="GHEA Grapalat" w:cs="Sylfaen"/>
          <w:b/>
          <w:sz w:val="24"/>
          <w:szCs w:val="24"/>
          <w:lang w:val="fr-FR"/>
        </w:rPr>
      </w:pPr>
      <w:r w:rsidRPr="008C0387">
        <w:rPr>
          <w:rFonts w:ascii="GHEA Grapalat" w:eastAsia="Calibri" w:hAnsi="GHEA Grapalat" w:cs="Sylfaen"/>
          <w:b/>
          <w:sz w:val="24"/>
          <w:szCs w:val="24"/>
          <w:lang w:val="hy-AM"/>
        </w:rPr>
        <w:lastRenderedPageBreak/>
        <w:t>Կարգավորման</w:t>
      </w:r>
      <w:r w:rsidRPr="008C0387">
        <w:rPr>
          <w:rFonts w:ascii="GHEA Grapalat" w:eastAsia="Calibri" w:hAnsi="GHEA Grapalat" w:cs="Sylfaen"/>
          <w:b/>
          <w:sz w:val="24"/>
          <w:szCs w:val="24"/>
          <w:lang w:val="fr-FR"/>
        </w:rPr>
        <w:t xml:space="preserve"> </w:t>
      </w:r>
      <w:r w:rsidRPr="008C0387">
        <w:rPr>
          <w:rFonts w:ascii="GHEA Grapalat" w:eastAsia="Calibri" w:hAnsi="GHEA Grapalat" w:cs="Sylfaen"/>
          <w:b/>
          <w:sz w:val="24"/>
          <w:szCs w:val="24"/>
          <w:lang w:val="hy-AM"/>
        </w:rPr>
        <w:t>նպատակը</w:t>
      </w:r>
      <w:r w:rsidRPr="008C0387">
        <w:rPr>
          <w:rFonts w:ascii="GHEA Grapalat" w:eastAsia="Calibri" w:hAnsi="GHEA Grapalat" w:cs="Sylfaen"/>
          <w:b/>
          <w:sz w:val="24"/>
          <w:szCs w:val="24"/>
          <w:lang w:val="fr-FR"/>
        </w:rPr>
        <w:t xml:space="preserve"> </w:t>
      </w:r>
      <w:r w:rsidRPr="008C0387">
        <w:rPr>
          <w:rFonts w:ascii="GHEA Grapalat" w:eastAsia="Calibri" w:hAnsi="GHEA Grapalat" w:cs="Sylfaen"/>
          <w:b/>
          <w:sz w:val="24"/>
          <w:szCs w:val="24"/>
          <w:lang w:val="hy-AM"/>
        </w:rPr>
        <w:t>և</w:t>
      </w:r>
      <w:r w:rsidRPr="008C0387">
        <w:rPr>
          <w:rFonts w:ascii="GHEA Grapalat" w:eastAsia="Calibri" w:hAnsi="GHEA Grapalat" w:cs="Sylfaen"/>
          <w:b/>
          <w:sz w:val="24"/>
          <w:szCs w:val="24"/>
          <w:lang w:val="fr-FR"/>
        </w:rPr>
        <w:t xml:space="preserve"> </w:t>
      </w:r>
      <w:r w:rsidRPr="008C0387">
        <w:rPr>
          <w:rFonts w:ascii="GHEA Grapalat" w:eastAsia="Calibri" w:hAnsi="GHEA Grapalat" w:cs="Sylfaen"/>
          <w:b/>
          <w:sz w:val="24"/>
          <w:szCs w:val="24"/>
          <w:lang w:val="hy-AM"/>
        </w:rPr>
        <w:t>բնույթը</w:t>
      </w:r>
      <w:r w:rsidRPr="008C0387">
        <w:rPr>
          <w:rFonts w:ascii="GHEA Grapalat" w:eastAsia="Calibri" w:hAnsi="GHEA Grapalat" w:cs="Sylfaen"/>
          <w:b/>
          <w:sz w:val="24"/>
          <w:szCs w:val="24"/>
          <w:lang w:val="fr-FR"/>
        </w:rPr>
        <w:t>.</w:t>
      </w:r>
    </w:p>
    <w:p w14:paraId="49A6AEE1" w14:textId="12FD2E61" w:rsidR="00F01E5D" w:rsidRPr="00D13550" w:rsidRDefault="00C05931" w:rsidP="00D24572">
      <w:pPr>
        <w:pStyle w:val="a4"/>
        <w:shd w:val="clear" w:color="auto" w:fill="FFFFFF"/>
        <w:spacing w:before="0" w:beforeAutospacing="0" w:after="0" w:afterAutospacing="0" w:line="360" w:lineRule="auto"/>
        <w:ind w:left="426" w:firstLine="547"/>
        <w:contextualSpacing/>
        <w:jc w:val="both"/>
        <w:textAlignment w:val="baseline"/>
        <w:rPr>
          <w:rFonts w:ascii="GHEA Grapalat" w:hAnsi="GHEA Grapalat"/>
          <w:lang w:val="hy-AM"/>
        </w:rPr>
      </w:pPr>
      <w:r w:rsidRPr="008C0387">
        <w:rPr>
          <w:rFonts w:ascii="GHEA Grapalat" w:hAnsi="GHEA Grapalat"/>
          <w:lang w:val="hy-AM"/>
        </w:rPr>
        <w:t>Առկա խնդրին լուծում տալու նպատակով նախարարությունն առաջարկում է ՀՀ կառավարության 202</w:t>
      </w:r>
      <w:r w:rsidR="00511A9F" w:rsidRPr="00D13550">
        <w:rPr>
          <w:rFonts w:ascii="GHEA Grapalat" w:hAnsi="GHEA Grapalat"/>
          <w:lang w:val="hy-AM"/>
        </w:rPr>
        <w:t>4</w:t>
      </w:r>
      <w:r w:rsidRPr="008C0387">
        <w:rPr>
          <w:rFonts w:ascii="GHEA Grapalat" w:hAnsi="GHEA Grapalat"/>
          <w:lang w:val="hy-AM"/>
        </w:rPr>
        <w:t xml:space="preserve"> թվականի դեկտեմբերի 2</w:t>
      </w:r>
      <w:r w:rsidR="00511A9F" w:rsidRPr="00D13550">
        <w:rPr>
          <w:rFonts w:ascii="GHEA Grapalat" w:hAnsi="GHEA Grapalat"/>
          <w:lang w:val="hy-AM"/>
        </w:rPr>
        <w:t>7</w:t>
      </w:r>
      <w:r w:rsidRPr="008C0387">
        <w:rPr>
          <w:rFonts w:ascii="GHEA Grapalat" w:hAnsi="GHEA Grapalat"/>
          <w:lang w:val="hy-AM"/>
        </w:rPr>
        <w:t xml:space="preserve">-ի </w:t>
      </w:r>
      <w:r w:rsidRPr="008C0387">
        <w:rPr>
          <w:rFonts w:ascii="GHEA Grapalat" w:hAnsi="GHEA Grapalat"/>
          <w:lang w:val="fr-FR"/>
        </w:rPr>
        <w:t>N 2</w:t>
      </w:r>
      <w:r w:rsidR="00511A9F" w:rsidRPr="00D13550">
        <w:rPr>
          <w:rFonts w:ascii="GHEA Grapalat" w:hAnsi="GHEA Grapalat"/>
          <w:lang w:val="hy-AM"/>
        </w:rPr>
        <w:t>060</w:t>
      </w:r>
      <w:r w:rsidRPr="008C0387">
        <w:rPr>
          <w:rFonts w:ascii="GHEA Grapalat" w:hAnsi="GHEA Grapalat"/>
          <w:lang w:val="hy-AM"/>
        </w:rPr>
        <w:t>-Ն որոշման մեջ ՀՀ ԿԳՄՍ նախարարության ընդհանուր հատկացումների, մասնավորապես՝</w:t>
      </w:r>
      <w:r w:rsidR="00D24572" w:rsidRPr="00D13550">
        <w:rPr>
          <w:rFonts w:ascii="GHEA Grapalat" w:eastAsia="GHEA Grapalat" w:hAnsi="GHEA Grapalat" w:cs="GHEA Grapalat"/>
          <w:lang w:val="hy-AM"/>
        </w:rPr>
        <w:t xml:space="preserve"> </w:t>
      </w:r>
      <w:r w:rsidR="00095757" w:rsidRPr="008C0387">
        <w:rPr>
          <w:rFonts w:ascii="GHEA Grapalat" w:hAnsi="GHEA Grapalat" w:cs="GHEA Grapalat"/>
          <w:lang w:val="pt-BR"/>
        </w:rPr>
        <w:t>1146 «Հանրակրթության ծրագիր</w:t>
      </w:r>
      <w:r w:rsidR="00095757" w:rsidRPr="008C0387">
        <w:rPr>
          <w:rFonts w:ascii="GHEA Grapalat" w:hAnsi="GHEA Grapalat" w:cs="GHEA Grapalat"/>
          <w:lang w:val="hy-AM"/>
        </w:rPr>
        <w:t>»</w:t>
      </w:r>
      <w:r w:rsidR="00095757" w:rsidRPr="00D13550">
        <w:rPr>
          <w:rFonts w:ascii="GHEA Grapalat" w:hAnsi="GHEA Grapalat" w:cs="GHEA Grapalat"/>
          <w:lang w:val="hy-AM"/>
        </w:rPr>
        <w:t xml:space="preserve"> ծրագրի</w:t>
      </w:r>
      <w:r w:rsidRPr="008C0387">
        <w:rPr>
          <w:rFonts w:ascii="GHEA Grapalat" w:eastAsia="GHEA Grapalat" w:hAnsi="GHEA Grapalat" w:cs="GHEA Grapalat"/>
          <w:lang w:val="hy-AM"/>
        </w:rPr>
        <w:t xml:space="preserve"> </w:t>
      </w:r>
      <w:r w:rsidR="00095757" w:rsidRPr="00D13550">
        <w:rPr>
          <w:rFonts w:ascii="GHEA Grapalat" w:eastAsia="GHEA Grapalat" w:hAnsi="GHEA Grapalat" w:cs="GHEA Grapalat"/>
          <w:lang w:val="hy-AM"/>
        </w:rPr>
        <w:t>1100</w:t>
      </w:r>
      <w:r w:rsidR="00D13550" w:rsidRPr="00D13550">
        <w:rPr>
          <w:rFonts w:ascii="GHEA Grapalat" w:eastAsia="GHEA Grapalat" w:hAnsi="GHEA Grapalat" w:cs="GHEA Grapalat"/>
          <w:lang w:val="hy-AM"/>
        </w:rPr>
        <w:t xml:space="preserve">6 </w:t>
      </w:r>
      <w:r w:rsidRPr="008C0387">
        <w:rPr>
          <w:rFonts w:ascii="GHEA Grapalat" w:hAnsi="GHEA Grapalat" w:cs="GHEA Grapalat"/>
          <w:lang w:val="hy-AM"/>
        </w:rPr>
        <w:t>«</w:t>
      </w:r>
      <w:r w:rsidR="00D13550" w:rsidRPr="00D13550">
        <w:rPr>
          <w:rFonts w:ascii="GHEA Grapalat" w:hAnsi="GHEA Grapalat" w:cs="GHEA Grapalat"/>
          <w:lang w:val="hy-AM"/>
        </w:rPr>
        <w:t>Միջնակարգ հատուկ հանրակրթություն</w:t>
      </w:r>
      <w:r w:rsidRPr="008C0387">
        <w:rPr>
          <w:rFonts w:ascii="GHEA Grapalat" w:hAnsi="GHEA Grapalat" w:cs="GHEA Grapalat"/>
          <w:lang w:val="hy-AM"/>
        </w:rPr>
        <w:t xml:space="preserve">» </w:t>
      </w:r>
      <w:r w:rsidR="00D41E1D" w:rsidRPr="008C0387">
        <w:rPr>
          <w:rFonts w:ascii="GHEA Grapalat" w:hAnsi="GHEA Grapalat" w:cs="Times Armenian"/>
          <w:lang w:val="hy-AM"/>
        </w:rPr>
        <w:t>միջոցառումից</w:t>
      </w:r>
      <w:r w:rsidR="00D41E1D" w:rsidRPr="008C0387">
        <w:rPr>
          <w:rFonts w:ascii="GHEA Grapalat" w:hAnsi="GHEA Grapalat"/>
          <w:lang w:val="hy-AM"/>
        </w:rPr>
        <w:t xml:space="preserve"> </w:t>
      </w:r>
      <w:r w:rsidR="00095757" w:rsidRPr="00D13550">
        <w:rPr>
          <w:rFonts w:ascii="GHEA Grapalat" w:hAnsi="GHEA Grapalat"/>
          <w:lang w:val="hy-AM"/>
        </w:rPr>
        <w:t>14 520</w:t>
      </w:r>
      <w:r w:rsidR="00D41E1D" w:rsidRPr="008C0387">
        <w:rPr>
          <w:rFonts w:ascii="GHEA Grapalat" w:hAnsi="GHEA Grapalat"/>
          <w:lang w:val="hy-AM"/>
        </w:rPr>
        <w:t xml:space="preserve">.0 հազար դրամ կատարել վերաբաշխում, որի նվազեցման արդյունքում հետագայում ՀՀ պետական բյուջեի հաշվին նշված գումարի չափով ֆինանսական միջոցների վերականգնման անհրաժեշտություն չի լինի և վերաբաշխված գումարը տրամադրել </w:t>
      </w:r>
      <w:r w:rsidR="00095757" w:rsidRPr="008C0387">
        <w:rPr>
          <w:rFonts w:ascii="GHEA Grapalat" w:hAnsi="GHEA Grapalat" w:cs="GHEA Grapalat"/>
          <w:lang w:val="pt-BR"/>
        </w:rPr>
        <w:t xml:space="preserve">11029 «Տարակարգի հանրապետական հանձնաժողովի աշխատանքներում ընդգրկված փորձագետների ֆինանսավորում» </w:t>
      </w:r>
      <w:r w:rsidR="00D41E1D" w:rsidRPr="008C0387">
        <w:rPr>
          <w:rFonts w:ascii="GHEA Grapalat" w:hAnsi="GHEA Grapalat" w:cs="GHEA Grapalat"/>
          <w:lang w:val="hy-AM"/>
        </w:rPr>
        <w:t>միջոցառմանը։</w:t>
      </w:r>
    </w:p>
    <w:p w14:paraId="1A8FD837" w14:textId="316CBC8C" w:rsidR="00B87D2E" w:rsidRPr="00247D55" w:rsidRDefault="002D0CCE" w:rsidP="00D24572">
      <w:pPr>
        <w:ind w:left="426"/>
        <w:rPr>
          <w:rFonts w:ascii="GHEA Grapalat" w:hAnsi="GHEA Grapalat" w:cs="GHEA Grapalat"/>
          <w:color w:val="000000" w:themeColor="text1"/>
          <w:sz w:val="24"/>
          <w:szCs w:val="24"/>
          <w:lang w:val="pt-BR"/>
        </w:rPr>
      </w:pPr>
      <w:bookmarkStart w:id="0" w:name="_GoBack"/>
      <w:r w:rsidRPr="00247D55">
        <w:rPr>
          <w:rFonts w:ascii="GHEA Grapalat" w:hAnsi="GHEA Grapalat" w:cs="GHEA Grapalat"/>
          <w:color w:val="000000" w:themeColor="text1"/>
          <w:sz w:val="24"/>
          <w:szCs w:val="24"/>
          <w:lang w:val="pt-BR"/>
        </w:rPr>
        <w:t xml:space="preserve">     ՀՀ 202</w:t>
      </w:r>
      <w:r w:rsidR="00095757" w:rsidRPr="00247D55">
        <w:rPr>
          <w:rFonts w:ascii="GHEA Grapalat" w:hAnsi="GHEA Grapalat" w:cs="GHEA Grapalat"/>
          <w:color w:val="000000" w:themeColor="text1"/>
          <w:sz w:val="24"/>
          <w:szCs w:val="24"/>
          <w:lang w:val="pt-BR"/>
        </w:rPr>
        <w:t>5</w:t>
      </w:r>
      <w:r w:rsidRPr="00247D55">
        <w:rPr>
          <w:rFonts w:ascii="GHEA Grapalat" w:hAnsi="GHEA Grapalat" w:cs="GHEA Grapalat"/>
          <w:color w:val="000000" w:themeColor="text1"/>
          <w:sz w:val="24"/>
          <w:szCs w:val="24"/>
          <w:lang w:val="pt-BR"/>
        </w:rPr>
        <w:t xml:space="preserve"> թվականի պետական բյուջեի </w:t>
      </w:r>
      <w:r w:rsidR="00095757" w:rsidRPr="00247D55">
        <w:rPr>
          <w:rFonts w:ascii="GHEA Grapalat" w:hAnsi="GHEA Grapalat" w:cs="GHEA Grapalat"/>
          <w:color w:val="000000" w:themeColor="text1"/>
          <w:sz w:val="24"/>
          <w:szCs w:val="24"/>
          <w:lang w:val="pt-BR"/>
        </w:rPr>
        <w:t>1146 «Հանրակրթության ծրագիր» ծրագրի 11001  «</w:t>
      </w:r>
      <w:r w:rsidR="00D13550" w:rsidRPr="00247D55">
        <w:rPr>
          <w:rFonts w:ascii="GHEA Grapalat" w:hAnsi="GHEA Grapalat" w:cs="GHEA Grapalat"/>
          <w:color w:val="000000" w:themeColor="text1"/>
          <w:sz w:val="24"/>
          <w:szCs w:val="24"/>
          <w:lang w:val="pt-BR"/>
        </w:rPr>
        <w:t>Միջնակարգ հատուկ հանրակրթություն</w:t>
      </w:r>
      <w:r w:rsidR="00095757" w:rsidRPr="00247D55">
        <w:rPr>
          <w:rFonts w:ascii="GHEA Grapalat" w:hAnsi="GHEA Grapalat" w:cs="GHEA Grapalat"/>
          <w:color w:val="000000" w:themeColor="text1"/>
          <w:sz w:val="24"/>
          <w:szCs w:val="24"/>
          <w:lang w:val="pt-BR"/>
        </w:rPr>
        <w:t xml:space="preserve">» </w:t>
      </w:r>
      <w:r w:rsidRPr="00247D55">
        <w:rPr>
          <w:rFonts w:ascii="GHEA Grapalat" w:hAnsi="GHEA Grapalat" w:cs="GHEA Grapalat"/>
          <w:color w:val="000000" w:themeColor="text1"/>
          <w:sz w:val="24"/>
          <w:szCs w:val="24"/>
          <w:lang w:val="pt-BR"/>
        </w:rPr>
        <w:t xml:space="preserve">միջոցառման շրջանակում չիրացված գումարը պայմանավորված է </w:t>
      </w:r>
      <w:r w:rsidR="00247D55" w:rsidRPr="00247D55">
        <w:rPr>
          <w:rFonts w:ascii="GHEA Grapalat" w:hAnsi="GHEA Grapalat" w:cs="GHEA Grapalat"/>
          <w:color w:val="000000" w:themeColor="text1"/>
          <w:sz w:val="24"/>
          <w:szCs w:val="24"/>
          <w:lang w:val="pt-BR"/>
        </w:rPr>
        <w:t>2025-2026 ուսումնական տարվա ընդունելությունով:</w:t>
      </w:r>
    </w:p>
    <w:p w14:paraId="1B666DBB" w14:textId="77777777" w:rsidR="00D24572" w:rsidRPr="00247D55" w:rsidRDefault="00D24572" w:rsidP="00D24572">
      <w:pPr>
        <w:ind w:left="426"/>
        <w:rPr>
          <w:rFonts w:ascii="GHEA Grapalat" w:hAnsi="GHEA Grapalat" w:cs="GHEA Grapalat"/>
          <w:color w:val="000000" w:themeColor="text1"/>
          <w:sz w:val="24"/>
          <w:szCs w:val="24"/>
          <w:lang w:val="pt-BR"/>
        </w:rPr>
      </w:pPr>
    </w:p>
    <w:bookmarkEnd w:id="0"/>
    <w:p w14:paraId="438C57CE" w14:textId="77777777" w:rsidR="00D50959" w:rsidRPr="008C0387" w:rsidRDefault="00D50959" w:rsidP="008C0387">
      <w:pPr>
        <w:ind w:left="426" w:firstLine="547"/>
        <w:contextualSpacing/>
        <w:rPr>
          <w:rFonts w:ascii="GHEA Grapalat" w:hAnsi="GHEA Grapalat" w:cs="Sylfaen"/>
          <w:b/>
          <w:sz w:val="24"/>
          <w:szCs w:val="24"/>
          <w:lang w:val="hy-AM"/>
        </w:rPr>
      </w:pPr>
      <w:r w:rsidRPr="008C0387">
        <w:rPr>
          <w:rFonts w:ascii="GHEA Grapalat" w:hAnsi="GHEA Grapalat" w:cs="Sylfaen"/>
          <w:b/>
          <w:sz w:val="24"/>
          <w:szCs w:val="24"/>
          <w:lang w:val="ro-RO"/>
        </w:rPr>
        <w:t>Նախագծի մշակման գործընթացում ներգրավված ինստիտուտները և անձինք.</w:t>
      </w:r>
    </w:p>
    <w:p w14:paraId="7A114E80" w14:textId="77777777" w:rsidR="00D50959" w:rsidRPr="008C0387" w:rsidRDefault="00D50959" w:rsidP="008C0387">
      <w:pPr>
        <w:ind w:left="426" w:firstLine="547"/>
        <w:contextualSpacing/>
        <w:rPr>
          <w:rFonts w:ascii="GHEA Grapalat" w:hAnsi="GHEA Grapalat" w:cs="Sylfaen"/>
          <w:b/>
          <w:sz w:val="24"/>
          <w:szCs w:val="24"/>
          <w:lang w:val="ro-RO"/>
        </w:rPr>
      </w:pPr>
      <w:r w:rsidRPr="008C0387">
        <w:rPr>
          <w:rFonts w:ascii="GHEA Grapalat" w:hAnsi="GHEA Grapalat"/>
          <w:sz w:val="24"/>
          <w:szCs w:val="24"/>
          <w:lang w:val="hy-AM"/>
        </w:rPr>
        <w:t>ՀՀ</w:t>
      </w:r>
      <w:r w:rsidRPr="008C0387">
        <w:rPr>
          <w:rFonts w:ascii="GHEA Grapalat" w:hAnsi="GHEA Grapalat"/>
          <w:sz w:val="24"/>
          <w:szCs w:val="24"/>
          <w:lang w:val="ro-RO"/>
        </w:rPr>
        <w:t xml:space="preserve"> </w:t>
      </w:r>
      <w:r w:rsidRPr="008C0387">
        <w:rPr>
          <w:rFonts w:ascii="GHEA Grapalat" w:hAnsi="GHEA Grapalat"/>
          <w:sz w:val="24"/>
          <w:szCs w:val="24"/>
          <w:lang w:val="hy-AM"/>
        </w:rPr>
        <w:t>կրթության</w:t>
      </w:r>
      <w:r w:rsidRPr="008C0387">
        <w:rPr>
          <w:rFonts w:ascii="GHEA Grapalat" w:hAnsi="GHEA Grapalat"/>
          <w:sz w:val="24"/>
          <w:szCs w:val="24"/>
          <w:lang w:val="ro-RO"/>
        </w:rPr>
        <w:t xml:space="preserve">, </w:t>
      </w:r>
      <w:r w:rsidRPr="008C0387">
        <w:rPr>
          <w:rFonts w:ascii="GHEA Grapalat" w:hAnsi="GHEA Grapalat"/>
          <w:sz w:val="24"/>
          <w:szCs w:val="24"/>
          <w:lang w:val="hy-AM"/>
        </w:rPr>
        <w:t>գիտության</w:t>
      </w:r>
      <w:r w:rsidRPr="008C0387">
        <w:rPr>
          <w:rFonts w:ascii="GHEA Grapalat" w:hAnsi="GHEA Grapalat"/>
          <w:sz w:val="24"/>
          <w:szCs w:val="24"/>
          <w:lang w:val="ro-RO"/>
        </w:rPr>
        <w:t xml:space="preserve">, </w:t>
      </w:r>
      <w:r w:rsidRPr="008C0387">
        <w:rPr>
          <w:rFonts w:ascii="GHEA Grapalat" w:hAnsi="GHEA Grapalat"/>
          <w:sz w:val="24"/>
          <w:szCs w:val="24"/>
          <w:lang w:val="hy-AM"/>
        </w:rPr>
        <w:t>մշակույթի</w:t>
      </w:r>
      <w:r w:rsidRPr="008C0387">
        <w:rPr>
          <w:rFonts w:ascii="GHEA Grapalat" w:hAnsi="GHEA Grapalat"/>
          <w:sz w:val="24"/>
          <w:szCs w:val="24"/>
          <w:lang w:val="ro-RO"/>
        </w:rPr>
        <w:t xml:space="preserve"> </w:t>
      </w:r>
      <w:r w:rsidRPr="008C0387">
        <w:rPr>
          <w:rFonts w:ascii="GHEA Grapalat" w:hAnsi="GHEA Grapalat"/>
          <w:sz w:val="24"/>
          <w:szCs w:val="24"/>
          <w:lang w:val="hy-AM"/>
        </w:rPr>
        <w:t>և</w:t>
      </w:r>
      <w:r w:rsidRPr="008C0387">
        <w:rPr>
          <w:rFonts w:ascii="GHEA Grapalat" w:hAnsi="GHEA Grapalat"/>
          <w:sz w:val="24"/>
          <w:szCs w:val="24"/>
          <w:lang w:val="ro-RO"/>
        </w:rPr>
        <w:t xml:space="preserve"> </w:t>
      </w:r>
      <w:r w:rsidRPr="008C0387">
        <w:rPr>
          <w:rFonts w:ascii="GHEA Grapalat" w:hAnsi="GHEA Grapalat"/>
          <w:sz w:val="24"/>
          <w:szCs w:val="24"/>
          <w:lang w:val="hy-AM"/>
        </w:rPr>
        <w:t>սպորտի</w:t>
      </w:r>
      <w:r w:rsidRPr="008C0387">
        <w:rPr>
          <w:rFonts w:ascii="GHEA Grapalat" w:hAnsi="GHEA Grapalat"/>
          <w:sz w:val="24"/>
          <w:szCs w:val="24"/>
          <w:lang w:val="ro-RO"/>
        </w:rPr>
        <w:t xml:space="preserve"> </w:t>
      </w:r>
      <w:r w:rsidRPr="008C0387">
        <w:rPr>
          <w:rFonts w:ascii="GHEA Grapalat" w:hAnsi="GHEA Grapalat"/>
          <w:sz w:val="24"/>
          <w:szCs w:val="24"/>
          <w:lang w:val="hy-AM"/>
        </w:rPr>
        <w:t xml:space="preserve">նախարարության, </w:t>
      </w:r>
      <w:r w:rsidRPr="008C0387">
        <w:rPr>
          <w:rFonts w:ascii="GHEA Grapalat" w:hAnsi="GHEA Grapalat"/>
          <w:sz w:val="24"/>
          <w:szCs w:val="24"/>
          <w:lang w:val="ro-RO"/>
        </w:rPr>
        <w:t xml:space="preserve"> </w:t>
      </w:r>
      <w:r w:rsidRPr="008C0387">
        <w:rPr>
          <w:rFonts w:ascii="GHEA Grapalat" w:hAnsi="GHEA Grapalat"/>
          <w:sz w:val="24"/>
          <w:szCs w:val="24"/>
          <w:lang w:val="hy-AM"/>
        </w:rPr>
        <w:t>աշխատակիցները</w:t>
      </w:r>
      <w:r w:rsidRPr="008C0387">
        <w:rPr>
          <w:rFonts w:ascii="GHEA Grapalat" w:hAnsi="GHEA Grapalat"/>
          <w:sz w:val="24"/>
          <w:szCs w:val="24"/>
          <w:lang w:val="ro-RO"/>
        </w:rPr>
        <w:t xml:space="preserve">: </w:t>
      </w:r>
    </w:p>
    <w:p w14:paraId="04FD8E72" w14:textId="77777777" w:rsidR="00426EF0" w:rsidRPr="008C0387" w:rsidRDefault="00426EF0" w:rsidP="008C0387">
      <w:pPr>
        <w:shd w:val="clear" w:color="auto" w:fill="FFFFFF"/>
        <w:ind w:left="426" w:firstLine="547"/>
        <w:contextualSpacing/>
        <w:textAlignment w:val="baseline"/>
        <w:rPr>
          <w:rFonts w:ascii="GHEA Grapalat" w:eastAsia="Times New Roman" w:hAnsi="GHEA Grapalat" w:cs="Times New Roman"/>
          <w:b/>
          <w:bCs/>
          <w:sz w:val="24"/>
          <w:szCs w:val="24"/>
          <w:bdr w:val="none" w:sz="0" w:space="0" w:color="auto" w:frame="1"/>
          <w:lang w:val="ro-RO"/>
        </w:rPr>
      </w:pPr>
    </w:p>
    <w:p w14:paraId="0E4E6E54" w14:textId="77777777" w:rsidR="00D50959" w:rsidRPr="008C0387" w:rsidRDefault="005E6DBD" w:rsidP="008C0387">
      <w:pPr>
        <w:shd w:val="clear" w:color="auto" w:fill="FFFFFF"/>
        <w:ind w:left="426" w:firstLine="547"/>
        <w:contextualSpacing/>
        <w:textAlignment w:val="baseline"/>
        <w:rPr>
          <w:rFonts w:ascii="GHEA Grapalat" w:eastAsia="Times New Roman" w:hAnsi="GHEA Grapalat" w:cs="Times New Roman"/>
          <w:b/>
          <w:bCs/>
          <w:sz w:val="24"/>
          <w:szCs w:val="24"/>
          <w:bdr w:val="none" w:sz="0" w:space="0" w:color="auto" w:frame="1"/>
          <w:lang w:val="hy-AM"/>
        </w:rPr>
      </w:pPr>
      <w:r w:rsidRPr="008C0387">
        <w:rPr>
          <w:rFonts w:ascii="GHEA Grapalat" w:eastAsia="Times New Roman" w:hAnsi="GHEA Grapalat" w:cs="Times New Roman"/>
          <w:b/>
          <w:bCs/>
          <w:sz w:val="24"/>
          <w:szCs w:val="24"/>
          <w:bdr w:val="none" w:sz="0" w:space="0" w:color="auto" w:frame="1"/>
          <w:lang w:val="hy-AM"/>
        </w:rPr>
        <w:t>Իրավական ակտի կիրառման դեպքում ակնկալվող արդյունքը</w:t>
      </w:r>
    </w:p>
    <w:p w14:paraId="71EB47DB" w14:textId="77777777" w:rsidR="00CD10F9" w:rsidRPr="00D13550" w:rsidRDefault="00095757" w:rsidP="008C0387">
      <w:pPr>
        <w:pStyle w:val="a4"/>
        <w:spacing w:before="0" w:beforeAutospacing="0" w:after="0" w:afterAutospacing="0" w:line="360" w:lineRule="auto"/>
        <w:ind w:left="426" w:firstLine="547"/>
        <w:contextualSpacing/>
        <w:jc w:val="both"/>
        <w:rPr>
          <w:rFonts w:ascii="GHEA Grapalat" w:eastAsia="Sylfaen" w:hAnsi="GHEA Grapalat" w:cs="GHEA Grapalat"/>
          <w:lang w:val="hy-AM" w:eastAsia="en-US"/>
        </w:rPr>
      </w:pPr>
      <w:r w:rsidRPr="008C0387">
        <w:rPr>
          <w:rFonts w:ascii="GHEA Grapalat" w:eastAsia="Sylfaen" w:hAnsi="GHEA Grapalat" w:cs="GHEA Grapalat"/>
          <w:lang w:val="hy-AM" w:eastAsia="en-US"/>
        </w:rPr>
        <w:t>Ներկայացված նախագծով ապահովվում է</w:t>
      </w:r>
      <w:r w:rsidRPr="00D13550">
        <w:rPr>
          <w:rFonts w:ascii="GHEA Grapalat" w:hAnsi="GHEA Grapalat"/>
          <w:lang w:val="hy-AM"/>
        </w:rPr>
        <w:t xml:space="preserve"> </w:t>
      </w:r>
      <w:r w:rsidRPr="008C0387">
        <w:rPr>
          <w:rFonts w:ascii="GHEA Grapalat" w:eastAsia="Sylfaen" w:hAnsi="GHEA Grapalat" w:cs="GHEA Grapalat"/>
          <w:lang w:val="hy-AM" w:eastAsia="en-US"/>
        </w:rPr>
        <w:t>տարակարգի շնորհման հանրապետական հանձնաժողովի աշխատանքներում ընդգրկված փորձագետներին վարձատրություն տրամադրելու անհրաժեշտությունից:</w:t>
      </w:r>
    </w:p>
    <w:p w14:paraId="6A30975D" w14:textId="77777777" w:rsidR="00D24572" w:rsidRPr="00D13550" w:rsidRDefault="00D24572" w:rsidP="008C0387">
      <w:pPr>
        <w:pStyle w:val="a4"/>
        <w:spacing w:before="0" w:beforeAutospacing="0" w:after="0" w:afterAutospacing="0" w:line="360" w:lineRule="auto"/>
        <w:ind w:left="426" w:firstLine="547"/>
        <w:contextualSpacing/>
        <w:jc w:val="both"/>
        <w:rPr>
          <w:rFonts w:ascii="GHEA Grapalat" w:hAnsi="GHEA Grapalat" w:cs="Sylfaen"/>
          <w:b/>
          <w:lang w:val="hy-AM"/>
        </w:rPr>
      </w:pPr>
    </w:p>
    <w:p w14:paraId="652BBFE5" w14:textId="77777777" w:rsidR="00BF6A00" w:rsidRPr="008C0387" w:rsidRDefault="00BF6A00" w:rsidP="008C0387">
      <w:pPr>
        <w:pStyle w:val="a4"/>
        <w:spacing w:before="0" w:beforeAutospacing="0" w:after="0" w:afterAutospacing="0" w:line="360" w:lineRule="auto"/>
        <w:ind w:left="426" w:firstLine="547"/>
        <w:contextualSpacing/>
        <w:jc w:val="both"/>
        <w:rPr>
          <w:rFonts w:ascii="GHEA Grapalat" w:hAnsi="GHEA Grapalat" w:cs="Sylfaen"/>
          <w:b/>
          <w:lang w:val="hy-AM"/>
        </w:rPr>
      </w:pPr>
      <w:r w:rsidRPr="008C0387">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5A6DB0B9" w14:textId="77777777" w:rsidR="00BF6A00" w:rsidRPr="008C0387" w:rsidRDefault="00BF6A00" w:rsidP="008C0387">
      <w:pPr>
        <w:pStyle w:val="a4"/>
        <w:spacing w:before="0" w:beforeAutospacing="0" w:after="0" w:afterAutospacing="0" w:line="360" w:lineRule="auto"/>
        <w:ind w:left="426" w:firstLine="547"/>
        <w:contextualSpacing/>
        <w:jc w:val="both"/>
        <w:rPr>
          <w:rFonts w:ascii="GHEA Grapalat" w:hAnsi="GHEA Grapalat"/>
          <w:lang w:val="hy-AM"/>
        </w:rPr>
      </w:pPr>
      <w:r w:rsidRPr="008C0387">
        <w:rPr>
          <w:rFonts w:ascii="GHEA Grapalat" w:hAnsi="GHEA Grapalat"/>
          <w:lang w:val="pt-BR"/>
        </w:rPr>
        <w:t>«</w:t>
      </w:r>
      <w:r w:rsidRPr="008C0387">
        <w:rPr>
          <w:rFonts w:ascii="GHEA Grapalat" w:hAnsi="GHEA Grapalat" w:cs="Sylfaen"/>
          <w:lang w:val="hy-AM"/>
        </w:rPr>
        <w:t>Հայաստանի Հանրապետության 202</w:t>
      </w:r>
      <w:r w:rsidR="00095757" w:rsidRPr="00D13550">
        <w:rPr>
          <w:rFonts w:ascii="GHEA Grapalat" w:hAnsi="GHEA Grapalat" w:cs="Sylfaen"/>
          <w:lang w:val="hy-AM"/>
        </w:rPr>
        <w:t>5</w:t>
      </w:r>
      <w:r w:rsidRPr="008C0387">
        <w:rPr>
          <w:rFonts w:ascii="GHEA Grapalat" w:hAnsi="GHEA Grapalat" w:cs="Sylfaen"/>
          <w:lang w:val="hy-AM"/>
        </w:rPr>
        <w:t xml:space="preserve"> թվականի պետական բյուջեի մասին» օրենքում վերաբաշխում,</w:t>
      </w:r>
      <w:r w:rsidRPr="008C0387">
        <w:rPr>
          <w:rFonts w:ascii="GHEA Grapalat" w:hAnsi="GHEA Grapalat"/>
          <w:lang w:val="hy-AM"/>
        </w:rPr>
        <w:t xml:space="preserve"> </w:t>
      </w:r>
      <w:r w:rsidRPr="008C0387">
        <w:rPr>
          <w:rFonts w:ascii="GHEA Grapalat" w:hAnsi="GHEA Grapalat" w:cs="Sylfaen"/>
          <w:lang w:val="hy-AM"/>
        </w:rPr>
        <w:t>Հայաստանի Հանրապետության կառավարության 202</w:t>
      </w:r>
      <w:r w:rsidR="00095757" w:rsidRPr="00D13550">
        <w:rPr>
          <w:rFonts w:ascii="GHEA Grapalat" w:hAnsi="GHEA Grapalat" w:cs="Sylfaen"/>
          <w:lang w:val="hy-AM"/>
        </w:rPr>
        <w:t>4</w:t>
      </w:r>
      <w:r w:rsidRPr="008C0387">
        <w:rPr>
          <w:rFonts w:ascii="GHEA Grapalat" w:hAnsi="GHEA Grapalat" w:cs="Sylfaen"/>
          <w:lang w:val="hy-AM"/>
        </w:rPr>
        <w:t xml:space="preserve"> թվականի դեկտեմբերի 2</w:t>
      </w:r>
      <w:r w:rsidR="00095757" w:rsidRPr="00D13550">
        <w:rPr>
          <w:rFonts w:ascii="GHEA Grapalat" w:hAnsi="GHEA Grapalat" w:cs="Sylfaen"/>
          <w:lang w:val="hy-AM"/>
        </w:rPr>
        <w:t>7</w:t>
      </w:r>
      <w:r w:rsidR="00A6287C" w:rsidRPr="008C0387">
        <w:rPr>
          <w:rFonts w:ascii="GHEA Grapalat" w:hAnsi="GHEA Grapalat" w:cs="Sylfaen"/>
          <w:lang w:val="hy-AM"/>
        </w:rPr>
        <w:t>-ի N 2</w:t>
      </w:r>
      <w:r w:rsidR="00095757" w:rsidRPr="00D13550">
        <w:rPr>
          <w:rFonts w:ascii="GHEA Grapalat" w:hAnsi="GHEA Grapalat" w:cs="Sylfaen"/>
          <w:lang w:val="hy-AM"/>
        </w:rPr>
        <w:t>060</w:t>
      </w:r>
      <w:r w:rsidRPr="008C0387">
        <w:rPr>
          <w:rFonts w:ascii="GHEA Grapalat" w:hAnsi="GHEA Grapalat" w:cs="Sylfaen"/>
          <w:lang w:val="af-ZA"/>
        </w:rPr>
        <w:t>-</w:t>
      </w:r>
      <w:r w:rsidRPr="008C0387">
        <w:rPr>
          <w:rFonts w:ascii="GHEA Grapalat" w:hAnsi="GHEA Grapalat" w:cs="Sylfaen"/>
          <w:lang w:val="hy-AM"/>
        </w:rPr>
        <w:t>Ն</w:t>
      </w:r>
      <w:r w:rsidRPr="008C0387">
        <w:rPr>
          <w:rFonts w:ascii="GHEA Grapalat" w:hAnsi="GHEA Grapalat" w:cs="Sylfaen"/>
          <w:lang w:val="af-ZA"/>
        </w:rPr>
        <w:t xml:space="preserve"> </w:t>
      </w:r>
      <w:r w:rsidRPr="008C0387">
        <w:rPr>
          <w:rFonts w:ascii="GHEA Grapalat" w:hAnsi="GHEA Grapalat" w:cs="Sylfaen"/>
          <w:lang w:val="hy-AM"/>
        </w:rPr>
        <w:t>որոշման մեջ փոփոխություններ կատարելու մասին</w:t>
      </w:r>
      <w:r w:rsidRPr="008C0387">
        <w:rPr>
          <w:rFonts w:ascii="GHEA Grapalat" w:hAnsi="GHEA Grapalat"/>
          <w:lang w:val="hy-AM"/>
        </w:rPr>
        <w:t></w:t>
      </w:r>
      <w:r w:rsidRPr="008C0387">
        <w:rPr>
          <w:rFonts w:ascii="GHEA Grapalat" w:hAnsi="GHEA Grapalat" w:cs="Sylfaen"/>
          <w:lang w:val="hy-AM"/>
        </w:rPr>
        <w:t xml:space="preserve"> </w:t>
      </w:r>
      <w:r w:rsidRPr="008C0387">
        <w:rPr>
          <w:rFonts w:ascii="GHEA Grapalat" w:hAnsi="GHEA Grapalat" w:cs="Sylfaen"/>
          <w:lang w:val="ro-RO"/>
        </w:rPr>
        <w:t>Հայաստանի</w:t>
      </w:r>
      <w:r w:rsidRPr="008C0387">
        <w:rPr>
          <w:rFonts w:ascii="GHEA Grapalat" w:hAnsi="GHEA Grapalat" w:cs="Times Armenian"/>
          <w:lang w:val="ro-RO"/>
        </w:rPr>
        <w:t xml:space="preserve"> </w:t>
      </w:r>
      <w:r w:rsidRPr="008C0387">
        <w:rPr>
          <w:rFonts w:ascii="GHEA Grapalat" w:hAnsi="GHEA Grapalat" w:cs="Sylfaen"/>
          <w:lang w:val="ro-RO"/>
        </w:rPr>
        <w:t>Հանրապետության</w:t>
      </w:r>
      <w:r w:rsidRPr="008C0387">
        <w:rPr>
          <w:rFonts w:ascii="GHEA Grapalat" w:hAnsi="GHEA Grapalat" w:cs="Times Armenian"/>
          <w:lang w:val="ro-RO"/>
        </w:rPr>
        <w:t xml:space="preserve"> </w:t>
      </w:r>
      <w:r w:rsidRPr="008C0387">
        <w:rPr>
          <w:rFonts w:ascii="GHEA Grapalat" w:hAnsi="GHEA Grapalat" w:cs="Sylfaen"/>
          <w:lang w:val="ro-RO"/>
        </w:rPr>
        <w:t>կառավարության</w:t>
      </w:r>
      <w:r w:rsidRPr="008C0387">
        <w:rPr>
          <w:rFonts w:ascii="GHEA Grapalat" w:hAnsi="GHEA Grapalat" w:cs="Times Armenian"/>
          <w:lang w:val="ro-RO"/>
        </w:rPr>
        <w:t xml:space="preserve"> </w:t>
      </w:r>
      <w:r w:rsidRPr="008C0387">
        <w:rPr>
          <w:rFonts w:ascii="GHEA Grapalat" w:hAnsi="GHEA Grapalat" w:cs="Sylfaen"/>
          <w:lang w:val="ro-RO"/>
        </w:rPr>
        <w:t>որոշման</w:t>
      </w:r>
      <w:r w:rsidRPr="008C0387">
        <w:rPr>
          <w:rFonts w:ascii="GHEA Grapalat" w:hAnsi="GHEA Grapalat" w:cs="Times Armenian"/>
          <w:lang w:val="ro-RO"/>
        </w:rPr>
        <w:t xml:space="preserve"> </w:t>
      </w:r>
      <w:r w:rsidRPr="008C0387">
        <w:rPr>
          <w:rFonts w:ascii="GHEA Grapalat" w:hAnsi="GHEA Grapalat" w:cs="Sylfaen"/>
          <w:lang w:val="ro-RO"/>
        </w:rPr>
        <w:t>նախա</w:t>
      </w:r>
      <w:r w:rsidRPr="008C0387">
        <w:rPr>
          <w:rFonts w:ascii="GHEA Grapalat" w:hAnsi="GHEA Grapalat" w:cs="Times Armenian"/>
          <w:lang w:val="ro-RO"/>
        </w:rPr>
        <w:t>գ</w:t>
      </w:r>
      <w:r w:rsidRPr="008C0387">
        <w:rPr>
          <w:rFonts w:ascii="GHEA Grapalat" w:hAnsi="GHEA Grapalat" w:cs="Sylfaen"/>
          <w:lang w:val="ro-RO"/>
        </w:rPr>
        <w:t>ծի</w:t>
      </w:r>
      <w:r w:rsidRPr="008C0387">
        <w:rPr>
          <w:rFonts w:ascii="GHEA Grapalat" w:hAnsi="GHEA Grapalat" w:cs="Times Armenian"/>
          <w:lang w:val="ro-RO"/>
        </w:rPr>
        <w:t xml:space="preserve"> </w:t>
      </w:r>
      <w:r w:rsidRPr="008C0387">
        <w:rPr>
          <w:rFonts w:ascii="GHEA Grapalat" w:hAnsi="GHEA Grapalat" w:cs="Sylfaen"/>
          <w:lang w:val="ro-RO"/>
        </w:rPr>
        <w:t>ընդունումը</w:t>
      </w:r>
      <w:r w:rsidRPr="008C0387">
        <w:rPr>
          <w:rFonts w:ascii="GHEA Grapalat" w:hAnsi="GHEA Grapalat" w:cs="Times Armenian"/>
          <w:lang w:val="ro-RO"/>
        </w:rPr>
        <w:t xml:space="preserve"> </w:t>
      </w:r>
      <w:r w:rsidRPr="008C0387">
        <w:rPr>
          <w:rFonts w:ascii="GHEA Grapalat" w:hAnsi="GHEA Grapalat" w:cs="Sylfaen"/>
          <w:lang w:val="ro-RO"/>
        </w:rPr>
        <w:t>ՀՀ</w:t>
      </w:r>
      <w:r w:rsidRPr="008C0387">
        <w:rPr>
          <w:rFonts w:ascii="GHEA Grapalat" w:hAnsi="GHEA Grapalat" w:cs="Times Armenian"/>
          <w:lang w:val="ro-RO"/>
        </w:rPr>
        <w:t xml:space="preserve"> </w:t>
      </w:r>
      <w:r w:rsidRPr="008C0387">
        <w:rPr>
          <w:rFonts w:ascii="GHEA Grapalat" w:hAnsi="GHEA Grapalat" w:cs="Sylfaen"/>
          <w:lang w:val="ro-RO"/>
        </w:rPr>
        <w:t>պետական</w:t>
      </w:r>
      <w:r w:rsidRPr="008C0387">
        <w:rPr>
          <w:rFonts w:ascii="GHEA Grapalat" w:hAnsi="GHEA Grapalat" w:cs="Times Armenian"/>
          <w:lang w:val="ro-RO"/>
        </w:rPr>
        <w:t xml:space="preserve"> </w:t>
      </w:r>
      <w:r w:rsidRPr="008C0387">
        <w:rPr>
          <w:rFonts w:ascii="GHEA Grapalat" w:hAnsi="GHEA Grapalat" w:cs="Sylfaen"/>
          <w:lang w:val="ro-RO"/>
        </w:rPr>
        <w:t>բյուջեի</w:t>
      </w:r>
      <w:r w:rsidRPr="008C0387">
        <w:rPr>
          <w:rFonts w:ascii="GHEA Grapalat" w:hAnsi="GHEA Grapalat" w:cs="Times Armenian"/>
          <w:lang w:val="ro-RO"/>
        </w:rPr>
        <w:t xml:space="preserve"> </w:t>
      </w:r>
      <w:r w:rsidRPr="008C0387">
        <w:rPr>
          <w:rFonts w:ascii="GHEA Grapalat" w:hAnsi="GHEA Grapalat" w:cs="Sylfaen"/>
          <w:lang w:val="ro-RO"/>
        </w:rPr>
        <w:t>եկամուտներում</w:t>
      </w:r>
      <w:r w:rsidRPr="008C0387">
        <w:rPr>
          <w:rFonts w:ascii="GHEA Grapalat" w:hAnsi="GHEA Grapalat" w:cs="Times Armenian"/>
          <w:lang w:val="ro-RO"/>
        </w:rPr>
        <w:t xml:space="preserve"> </w:t>
      </w:r>
      <w:r w:rsidRPr="008C0387">
        <w:rPr>
          <w:rFonts w:ascii="GHEA Grapalat" w:hAnsi="GHEA Grapalat" w:cs="Sylfaen"/>
          <w:lang w:val="ro-RO"/>
        </w:rPr>
        <w:t>և</w:t>
      </w:r>
      <w:r w:rsidRPr="008C0387">
        <w:rPr>
          <w:rFonts w:ascii="GHEA Grapalat" w:hAnsi="GHEA Grapalat" w:cs="Times Armenian"/>
          <w:lang w:val="ro-RO"/>
        </w:rPr>
        <w:t xml:space="preserve"> </w:t>
      </w:r>
      <w:r w:rsidRPr="008C0387">
        <w:rPr>
          <w:rFonts w:ascii="GHEA Grapalat" w:hAnsi="GHEA Grapalat" w:cs="Sylfaen"/>
          <w:lang w:val="ro-RO"/>
        </w:rPr>
        <w:t>ծախսերում</w:t>
      </w:r>
      <w:r w:rsidRPr="008C0387">
        <w:rPr>
          <w:rFonts w:ascii="GHEA Grapalat" w:hAnsi="GHEA Grapalat" w:cs="Times Armenian"/>
          <w:lang w:val="ro-RO"/>
        </w:rPr>
        <w:t xml:space="preserve"> </w:t>
      </w:r>
      <w:r w:rsidRPr="008C0387">
        <w:rPr>
          <w:rFonts w:ascii="GHEA Grapalat" w:hAnsi="GHEA Grapalat" w:cs="Sylfaen"/>
          <w:lang w:val="ro-RO"/>
        </w:rPr>
        <w:t>փոփոխություններ</w:t>
      </w:r>
      <w:r w:rsidRPr="008C0387">
        <w:rPr>
          <w:rFonts w:ascii="GHEA Grapalat" w:hAnsi="GHEA Grapalat" w:cs="Times Armenian"/>
          <w:lang w:val="ro-RO"/>
        </w:rPr>
        <w:t xml:space="preserve">  </w:t>
      </w:r>
      <w:r w:rsidRPr="008C0387">
        <w:rPr>
          <w:rFonts w:ascii="GHEA Grapalat" w:hAnsi="GHEA Grapalat" w:cs="Sylfaen"/>
          <w:lang w:val="ro-RO"/>
        </w:rPr>
        <w:t>չի</w:t>
      </w:r>
      <w:r w:rsidRPr="008C0387">
        <w:rPr>
          <w:rFonts w:ascii="GHEA Grapalat" w:hAnsi="GHEA Grapalat" w:cs="Times Armenian"/>
          <w:lang w:val="ro-RO"/>
        </w:rPr>
        <w:t xml:space="preserve"> </w:t>
      </w:r>
      <w:r w:rsidRPr="008C0387">
        <w:rPr>
          <w:rFonts w:ascii="GHEA Grapalat" w:hAnsi="GHEA Grapalat" w:cs="Sylfaen"/>
          <w:lang w:val="ro-RO"/>
        </w:rPr>
        <w:t>առաջացնի</w:t>
      </w:r>
      <w:r w:rsidRPr="008C0387">
        <w:rPr>
          <w:rFonts w:ascii="GHEA Grapalat" w:hAnsi="GHEA Grapalat" w:cs="Times Armenian"/>
          <w:lang w:val="ro-RO"/>
        </w:rPr>
        <w:t>:</w:t>
      </w:r>
      <w:r w:rsidRPr="008C0387">
        <w:rPr>
          <w:rFonts w:ascii="GHEA Grapalat" w:hAnsi="GHEA Grapalat"/>
          <w:lang w:val="ro-RO"/>
        </w:rPr>
        <w:t xml:space="preserve">      </w:t>
      </w:r>
    </w:p>
    <w:p w14:paraId="3D217EB3" w14:textId="77777777" w:rsidR="0089058C" w:rsidRPr="008C0387" w:rsidRDefault="0089058C" w:rsidP="008C0387">
      <w:pPr>
        <w:pStyle w:val="a4"/>
        <w:shd w:val="clear" w:color="auto" w:fill="FFFFFF"/>
        <w:spacing w:before="0" w:beforeAutospacing="0" w:after="0" w:afterAutospacing="0" w:line="360" w:lineRule="auto"/>
        <w:ind w:left="426" w:firstLine="547"/>
        <w:contextualSpacing/>
        <w:jc w:val="both"/>
        <w:rPr>
          <w:rFonts w:ascii="GHEA Grapalat" w:hAnsi="GHEA Grapalat"/>
          <w:b/>
          <w:bCs/>
          <w:color w:val="FF0000"/>
          <w:lang w:val="hy-AM"/>
        </w:rPr>
      </w:pPr>
    </w:p>
    <w:p w14:paraId="49067C88" w14:textId="77777777" w:rsidR="00BF6A00" w:rsidRPr="008C0387" w:rsidRDefault="00BF6A00" w:rsidP="008C0387">
      <w:pPr>
        <w:pStyle w:val="a4"/>
        <w:shd w:val="clear" w:color="auto" w:fill="FFFFFF"/>
        <w:spacing w:before="0" w:beforeAutospacing="0" w:after="0" w:afterAutospacing="0" w:line="360" w:lineRule="auto"/>
        <w:ind w:left="426" w:firstLine="547"/>
        <w:contextualSpacing/>
        <w:jc w:val="both"/>
        <w:rPr>
          <w:rFonts w:ascii="GHEA Grapalat" w:hAnsi="GHEA Grapalat"/>
          <w:b/>
          <w:bCs/>
          <w:lang w:val="hy-AM"/>
        </w:rPr>
      </w:pPr>
      <w:r w:rsidRPr="008C0387">
        <w:rPr>
          <w:rFonts w:ascii="GHEA Grapalat" w:hAnsi="GHEA Grapalat"/>
          <w:b/>
          <w:bCs/>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18E44FA4" w14:textId="77777777" w:rsidR="008C0387" w:rsidRPr="008C0387" w:rsidRDefault="008C0387" w:rsidP="008C0387">
      <w:pPr>
        <w:pStyle w:val="a4"/>
        <w:shd w:val="clear" w:color="auto" w:fill="FFFFFF"/>
        <w:spacing w:line="360" w:lineRule="auto"/>
        <w:ind w:left="426" w:firstLine="547"/>
        <w:contextualSpacing/>
        <w:jc w:val="both"/>
        <w:rPr>
          <w:rFonts w:ascii="GHEA Grapalat" w:eastAsiaTheme="minorEastAsia" w:hAnsi="GHEA Grapalat" w:cs="Times Armenian"/>
          <w:lang w:val="hy-AM" w:eastAsia="en-US"/>
        </w:rPr>
      </w:pPr>
      <w:r w:rsidRPr="008C0387">
        <w:rPr>
          <w:rFonts w:ascii="GHEA Grapalat" w:eastAsiaTheme="minorEastAsia" w:hAnsi="GHEA Grapalat" w:cs="Times Armenian"/>
          <w:lang w:val="hy-AM" w:eastAsia="en-US"/>
        </w:rPr>
        <w:t>1.</w:t>
      </w:r>
      <w:r w:rsidRPr="008C0387">
        <w:rPr>
          <w:rFonts w:ascii="GHEA Grapalat" w:eastAsiaTheme="minorEastAsia" w:hAnsi="GHEA Grapalat" w:cs="Times Armenian"/>
          <w:lang w:val="hy-AM" w:eastAsia="en-US"/>
        </w:rPr>
        <w:tab/>
        <w:t>«2050 ՀԱՅԱՍՏԱՆԻ ՎԵՐԱՓՈԽՄԱՆ ՌԱԶՄԱՎԱՐՈՒԹՅՈՒՆ» ծրագրի «ՄԻՆՉԵՎ 2030 ԹՎԱԿԱՆԻ ՄԵԳԱՆՊԱՏԱԿՆԵՐԻ»   ԳՈՐԾՈՂՈՒԹՅՈՒՆՆԵՐԻ «1</w:t>
      </w:r>
      <w:r w:rsidRPr="008C0387">
        <w:rPr>
          <w:rFonts w:ascii="Cambria Math" w:eastAsiaTheme="minorEastAsia" w:hAnsi="Cambria Math" w:cs="Cambria Math"/>
          <w:lang w:val="hy-AM" w:eastAsia="en-US"/>
        </w:rPr>
        <w:t>․</w:t>
      </w:r>
      <w:r w:rsidRPr="008C0387">
        <w:rPr>
          <w:rFonts w:ascii="GHEA Grapalat" w:eastAsiaTheme="minorEastAsia" w:hAnsi="GHEA Grapalat" w:cs="Times Armenian"/>
          <w:lang w:val="hy-AM" w:eastAsia="en-US"/>
        </w:rPr>
        <w:t xml:space="preserve"> ԿԻՐԹ ԵՎ ԿԱՐՈՂՈՒՆԱԿ ՔԱՂԱՔԱՑԻ, ԺՈՂՈՎՈՒՐԴ» համար 1 մեգանպատակի թիրախային արդյունքի ցուցանիշի ապահովման պահանջից՝ «Գիտելիքի, մշակույթի, գիտակցության, հմտությունների համատարած, ներառական, նորարարական և հանրամատչելի զարգացման և յուրացման միջոցով ունենանք քաղաքակիրթ, ստեղծագործ, նախաձեռնող, կարողունակ ու մրցունակ քաղաքացի, ում համար իրավունքների իրացումը նույնքան կարևոր է, որքան պարտականությունների ու պարտավորությունների կատարումը, ով առաջին հերթին իրեն է համարում սեփական բարեկեցության և առողջության պատասխանատուն:»:</w:t>
      </w:r>
    </w:p>
    <w:p w14:paraId="09CFFF14" w14:textId="77777777" w:rsidR="008C0387" w:rsidRPr="008C0387" w:rsidRDefault="008C0387" w:rsidP="008C0387">
      <w:pPr>
        <w:pStyle w:val="a4"/>
        <w:shd w:val="clear" w:color="auto" w:fill="FFFFFF"/>
        <w:spacing w:line="360" w:lineRule="auto"/>
        <w:ind w:left="426" w:firstLine="547"/>
        <w:contextualSpacing/>
        <w:jc w:val="both"/>
        <w:rPr>
          <w:rFonts w:ascii="GHEA Grapalat" w:eastAsiaTheme="minorEastAsia" w:hAnsi="GHEA Grapalat" w:cs="Times Armenian"/>
          <w:lang w:val="hy-AM" w:eastAsia="en-US"/>
        </w:rPr>
      </w:pPr>
      <w:r w:rsidRPr="008C0387">
        <w:rPr>
          <w:rFonts w:ascii="GHEA Grapalat" w:eastAsiaTheme="minorEastAsia" w:hAnsi="GHEA Grapalat" w:cs="Times Armenian"/>
          <w:lang w:val="hy-AM" w:eastAsia="en-US"/>
        </w:rPr>
        <w:t>2.</w:t>
      </w:r>
      <w:r w:rsidRPr="008C0387">
        <w:rPr>
          <w:rFonts w:ascii="GHEA Grapalat" w:eastAsiaTheme="minorEastAsia" w:hAnsi="GHEA Grapalat" w:cs="Times Armenian"/>
          <w:lang w:val="hy-AM" w:eastAsia="en-US"/>
        </w:rPr>
        <w:tab/>
        <w:t xml:space="preserve">«Հայաստանի Հանրապետության կրթության մինչև 2030 թվականը զարգացման պետական ծրագրի» հավելվածի 2-րդ՝ «Կրթության առկա վիճակը և հիմնախնդիրները» գլխի 43-րդ՝ «Աշխարհում ներկայում համընդհանուր տարածում է ստանում այն մոտեցումը, որ ինչքան ավելի երկարամյա է ուսուցչի ստաժը, այնքան ավելի բարձր կրթական արդյունք են գրանցում սովորողները։ Հայաստանում ամենաբարձր կրթական արդյունքը գրանցում են 10-20 տարվա աշխատանքային ստաժ ունեցող ուսուցիչները՝ արձանագրելով 30 միավորի տարբերություն ավելի փոքր աշխատանքային փորձառություն ունեցող ուսուցիչների նկատմամբ։ Այս խմբի ուսուցիչների սովորողների գրանցած արդյունքն ավելի բարձր է, քան քսանից ավել տարիների ստաժ ունեցող ուսուցիչներինը։ Ամենացածր արդյունքը գրանցում են մինչև հինգ տարվա աշխատանքային ստաժ ունեցող ուսուցիչները, ինչը վկայում է այն մասին, որ անհրաժեշտ է հետևողական աշխատանք տանել սկսնակ ուսուցիչների մասնագիտական զարգացման ուղղությամբ, ինչպես նաև խոսում է մանկավարժական կրթության խնդիրների մասին, այդ թվում՝ մանկավարժական պրակտիկայի անբավարար գործիքակազմի, որի արդյունքում մանկավարժական պրակտիկան ըստ էության տեղափոխվում է աշխատանքային առաջին տարիների գործունեության դաշտ։ Այս առումով հատկապես մտահոգիչ է այն հանգամանք, որ Հայաստանում ուսուցիչների գրեթե կեսը (46%) 50 տարեկանից բարձր տարիքի են, ինչը նշանակում է, որ </w:t>
      </w:r>
      <w:r w:rsidRPr="008C0387">
        <w:rPr>
          <w:rFonts w:ascii="GHEA Grapalat" w:eastAsiaTheme="minorEastAsia" w:hAnsi="GHEA Grapalat" w:cs="Times Armenian"/>
          <w:lang w:val="hy-AM" w:eastAsia="en-US"/>
        </w:rPr>
        <w:lastRenderedPageBreak/>
        <w:t xml:space="preserve">Հայաստանը ստիպված է լինելու հաջորդ տասնամյակում ուսուցչական համակազմի յուրաքանչյուր երկու անդամից մեկին փոխարինել նորով։ Այս գործընթացը կարող է էապես ազդել սովորողների ուսումնառության և կրթական արդյունքի վրա՝ բերելով դրա նվազման։ Ավելին, հաշվի առնելով այն հանգամանքը, որ ուսուցիչների ընդամենը 11 %-ն է 30 տարեկանից ցածր և նոր ուսուցիչների թիվը զգալի քիչ է, ապա սա կարող է բերել ոչ միայն ուսուցիչների դասավանդման որակի նվազման՝ փոքր աշխատանքային փորձառության հետևանքով, այլ ընդհանրապես ուսուցիչների ֆիզիկական բացակայության։ Արդեն այսօր տարեկան գրանցվում է ուսուցիչների 600-700 թափուր տեղ, որոնք չեն համալրվում կամ համալրվում են զգալի դժվարությամբ։ Ընդ որում, խոսքը ոչ միայն գյուղական դպրոցների մասին է, այլ նաև քաղաքային։ Ուսուցիչ գտնելու դժվարության մասին են խոսում նաև քաղաքային դպրոցների տնօրենները։ Միջանկյալ լուծումները՝ ուսուցիչների գործուղման կարգի, տրանսպորտային ծառայությունների փոխհատուցման պայմանների բարելավման, էլեկտրոնային ուսուցման միջոցով ուսուցիչների բացակայության լրացման, չեն կարող համարվել համակարգային լուծումներ և կարգավորել խնդիրը։ Ակնհայտ է, որ ուսուցչի մասնագիտությունը գրավիչ չէ իբրև երիտասարդների կողմից նախընտրելի կենսագիծ։» և 45-րդ՝ «Ուսուցիչները, ուսումնական հաստատությունների ղեկավար ու վարչական աշխատողները չունեն բավարար մասնագիտական գիտելիքներ և հմտություններ՝ կրթության առանձնահատուկ պայմանների կարիք ունեցող երեխաների կրթական գործընթացն արդյունավետ կազմակերպելու համար։» կետերով սահմանված, 3-րդ՝ «Կրթության մինչև 2023 թվականը զարգացման տեսլականը, նպատակը և ուղղությունները» գլխի  72-րդ՝ «Հայաստանում մարդկային կապիտալը դիտվում է որպես երկրի զարգացման հիմնական ռեսուրս, իսկ կրթությունը՝ մարդկային կապիտալի զարգացման որոշիչ գործոնը։», 73-րդ՝ «Լինելով փոքր պետություն, մարդկային կապիտալի տեսանկյունից կարևորվում է յուրաքանչյուր քաղաքացին, հասարակության յուրաքանչյուր անդամ՝ որպես մարդկային կապիտալի մի մասնիկ։» կետերով, 76-րդ կետի՝ «Սույն վերջնական նպատակի իրականացման համար մինչև 2030 թվականը  սահմանվում են հետևյալ ռազմավարական ուղղությունները.» 2-րդ ենթակետով՝ «կրթության արդյունավետության բարձրացում, ինչը կապահովի  ռեսուրսի (ներառյալ մարդկային) առավելագույն օպտիմալ և արդյունահենք տեղաբաշխում, համակարգի գործընթացային, ծախսային և կառավարման արդյունավետության </w:t>
      </w:r>
      <w:r w:rsidRPr="008C0387">
        <w:rPr>
          <w:rFonts w:ascii="GHEA Grapalat" w:eastAsiaTheme="minorEastAsia" w:hAnsi="GHEA Grapalat" w:cs="Times Armenian"/>
          <w:lang w:val="hy-AM" w:eastAsia="en-US"/>
        </w:rPr>
        <w:lastRenderedPageBreak/>
        <w:t>բարձրացում» սահմանված թիրախային արդյունքների ցուցանիշի ապահովման պահանջից:</w:t>
      </w:r>
    </w:p>
    <w:p w14:paraId="0B795419" w14:textId="77777777" w:rsidR="008C0387" w:rsidRPr="008C0387" w:rsidRDefault="008C0387" w:rsidP="008C0387">
      <w:pPr>
        <w:pStyle w:val="a4"/>
        <w:shd w:val="clear" w:color="auto" w:fill="FFFFFF"/>
        <w:spacing w:line="360" w:lineRule="auto"/>
        <w:ind w:left="426" w:firstLine="547"/>
        <w:contextualSpacing/>
        <w:jc w:val="both"/>
        <w:rPr>
          <w:rFonts w:ascii="GHEA Grapalat" w:eastAsiaTheme="minorEastAsia" w:hAnsi="GHEA Grapalat" w:cs="Times Armenian"/>
          <w:lang w:val="hy-AM" w:eastAsia="en-US"/>
        </w:rPr>
      </w:pPr>
      <w:r w:rsidRPr="008C0387">
        <w:rPr>
          <w:rFonts w:ascii="GHEA Grapalat" w:eastAsiaTheme="minorEastAsia" w:hAnsi="GHEA Grapalat" w:cs="Times Armenian"/>
          <w:lang w:val="hy-AM" w:eastAsia="en-US"/>
        </w:rPr>
        <w:t>3.</w:t>
      </w:r>
      <w:r w:rsidRPr="008C0387">
        <w:rPr>
          <w:rFonts w:ascii="GHEA Grapalat" w:eastAsiaTheme="minorEastAsia" w:hAnsi="GHEA Grapalat" w:cs="Times Armenian"/>
          <w:lang w:val="hy-AM" w:eastAsia="en-US"/>
        </w:rPr>
        <w:tab/>
        <w:t>ՀՀ կառավարության 2021 թվականի նոյեմբերի 18-ի 1902-Լ որոշմամբ հաստատված՝ ՀՀ կատավարության 2021-2026 թվականների  Կրթության, գիտության, մշակույթի և սպորտի նախարարության բաժնի 7.2 կետով սահմանված միջոցառման իրականացման անհրաժեշտությունից՝ «Ուսուցչի մասնագիտական զարգացման և վարձատրության փոխկապակցված մեխանիզմների ներդրում»:</w:t>
      </w:r>
    </w:p>
    <w:p w14:paraId="489BEE8A" w14:textId="77777777" w:rsidR="0013438A" w:rsidRPr="00D13550" w:rsidRDefault="008C0387" w:rsidP="00D24572">
      <w:pPr>
        <w:pStyle w:val="a4"/>
        <w:shd w:val="clear" w:color="auto" w:fill="FFFFFF"/>
        <w:spacing w:before="0" w:beforeAutospacing="0" w:after="0" w:afterAutospacing="0" w:line="360" w:lineRule="auto"/>
        <w:ind w:left="426" w:firstLine="547"/>
        <w:contextualSpacing/>
        <w:jc w:val="both"/>
        <w:rPr>
          <w:rFonts w:ascii="GHEA Grapalat" w:eastAsiaTheme="minorEastAsia" w:hAnsi="GHEA Grapalat" w:cs="Times Armenian"/>
          <w:lang w:val="hy-AM" w:eastAsia="en-US"/>
        </w:rPr>
      </w:pPr>
      <w:r w:rsidRPr="008C0387">
        <w:rPr>
          <w:rFonts w:ascii="GHEA Grapalat" w:eastAsiaTheme="minorEastAsia" w:hAnsi="GHEA Grapalat" w:cs="Times Armenian"/>
          <w:lang w:val="hy-AM" w:eastAsia="en-US"/>
        </w:rPr>
        <w:t>ՀՀ կառավարության 2021 օգոստոսի 18-ի թիվ 1363-Ա որոշմամբ հաստատված ՀՀ կառավարության  ծրագրի «4.3 ԿՐԹՈՒԹՅՈՒՆ» բաժնի  1-ին՝ «Կառավարության համար գերակա խնդիր է կրթության և գիտության զարգացումը, ինչի շնորհիվ է միայն հնարավոր հասնել կայուն ու ներառական զարգացման ու համընդհանուր բարեկեցության: Մարդկանց  գիտելիքների և հմտությունների ուղղությամբ ներդրումները երկրի զարգացման գրավականն են: Կրթության ոլորտում նախատեսվող աշխատանքները միտված են լինելու քաղաքակիրթ, ստեղծագործ, նախաձեռնող, կարողունակ, մրցունակ և ապագան իր սեփական երկրում պատկերացնող քաղաքացու ձևավորմանը: Ոլորտի զարգացումը սերտորեն կապակցվելու է պետության զարգացման ռազմավարությանը և գերակայություններին:», 3-րդ՝ ««Հանրակրթության ոլորտի առկա խնդիրների լուծման համար անհրաժեշտ է հանրակրթության ամբողջական և շեշտակի փոփոխություն, որի հիմնաքարը մինչև 2026 թվականը հանրակրթության նոր չափորոշիչների ամբողջական ներդնումն է հանրապետության բոլոր դպրոցների բոլոր դասարաններում՝ ապահովելով դպրոցական արդիական ու հագեցված ենթակառուցվածքի, ներառական ու զարգացնող միջավայրի, կրթական որակյալ բովանդակության, բարձրորակ ուսուցչական համակազմի և դպրոցների թափանցիկ ու արդյունավետ կառավարման ամբողջություն։ Այս նպատակի իրագործման հիմնական թիրախներն են» պարբերություններով և 3-րդ պարբերության 4-րդ կետից՝ «ներդնել ուսուցիչների մասնագիտական զարգացման տարբերակված քաղաքականություն՝ ելնելով ուսուցիչների տարբեր խմբերի կարիքներից, ներդնել ուսուցչի աշխատանքային առաջխաղացման, մասնագիտական շարունակական զարգացման և վարձատրության փոխկապակցված մեխանիզմ՝ հնարավորություն ընձեռելով բոլոր ուսուցիչներին ունենալու առնվազն աշխատավարձի 30-50 տոկոս բարձրացում, ամբողջությամբ վերանայել մանկավարժական կրթության համակարգը՝ երիտասարդների շրջանում ուսուցչի մասնագիտությունը դարձնելով պահանջված, հեղինակավոր և արդիական»:</w:t>
      </w:r>
    </w:p>
    <w:p w14:paraId="211B0B76" w14:textId="77777777" w:rsidR="00BF6A00" w:rsidRPr="008C0387" w:rsidRDefault="00BF6A00" w:rsidP="008C0387">
      <w:pPr>
        <w:pStyle w:val="a4"/>
        <w:spacing w:before="0" w:beforeAutospacing="0" w:after="0" w:afterAutospacing="0" w:line="360" w:lineRule="auto"/>
        <w:ind w:left="426" w:firstLine="547"/>
        <w:contextualSpacing/>
        <w:jc w:val="both"/>
        <w:rPr>
          <w:rFonts w:ascii="GHEA Grapalat" w:hAnsi="GHEA Grapalat" w:cs="Sylfaen"/>
          <w:b/>
          <w:lang w:val="hy-AM"/>
        </w:rPr>
      </w:pPr>
      <w:r w:rsidRPr="008C0387">
        <w:rPr>
          <w:rFonts w:ascii="GHEA Grapalat" w:hAnsi="GHEA Grapalat" w:cs="Sylfaen"/>
          <w:b/>
          <w:lang w:val="hy-AM"/>
        </w:rPr>
        <w:lastRenderedPageBreak/>
        <w:t>Իրավական ակտի ընդունման կապակցությամբ այլ նորմատիվ իրավական ակտերի ընդունման անհրաժեշտություն.</w:t>
      </w:r>
    </w:p>
    <w:p w14:paraId="259373DA" w14:textId="77777777" w:rsidR="00BF6A00" w:rsidRPr="008C0387" w:rsidRDefault="00BF6A00" w:rsidP="008C0387">
      <w:pPr>
        <w:ind w:left="426" w:right="375" w:firstLine="547"/>
        <w:contextualSpacing/>
        <w:rPr>
          <w:rFonts w:ascii="GHEA Grapalat" w:hAnsi="GHEA Grapalat"/>
          <w:sz w:val="24"/>
          <w:szCs w:val="24"/>
          <w:lang w:val="ro-RO"/>
        </w:rPr>
      </w:pPr>
      <w:r w:rsidRPr="008C0387">
        <w:rPr>
          <w:rFonts w:ascii="GHEA Grapalat" w:hAnsi="GHEA Grapalat"/>
          <w:sz w:val="24"/>
          <w:szCs w:val="24"/>
          <w:lang w:val="ro-RO"/>
        </w:rPr>
        <w:t>1. Այլ իրավական ակտերում փոփոխությունների և/կամ լրացումների անհրաժեշտությունը.</w:t>
      </w:r>
    </w:p>
    <w:p w14:paraId="24D03EB3" w14:textId="77777777" w:rsidR="00BF6A00" w:rsidRPr="00D24572" w:rsidRDefault="00BF6A00" w:rsidP="00D24572">
      <w:pPr>
        <w:ind w:left="426" w:right="375" w:firstLine="547"/>
        <w:contextualSpacing/>
        <w:rPr>
          <w:rFonts w:ascii="GHEA Grapalat" w:hAnsi="GHEA Grapalat" w:cs="Times Armenian"/>
          <w:sz w:val="24"/>
          <w:szCs w:val="24"/>
          <w:u w:val="single"/>
          <w:lang w:val="ro-RO"/>
        </w:rPr>
      </w:pPr>
      <w:r w:rsidRPr="008C0387">
        <w:rPr>
          <w:rFonts w:ascii="GHEA Grapalat" w:hAnsi="GHEA Grapalat"/>
          <w:sz w:val="24"/>
          <w:szCs w:val="24"/>
          <w:u w:val="single"/>
          <w:lang w:val="ro-RO"/>
        </w:rPr>
        <w:t>Չի առաջացնում</w:t>
      </w:r>
      <w:r w:rsidRPr="008C0387">
        <w:rPr>
          <w:rFonts w:ascii="GHEA Grapalat" w:hAnsi="GHEA Grapalat" w:cs="Times Armenian"/>
          <w:sz w:val="24"/>
          <w:szCs w:val="24"/>
          <w:u w:val="single"/>
          <w:lang w:val="ro-RO"/>
        </w:rPr>
        <w:t>:</w:t>
      </w:r>
    </w:p>
    <w:p w14:paraId="64021DF6" w14:textId="77777777" w:rsidR="00BF6A00" w:rsidRPr="008C0387" w:rsidRDefault="00BF6A00" w:rsidP="008C0387">
      <w:pPr>
        <w:ind w:left="426" w:right="375" w:firstLine="547"/>
        <w:contextualSpacing/>
        <w:rPr>
          <w:rFonts w:ascii="GHEA Grapalat" w:hAnsi="GHEA Grapalat"/>
          <w:sz w:val="24"/>
          <w:szCs w:val="24"/>
          <w:lang w:val="ro-RO"/>
        </w:rPr>
      </w:pPr>
      <w:r w:rsidRPr="008C0387">
        <w:rPr>
          <w:rFonts w:ascii="GHEA Grapalat" w:hAnsi="GHEA Grapalat"/>
          <w:sz w:val="24"/>
          <w:szCs w:val="24"/>
          <w:lang w:val="ro-RO"/>
        </w:rPr>
        <w:t>2. Միջազգային պայմանագրերով ստանձնած պարտավորությունների հետ համապատասխանությունը.</w:t>
      </w:r>
    </w:p>
    <w:p w14:paraId="40444467" w14:textId="77777777" w:rsidR="00BF6A00" w:rsidRPr="00D24572" w:rsidRDefault="00BF6A00" w:rsidP="00D24572">
      <w:pPr>
        <w:ind w:left="426" w:right="375" w:firstLine="547"/>
        <w:contextualSpacing/>
        <w:rPr>
          <w:rFonts w:ascii="GHEA Grapalat" w:hAnsi="GHEA Grapalat" w:cs="Times Armenian"/>
          <w:sz w:val="24"/>
          <w:szCs w:val="24"/>
          <w:u w:val="single"/>
          <w:lang w:val="ro-RO"/>
        </w:rPr>
      </w:pPr>
      <w:r w:rsidRPr="008C0387">
        <w:rPr>
          <w:rFonts w:ascii="GHEA Grapalat" w:hAnsi="GHEA Grapalat"/>
          <w:sz w:val="24"/>
          <w:szCs w:val="24"/>
          <w:u w:val="single"/>
          <w:lang w:val="ro-RO"/>
        </w:rPr>
        <w:t>Համապատասխանում է</w:t>
      </w:r>
      <w:r w:rsidRPr="008C0387">
        <w:rPr>
          <w:rFonts w:ascii="GHEA Grapalat" w:hAnsi="GHEA Grapalat" w:cs="Times Armenian"/>
          <w:sz w:val="24"/>
          <w:szCs w:val="24"/>
          <w:u w:val="single"/>
          <w:lang w:val="ro-RO"/>
        </w:rPr>
        <w:t>:</w:t>
      </w:r>
    </w:p>
    <w:p w14:paraId="1600FBB0" w14:textId="77777777" w:rsidR="00BF6A00" w:rsidRPr="008C0387" w:rsidRDefault="00BF6A00" w:rsidP="008C0387">
      <w:pPr>
        <w:ind w:left="426" w:right="375" w:firstLine="547"/>
        <w:contextualSpacing/>
        <w:rPr>
          <w:rFonts w:ascii="GHEA Grapalat" w:hAnsi="GHEA Grapalat"/>
          <w:b/>
          <w:sz w:val="24"/>
          <w:szCs w:val="24"/>
          <w:lang w:val="ro-RO"/>
        </w:rPr>
      </w:pPr>
      <w:r w:rsidRPr="008C0387">
        <w:rPr>
          <w:rFonts w:ascii="GHEA Grapalat" w:hAnsi="GHEA Grapalat"/>
          <w:b/>
          <w:sz w:val="24"/>
          <w:szCs w:val="24"/>
          <w:lang w:val="ro-RO"/>
        </w:rPr>
        <w:t xml:space="preserve"> Այլ տեղեկություններ.</w:t>
      </w:r>
    </w:p>
    <w:p w14:paraId="3EC4415D" w14:textId="77777777" w:rsidR="00BF6A00" w:rsidRPr="008C0387" w:rsidRDefault="00BF6A00" w:rsidP="008C0387">
      <w:pPr>
        <w:ind w:left="426" w:right="375" w:firstLine="547"/>
        <w:contextualSpacing/>
        <w:rPr>
          <w:rFonts w:ascii="GHEA Grapalat" w:hAnsi="GHEA Grapalat" w:cs="Times Armenian"/>
          <w:sz w:val="24"/>
          <w:szCs w:val="24"/>
          <w:u w:val="single"/>
          <w:lang w:val="ro-RO"/>
        </w:rPr>
      </w:pPr>
      <w:r w:rsidRPr="008C0387">
        <w:rPr>
          <w:rFonts w:ascii="GHEA Grapalat" w:hAnsi="GHEA Grapalat"/>
          <w:sz w:val="24"/>
          <w:szCs w:val="24"/>
          <w:lang w:val="ro-RO"/>
        </w:rPr>
        <w:t xml:space="preserve">    </w:t>
      </w:r>
      <w:r w:rsidRPr="008C0387">
        <w:rPr>
          <w:rFonts w:ascii="GHEA Grapalat" w:hAnsi="GHEA Grapalat"/>
          <w:sz w:val="24"/>
          <w:szCs w:val="24"/>
          <w:u w:val="single"/>
          <w:lang w:val="ro-RO"/>
        </w:rPr>
        <w:t xml:space="preserve"> Չկան</w:t>
      </w:r>
      <w:r w:rsidRPr="008C0387">
        <w:rPr>
          <w:rFonts w:ascii="GHEA Grapalat" w:hAnsi="GHEA Grapalat" w:cs="Times Armenian"/>
          <w:sz w:val="24"/>
          <w:szCs w:val="24"/>
          <w:u w:val="single"/>
          <w:lang w:val="ro-RO"/>
        </w:rPr>
        <w:t>:</w:t>
      </w:r>
    </w:p>
    <w:p w14:paraId="0A0C6FFE" w14:textId="77777777" w:rsidR="007F0872" w:rsidRPr="008C0387" w:rsidRDefault="007F0872" w:rsidP="008C0387">
      <w:pPr>
        <w:ind w:left="426" w:right="375" w:firstLine="547"/>
        <w:contextualSpacing/>
        <w:rPr>
          <w:rFonts w:ascii="GHEA Grapalat" w:hAnsi="GHEA Grapalat" w:cs="Times Armenian"/>
          <w:sz w:val="24"/>
          <w:szCs w:val="24"/>
          <w:u w:val="single"/>
          <w:lang w:val="ro-RO"/>
        </w:rPr>
      </w:pPr>
    </w:p>
    <w:sectPr w:rsidR="007F0872" w:rsidRPr="008C0387" w:rsidSect="00317C88">
      <w:pgSz w:w="11906" w:h="16838" w:code="9"/>
      <w:pgMar w:top="709" w:right="851" w:bottom="720" w:left="851" w:header="561" w:footer="561"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A100C"/>
    <w:multiLevelType w:val="hybridMultilevel"/>
    <w:tmpl w:val="93D0FD7E"/>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346A1167"/>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 w15:restartNumberingAfterBreak="0">
    <w:nsid w:val="35CB723B"/>
    <w:multiLevelType w:val="hybridMultilevel"/>
    <w:tmpl w:val="3ED4D69C"/>
    <w:lvl w:ilvl="0" w:tplc="04090011">
      <w:start w:val="1"/>
      <w:numFmt w:val="decimal"/>
      <w:lvlText w:val="%1)"/>
      <w:lvlJc w:val="left"/>
      <w:pPr>
        <w:ind w:left="958" w:hanging="360"/>
      </w:pPr>
    </w:lvl>
    <w:lvl w:ilvl="1" w:tplc="04090019" w:tentative="1">
      <w:start w:val="1"/>
      <w:numFmt w:val="lowerLetter"/>
      <w:lvlText w:val="%2."/>
      <w:lvlJc w:val="left"/>
      <w:pPr>
        <w:ind w:left="1678" w:hanging="360"/>
      </w:pPr>
    </w:lvl>
    <w:lvl w:ilvl="2" w:tplc="0409001B" w:tentative="1">
      <w:start w:val="1"/>
      <w:numFmt w:val="lowerRoman"/>
      <w:lvlText w:val="%3."/>
      <w:lvlJc w:val="right"/>
      <w:pPr>
        <w:ind w:left="2398" w:hanging="180"/>
      </w:pPr>
    </w:lvl>
    <w:lvl w:ilvl="3" w:tplc="0409000F" w:tentative="1">
      <w:start w:val="1"/>
      <w:numFmt w:val="decimal"/>
      <w:lvlText w:val="%4."/>
      <w:lvlJc w:val="left"/>
      <w:pPr>
        <w:ind w:left="3118" w:hanging="360"/>
      </w:pPr>
    </w:lvl>
    <w:lvl w:ilvl="4" w:tplc="04090019" w:tentative="1">
      <w:start w:val="1"/>
      <w:numFmt w:val="lowerLetter"/>
      <w:lvlText w:val="%5."/>
      <w:lvlJc w:val="left"/>
      <w:pPr>
        <w:ind w:left="3838" w:hanging="360"/>
      </w:pPr>
    </w:lvl>
    <w:lvl w:ilvl="5" w:tplc="0409001B" w:tentative="1">
      <w:start w:val="1"/>
      <w:numFmt w:val="lowerRoman"/>
      <w:lvlText w:val="%6."/>
      <w:lvlJc w:val="right"/>
      <w:pPr>
        <w:ind w:left="4558" w:hanging="180"/>
      </w:pPr>
    </w:lvl>
    <w:lvl w:ilvl="6" w:tplc="0409000F" w:tentative="1">
      <w:start w:val="1"/>
      <w:numFmt w:val="decimal"/>
      <w:lvlText w:val="%7."/>
      <w:lvlJc w:val="left"/>
      <w:pPr>
        <w:ind w:left="5278" w:hanging="360"/>
      </w:pPr>
    </w:lvl>
    <w:lvl w:ilvl="7" w:tplc="04090019" w:tentative="1">
      <w:start w:val="1"/>
      <w:numFmt w:val="lowerLetter"/>
      <w:lvlText w:val="%8."/>
      <w:lvlJc w:val="left"/>
      <w:pPr>
        <w:ind w:left="5998" w:hanging="360"/>
      </w:pPr>
    </w:lvl>
    <w:lvl w:ilvl="8" w:tplc="0409001B" w:tentative="1">
      <w:start w:val="1"/>
      <w:numFmt w:val="lowerRoman"/>
      <w:lvlText w:val="%9."/>
      <w:lvlJc w:val="right"/>
      <w:pPr>
        <w:ind w:left="6718" w:hanging="180"/>
      </w:pPr>
    </w:lvl>
  </w:abstractNum>
  <w:abstractNum w:abstractNumId="3" w15:restartNumberingAfterBreak="0">
    <w:nsid w:val="3DC01DE2"/>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 w15:restartNumberingAfterBreak="0">
    <w:nsid w:val="54E176EC"/>
    <w:multiLevelType w:val="hybridMultilevel"/>
    <w:tmpl w:val="239EF1E0"/>
    <w:lvl w:ilvl="0" w:tplc="657832BE">
      <w:start w:val="1"/>
      <w:numFmt w:val="decimal"/>
      <w:lvlText w:val="%1."/>
      <w:lvlJc w:val="left"/>
      <w:pPr>
        <w:ind w:left="1288" w:hanging="360"/>
      </w:pPr>
      <w:rPr>
        <w:rFonts w:hint="default"/>
        <w:b/>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5" w15:restartNumberingAfterBreak="0">
    <w:nsid w:val="782A413B"/>
    <w:multiLevelType w:val="hybridMultilevel"/>
    <w:tmpl w:val="4426FCF0"/>
    <w:lvl w:ilvl="0" w:tplc="2686427E">
      <w:start w:val="1"/>
      <w:numFmt w:val="decimal"/>
      <w:lvlText w:val="%1)"/>
      <w:lvlJc w:val="left"/>
      <w:pPr>
        <w:ind w:left="435" w:hanging="360"/>
      </w:pPr>
      <w:rPr>
        <w:rFonts w:cs="Arial" w:hint="default"/>
        <w:color w:val="auto"/>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6" w15:restartNumberingAfterBreak="0">
    <w:nsid w:val="7F83285E"/>
    <w:multiLevelType w:val="hybridMultilevel"/>
    <w:tmpl w:val="6EDA2E3E"/>
    <w:lvl w:ilvl="0" w:tplc="A59252FC">
      <w:start w:val="1"/>
      <w:numFmt w:val="bullet"/>
      <w:lvlText w:val=""/>
      <w:lvlJc w:val="left"/>
      <w:pPr>
        <w:ind w:left="1155" w:hanging="360"/>
      </w:pPr>
      <w:rPr>
        <w:rFonts w:ascii="Wingdings" w:hAnsi="Wingdings" w:hint="default"/>
        <w:b/>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num w:numId="1">
    <w:abstractNumId w:val="4"/>
  </w:num>
  <w:num w:numId="2">
    <w:abstractNumId w:val="1"/>
  </w:num>
  <w:num w:numId="3">
    <w:abstractNumId w:val="5"/>
  </w:num>
  <w:num w:numId="4">
    <w:abstractNumId w:val="6"/>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27250C"/>
    <w:rsid w:val="00020E5E"/>
    <w:rsid w:val="000526FE"/>
    <w:rsid w:val="00064497"/>
    <w:rsid w:val="00072329"/>
    <w:rsid w:val="00075D1D"/>
    <w:rsid w:val="00094915"/>
    <w:rsid w:val="00095755"/>
    <w:rsid w:val="00095757"/>
    <w:rsid w:val="000D0530"/>
    <w:rsid w:val="000E6FF6"/>
    <w:rsid w:val="000F1582"/>
    <w:rsid w:val="000F5912"/>
    <w:rsid w:val="00101646"/>
    <w:rsid w:val="00104F2A"/>
    <w:rsid w:val="001141FA"/>
    <w:rsid w:val="0013438A"/>
    <w:rsid w:val="00140B54"/>
    <w:rsid w:val="001744AD"/>
    <w:rsid w:val="00181760"/>
    <w:rsid w:val="0018281B"/>
    <w:rsid w:val="0018506E"/>
    <w:rsid w:val="00191CBD"/>
    <w:rsid w:val="001A60EC"/>
    <w:rsid w:val="001A7F0A"/>
    <w:rsid w:val="001C7EC5"/>
    <w:rsid w:val="001F0FCD"/>
    <w:rsid w:val="001F1C3E"/>
    <w:rsid w:val="0021395A"/>
    <w:rsid w:val="0023780C"/>
    <w:rsid w:val="002465BE"/>
    <w:rsid w:val="00247D55"/>
    <w:rsid w:val="00265B9B"/>
    <w:rsid w:val="002704A2"/>
    <w:rsid w:val="0027250C"/>
    <w:rsid w:val="0029064D"/>
    <w:rsid w:val="00291BF6"/>
    <w:rsid w:val="002971B6"/>
    <w:rsid w:val="002A2DD2"/>
    <w:rsid w:val="002A574A"/>
    <w:rsid w:val="002A5BB0"/>
    <w:rsid w:val="002D0CCE"/>
    <w:rsid w:val="002D2E16"/>
    <w:rsid w:val="002D3B2B"/>
    <w:rsid w:val="00310279"/>
    <w:rsid w:val="00312F97"/>
    <w:rsid w:val="00317C88"/>
    <w:rsid w:val="00325A05"/>
    <w:rsid w:val="00332DC5"/>
    <w:rsid w:val="003345C6"/>
    <w:rsid w:val="0033702A"/>
    <w:rsid w:val="00380C8C"/>
    <w:rsid w:val="003B623A"/>
    <w:rsid w:val="003C3385"/>
    <w:rsid w:val="003E0B45"/>
    <w:rsid w:val="003F1112"/>
    <w:rsid w:val="003F2A48"/>
    <w:rsid w:val="003F38F9"/>
    <w:rsid w:val="004165F1"/>
    <w:rsid w:val="00426EF0"/>
    <w:rsid w:val="004622E1"/>
    <w:rsid w:val="00484C24"/>
    <w:rsid w:val="004873BE"/>
    <w:rsid w:val="004A1102"/>
    <w:rsid w:val="004B025C"/>
    <w:rsid w:val="004E4220"/>
    <w:rsid w:val="004F433C"/>
    <w:rsid w:val="00500888"/>
    <w:rsid w:val="0051022D"/>
    <w:rsid w:val="00511A9F"/>
    <w:rsid w:val="005267B0"/>
    <w:rsid w:val="00543C42"/>
    <w:rsid w:val="0056016E"/>
    <w:rsid w:val="00565BB3"/>
    <w:rsid w:val="00574FB8"/>
    <w:rsid w:val="00575ECD"/>
    <w:rsid w:val="005A2B4B"/>
    <w:rsid w:val="005A6C15"/>
    <w:rsid w:val="005B42B4"/>
    <w:rsid w:val="005C4339"/>
    <w:rsid w:val="005E6DBD"/>
    <w:rsid w:val="0060780C"/>
    <w:rsid w:val="00616359"/>
    <w:rsid w:val="00617891"/>
    <w:rsid w:val="00661FD3"/>
    <w:rsid w:val="0068019C"/>
    <w:rsid w:val="00684C0E"/>
    <w:rsid w:val="00692743"/>
    <w:rsid w:val="0069459D"/>
    <w:rsid w:val="006B17EB"/>
    <w:rsid w:val="006D1F11"/>
    <w:rsid w:val="006D209C"/>
    <w:rsid w:val="006D773E"/>
    <w:rsid w:val="006E5CE9"/>
    <w:rsid w:val="006F492A"/>
    <w:rsid w:val="006F4A40"/>
    <w:rsid w:val="007157ED"/>
    <w:rsid w:val="0071600F"/>
    <w:rsid w:val="0072589F"/>
    <w:rsid w:val="007578D6"/>
    <w:rsid w:val="0077720D"/>
    <w:rsid w:val="00791BF9"/>
    <w:rsid w:val="007952D3"/>
    <w:rsid w:val="007B6CCC"/>
    <w:rsid w:val="007D7B8B"/>
    <w:rsid w:val="007F0872"/>
    <w:rsid w:val="007F6CCE"/>
    <w:rsid w:val="00823872"/>
    <w:rsid w:val="00832517"/>
    <w:rsid w:val="00851795"/>
    <w:rsid w:val="008524A3"/>
    <w:rsid w:val="008863F0"/>
    <w:rsid w:val="0089058C"/>
    <w:rsid w:val="00895AE9"/>
    <w:rsid w:val="008C0387"/>
    <w:rsid w:val="008C602E"/>
    <w:rsid w:val="008C6672"/>
    <w:rsid w:val="008C682F"/>
    <w:rsid w:val="008D24CD"/>
    <w:rsid w:val="008F43AC"/>
    <w:rsid w:val="008F44C2"/>
    <w:rsid w:val="00901734"/>
    <w:rsid w:val="00902145"/>
    <w:rsid w:val="00910237"/>
    <w:rsid w:val="009205C2"/>
    <w:rsid w:val="00923171"/>
    <w:rsid w:val="009354F9"/>
    <w:rsid w:val="00940ED0"/>
    <w:rsid w:val="009544FB"/>
    <w:rsid w:val="00957FCA"/>
    <w:rsid w:val="00982328"/>
    <w:rsid w:val="009E0323"/>
    <w:rsid w:val="009E5485"/>
    <w:rsid w:val="009E711F"/>
    <w:rsid w:val="00A03019"/>
    <w:rsid w:val="00A147CB"/>
    <w:rsid w:val="00A15F3C"/>
    <w:rsid w:val="00A35BC7"/>
    <w:rsid w:val="00A5041A"/>
    <w:rsid w:val="00A621E8"/>
    <w:rsid w:val="00A6287C"/>
    <w:rsid w:val="00A666BF"/>
    <w:rsid w:val="00A91FA6"/>
    <w:rsid w:val="00AA0569"/>
    <w:rsid w:val="00AA3EDD"/>
    <w:rsid w:val="00AA50BD"/>
    <w:rsid w:val="00AA647C"/>
    <w:rsid w:val="00AA6704"/>
    <w:rsid w:val="00AB1E06"/>
    <w:rsid w:val="00AC7433"/>
    <w:rsid w:val="00AD414B"/>
    <w:rsid w:val="00AE6445"/>
    <w:rsid w:val="00AE7CEB"/>
    <w:rsid w:val="00B02555"/>
    <w:rsid w:val="00B45D92"/>
    <w:rsid w:val="00B81676"/>
    <w:rsid w:val="00B8633D"/>
    <w:rsid w:val="00B87D2E"/>
    <w:rsid w:val="00BA248F"/>
    <w:rsid w:val="00BA6018"/>
    <w:rsid w:val="00BA7239"/>
    <w:rsid w:val="00BD4411"/>
    <w:rsid w:val="00BF6A00"/>
    <w:rsid w:val="00C05931"/>
    <w:rsid w:val="00C06DE0"/>
    <w:rsid w:val="00C0735E"/>
    <w:rsid w:val="00C13006"/>
    <w:rsid w:val="00C17D71"/>
    <w:rsid w:val="00C332AF"/>
    <w:rsid w:val="00C342B9"/>
    <w:rsid w:val="00C403B4"/>
    <w:rsid w:val="00C90AC4"/>
    <w:rsid w:val="00CB2F8C"/>
    <w:rsid w:val="00CB4ACD"/>
    <w:rsid w:val="00CD10F9"/>
    <w:rsid w:val="00CF3932"/>
    <w:rsid w:val="00CF678A"/>
    <w:rsid w:val="00D13550"/>
    <w:rsid w:val="00D24572"/>
    <w:rsid w:val="00D41E1D"/>
    <w:rsid w:val="00D50959"/>
    <w:rsid w:val="00D5398F"/>
    <w:rsid w:val="00D61B83"/>
    <w:rsid w:val="00D757EA"/>
    <w:rsid w:val="00D75E50"/>
    <w:rsid w:val="00D87D5C"/>
    <w:rsid w:val="00D91690"/>
    <w:rsid w:val="00D91F3F"/>
    <w:rsid w:val="00DB4293"/>
    <w:rsid w:val="00DE1CA9"/>
    <w:rsid w:val="00E01D1B"/>
    <w:rsid w:val="00E078B6"/>
    <w:rsid w:val="00E12D64"/>
    <w:rsid w:val="00E42F6C"/>
    <w:rsid w:val="00E461E9"/>
    <w:rsid w:val="00E71EC0"/>
    <w:rsid w:val="00E9170E"/>
    <w:rsid w:val="00EB1710"/>
    <w:rsid w:val="00ED3BEC"/>
    <w:rsid w:val="00EE44F3"/>
    <w:rsid w:val="00F01E5D"/>
    <w:rsid w:val="00F04A13"/>
    <w:rsid w:val="00F16D57"/>
    <w:rsid w:val="00F25B85"/>
    <w:rsid w:val="00F314CE"/>
    <w:rsid w:val="00F410D3"/>
    <w:rsid w:val="00F4125D"/>
    <w:rsid w:val="00F42D09"/>
    <w:rsid w:val="00F43EC7"/>
    <w:rsid w:val="00F502FA"/>
    <w:rsid w:val="00F81CC5"/>
    <w:rsid w:val="00F81CE6"/>
    <w:rsid w:val="00F873BB"/>
    <w:rsid w:val="00FA7C19"/>
    <w:rsid w:val="00FB2DE4"/>
    <w:rsid w:val="00FB60EF"/>
    <w:rsid w:val="00FC78F5"/>
    <w:rsid w:val="00FC7D7F"/>
    <w:rsid w:val="00FF3A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6F4D4"/>
  <w15:docId w15:val="{AB18DE98-1C6B-4FC4-9D5C-D213BD392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line="120" w:lineRule="auto"/>
        <w:ind w:right="23"/>
        <w:jc w:val="both"/>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AA50BD"/>
    <w:pPr>
      <w:spacing w:line="360" w:lineRule="auto"/>
      <w:ind w:right="0"/>
    </w:pPr>
    <w:rPr>
      <w:rFonts w:eastAsiaTheme="minorEastAs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DE1CA9"/>
    <w:rPr>
      <w:b/>
      <w:bCs/>
    </w:rPr>
  </w:style>
  <w:style w:type="paragraph" w:styleId="a4">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a"/>
    <w:link w:val="a5"/>
    <w:uiPriority w:val="99"/>
    <w:unhideWhenUsed/>
    <w:qFormat/>
    <w:rsid w:val="003C3385"/>
    <w:pPr>
      <w:spacing w:before="100" w:beforeAutospacing="1" w:after="100" w:afterAutospacing="1" w:line="240" w:lineRule="auto"/>
      <w:jc w:val="left"/>
    </w:pPr>
    <w:rPr>
      <w:rFonts w:ascii="Times New Roman" w:eastAsia="Times New Roman" w:hAnsi="Times New Roman" w:cs="Times New Roman"/>
      <w:sz w:val="24"/>
      <w:szCs w:val="24"/>
      <w:lang w:eastAsia="zh-CN"/>
    </w:rPr>
  </w:style>
  <w:style w:type="paragraph" w:styleId="a6">
    <w:name w:val="List Paragraph"/>
    <w:aliases w:val="Akapit z listą BS,List Paragraph 1,List_Paragraph,Multilevel para_II,List Paragraph (numbered (a)),OBC Bullet,List Paragraph11,Normal numbered,Paragraphe de liste PBLH,Bullets,List Paragraph1,References,IBL List Paragraph,lp1,Ha,Абзац спи"/>
    <w:basedOn w:val="a"/>
    <w:link w:val="a7"/>
    <w:uiPriority w:val="34"/>
    <w:qFormat/>
    <w:rsid w:val="0072589F"/>
    <w:pPr>
      <w:widowControl w:val="0"/>
      <w:autoSpaceDE w:val="0"/>
      <w:autoSpaceDN w:val="0"/>
      <w:spacing w:line="240" w:lineRule="auto"/>
      <w:ind w:left="275" w:firstLine="360"/>
      <w:jc w:val="left"/>
    </w:pPr>
    <w:rPr>
      <w:rFonts w:ascii="Sylfaen" w:eastAsia="Sylfaen" w:hAnsi="Sylfaen" w:cs="Sylfaen"/>
      <w:lang w:val="pt-PT"/>
    </w:rPr>
  </w:style>
  <w:style w:type="character" w:customStyle="1" w:styleId="a7">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lp1 Знак"/>
    <w:link w:val="a6"/>
    <w:uiPriority w:val="34"/>
    <w:qFormat/>
    <w:locked/>
    <w:rsid w:val="0072589F"/>
    <w:rPr>
      <w:rFonts w:ascii="Sylfaen" w:eastAsia="Sylfaen" w:hAnsi="Sylfaen" w:cs="Sylfaen"/>
      <w:lang w:val="pt-PT"/>
    </w:rPr>
  </w:style>
  <w:style w:type="paragraph" w:styleId="a8">
    <w:name w:val="Body Text"/>
    <w:basedOn w:val="a"/>
    <w:link w:val="a9"/>
    <w:rsid w:val="005E6DBD"/>
    <w:pPr>
      <w:spacing w:after="120" w:line="240" w:lineRule="auto"/>
    </w:pPr>
    <w:rPr>
      <w:rFonts w:ascii="Times New Roman" w:eastAsia="Times New Roman" w:hAnsi="Times New Roman" w:cs="Times New Roman"/>
      <w:sz w:val="24"/>
      <w:szCs w:val="24"/>
    </w:rPr>
  </w:style>
  <w:style w:type="character" w:customStyle="1" w:styleId="a9">
    <w:name w:val="Основной текст Знак"/>
    <w:basedOn w:val="a0"/>
    <w:link w:val="a8"/>
    <w:rsid w:val="005E6DBD"/>
    <w:rPr>
      <w:rFonts w:ascii="Times New Roman" w:eastAsia="Times New Roman" w:hAnsi="Times New Roman" w:cs="Times New Roman"/>
      <w:sz w:val="24"/>
      <w:szCs w:val="24"/>
    </w:rPr>
  </w:style>
  <w:style w:type="character" w:customStyle="1" w:styleId="a5">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 Знак,Знак Знак2,Char Char Char Знак"/>
    <w:link w:val="a4"/>
    <w:uiPriority w:val="99"/>
    <w:locked/>
    <w:rsid w:val="00BF6A00"/>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9657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C1C4FA-75A9-4C84-A09A-63EDFC972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6</Pages>
  <Words>1509</Words>
  <Characters>8604</Characters>
  <Application>Microsoft Office Word</Application>
  <DocSecurity>0</DocSecurity>
  <Lines>71</Lines>
  <Paragraphs>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keywords>https://mul2.gov.am/tasks/1237249/oneclick?token=6f74d3452ed2c56bde558588f6183364</cp:keywords>
  <cp:lastModifiedBy>User</cp:lastModifiedBy>
  <cp:revision>62</cp:revision>
  <cp:lastPrinted>2023-06-12T14:03:00Z</cp:lastPrinted>
  <dcterms:created xsi:type="dcterms:W3CDTF">2024-02-02T06:37:00Z</dcterms:created>
  <dcterms:modified xsi:type="dcterms:W3CDTF">2025-10-22T10:39:00Z</dcterms:modified>
</cp:coreProperties>
</file>