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052CBE" w14:textId="499C9D66" w:rsidR="003E3205" w:rsidRPr="00D244BA" w:rsidRDefault="0089049A" w:rsidP="0052752D">
      <w:pPr>
        <w:spacing w:after="0" w:line="276" w:lineRule="auto"/>
        <w:ind w:firstLine="432"/>
        <w:jc w:val="center"/>
        <w:rPr>
          <w:rFonts w:ascii="GHEA Grapalat" w:hAnsi="GHEA Grapalat"/>
          <w:b/>
          <w:sz w:val="24"/>
          <w:szCs w:val="24"/>
          <w:lang w:val="hy-AM"/>
        </w:rPr>
      </w:pPr>
      <w:bookmarkStart w:id="0" w:name="_Hlk159597109"/>
      <w:r w:rsidRPr="00D244BA">
        <w:rPr>
          <w:rFonts w:ascii="GHEA Grapalat" w:hAnsi="GHEA Grapalat"/>
          <w:b/>
          <w:sz w:val="24"/>
          <w:szCs w:val="24"/>
          <w:lang w:val="hy-AM"/>
        </w:rPr>
        <w:t>ՀԻՄՆԱՎՈՐՈՒՄ</w:t>
      </w:r>
    </w:p>
    <w:p w14:paraId="44039321" w14:textId="77777777" w:rsidR="0089049A" w:rsidRPr="00D244BA" w:rsidRDefault="0089049A" w:rsidP="0052752D">
      <w:pPr>
        <w:spacing w:after="0" w:line="276" w:lineRule="auto"/>
        <w:jc w:val="center"/>
        <w:rPr>
          <w:rFonts w:ascii="GHEA Grapalat" w:hAnsi="GHEA Grapalat"/>
          <w:bCs/>
          <w:sz w:val="24"/>
          <w:szCs w:val="24"/>
          <w:lang w:val="af-ZA"/>
        </w:rPr>
      </w:pPr>
    </w:p>
    <w:bookmarkEnd w:id="0"/>
    <w:p w14:paraId="59F2DF8E" w14:textId="77777777" w:rsidR="00F42B9C" w:rsidRDefault="00F42B9C" w:rsidP="00F42B9C">
      <w:pPr>
        <w:spacing w:line="360" w:lineRule="auto"/>
        <w:jc w:val="center"/>
        <w:rPr>
          <w:rFonts w:ascii="GHEA Grapalat" w:hAnsi="GHEA Grapalat"/>
          <w:b/>
          <w:sz w:val="24"/>
          <w:szCs w:val="24"/>
          <w:lang w:val="af-ZA"/>
        </w:rPr>
      </w:pPr>
      <w:r>
        <w:rPr>
          <w:rFonts w:ascii="GHEA Grapalat" w:hAnsi="GHEA Grapalat"/>
          <w:b/>
          <w:sz w:val="24"/>
          <w:szCs w:val="24"/>
          <w:lang w:val="hy-AM"/>
        </w:rPr>
        <w:t xml:space="preserve">  </w:t>
      </w:r>
      <w:r>
        <w:rPr>
          <w:rFonts w:ascii="GHEA Grapalat" w:hAnsi="GHEA Grapalat"/>
          <w:b/>
          <w:bCs/>
          <w:sz w:val="24"/>
          <w:szCs w:val="24"/>
          <w:lang w:val="hy-AM"/>
        </w:rPr>
        <w:t>«ՀԱՅԱՍՏԱՆԻ ՀԱՆՐԱՊԵՏՈՒԹՅԱՆ 2025 ԹՎԱԿԱՆԻ ՊԵՏԱԿԱՆ ԲՅՈՒՋԵԻ ՄԱՍԻՆ» ՕՐԵՆՔՈՒՄ ՎԵՐԱԲԱՇԽՈՒՄ ԵՎ ՀԱՅԱՍՏԱՆԻ ՀԱՆՐԱՊԵՏՈՒԹՅԱՆ ԿԱՌԱՎԱՐՈՒԹՅԱՆ 2024 ԹՎԱԿԱՆԻ ԴԵԿՏԵՄԲԵՐԻ 27-Ի N 2060-Ն ՈՐՈՇՄԱՆ ՄԵՋ ՓՈՓՈԽՈՒԹՅՈՒՆՆԵՐ ԿԱՏԱՐԵԼՈՒ ՄԱՍԻՆ</w:t>
      </w:r>
      <w:r>
        <w:rPr>
          <w:rFonts w:ascii="GHEA Grapalat" w:hAnsi="GHEA Grapalat"/>
          <w:b/>
          <w:sz w:val="24"/>
          <w:szCs w:val="24"/>
          <w:lang w:val="hy-AM"/>
        </w:rPr>
        <w:t>» ՀՀ ԿԱՌԱՎԱՐՈՒԹՅԱՆ ՈՐՈՇՄԱՆ ՆԱԽԱԳԾԻ</w:t>
      </w:r>
      <w:r>
        <w:rPr>
          <w:rFonts w:ascii="GHEA Grapalat" w:hAnsi="GHEA Grapalat"/>
          <w:sz w:val="24"/>
          <w:szCs w:val="24"/>
          <w:lang w:val="hy-AM"/>
        </w:rPr>
        <w:t xml:space="preserve"> </w:t>
      </w:r>
      <w:r>
        <w:rPr>
          <w:rFonts w:ascii="GHEA Grapalat" w:hAnsi="GHEA Grapalat"/>
          <w:b/>
          <w:sz w:val="24"/>
          <w:szCs w:val="24"/>
          <w:lang w:val="hy-AM"/>
        </w:rPr>
        <w:t>ՎԵՐԱԲԵՐՅԱԼ</w:t>
      </w:r>
    </w:p>
    <w:p w14:paraId="02D64FAF" w14:textId="77777777" w:rsidR="00F33755" w:rsidRPr="00D244BA" w:rsidRDefault="00F33755" w:rsidP="0052752D">
      <w:pPr>
        <w:spacing w:after="0" w:line="276" w:lineRule="auto"/>
        <w:ind w:firstLine="432"/>
        <w:jc w:val="center"/>
        <w:rPr>
          <w:rFonts w:ascii="GHEA Grapalat" w:eastAsia="Calibri" w:hAnsi="GHEA Grapalat" w:cs="Times New Roman"/>
          <w:caps/>
          <w:sz w:val="24"/>
          <w:szCs w:val="24"/>
          <w:lang w:val="hy-AM" w:eastAsia="hy-AM"/>
        </w:rPr>
      </w:pPr>
    </w:p>
    <w:p w14:paraId="5F789A69" w14:textId="0727972E" w:rsidR="00AE2724" w:rsidRPr="00D244BA" w:rsidRDefault="00973E09" w:rsidP="0052752D">
      <w:pPr>
        <w:numPr>
          <w:ilvl w:val="0"/>
          <w:numId w:val="4"/>
        </w:numPr>
        <w:tabs>
          <w:tab w:val="clear" w:pos="1495"/>
          <w:tab w:val="left" w:pos="810"/>
        </w:tabs>
        <w:autoSpaceDN w:val="0"/>
        <w:spacing w:after="0" w:line="276" w:lineRule="auto"/>
        <w:ind w:left="0" w:firstLine="432"/>
        <w:jc w:val="both"/>
        <w:rPr>
          <w:rFonts w:ascii="GHEA Grapalat" w:eastAsia="Calibri" w:hAnsi="GHEA Grapalat" w:cs="Sylfaen"/>
          <w:sz w:val="24"/>
          <w:szCs w:val="24"/>
          <w:lang w:val="hy-AM"/>
        </w:rPr>
      </w:pPr>
      <w:r w:rsidRPr="00D244BA">
        <w:rPr>
          <w:rFonts w:ascii="GHEA Grapalat" w:eastAsia="Calibri" w:hAnsi="GHEA Grapalat" w:cs="Sylfaen"/>
          <w:b/>
          <w:sz w:val="24"/>
          <w:szCs w:val="24"/>
          <w:lang w:val="hy-AM"/>
        </w:rPr>
        <w:t xml:space="preserve">Իրավական ակտի անհրաժեշտությունը </w:t>
      </w:r>
    </w:p>
    <w:p w14:paraId="417B089D" w14:textId="77777777" w:rsidR="006865C5" w:rsidRDefault="006865C5" w:rsidP="0052752D">
      <w:pPr>
        <w:tabs>
          <w:tab w:val="left" w:pos="810"/>
        </w:tabs>
        <w:autoSpaceDN w:val="0"/>
        <w:spacing w:after="0"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sidR="00AE2724" w:rsidRPr="00D244BA">
        <w:rPr>
          <w:rFonts w:ascii="GHEA Grapalat" w:eastAsia="Times New Roman" w:hAnsi="GHEA Grapalat" w:cs="Times New Roman"/>
          <w:sz w:val="24"/>
          <w:szCs w:val="24"/>
          <w:lang w:val="hy-AM"/>
        </w:rPr>
        <w:t xml:space="preserve">Հայաստանի Հանրապետության կառավարության որոշման նախագծով նախատեսվում է 2025 թվականի պետական բյուջեով ՀՀ կրթության, գիտության, մշակույթի և սպորտի նախարարությանը հատկացված միջոցների հաշվին կատարել վերաբաշխում, որը պայմանավորված է </w:t>
      </w:r>
      <w:r w:rsidR="002D7EF4" w:rsidRPr="00D244BA">
        <w:rPr>
          <w:rFonts w:ascii="GHEA Grapalat" w:hAnsi="GHEA Grapalat" w:cs="Times Armenian"/>
          <w:sz w:val="24"/>
          <w:szCs w:val="24"/>
          <w:lang w:val="hy-AM"/>
        </w:rPr>
        <w:t>«1168. Արվեստների ծրագրի»</w:t>
      </w:r>
      <w:r w:rsidR="002D7EF4" w:rsidRPr="00D244BA">
        <w:rPr>
          <w:rFonts w:ascii="GHEA Grapalat" w:hAnsi="GHEA Grapalat"/>
          <w:sz w:val="24"/>
          <w:szCs w:val="24"/>
          <w:lang w:val="hy-AM"/>
        </w:rPr>
        <w:t xml:space="preserve"> </w:t>
      </w:r>
      <w:r w:rsidR="00487FDF" w:rsidRPr="00D244BA">
        <w:rPr>
          <w:rFonts w:ascii="GHEA Grapalat" w:hAnsi="GHEA Grapalat" w:cs="Times Armenian"/>
          <w:sz w:val="24"/>
          <w:szCs w:val="24"/>
          <w:lang w:val="hy-AM"/>
        </w:rPr>
        <w:t>«12002</w:t>
      </w:r>
      <w:r w:rsidR="002D7EF4" w:rsidRPr="00D244BA">
        <w:rPr>
          <w:rFonts w:ascii="GHEA Grapalat" w:hAnsi="GHEA Grapalat" w:cs="Times Armenian"/>
          <w:sz w:val="24"/>
          <w:szCs w:val="24"/>
          <w:lang w:val="hy-AM"/>
        </w:rPr>
        <w:t xml:space="preserve">. </w:t>
      </w:r>
      <w:r w:rsidR="00487FDF" w:rsidRPr="00D244BA">
        <w:rPr>
          <w:rFonts w:ascii="GHEA Grapalat" w:hAnsi="GHEA Grapalat" w:cs="Times Armenian"/>
          <w:sz w:val="24"/>
          <w:szCs w:val="24"/>
          <w:lang w:val="hy-AM"/>
        </w:rPr>
        <w:t xml:space="preserve">Մշակույթի ոլորտի միջազգային հեղինակավոր փառատոնների </w:t>
      </w:r>
      <w:r w:rsidR="00544E8D" w:rsidRPr="00D244BA">
        <w:rPr>
          <w:rFonts w:ascii="GHEA Grapalat" w:hAnsi="GHEA Grapalat" w:cs="Times Armenian"/>
          <w:sz w:val="24"/>
          <w:szCs w:val="24"/>
          <w:lang w:val="hy-AM"/>
        </w:rPr>
        <w:t>մրցանակաբաշխու</w:t>
      </w:r>
      <w:r w:rsidR="00487FDF" w:rsidRPr="00D244BA">
        <w:rPr>
          <w:rFonts w:ascii="GHEA Grapalat" w:hAnsi="GHEA Grapalat" w:cs="Times Armenian"/>
          <w:sz w:val="24"/>
          <w:szCs w:val="24"/>
          <w:lang w:val="hy-AM"/>
        </w:rPr>
        <w:t>թյուններին մասնակցած և մրցանակի արժանացած մշակույթի գործիչների դրամական խրախուսում</w:t>
      </w:r>
      <w:r w:rsidR="002D7EF4" w:rsidRPr="00D244BA">
        <w:rPr>
          <w:rFonts w:ascii="GHEA Grapalat" w:hAnsi="GHEA Grapalat" w:cs="Times Armenian"/>
          <w:sz w:val="24"/>
          <w:szCs w:val="24"/>
          <w:lang w:val="hy-AM"/>
        </w:rPr>
        <w:t>»</w:t>
      </w:r>
      <w:r w:rsidR="002D7EF4" w:rsidRPr="00D244BA">
        <w:rPr>
          <w:rFonts w:ascii="GHEA Grapalat" w:hAnsi="GHEA Grapalat"/>
          <w:sz w:val="24"/>
          <w:szCs w:val="24"/>
          <w:lang w:val="hy-AM"/>
        </w:rPr>
        <w:t xml:space="preserve"> </w:t>
      </w:r>
      <w:r w:rsidR="002D7EF4" w:rsidRPr="00D244BA">
        <w:rPr>
          <w:rFonts w:ascii="GHEA Grapalat" w:hAnsi="GHEA Grapalat" w:cs="GHEA Grapalat"/>
          <w:sz w:val="24"/>
          <w:szCs w:val="24"/>
          <w:lang w:val="hy-AM"/>
        </w:rPr>
        <w:t>միջոցառման</w:t>
      </w:r>
      <w:r w:rsidR="00AE2724" w:rsidRPr="00D244BA">
        <w:rPr>
          <w:rFonts w:ascii="GHEA Grapalat" w:eastAsia="Times New Roman" w:hAnsi="GHEA Grapalat" w:cs="Times New Roman"/>
          <w:sz w:val="24"/>
          <w:szCs w:val="24"/>
          <w:lang w:val="hy-AM"/>
        </w:rPr>
        <w:t xml:space="preserve">՝ </w:t>
      </w:r>
      <w:r w:rsidR="00F402E6" w:rsidRPr="00D244BA">
        <w:rPr>
          <w:rFonts w:ascii="GHEA Grapalat" w:eastAsia="Times New Roman" w:hAnsi="GHEA Grapalat" w:cs="Times New Roman"/>
          <w:sz w:val="24"/>
          <w:szCs w:val="24"/>
          <w:lang w:val="hy-AM"/>
        </w:rPr>
        <w:t xml:space="preserve">լրացուցիչ </w:t>
      </w:r>
      <w:r w:rsidR="00DE5740" w:rsidRPr="00D244BA">
        <w:rPr>
          <w:rFonts w:ascii="GHEA Grapalat" w:eastAsia="Times New Roman" w:hAnsi="GHEA Grapalat" w:cs="Times New Roman"/>
          <w:sz w:val="24"/>
          <w:szCs w:val="24"/>
          <w:lang w:val="hy-AM"/>
        </w:rPr>
        <w:t xml:space="preserve">անհրաժեշտ </w:t>
      </w:r>
      <w:r w:rsidR="00F402E6" w:rsidRPr="00D244BA">
        <w:rPr>
          <w:rFonts w:ascii="GHEA Grapalat" w:eastAsia="Times New Roman" w:hAnsi="GHEA Grapalat" w:cs="Times New Roman"/>
          <w:sz w:val="24"/>
          <w:szCs w:val="24"/>
          <w:lang w:val="hy-AM"/>
        </w:rPr>
        <w:t xml:space="preserve">ֆինանսավորմամբ,  ինչպես նաև </w:t>
      </w:r>
      <w:r w:rsidR="00AE2724" w:rsidRPr="00D244BA">
        <w:rPr>
          <w:rFonts w:ascii="GHEA Grapalat" w:eastAsia="Times New Roman" w:hAnsi="GHEA Grapalat" w:cs="Times New Roman"/>
          <w:sz w:val="24"/>
          <w:szCs w:val="24"/>
          <w:lang w:val="hy-AM"/>
        </w:rPr>
        <w:t xml:space="preserve">2025 թվականի հաստատված արդյունքային </w:t>
      </w:r>
      <w:r w:rsidR="00F402E6" w:rsidRPr="00D244BA">
        <w:rPr>
          <w:rFonts w:ascii="GHEA Grapalat" w:eastAsia="Times New Roman" w:hAnsi="GHEA Grapalat" w:cs="Times New Roman"/>
          <w:sz w:val="24"/>
          <w:szCs w:val="24"/>
          <w:lang w:val="hy-AM"/>
        </w:rPr>
        <w:t>ցուցանիշների ճշտմամբ</w:t>
      </w:r>
      <w:r w:rsidR="008F13F8" w:rsidRPr="00D244BA">
        <w:rPr>
          <w:rFonts w:ascii="GHEA Grapalat" w:eastAsia="Times New Roman" w:hAnsi="GHEA Grapalat" w:cs="Times New Roman"/>
          <w:sz w:val="24"/>
          <w:szCs w:val="24"/>
          <w:lang w:val="hy-AM"/>
        </w:rPr>
        <w:t>:</w:t>
      </w:r>
    </w:p>
    <w:p w14:paraId="05BD0683" w14:textId="133515EA" w:rsidR="00C37282" w:rsidRPr="00D244BA" w:rsidRDefault="006865C5" w:rsidP="0052752D">
      <w:pPr>
        <w:tabs>
          <w:tab w:val="left" w:pos="810"/>
        </w:tabs>
        <w:autoSpaceDN w:val="0"/>
        <w:spacing w:after="0"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sidR="00544E8D" w:rsidRPr="00D244BA">
        <w:rPr>
          <w:rFonts w:ascii="GHEA Grapalat" w:eastAsia="Times New Roman" w:hAnsi="GHEA Grapalat" w:cs="Times New Roman"/>
          <w:sz w:val="24"/>
          <w:szCs w:val="24"/>
          <w:lang w:val="hy-AM"/>
        </w:rPr>
        <w:t xml:space="preserve">Որոշման նախագծով նախատեսվում է նաև «1168. Արվեստների ծրագրի» «11001. Օպերային և բալետային արվեստի ներկայացումներ» միջոցառմանը հատկացնել լրացուցիչ ֆինանսական միջոցներ՝ </w:t>
      </w:r>
      <w:r w:rsidR="009D0C27" w:rsidRPr="00D244BA">
        <w:rPr>
          <w:rFonts w:ascii="GHEA Grapalat" w:eastAsia="Times New Roman" w:hAnsi="GHEA Grapalat" w:cs="Times New Roman"/>
          <w:sz w:val="24"/>
          <w:szCs w:val="24"/>
          <w:lang w:val="hy-AM"/>
        </w:rPr>
        <w:t xml:space="preserve">Հայաստանի Հանրապետության կառավարության 2023 թվականի հուլիսի 13-ի </w:t>
      </w:r>
      <w:r w:rsidR="0087670B" w:rsidRPr="00D244BA">
        <w:rPr>
          <w:rFonts w:ascii="GHEA Grapalat" w:hAnsi="GHEA Grapalat" w:cs="GHEA Grapalat"/>
          <w:iCs/>
          <w:sz w:val="24"/>
          <w:szCs w:val="24"/>
          <w:lang w:val="hy-AM"/>
        </w:rPr>
        <w:t xml:space="preserve">N 1176-Ն որոշման հավելվածով հաստատված </w:t>
      </w:r>
      <w:r w:rsidR="009D0C27" w:rsidRPr="00D244BA">
        <w:rPr>
          <w:rFonts w:ascii="GHEA Grapalat" w:eastAsia="Times New Roman" w:hAnsi="GHEA Grapalat" w:cs="Times New Roman"/>
          <w:sz w:val="24"/>
          <w:szCs w:val="24"/>
          <w:lang w:val="hy-AM"/>
        </w:rPr>
        <w:t>«Թատերահամերգային կազմակերպությունների ֆինանսավորման փորձնական մոդելի ներդրման ծրագրի» կատարման նպատակով:</w:t>
      </w:r>
    </w:p>
    <w:p w14:paraId="42C81CFD" w14:textId="77777777" w:rsidR="00AE2724" w:rsidRPr="00D244BA" w:rsidRDefault="00AE2724" w:rsidP="0052752D">
      <w:pPr>
        <w:tabs>
          <w:tab w:val="left" w:pos="810"/>
        </w:tabs>
        <w:autoSpaceDN w:val="0"/>
        <w:spacing w:after="0" w:line="276" w:lineRule="auto"/>
        <w:jc w:val="both"/>
        <w:rPr>
          <w:rFonts w:ascii="GHEA Grapalat" w:eastAsia="Calibri" w:hAnsi="GHEA Grapalat" w:cs="Sylfaen"/>
          <w:sz w:val="24"/>
          <w:szCs w:val="24"/>
          <w:lang w:val="hy-AM"/>
        </w:rPr>
      </w:pPr>
    </w:p>
    <w:p w14:paraId="1D5F345D" w14:textId="734708C0" w:rsidR="008F13F8" w:rsidRPr="00D244BA" w:rsidRDefault="007869FA" w:rsidP="0052752D">
      <w:pPr>
        <w:numPr>
          <w:ilvl w:val="0"/>
          <w:numId w:val="4"/>
        </w:numPr>
        <w:tabs>
          <w:tab w:val="clear" w:pos="1495"/>
          <w:tab w:val="left" w:pos="810"/>
        </w:tabs>
        <w:autoSpaceDN w:val="0"/>
        <w:spacing w:after="0" w:line="276" w:lineRule="auto"/>
        <w:ind w:left="0" w:firstLine="432"/>
        <w:jc w:val="both"/>
        <w:rPr>
          <w:rFonts w:ascii="GHEA Grapalat" w:eastAsia="Calibri" w:hAnsi="GHEA Grapalat" w:cs="Times New Roman"/>
          <w:bCs/>
          <w:sz w:val="24"/>
          <w:szCs w:val="24"/>
          <w:lang w:val="hy-AM" w:eastAsia="hy-AM"/>
        </w:rPr>
      </w:pPr>
      <w:r w:rsidRPr="00D244BA">
        <w:rPr>
          <w:rFonts w:ascii="GHEA Grapalat" w:hAnsi="GHEA Grapalat" w:cs="Sylfaen"/>
          <w:b/>
          <w:sz w:val="24"/>
          <w:szCs w:val="24"/>
          <w:lang w:val="hy-AM" w:eastAsia="ru-RU"/>
        </w:rPr>
        <w:t>Ընթացիկ իրավիճակը և խնդիրները</w:t>
      </w:r>
    </w:p>
    <w:p w14:paraId="3DEA98DA" w14:textId="7652581C" w:rsidR="00B213B9" w:rsidRDefault="004A14DC" w:rsidP="0052752D">
      <w:pPr>
        <w:tabs>
          <w:tab w:val="left" w:pos="810"/>
        </w:tabs>
        <w:autoSpaceDN w:val="0"/>
        <w:spacing w:after="0" w:line="276" w:lineRule="auto"/>
        <w:jc w:val="both"/>
        <w:rPr>
          <w:rFonts w:ascii="GHEA Grapalat" w:eastAsia="Times New Roman" w:hAnsi="GHEA Grapalat" w:cs="Times New Roman"/>
          <w:sz w:val="24"/>
          <w:szCs w:val="24"/>
          <w:lang w:val="hy-AM"/>
        </w:rPr>
      </w:pPr>
      <w:r w:rsidRPr="00D244BA">
        <w:rPr>
          <w:rFonts w:ascii="GHEA Grapalat" w:eastAsia="Times New Roman" w:hAnsi="GHEA Grapalat" w:cs="Times New Roman"/>
          <w:sz w:val="24"/>
          <w:szCs w:val="24"/>
          <w:lang w:val="hy-AM"/>
        </w:rPr>
        <w:tab/>
      </w:r>
      <w:r w:rsidR="00E36B69" w:rsidRPr="00D244BA">
        <w:rPr>
          <w:rFonts w:ascii="GHEA Grapalat" w:hAnsi="GHEA Grapalat" w:cs="Times Armenian"/>
          <w:sz w:val="24"/>
          <w:szCs w:val="24"/>
          <w:lang w:val="hy-AM"/>
        </w:rPr>
        <w:t>«1168. Արվեստների ծրագրի»</w:t>
      </w:r>
      <w:r w:rsidR="00E36B69" w:rsidRPr="00D244BA">
        <w:rPr>
          <w:rFonts w:ascii="GHEA Grapalat" w:hAnsi="GHEA Grapalat"/>
          <w:sz w:val="24"/>
          <w:szCs w:val="24"/>
          <w:lang w:val="hy-AM"/>
        </w:rPr>
        <w:t xml:space="preserve"> </w:t>
      </w:r>
      <w:r w:rsidR="00E36B69" w:rsidRPr="00D244BA">
        <w:rPr>
          <w:rFonts w:ascii="GHEA Grapalat" w:hAnsi="GHEA Grapalat" w:cs="Times Armenian"/>
          <w:sz w:val="24"/>
          <w:szCs w:val="24"/>
          <w:lang w:val="hy-AM"/>
        </w:rPr>
        <w:t xml:space="preserve">«12002. Մշակույթի ոլորտի միջազգային հեղինակավոր փառատոնների </w:t>
      </w:r>
      <w:r w:rsidR="005E2313" w:rsidRPr="00D244BA">
        <w:rPr>
          <w:rFonts w:ascii="GHEA Grapalat" w:hAnsi="GHEA Grapalat" w:cs="Times Armenian"/>
          <w:sz w:val="24"/>
          <w:szCs w:val="24"/>
          <w:lang w:val="hy-AM"/>
        </w:rPr>
        <w:t>մրցանակաբաշխու</w:t>
      </w:r>
      <w:r w:rsidR="00E36B69" w:rsidRPr="00D244BA">
        <w:rPr>
          <w:rFonts w:ascii="GHEA Grapalat" w:hAnsi="GHEA Grapalat" w:cs="Times Armenian"/>
          <w:sz w:val="24"/>
          <w:szCs w:val="24"/>
          <w:lang w:val="hy-AM"/>
        </w:rPr>
        <w:t xml:space="preserve">թյուններին մասնակցած և մրցանակի արժանացած մշակույթի գործիչների դրամական խրախուսում» </w:t>
      </w:r>
      <w:r w:rsidR="003104B3" w:rsidRPr="00D244BA">
        <w:rPr>
          <w:rFonts w:ascii="GHEA Grapalat" w:eastAsia="Times New Roman" w:hAnsi="GHEA Grapalat" w:cs="Times New Roman"/>
          <w:sz w:val="24"/>
          <w:szCs w:val="24"/>
          <w:lang w:val="hy-AM"/>
        </w:rPr>
        <w:t xml:space="preserve">միջոցառմամբ 2025 թվականին հաստատվել է </w:t>
      </w:r>
      <w:r w:rsidR="00F1457B" w:rsidRPr="00D244BA">
        <w:rPr>
          <w:rFonts w:ascii="GHEA Grapalat" w:eastAsia="Times New Roman" w:hAnsi="GHEA Grapalat" w:cs="Times New Roman"/>
          <w:sz w:val="24"/>
          <w:szCs w:val="24"/>
          <w:lang w:val="hy-AM"/>
        </w:rPr>
        <w:t>75</w:t>
      </w:r>
      <w:r w:rsidR="00564B57" w:rsidRPr="00564B57">
        <w:rPr>
          <w:rFonts w:ascii="GHEA Grapalat" w:eastAsia="Times New Roman" w:hAnsi="GHEA Grapalat" w:cs="Times New Roman"/>
          <w:sz w:val="24"/>
          <w:szCs w:val="24"/>
          <w:lang w:val="hy-AM"/>
        </w:rPr>
        <w:t xml:space="preserve"> </w:t>
      </w:r>
      <w:r w:rsidR="00F1457B" w:rsidRPr="00D244BA">
        <w:rPr>
          <w:rFonts w:ascii="GHEA Grapalat" w:eastAsia="Times New Roman" w:hAnsi="GHEA Grapalat" w:cs="Times New Roman"/>
          <w:sz w:val="24"/>
          <w:szCs w:val="24"/>
          <w:lang w:val="hy-AM"/>
        </w:rPr>
        <w:t>486.0</w:t>
      </w:r>
      <w:r w:rsidR="003104B3" w:rsidRPr="00D244BA">
        <w:rPr>
          <w:rFonts w:ascii="GHEA Grapalat" w:eastAsia="Times New Roman" w:hAnsi="GHEA Grapalat" w:cs="Times New Roman"/>
          <w:sz w:val="24"/>
          <w:szCs w:val="24"/>
          <w:lang w:val="hy-AM"/>
        </w:rPr>
        <w:t xml:space="preserve"> հազար դրամ՝ </w:t>
      </w:r>
      <w:r w:rsidR="005E2313" w:rsidRPr="00D244BA">
        <w:rPr>
          <w:rFonts w:ascii="GHEA Grapalat" w:eastAsia="Times New Roman" w:hAnsi="GHEA Grapalat" w:cs="Times New Roman"/>
          <w:sz w:val="24"/>
          <w:szCs w:val="24"/>
          <w:lang w:val="hy-AM"/>
        </w:rPr>
        <w:t xml:space="preserve">13 մշակույթի գործիչների դրամական խրախուսում տրամադրելու նպատակով, սակայն </w:t>
      </w:r>
      <w:r w:rsidR="00B5508B" w:rsidRPr="00D244BA">
        <w:rPr>
          <w:rFonts w:ascii="GHEA Grapalat" w:eastAsia="Times New Roman" w:hAnsi="GHEA Grapalat" w:cs="Times New Roman"/>
          <w:sz w:val="24"/>
          <w:szCs w:val="24"/>
          <w:lang w:val="hy-AM"/>
        </w:rPr>
        <w:t xml:space="preserve">անհատներից բացի </w:t>
      </w:r>
      <w:r w:rsidR="005E2313" w:rsidRPr="00D244BA">
        <w:rPr>
          <w:rFonts w:ascii="GHEA Grapalat" w:eastAsia="Times New Roman" w:hAnsi="GHEA Grapalat" w:cs="Times New Roman"/>
          <w:sz w:val="24"/>
          <w:szCs w:val="24"/>
          <w:lang w:val="hy-AM"/>
        </w:rPr>
        <w:t xml:space="preserve">հայտատուների թվում առկա են </w:t>
      </w:r>
      <w:r w:rsidR="00B5508B" w:rsidRPr="00D244BA">
        <w:rPr>
          <w:rFonts w:ascii="GHEA Grapalat" w:eastAsia="Times New Roman" w:hAnsi="GHEA Grapalat" w:cs="Times New Roman"/>
          <w:sz w:val="24"/>
          <w:szCs w:val="24"/>
          <w:lang w:val="hy-AM"/>
        </w:rPr>
        <w:t>նաև</w:t>
      </w:r>
      <w:r w:rsidR="005E2313" w:rsidRPr="00D244BA">
        <w:rPr>
          <w:rFonts w:ascii="GHEA Grapalat" w:eastAsia="Times New Roman" w:hAnsi="GHEA Grapalat" w:cs="Times New Roman"/>
          <w:sz w:val="24"/>
          <w:szCs w:val="24"/>
          <w:lang w:val="hy-AM"/>
        </w:rPr>
        <w:t xml:space="preserve"> </w:t>
      </w:r>
      <w:r w:rsidR="00564B57" w:rsidRPr="00564B57">
        <w:rPr>
          <w:rFonts w:ascii="GHEA Grapalat" w:eastAsia="Times New Roman" w:hAnsi="GHEA Grapalat" w:cs="Times New Roman"/>
          <w:sz w:val="24"/>
          <w:szCs w:val="24"/>
          <w:lang w:val="hy-AM"/>
        </w:rPr>
        <w:t>6</w:t>
      </w:r>
      <w:r w:rsidR="005E2313" w:rsidRPr="00D244BA">
        <w:rPr>
          <w:rFonts w:ascii="GHEA Grapalat" w:eastAsia="Times New Roman" w:hAnsi="GHEA Grapalat" w:cs="Times New Roman"/>
          <w:sz w:val="24"/>
          <w:szCs w:val="24"/>
          <w:lang w:val="hy-AM"/>
        </w:rPr>
        <w:t xml:space="preserve"> ստեղծագործական կազմակերպություններ, և </w:t>
      </w:r>
      <w:r w:rsidR="00B5508B" w:rsidRPr="00D244BA">
        <w:rPr>
          <w:rFonts w:ascii="GHEA Grapalat" w:eastAsia="Times New Roman" w:hAnsi="GHEA Grapalat" w:cs="Times New Roman"/>
          <w:sz w:val="24"/>
          <w:szCs w:val="24"/>
          <w:lang w:val="hy-AM"/>
        </w:rPr>
        <w:t xml:space="preserve">տվյալ ծրագրով ֆինանսական հատկացումները ապահովելու համար անհրաժեշտ է ևս 31995.8 հազար դրամ: </w:t>
      </w:r>
    </w:p>
    <w:p w14:paraId="70BA10A8" w14:textId="5759D35C" w:rsidR="00B213B9" w:rsidRPr="003B49EA" w:rsidRDefault="00B213B9" w:rsidP="00B213B9">
      <w:pPr>
        <w:spacing w:after="0" w:line="276" w:lineRule="auto"/>
        <w:ind w:firstLine="709"/>
        <w:jc w:val="both"/>
        <w:rPr>
          <w:rFonts w:ascii="GHEA Grapalat" w:hAnsi="GHEA Grapalat"/>
          <w:sz w:val="24"/>
          <w:szCs w:val="24"/>
          <w:lang w:val="hy-AM"/>
        </w:rPr>
      </w:pPr>
      <w:r w:rsidRPr="003B49EA">
        <w:rPr>
          <w:rFonts w:ascii="GHEA Grapalat" w:eastAsia="Times New Roman" w:hAnsi="GHEA Grapalat" w:cs="GHEA Grapalat"/>
          <w:sz w:val="24"/>
          <w:szCs w:val="24"/>
          <w:lang w:val="hy-AM"/>
        </w:rPr>
        <w:t>«</w:t>
      </w:r>
      <w:r w:rsidRPr="003B49EA">
        <w:rPr>
          <w:rFonts w:ascii="GHEA Grapalat" w:eastAsia="Times New Roman" w:hAnsi="GHEA Grapalat"/>
          <w:sz w:val="24"/>
          <w:szCs w:val="24"/>
          <w:lang w:val="hy-AM"/>
        </w:rPr>
        <w:t xml:space="preserve">1168. </w:t>
      </w:r>
      <w:r w:rsidRPr="003B49EA">
        <w:rPr>
          <w:rFonts w:ascii="GHEA Grapalat" w:eastAsia="Times New Roman" w:hAnsi="GHEA Grapalat" w:cs="GHEA Grapalat"/>
          <w:sz w:val="24"/>
          <w:szCs w:val="24"/>
          <w:lang w:val="hy-AM"/>
        </w:rPr>
        <w:t>Արվեստների</w:t>
      </w:r>
      <w:r w:rsidRPr="003B49EA">
        <w:rPr>
          <w:rFonts w:ascii="GHEA Grapalat" w:eastAsia="Times New Roman" w:hAnsi="GHEA Grapalat"/>
          <w:sz w:val="24"/>
          <w:szCs w:val="24"/>
          <w:lang w:val="hy-AM"/>
        </w:rPr>
        <w:t xml:space="preserve"> </w:t>
      </w:r>
      <w:r w:rsidRPr="003B49EA">
        <w:rPr>
          <w:rFonts w:ascii="GHEA Grapalat" w:eastAsia="Times New Roman" w:hAnsi="GHEA Grapalat" w:cs="GHEA Grapalat"/>
          <w:sz w:val="24"/>
          <w:szCs w:val="24"/>
          <w:lang w:val="hy-AM"/>
        </w:rPr>
        <w:t>ծրագրի»</w:t>
      </w:r>
      <w:r w:rsidRPr="003B49EA">
        <w:rPr>
          <w:rFonts w:ascii="GHEA Grapalat" w:eastAsia="Times New Roman" w:hAnsi="GHEA Grapalat"/>
          <w:sz w:val="24"/>
          <w:szCs w:val="24"/>
          <w:lang w:val="hy-AM"/>
        </w:rPr>
        <w:t xml:space="preserve"> </w:t>
      </w:r>
      <w:r w:rsidRPr="003B49EA">
        <w:rPr>
          <w:rFonts w:ascii="GHEA Grapalat" w:eastAsia="Times New Roman" w:hAnsi="GHEA Grapalat" w:cs="GHEA Grapalat"/>
          <w:sz w:val="24"/>
          <w:szCs w:val="24"/>
          <w:lang w:val="hy-AM"/>
        </w:rPr>
        <w:t>«</w:t>
      </w:r>
      <w:r w:rsidRPr="003B49EA">
        <w:rPr>
          <w:rFonts w:ascii="GHEA Grapalat" w:eastAsia="Times New Roman" w:hAnsi="GHEA Grapalat"/>
          <w:sz w:val="24"/>
          <w:szCs w:val="24"/>
          <w:lang w:val="hy-AM"/>
        </w:rPr>
        <w:t xml:space="preserve">12002. </w:t>
      </w:r>
      <w:r w:rsidRPr="003B49EA">
        <w:rPr>
          <w:rFonts w:ascii="GHEA Grapalat" w:eastAsia="Times New Roman" w:hAnsi="GHEA Grapalat" w:cs="GHEA Grapalat"/>
          <w:sz w:val="24"/>
          <w:szCs w:val="24"/>
          <w:lang w:val="hy-AM"/>
        </w:rPr>
        <w:t>Մշակույթի</w:t>
      </w:r>
      <w:r w:rsidRPr="003B49EA">
        <w:rPr>
          <w:rFonts w:ascii="GHEA Grapalat" w:eastAsia="Times New Roman" w:hAnsi="GHEA Grapalat"/>
          <w:sz w:val="24"/>
          <w:szCs w:val="24"/>
          <w:lang w:val="hy-AM"/>
        </w:rPr>
        <w:t xml:space="preserve"> </w:t>
      </w:r>
      <w:r w:rsidRPr="003B49EA">
        <w:rPr>
          <w:rFonts w:ascii="GHEA Grapalat" w:eastAsia="Times New Roman" w:hAnsi="GHEA Grapalat" w:cs="GHEA Grapalat"/>
          <w:sz w:val="24"/>
          <w:szCs w:val="24"/>
          <w:lang w:val="hy-AM"/>
        </w:rPr>
        <w:t>ոլորտի</w:t>
      </w:r>
      <w:r w:rsidRPr="003B49EA">
        <w:rPr>
          <w:rFonts w:ascii="GHEA Grapalat" w:eastAsia="Times New Roman" w:hAnsi="GHEA Grapalat"/>
          <w:sz w:val="24"/>
          <w:szCs w:val="24"/>
          <w:lang w:val="hy-AM"/>
        </w:rPr>
        <w:t xml:space="preserve"> </w:t>
      </w:r>
      <w:r w:rsidRPr="003B49EA">
        <w:rPr>
          <w:rFonts w:ascii="GHEA Grapalat" w:eastAsia="Times New Roman" w:hAnsi="GHEA Grapalat" w:cs="GHEA Grapalat"/>
          <w:sz w:val="24"/>
          <w:szCs w:val="24"/>
          <w:lang w:val="hy-AM"/>
        </w:rPr>
        <w:t>միջազգային</w:t>
      </w:r>
      <w:r w:rsidRPr="003B49EA">
        <w:rPr>
          <w:rFonts w:ascii="GHEA Grapalat" w:eastAsia="Times New Roman" w:hAnsi="GHEA Grapalat"/>
          <w:sz w:val="24"/>
          <w:szCs w:val="24"/>
          <w:lang w:val="hy-AM"/>
        </w:rPr>
        <w:t xml:space="preserve"> </w:t>
      </w:r>
      <w:r w:rsidRPr="003B49EA">
        <w:rPr>
          <w:rFonts w:ascii="GHEA Grapalat" w:eastAsia="Times New Roman" w:hAnsi="GHEA Grapalat" w:cs="GHEA Grapalat"/>
          <w:sz w:val="24"/>
          <w:szCs w:val="24"/>
          <w:lang w:val="hy-AM"/>
        </w:rPr>
        <w:t>հեղինակավոր</w:t>
      </w:r>
      <w:r w:rsidRPr="003B49EA">
        <w:rPr>
          <w:rFonts w:ascii="GHEA Grapalat" w:eastAsia="Times New Roman" w:hAnsi="GHEA Grapalat"/>
          <w:sz w:val="24"/>
          <w:szCs w:val="24"/>
          <w:lang w:val="hy-AM"/>
        </w:rPr>
        <w:t xml:space="preserve"> </w:t>
      </w:r>
      <w:r w:rsidRPr="003B49EA">
        <w:rPr>
          <w:rFonts w:ascii="GHEA Grapalat" w:eastAsia="Times New Roman" w:hAnsi="GHEA Grapalat" w:cs="GHEA Grapalat"/>
          <w:sz w:val="24"/>
          <w:szCs w:val="24"/>
          <w:lang w:val="hy-AM"/>
        </w:rPr>
        <w:t>փառատոնների</w:t>
      </w:r>
      <w:r w:rsidRPr="003B49EA">
        <w:rPr>
          <w:rFonts w:ascii="GHEA Grapalat" w:eastAsia="Times New Roman" w:hAnsi="GHEA Grapalat"/>
          <w:sz w:val="24"/>
          <w:szCs w:val="24"/>
          <w:lang w:val="hy-AM"/>
        </w:rPr>
        <w:t xml:space="preserve"> </w:t>
      </w:r>
      <w:r w:rsidRPr="003B49EA">
        <w:rPr>
          <w:rFonts w:ascii="GHEA Grapalat" w:eastAsia="Times New Roman" w:hAnsi="GHEA Grapalat" w:cs="GHEA Grapalat"/>
          <w:sz w:val="24"/>
          <w:szCs w:val="24"/>
          <w:lang w:val="hy-AM"/>
        </w:rPr>
        <w:t>մրցանակաբաշխություններին</w:t>
      </w:r>
      <w:r w:rsidRPr="003B49EA">
        <w:rPr>
          <w:rFonts w:ascii="GHEA Grapalat" w:eastAsia="Times New Roman" w:hAnsi="GHEA Grapalat"/>
          <w:sz w:val="24"/>
          <w:szCs w:val="24"/>
          <w:lang w:val="hy-AM"/>
        </w:rPr>
        <w:t xml:space="preserve"> </w:t>
      </w:r>
      <w:r w:rsidRPr="003B49EA">
        <w:rPr>
          <w:rFonts w:ascii="GHEA Grapalat" w:eastAsia="Times New Roman" w:hAnsi="GHEA Grapalat" w:cs="GHEA Grapalat"/>
          <w:sz w:val="24"/>
          <w:szCs w:val="24"/>
          <w:lang w:val="hy-AM"/>
        </w:rPr>
        <w:t>մասնակցած</w:t>
      </w:r>
      <w:r w:rsidRPr="003B49EA">
        <w:rPr>
          <w:rFonts w:ascii="GHEA Grapalat" w:eastAsia="Times New Roman" w:hAnsi="GHEA Grapalat"/>
          <w:sz w:val="24"/>
          <w:szCs w:val="24"/>
          <w:lang w:val="hy-AM"/>
        </w:rPr>
        <w:t xml:space="preserve"> </w:t>
      </w:r>
      <w:r w:rsidRPr="003B49EA">
        <w:rPr>
          <w:rFonts w:ascii="GHEA Grapalat" w:eastAsia="Times New Roman" w:hAnsi="GHEA Grapalat" w:cs="GHEA Grapalat"/>
          <w:sz w:val="24"/>
          <w:szCs w:val="24"/>
          <w:lang w:val="hy-AM"/>
        </w:rPr>
        <w:t>և</w:t>
      </w:r>
      <w:r w:rsidRPr="003B49EA">
        <w:rPr>
          <w:rFonts w:ascii="GHEA Grapalat" w:eastAsia="Times New Roman" w:hAnsi="GHEA Grapalat"/>
          <w:sz w:val="24"/>
          <w:szCs w:val="24"/>
          <w:lang w:val="hy-AM"/>
        </w:rPr>
        <w:t xml:space="preserve"> </w:t>
      </w:r>
      <w:r w:rsidRPr="003B49EA">
        <w:rPr>
          <w:rFonts w:ascii="GHEA Grapalat" w:eastAsia="Times New Roman" w:hAnsi="GHEA Grapalat" w:cs="GHEA Grapalat"/>
          <w:sz w:val="24"/>
          <w:szCs w:val="24"/>
          <w:lang w:val="hy-AM"/>
        </w:rPr>
        <w:t>մրցանակի</w:t>
      </w:r>
      <w:r w:rsidRPr="003B49EA">
        <w:rPr>
          <w:rFonts w:ascii="GHEA Grapalat" w:eastAsia="Times New Roman" w:hAnsi="GHEA Grapalat"/>
          <w:sz w:val="24"/>
          <w:szCs w:val="24"/>
          <w:lang w:val="hy-AM"/>
        </w:rPr>
        <w:t xml:space="preserve"> </w:t>
      </w:r>
      <w:r w:rsidRPr="003B49EA">
        <w:rPr>
          <w:rFonts w:ascii="GHEA Grapalat" w:eastAsia="Times New Roman" w:hAnsi="GHEA Grapalat" w:cs="GHEA Grapalat"/>
          <w:sz w:val="24"/>
          <w:szCs w:val="24"/>
          <w:lang w:val="hy-AM"/>
        </w:rPr>
        <w:t>արժանացած</w:t>
      </w:r>
      <w:r w:rsidRPr="003B49EA">
        <w:rPr>
          <w:rFonts w:ascii="GHEA Grapalat" w:eastAsia="Times New Roman" w:hAnsi="GHEA Grapalat"/>
          <w:sz w:val="24"/>
          <w:szCs w:val="24"/>
          <w:lang w:val="hy-AM"/>
        </w:rPr>
        <w:t xml:space="preserve"> </w:t>
      </w:r>
      <w:r w:rsidRPr="003B49EA">
        <w:rPr>
          <w:rFonts w:ascii="GHEA Grapalat" w:eastAsia="Times New Roman" w:hAnsi="GHEA Grapalat" w:cs="GHEA Grapalat"/>
          <w:sz w:val="24"/>
          <w:szCs w:val="24"/>
          <w:lang w:val="hy-AM"/>
        </w:rPr>
        <w:t>մշակույթի</w:t>
      </w:r>
      <w:r w:rsidRPr="003B49EA">
        <w:rPr>
          <w:rFonts w:ascii="GHEA Grapalat" w:eastAsia="Times New Roman" w:hAnsi="GHEA Grapalat"/>
          <w:sz w:val="24"/>
          <w:szCs w:val="24"/>
          <w:lang w:val="hy-AM"/>
        </w:rPr>
        <w:t xml:space="preserve"> </w:t>
      </w:r>
      <w:r w:rsidRPr="003B49EA">
        <w:rPr>
          <w:rFonts w:ascii="GHEA Grapalat" w:eastAsia="Times New Roman" w:hAnsi="GHEA Grapalat" w:cs="GHEA Grapalat"/>
          <w:sz w:val="24"/>
          <w:szCs w:val="24"/>
          <w:lang w:val="hy-AM"/>
        </w:rPr>
        <w:t>գործիչների</w:t>
      </w:r>
      <w:r w:rsidRPr="003B49EA">
        <w:rPr>
          <w:rFonts w:ascii="GHEA Grapalat" w:eastAsia="Times New Roman" w:hAnsi="GHEA Grapalat"/>
          <w:sz w:val="24"/>
          <w:szCs w:val="24"/>
          <w:lang w:val="hy-AM"/>
        </w:rPr>
        <w:t xml:space="preserve"> </w:t>
      </w:r>
      <w:r w:rsidRPr="003B49EA">
        <w:rPr>
          <w:rFonts w:ascii="GHEA Grapalat" w:eastAsia="Times New Roman" w:hAnsi="GHEA Grapalat" w:cs="GHEA Grapalat"/>
          <w:sz w:val="24"/>
          <w:szCs w:val="24"/>
          <w:lang w:val="hy-AM"/>
        </w:rPr>
        <w:t>դրամական</w:t>
      </w:r>
      <w:r w:rsidRPr="003B49EA">
        <w:rPr>
          <w:rFonts w:ascii="GHEA Grapalat" w:eastAsia="Times New Roman" w:hAnsi="GHEA Grapalat"/>
          <w:sz w:val="24"/>
          <w:szCs w:val="24"/>
          <w:lang w:val="hy-AM"/>
        </w:rPr>
        <w:t xml:space="preserve"> </w:t>
      </w:r>
      <w:r w:rsidRPr="003B49EA">
        <w:rPr>
          <w:rFonts w:ascii="GHEA Grapalat" w:eastAsia="Times New Roman" w:hAnsi="GHEA Grapalat" w:cs="GHEA Grapalat"/>
          <w:sz w:val="24"/>
          <w:szCs w:val="24"/>
          <w:lang w:val="hy-AM"/>
        </w:rPr>
        <w:t>խրախ</w:t>
      </w:r>
      <w:r w:rsidRPr="003B49EA">
        <w:rPr>
          <w:rFonts w:ascii="GHEA Grapalat" w:eastAsia="Times New Roman" w:hAnsi="GHEA Grapalat"/>
          <w:sz w:val="24"/>
          <w:szCs w:val="24"/>
          <w:lang w:val="hy-AM"/>
        </w:rPr>
        <w:t xml:space="preserve">ուսում» միջոցառման </w:t>
      </w:r>
      <w:r>
        <w:rPr>
          <w:rFonts w:ascii="GHEA Grapalat" w:eastAsia="Times New Roman" w:hAnsi="GHEA Grapalat"/>
          <w:sz w:val="24"/>
          <w:szCs w:val="24"/>
          <w:lang w:val="hy-AM"/>
        </w:rPr>
        <w:t xml:space="preserve">շրջանակում </w:t>
      </w:r>
      <w:r w:rsidRPr="003B49EA">
        <w:rPr>
          <w:rFonts w:ascii="GHEA Grapalat" w:eastAsia="Times New Roman" w:hAnsi="GHEA Grapalat"/>
          <w:sz w:val="24"/>
          <w:szCs w:val="24"/>
          <w:lang w:val="hy-AM"/>
        </w:rPr>
        <w:t xml:space="preserve">արվեստի ոլորտում գործող 6 կազմակերպություն մասնակցել են </w:t>
      </w:r>
      <w:r w:rsidRPr="003B49EA">
        <w:rPr>
          <w:rFonts w:ascii="GHEA Grapalat" w:hAnsi="GHEA Grapalat"/>
          <w:sz w:val="24"/>
          <w:szCs w:val="24"/>
          <w:lang w:val="hy-AM"/>
        </w:rPr>
        <w:t>ՀՀ կառավարության 2024 թվականի փետրվարի 29-ի N 305-Լ որոշմամբ հաստատված հավելվածի աղյուսակում առկա միջազգային հեղինակավոր հարթակներին, մասնավորապես՝</w:t>
      </w:r>
    </w:p>
    <w:p w14:paraId="2D1DE0D6" w14:textId="77777777" w:rsidR="00B213B9" w:rsidRPr="003B49EA" w:rsidRDefault="00B213B9" w:rsidP="00B213B9">
      <w:pPr>
        <w:spacing w:after="0" w:line="276" w:lineRule="auto"/>
        <w:ind w:firstLine="709"/>
        <w:jc w:val="both"/>
        <w:rPr>
          <w:rFonts w:ascii="GHEA Grapalat" w:hAnsi="GHEA Grapalat"/>
          <w:sz w:val="24"/>
          <w:szCs w:val="24"/>
          <w:lang w:val="hy-AM"/>
        </w:rPr>
      </w:pPr>
    </w:p>
    <w:p w14:paraId="6E47497B" w14:textId="77777777" w:rsidR="00B213B9" w:rsidRPr="003B49EA" w:rsidRDefault="00B213B9" w:rsidP="00B213B9">
      <w:pPr>
        <w:pStyle w:val="ListParagraph"/>
        <w:numPr>
          <w:ilvl w:val="0"/>
          <w:numId w:val="35"/>
        </w:numPr>
        <w:autoSpaceDE w:val="0"/>
        <w:autoSpaceDN w:val="0"/>
        <w:adjustRightInd w:val="0"/>
        <w:spacing w:after="0" w:line="276" w:lineRule="auto"/>
        <w:ind w:left="0" w:firstLine="360"/>
        <w:jc w:val="both"/>
        <w:rPr>
          <w:rFonts w:ascii="GHEA Grapalat" w:hAnsi="GHEA Grapalat" w:cs="Sylfaen"/>
          <w:sz w:val="24"/>
          <w:szCs w:val="24"/>
          <w:lang w:val="hy-AM"/>
        </w:rPr>
      </w:pPr>
      <w:r w:rsidRPr="003B49EA">
        <w:rPr>
          <w:rFonts w:ascii="GHEA Grapalat" w:hAnsi="GHEA Grapalat" w:cs="TimesNewRomanPSMT"/>
          <w:sz w:val="24"/>
          <w:szCs w:val="24"/>
          <w:lang w:val="hy-AM"/>
        </w:rPr>
        <w:t xml:space="preserve">«Այսօր-Պլյուս Ֆիլմ արտադրություն» Արտադրական Կոոպերատիվի կողմից արտադրված </w:t>
      </w:r>
      <w:r w:rsidRPr="003B49EA">
        <w:rPr>
          <w:rFonts w:ascii="GHEA Grapalat" w:hAnsi="GHEA Grapalat" w:cs="HelveticaNeue"/>
          <w:b/>
          <w:sz w:val="24"/>
          <w:szCs w:val="24"/>
          <w:lang w:val="hy-AM"/>
        </w:rPr>
        <w:t>«</w:t>
      </w:r>
      <w:r w:rsidRPr="003B49EA">
        <w:rPr>
          <w:rFonts w:ascii="GHEA Grapalat" w:hAnsi="GHEA Grapalat" w:cs="Sylfaen"/>
          <w:b/>
          <w:sz w:val="24"/>
          <w:szCs w:val="24"/>
          <w:lang w:val="hy-AM"/>
        </w:rPr>
        <w:t>Բոբո</w:t>
      </w:r>
      <w:r w:rsidRPr="003B49EA">
        <w:rPr>
          <w:rFonts w:ascii="GHEA Grapalat" w:hAnsi="GHEA Grapalat" w:cs="HelveticaNeue"/>
          <w:b/>
          <w:sz w:val="24"/>
          <w:szCs w:val="24"/>
          <w:lang w:val="hy-AM"/>
        </w:rPr>
        <w:t xml:space="preserve">» </w:t>
      </w:r>
      <w:r w:rsidRPr="003B49EA">
        <w:rPr>
          <w:rFonts w:ascii="GHEA Grapalat" w:hAnsi="GHEA Grapalat" w:cs="Sylfaen"/>
          <w:sz w:val="24"/>
          <w:szCs w:val="24"/>
          <w:lang w:val="hy-AM"/>
        </w:rPr>
        <w:t>լիամետրաժ</w:t>
      </w:r>
      <w:r w:rsidRPr="003B49EA">
        <w:rPr>
          <w:rFonts w:ascii="GHEA Grapalat" w:hAnsi="GHEA Grapalat" w:cs="HelveticaNeue"/>
          <w:sz w:val="24"/>
          <w:szCs w:val="24"/>
          <w:lang w:val="hy-AM"/>
        </w:rPr>
        <w:t xml:space="preserve">, </w:t>
      </w:r>
      <w:r w:rsidRPr="003B49EA">
        <w:rPr>
          <w:rFonts w:ascii="GHEA Grapalat" w:hAnsi="GHEA Grapalat" w:cs="Sylfaen"/>
          <w:sz w:val="24"/>
          <w:szCs w:val="24"/>
          <w:lang w:val="hy-AM"/>
        </w:rPr>
        <w:t xml:space="preserve">վավերագրական ֆիլմը մասնակցել է ՖԻԱՊՖ-ի </w:t>
      </w:r>
      <w:r w:rsidRPr="003B49EA">
        <w:rPr>
          <w:rFonts w:ascii="GHEA Grapalat" w:hAnsi="GHEA Grapalat" w:cs="HelveticaNeue"/>
          <w:sz w:val="24"/>
          <w:szCs w:val="24"/>
          <w:lang w:val="hy-AM"/>
        </w:rPr>
        <w:t>(</w:t>
      </w:r>
      <w:r w:rsidRPr="003B49EA">
        <w:rPr>
          <w:rFonts w:ascii="GHEA Grapalat" w:hAnsi="GHEA Grapalat" w:cs="Sylfaen"/>
          <w:sz w:val="24"/>
          <w:szCs w:val="24"/>
          <w:lang w:val="hy-AM"/>
        </w:rPr>
        <w:t xml:space="preserve">FIAPF) կողմից որակավորված Գոայի </w:t>
      </w:r>
      <w:r w:rsidRPr="003B49EA">
        <w:rPr>
          <w:rFonts w:ascii="GHEA Grapalat" w:hAnsi="GHEA Grapalat" w:cs="HelveticaNeue"/>
          <w:sz w:val="24"/>
          <w:szCs w:val="24"/>
          <w:lang w:val="hy-AM"/>
        </w:rPr>
        <w:t>55-</w:t>
      </w:r>
      <w:r w:rsidRPr="003B49EA">
        <w:rPr>
          <w:rFonts w:ascii="GHEA Grapalat" w:hAnsi="GHEA Grapalat" w:cs="Sylfaen"/>
          <w:sz w:val="24"/>
          <w:szCs w:val="24"/>
          <w:lang w:val="hy-AM"/>
        </w:rPr>
        <w:t>րդ միջազգային կինոփառատոնին (20-28 նոյեմբեր, 2024թ. Հնդկաստան)</w:t>
      </w:r>
      <w:r w:rsidRPr="003B49EA">
        <w:rPr>
          <w:rFonts w:ascii="GHEA Grapalat" w:hAnsi="GHEA Grapalat" w:cs="HelveticaNeue"/>
          <w:sz w:val="24"/>
          <w:szCs w:val="24"/>
          <w:lang w:val="hy-AM"/>
        </w:rPr>
        <w:t>` «</w:t>
      </w:r>
      <w:r w:rsidRPr="003B49EA">
        <w:rPr>
          <w:rFonts w:ascii="GHEA Grapalat" w:hAnsi="GHEA Grapalat" w:cs="Sylfaen"/>
          <w:sz w:val="24"/>
          <w:szCs w:val="24"/>
          <w:lang w:val="hy-AM"/>
        </w:rPr>
        <w:t>Վերականգնված դասականներ</w:t>
      </w:r>
      <w:r w:rsidRPr="003B49EA">
        <w:rPr>
          <w:rFonts w:ascii="GHEA Grapalat" w:hAnsi="GHEA Grapalat" w:cs="HelveticaNeue"/>
          <w:sz w:val="24"/>
          <w:szCs w:val="24"/>
          <w:lang w:val="hy-AM"/>
        </w:rPr>
        <w:t xml:space="preserve">» </w:t>
      </w:r>
      <w:r w:rsidRPr="003B49EA">
        <w:rPr>
          <w:rFonts w:ascii="GHEA Grapalat" w:hAnsi="GHEA Grapalat" w:cs="Sylfaen"/>
          <w:sz w:val="24"/>
          <w:szCs w:val="24"/>
          <w:lang w:val="hy-AM"/>
        </w:rPr>
        <w:t xml:space="preserve">բաժնում և Կահիրեի 45-րդ միջազգային կինոփառատոնին (13-22 նոյեմբեր, 2024թ.)՝ «Կահիրեի դասականներ» բաժնում, և նույն կազմակերպության կողմից արտադրված </w:t>
      </w:r>
      <w:r w:rsidRPr="003B49EA">
        <w:rPr>
          <w:rFonts w:ascii="GHEA Grapalat" w:hAnsi="GHEA Grapalat" w:cs="Sylfaen"/>
          <w:b/>
          <w:sz w:val="24"/>
          <w:szCs w:val="24"/>
          <w:lang w:val="hy-AM"/>
        </w:rPr>
        <w:t xml:space="preserve">«Դոն Կիխոտին սպասելիս» </w:t>
      </w:r>
      <w:r w:rsidRPr="003B49EA">
        <w:rPr>
          <w:rFonts w:ascii="GHEA Grapalat" w:hAnsi="GHEA Grapalat" w:cs="Sylfaen"/>
          <w:sz w:val="24"/>
          <w:szCs w:val="24"/>
          <w:lang w:val="hy-AM"/>
        </w:rPr>
        <w:t xml:space="preserve">լիամետրաժ, վավերագրական ֆիլմը մասնակցել է ՖԻԱՊՖ -ի </w:t>
      </w:r>
      <w:r w:rsidRPr="003B49EA">
        <w:rPr>
          <w:rFonts w:ascii="GHEA Grapalat" w:hAnsi="GHEA Grapalat" w:cs="HelveticaNeue"/>
          <w:sz w:val="24"/>
          <w:szCs w:val="24"/>
          <w:lang w:val="hy-AM"/>
        </w:rPr>
        <w:t>(</w:t>
      </w:r>
      <w:r w:rsidRPr="003B49EA">
        <w:rPr>
          <w:rFonts w:ascii="GHEA Grapalat" w:hAnsi="GHEA Grapalat" w:cs="Sylfaen"/>
          <w:sz w:val="24"/>
          <w:szCs w:val="24"/>
          <w:lang w:val="hy-AM"/>
        </w:rPr>
        <w:t xml:space="preserve">FIAPF) կողմից որակավորված Գոայի 55-րդ միջազգային կինոփառատոնին (20-28 նոյեմբեր, 2024թ. Հնդկաստան)՝ «Համաշխարհային կինո» բաժնում: </w:t>
      </w:r>
    </w:p>
    <w:p w14:paraId="3FDAE86C" w14:textId="77777777" w:rsidR="00B213B9" w:rsidRPr="003B49EA" w:rsidRDefault="00B213B9" w:rsidP="00B213B9">
      <w:pPr>
        <w:pStyle w:val="ListParagraph"/>
        <w:numPr>
          <w:ilvl w:val="0"/>
          <w:numId w:val="35"/>
        </w:numPr>
        <w:autoSpaceDE w:val="0"/>
        <w:autoSpaceDN w:val="0"/>
        <w:adjustRightInd w:val="0"/>
        <w:spacing w:after="0" w:line="276" w:lineRule="auto"/>
        <w:ind w:left="0" w:firstLine="360"/>
        <w:jc w:val="both"/>
        <w:rPr>
          <w:rFonts w:ascii="GHEA Grapalat" w:hAnsi="GHEA Grapalat" w:cs="Sylfaen"/>
          <w:sz w:val="24"/>
          <w:szCs w:val="24"/>
          <w:lang w:val="hy-AM"/>
        </w:rPr>
      </w:pPr>
      <w:r w:rsidRPr="003B49EA">
        <w:rPr>
          <w:rFonts w:ascii="GHEA Grapalat" w:hAnsi="GHEA Grapalat"/>
          <w:sz w:val="24"/>
          <w:szCs w:val="24"/>
          <w:lang w:val="hy-AM"/>
        </w:rPr>
        <w:t xml:space="preserve">«Էդգար Բաղդասարյան ֆիլմ պրոդակշն» ՍՊԸ-ի կողմից արտադրված </w:t>
      </w:r>
      <w:r w:rsidRPr="003B49EA">
        <w:rPr>
          <w:rFonts w:ascii="GHEA Grapalat" w:hAnsi="GHEA Grapalat" w:cs="Times New Roman"/>
          <w:b/>
          <w:sz w:val="24"/>
          <w:szCs w:val="24"/>
          <w:lang w:val="hy-AM"/>
        </w:rPr>
        <w:t>«</w:t>
      </w:r>
      <w:r w:rsidRPr="003B49EA">
        <w:rPr>
          <w:rFonts w:ascii="GHEA Grapalat" w:hAnsi="GHEA Grapalat"/>
          <w:b/>
          <w:sz w:val="24"/>
          <w:szCs w:val="24"/>
          <w:lang w:val="hy-AM"/>
        </w:rPr>
        <w:t>Յաշան ու Լեոնիդ Բրեժնևը</w:t>
      </w:r>
      <w:r w:rsidRPr="003B49EA">
        <w:rPr>
          <w:rFonts w:ascii="GHEA Grapalat" w:hAnsi="GHEA Grapalat" w:cs="Times New Roman"/>
          <w:b/>
          <w:sz w:val="24"/>
          <w:szCs w:val="24"/>
          <w:lang w:val="hy-AM"/>
        </w:rPr>
        <w:t>»</w:t>
      </w:r>
      <w:r w:rsidRPr="003B49EA">
        <w:rPr>
          <w:rFonts w:ascii="GHEA Grapalat" w:hAnsi="GHEA Grapalat"/>
          <w:sz w:val="24"/>
          <w:szCs w:val="24"/>
          <w:lang w:val="hy-AM"/>
        </w:rPr>
        <w:t xml:space="preserve"> լիամետրաժ խաղարկային ֆիլմը մասնակցել է </w:t>
      </w:r>
      <w:r w:rsidRPr="003B49EA">
        <w:rPr>
          <w:rFonts w:ascii="GHEA Grapalat" w:hAnsi="GHEA Grapalat" w:cs="Sylfaen"/>
          <w:sz w:val="24"/>
          <w:szCs w:val="24"/>
          <w:lang w:val="hy-AM"/>
        </w:rPr>
        <w:t xml:space="preserve">ՖԻԱՊՖ -ի </w:t>
      </w:r>
      <w:r w:rsidRPr="003B49EA">
        <w:rPr>
          <w:rFonts w:ascii="GHEA Grapalat" w:hAnsi="GHEA Grapalat" w:cs="HelveticaNeue"/>
          <w:sz w:val="24"/>
          <w:szCs w:val="24"/>
          <w:lang w:val="hy-AM"/>
        </w:rPr>
        <w:t>(</w:t>
      </w:r>
      <w:r w:rsidRPr="003B49EA">
        <w:rPr>
          <w:rFonts w:ascii="GHEA Grapalat" w:hAnsi="GHEA Grapalat" w:cs="Sylfaen"/>
          <w:sz w:val="24"/>
          <w:szCs w:val="24"/>
          <w:lang w:val="hy-AM"/>
        </w:rPr>
        <w:t>FIAPF) կողմից որակավորված</w:t>
      </w:r>
      <w:r w:rsidRPr="003B49EA">
        <w:rPr>
          <w:rFonts w:ascii="GHEA Grapalat" w:hAnsi="GHEA Grapalat"/>
          <w:sz w:val="24"/>
          <w:szCs w:val="24"/>
          <w:lang w:val="hy-AM"/>
        </w:rPr>
        <w:t xml:space="preserve"> Կերալայի </w:t>
      </w:r>
      <w:r w:rsidRPr="003B49EA">
        <w:rPr>
          <w:rFonts w:ascii="GHEA Grapalat" w:hAnsi="GHEA Grapalat" w:cs="HelveticaNeue"/>
          <w:sz w:val="24"/>
          <w:szCs w:val="24"/>
          <w:lang w:val="hy-AM"/>
        </w:rPr>
        <w:t>29-</w:t>
      </w:r>
      <w:r w:rsidRPr="003B49EA">
        <w:rPr>
          <w:rFonts w:ascii="GHEA Grapalat" w:hAnsi="GHEA Grapalat" w:cs="Sylfaen"/>
          <w:sz w:val="24"/>
          <w:szCs w:val="24"/>
          <w:lang w:val="hy-AM"/>
        </w:rPr>
        <w:t>րդ</w:t>
      </w:r>
      <w:r w:rsidRPr="003B49EA">
        <w:rPr>
          <w:rFonts w:ascii="GHEA Grapalat" w:hAnsi="GHEA Grapalat" w:cs="GHEA Grapalat"/>
          <w:sz w:val="24"/>
          <w:szCs w:val="24"/>
          <w:lang w:val="hy-AM"/>
        </w:rPr>
        <w:t xml:space="preserve"> </w:t>
      </w:r>
      <w:r w:rsidRPr="003B49EA">
        <w:rPr>
          <w:rFonts w:ascii="GHEA Grapalat" w:hAnsi="GHEA Grapalat"/>
          <w:sz w:val="24"/>
          <w:szCs w:val="24"/>
          <w:lang w:val="hy-AM"/>
        </w:rPr>
        <w:t xml:space="preserve">միջազգային կինոփառատոնին </w:t>
      </w:r>
      <w:r w:rsidRPr="003B49EA">
        <w:rPr>
          <w:rFonts w:ascii="GHEA Grapalat" w:hAnsi="GHEA Grapalat" w:cs="Sylfaen"/>
          <w:sz w:val="24"/>
          <w:szCs w:val="24"/>
          <w:lang w:val="hy-AM"/>
        </w:rPr>
        <w:t xml:space="preserve">(13-20 դեկտեմբեր, 2024թ. </w:t>
      </w:r>
      <w:r w:rsidRPr="003B49EA">
        <w:rPr>
          <w:rFonts w:ascii="GHEA Grapalat" w:hAnsi="GHEA Grapalat"/>
          <w:sz w:val="24"/>
          <w:szCs w:val="24"/>
          <w:lang w:val="hy-AM"/>
        </w:rPr>
        <w:t>Հնդկաստան</w:t>
      </w:r>
      <w:r w:rsidRPr="003B49EA">
        <w:rPr>
          <w:rFonts w:ascii="GHEA Grapalat" w:hAnsi="GHEA Grapalat" w:cs="Sylfaen"/>
          <w:sz w:val="24"/>
          <w:szCs w:val="24"/>
          <w:lang w:val="hy-AM"/>
        </w:rPr>
        <w:t>)</w:t>
      </w:r>
      <w:r w:rsidRPr="003B49EA">
        <w:rPr>
          <w:rFonts w:ascii="GHEA Grapalat" w:hAnsi="GHEA Grapalat"/>
          <w:sz w:val="24"/>
          <w:szCs w:val="24"/>
          <w:lang w:val="hy-AM"/>
        </w:rPr>
        <w:t xml:space="preserve">՝ </w:t>
      </w:r>
      <w:r w:rsidRPr="003B49EA">
        <w:rPr>
          <w:rFonts w:ascii="GHEA Grapalat" w:hAnsi="GHEA Grapalat" w:cs="Sylfaen"/>
          <w:sz w:val="24"/>
          <w:szCs w:val="24"/>
          <w:lang w:val="hy-AM"/>
        </w:rPr>
        <w:t>«Համաշխարհային կինո» ծրագրում</w:t>
      </w:r>
      <w:r w:rsidRPr="003B49EA">
        <w:rPr>
          <w:rFonts w:ascii="GHEA Grapalat" w:hAnsi="GHEA Grapalat"/>
          <w:sz w:val="24"/>
          <w:szCs w:val="24"/>
          <w:lang w:val="hy-AM"/>
        </w:rPr>
        <w:t xml:space="preserve"> և </w:t>
      </w:r>
      <w:r w:rsidRPr="003B49EA">
        <w:rPr>
          <w:rFonts w:ascii="GHEA Grapalat" w:hAnsi="GHEA Grapalat" w:cs="GHEA Grapalat"/>
          <w:sz w:val="24"/>
          <w:szCs w:val="24"/>
          <w:lang w:val="hy-AM"/>
        </w:rPr>
        <w:t xml:space="preserve">Բենգալուրուի </w:t>
      </w:r>
      <w:r w:rsidRPr="003B49EA">
        <w:rPr>
          <w:rFonts w:ascii="GHEA Grapalat" w:hAnsi="GHEA Grapalat" w:cs="HelveticaNeue"/>
          <w:sz w:val="24"/>
          <w:szCs w:val="24"/>
          <w:lang w:val="hy-AM"/>
        </w:rPr>
        <w:t>16-</w:t>
      </w:r>
      <w:r w:rsidRPr="003B49EA">
        <w:rPr>
          <w:rFonts w:ascii="GHEA Grapalat" w:hAnsi="GHEA Grapalat" w:cs="Sylfaen"/>
          <w:sz w:val="24"/>
          <w:szCs w:val="24"/>
          <w:lang w:val="hy-AM"/>
        </w:rPr>
        <w:t>րդ</w:t>
      </w:r>
      <w:r w:rsidRPr="003B49EA">
        <w:rPr>
          <w:rFonts w:ascii="GHEA Grapalat" w:hAnsi="GHEA Grapalat" w:cs="GHEA Grapalat"/>
          <w:sz w:val="24"/>
          <w:szCs w:val="24"/>
          <w:lang w:val="hy-AM"/>
        </w:rPr>
        <w:t xml:space="preserve"> միջազգային կինոփառատոնին </w:t>
      </w:r>
      <w:r w:rsidRPr="003B49EA">
        <w:rPr>
          <w:rFonts w:ascii="GHEA Grapalat" w:hAnsi="GHEA Grapalat" w:cs="Sylfaen"/>
          <w:sz w:val="24"/>
          <w:szCs w:val="24"/>
          <w:lang w:val="hy-AM"/>
        </w:rPr>
        <w:t xml:space="preserve">(01-08 մարտ, 2025թ. </w:t>
      </w:r>
      <w:r w:rsidRPr="003B49EA">
        <w:rPr>
          <w:rFonts w:ascii="GHEA Grapalat" w:hAnsi="GHEA Grapalat"/>
          <w:sz w:val="24"/>
          <w:szCs w:val="24"/>
          <w:lang w:val="hy-AM"/>
        </w:rPr>
        <w:t>Հնդկաստան</w:t>
      </w:r>
      <w:r w:rsidRPr="003B49EA">
        <w:rPr>
          <w:rFonts w:ascii="GHEA Grapalat" w:hAnsi="GHEA Grapalat" w:cs="Sylfaen"/>
          <w:sz w:val="24"/>
          <w:szCs w:val="24"/>
          <w:lang w:val="hy-AM"/>
        </w:rPr>
        <w:t>)՝ «Համաշխարհային կինո» ծրագրում։</w:t>
      </w:r>
    </w:p>
    <w:p w14:paraId="4C135113" w14:textId="77777777" w:rsidR="00B213B9" w:rsidRDefault="00B213B9" w:rsidP="00B213B9">
      <w:pPr>
        <w:pStyle w:val="ListParagraph"/>
        <w:numPr>
          <w:ilvl w:val="0"/>
          <w:numId w:val="35"/>
        </w:numPr>
        <w:autoSpaceDE w:val="0"/>
        <w:autoSpaceDN w:val="0"/>
        <w:adjustRightInd w:val="0"/>
        <w:spacing w:after="0" w:line="276" w:lineRule="auto"/>
        <w:ind w:left="0" w:firstLine="360"/>
        <w:jc w:val="both"/>
        <w:rPr>
          <w:rFonts w:ascii="GHEA Grapalat" w:hAnsi="GHEA Grapalat" w:cs="Sylfaen"/>
          <w:sz w:val="24"/>
          <w:szCs w:val="24"/>
          <w:lang w:val="hy-AM"/>
        </w:rPr>
      </w:pPr>
      <w:r w:rsidRPr="003B49EA">
        <w:rPr>
          <w:rFonts w:ascii="GHEA Grapalat" w:hAnsi="GHEA Grapalat"/>
          <w:sz w:val="24"/>
          <w:szCs w:val="24"/>
          <w:lang w:val="hy-AM"/>
        </w:rPr>
        <w:t xml:space="preserve">«Բումերանգ մեդիա.ամ» ՍՊԸ-ի կողմից արտադրված </w:t>
      </w:r>
      <w:r w:rsidRPr="003B49EA">
        <w:rPr>
          <w:rFonts w:ascii="GHEA Grapalat" w:hAnsi="GHEA Grapalat" w:cs="Times New Roman"/>
          <w:b/>
          <w:sz w:val="24"/>
          <w:szCs w:val="24"/>
          <w:lang w:val="hy-AM"/>
        </w:rPr>
        <w:t>«Ես վրեժխնդիր կլինեմ աշխարհից սիրո միջոցով – Ս. Փարաջանով»</w:t>
      </w:r>
      <w:r w:rsidRPr="003B49EA">
        <w:rPr>
          <w:rFonts w:ascii="GHEA Grapalat" w:hAnsi="GHEA Grapalat" w:cs="Times New Roman"/>
          <w:sz w:val="24"/>
          <w:szCs w:val="24"/>
          <w:lang w:val="hy-AM"/>
        </w:rPr>
        <w:t xml:space="preserve"> </w:t>
      </w:r>
      <w:r w:rsidRPr="003B49EA">
        <w:rPr>
          <w:rFonts w:ascii="GHEA Grapalat" w:hAnsi="GHEA Grapalat"/>
          <w:sz w:val="24"/>
          <w:szCs w:val="24"/>
          <w:lang w:val="hy-AM"/>
        </w:rPr>
        <w:t xml:space="preserve">լիամետրաժ խաղարկային-վավերագրական ֆիլմը մասնակցել է </w:t>
      </w:r>
      <w:r w:rsidRPr="003B49EA">
        <w:rPr>
          <w:rFonts w:ascii="GHEA Grapalat" w:hAnsi="GHEA Grapalat" w:cs="Sylfaen"/>
          <w:sz w:val="24"/>
          <w:szCs w:val="24"/>
          <w:lang w:val="hy-AM"/>
        </w:rPr>
        <w:t xml:space="preserve">ՖԻԱՊՖ -ի </w:t>
      </w:r>
      <w:r w:rsidRPr="003B49EA">
        <w:rPr>
          <w:rFonts w:ascii="GHEA Grapalat" w:hAnsi="GHEA Grapalat" w:cs="HelveticaNeue"/>
          <w:sz w:val="24"/>
          <w:szCs w:val="24"/>
          <w:lang w:val="hy-AM"/>
        </w:rPr>
        <w:t>(</w:t>
      </w:r>
      <w:r w:rsidRPr="003B49EA">
        <w:rPr>
          <w:rFonts w:ascii="GHEA Grapalat" w:hAnsi="GHEA Grapalat" w:cs="Sylfaen"/>
          <w:sz w:val="24"/>
          <w:szCs w:val="24"/>
          <w:lang w:val="hy-AM"/>
        </w:rPr>
        <w:t>FIAPF) կողմից որակավորված Մար դել Պլատայի 39-րդ միջազգային կինոփառատոնին (21.11-01.12.2024թ.)՝ պաշտոնական ծրագրում հատուկ պրեմիերա, և «Համայնապատկեր. Հարգանքի տուրք Սերգեյ Փարաջանովին» բաժնում /լատինաամերիկյան պրեմիերա/:</w:t>
      </w:r>
    </w:p>
    <w:p w14:paraId="1C1A1794" w14:textId="77777777" w:rsidR="00B213B9" w:rsidRDefault="00B213B9" w:rsidP="00B213B9">
      <w:pPr>
        <w:pStyle w:val="ListParagraph"/>
        <w:numPr>
          <w:ilvl w:val="0"/>
          <w:numId w:val="35"/>
        </w:numPr>
        <w:autoSpaceDE w:val="0"/>
        <w:autoSpaceDN w:val="0"/>
        <w:adjustRightInd w:val="0"/>
        <w:spacing w:after="0" w:line="276" w:lineRule="auto"/>
        <w:ind w:left="0" w:firstLine="360"/>
        <w:jc w:val="both"/>
        <w:rPr>
          <w:rFonts w:ascii="GHEA Grapalat" w:hAnsi="GHEA Grapalat" w:cs="Sylfaen"/>
          <w:sz w:val="24"/>
          <w:szCs w:val="24"/>
          <w:lang w:val="hy-AM"/>
        </w:rPr>
      </w:pPr>
      <w:r w:rsidRPr="00D21FD5">
        <w:rPr>
          <w:rFonts w:ascii="GHEA Grapalat" w:hAnsi="GHEA Grapalat" w:cs="Sylfaen"/>
          <w:sz w:val="24"/>
          <w:szCs w:val="24"/>
          <w:lang w:val="hy-AM"/>
        </w:rPr>
        <w:t xml:space="preserve">«ԱրտՍտեպ-ստուդիա» ՍՊԸ-ի կողմից արտադրված </w:t>
      </w:r>
      <w:r w:rsidRPr="00E62E06">
        <w:rPr>
          <w:rFonts w:ascii="GHEA Grapalat" w:hAnsi="GHEA Grapalat" w:cs="Sylfaen"/>
          <w:b/>
          <w:sz w:val="24"/>
          <w:szCs w:val="24"/>
          <w:lang w:val="hy-AM"/>
        </w:rPr>
        <w:t>«Ձմեռն անվերջ»</w:t>
      </w:r>
      <w:r w:rsidRPr="00D21FD5">
        <w:rPr>
          <w:rFonts w:ascii="GHEA Grapalat" w:hAnsi="GHEA Grapalat" w:cs="Sylfaen"/>
          <w:sz w:val="24"/>
          <w:szCs w:val="24"/>
          <w:lang w:val="hy-AM"/>
        </w:rPr>
        <w:t xml:space="preserve"> կարճամետրաժ անիմացիոն ֆիլմը մասնակցել է ՖԻԱՊՖ -ի (FIAPF) կողմից որակավորված Կաննի 78-րդ միջազգային կինոփառատոնին (13-24 մայիս, 2025թ. Ֆրանսիա)՝ </w:t>
      </w:r>
      <w:r>
        <w:rPr>
          <w:rFonts w:ascii="GHEA Grapalat" w:hAnsi="GHEA Grapalat" w:cs="Sylfaen"/>
          <w:sz w:val="24"/>
          <w:szCs w:val="24"/>
          <w:lang w:val="hy-AM"/>
        </w:rPr>
        <w:t>«</w:t>
      </w:r>
      <w:r w:rsidRPr="00D21FD5">
        <w:rPr>
          <w:rFonts w:ascii="GHEA Grapalat" w:hAnsi="GHEA Grapalat" w:cs="Sylfaen"/>
          <w:sz w:val="24"/>
          <w:szCs w:val="24"/>
          <w:lang w:val="hy-AM"/>
        </w:rPr>
        <w:t>La Cinef</w:t>
      </w:r>
      <w:r>
        <w:rPr>
          <w:rFonts w:ascii="GHEA Grapalat" w:hAnsi="GHEA Grapalat" w:cs="Sylfaen"/>
          <w:sz w:val="24"/>
          <w:szCs w:val="24"/>
          <w:lang w:val="hy-AM"/>
        </w:rPr>
        <w:t>»</w:t>
      </w:r>
      <w:r w:rsidRPr="00D21FD5">
        <w:rPr>
          <w:rFonts w:ascii="Calibri" w:hAnsi="Calibri" w:cs="Calibri"/>
          <w:sz w:val="24"/>
          <w:szCs w:val="24"/>
          <w:lang w:val="hy-AM"/>
        </w:rPr>
        <w:t> </w:t>
      </w:r>
      <w:r w:rsidRPr="00D21FD5">
        <w:rPr>
          <w:rFonts w:ascii="GHEA Grapalat" w:hAnsi="GHEA Grapalat" w:cs="Sylfaen"/>
          <w:sz w:val="24"/>
          <w:szCs w:val="24"/>
          <w:lang w:val="hy-AM"/>
        </w:rPr>
        <w:t>ծրագրում և արժանացել է երրորդ մրցանակի:</w:t>
      </w:r>
    </w:p>
    <w:p w14:paraId="5D613C1A" w14:textId="77777777" w:rsidR="00534CB7" w:rsidRDefault="00B213B9" w:rsidP="00534CB7">
      <w:pPr>
        <w:pStyle w:val="ListParagraph"/>
        <w:numPr>
          <w:ilvl w:val="0"/>
          <w:numId w:val="35"/>
        </w:numPr>
        <w:autoSpaceDE w:val="0"/>
        <w:autoSpaceDN w:val="0"/>
        <w:adjustRightInd w:val="0"/>
        <w:spacing w:after="0" w:line="276" w:lineRule="auto"/>
        <w:ind w:left="0" w:firstLine="360"/>
        <w:jc w:val="both"/>
        <w:rPr>
          <w:rFonts w:ascii="GHEA Grapalat" w:hAnsi="GHEA Grapalat" w:cs="Sylfaen"/>
          <w:sz w:val="24"/>
          <w:szCs w:val="24"/>
          <w:lang w:val="hy-AM"/>
        </w:rPr>
      </w:pPr>
      <w:r w:rsidRPr="00456BAA">
        <w:rPr>
          <w:rFonts w:ascii="GHEA Grapalat" w:hAnsi="GHEA Grapalat" w:cs="Sylfaen"/>
          <w:sz w:val="24"/>
          <w:szCs w:val="24"/>
          <w:lang w:val="hy-AM"/>
        </w:rPr>
        <w:t>«Միհր ստեղծագործողների միություն» ՀԿ-ի</w:t>
      </w:r>
      <w:r w:rsidRPr="00456BAA">
        <w:rPr>
          <w:rFonts w:ascii="Verdana" w:hAnsi="Verdana"/>
          <w:color w:val="000000"/>
          <w:sz w:val="21"/>
          <w:szCs w:val="21"/>
          <w:shd w:val="clear" w:color="auto" w:fill="FFFFFF"/>
          <w:lang w:val="hy-AM"/>
        </w:rPr>
        <w:t xml:space="preserve"> </w:t>
      </w:r>
      <w:r w:rsidRPr="00456BAA">
        <w:rPr>
          <w:rFonts w:ascii="GHEA Grapalat" w:hAnsi="GHEA Grapalat" w:cs="Sylfaen"/>
          <w:sz w:val="24"/>
          <w:szCs w:val="24"/>
          <w:lang w:val="hy-AM"/>
        </w:rPr>
        <w:t xml:space="preserve">«ՄԻՀՐ» թատերախումբը </w:t>
      </w:r>
      <w:r w:rsidRPr="00CD21CC">
        <w:rPr>
          <w:rFonts w:ascii="GHEA Grapalat" w:hAnsi="GHEA Grapalat"/>
          <w:b/>
          <w:sz w:val="24"/>
          <w:szCs w:val="24"/>
          <w:lang w:val="hy-AM"/>
        </w:rPr>
        <w:t>«Պանդխտության երգը»</w:t>
      </w:r>
      <w:r w:rsidRPr="00225AA4">
        <w:rPr>
          <w:rFonts w:ascii="GHEA Grapalat" w:hAnsi="GHEA Grapalat"/>
          <w:sz w:val="24"/>
          <w:szCs w:val="24"/>
          <w:lang w:val="hy-AM"/>
        </w:rPr>
        <w:t xml:space="preserve"> ժամանակակից պարային ներկայացմամբ</w:t>
      </w:r>
      <w:r>
        <w:rPr>
          <w:rFonts w:ascii="GHEA Grapalat" w:hAnsi="GHEA Grapalat" w:cs="Sylfaen"/>
          <w:sz w:val="24"/>
          <w:szCs w:val="24"/>
          <w:lang w:val="hy-AM"/>
        </w:rPr>
        <w:t xml:space="preserve"> </w:t>
      </w:r>
      <w:r w:rsidRPr="00456BAA">
        <w:rPr>
          <w:rFonts w:ascii="GHEA Grapalat" w:hAnsi="GHEA Grapalat" w:cs="Sylfaen"/>
          <w:sz w:val="24"/>
          <w:szCs w:val="24"/>
          <w:lang w:val="hy-AM"/>
        </w:rPr>
        <w:t xml:space="preserve">մասնակցել է «Ավինյոն» միջազգային </w:t>
      </w:r>
      <w:r>
        <w:rPr>
          <w:rFonts w:ascii="GHEA Grapalat" w:hAnsi="GHEA Grapalat" w:cs="Sylfaen"/>
          <w:sz w:val="24"/>
          <w:szCs w:val="24"/>
          <w:lang w:val="hy-AM"/>
        </w:rPr>
        <w:t xml:space="preserve">թատերական </w:t>
      </w:r>
      <w:r w:rsidRPr="00456BAA">
        <w:rPr>
          <w:rFonts w:ascii="GHEA Grapalat" w:hAnsi="GHEA Grapalat" w:cs="Sylfaen"/>
          <w:sz w:val="24"/>
          <w:szCs w:val="24"/>
          <w:lang w:val="hy-AM"/>
        </w:rPr>
        <w:t>փառատոնին</w:t>
      </w:r>
      <w:r>
        <w:rPr>
          <w:rFonts w:ascii="GHEA Grapalat" w:hAnsi="GHEA Grapalat" w:cs="Sylfaen"/>
          <w:sz w:val="24"/>
          <w:szCs w:val="24"/>
          <w:lang w:val="hy-AM"/>
        </w:rPr>
        <w:t xml:space="preserve"> </w:t>
      </w:r>
      <w:r w:rsidRPr="00456BAA">
        <w:rPr>
          <w:rFonts w:ascii="GHEA Grapalat" w:hAnsi="GHEA Grapalat" w:cs="Sylfaen"/>
          <w:sz w:val="24"/>
          <w:szCs w:val="24"/>
          <w:lang w:val="hy-AM"/>
        </w:rPr>
        <w:t>(3-</w:t>
      </w:r>
      <w:r>
        <w:rPr>
          <w:rFonts w:ascii="GHEA Grapalat" w:hAnsi="GHEA Grapalat" w:cs="Sylfaen"/>
          <w:sz w:val="24"/>
          <w:szCs w:val="24"/>
          <w:lang w:val="hy-AM"/>
        </w:rPr>
        <w:t xml:space="preserve">22 </w:t>
      </w:r>
      <w:r w:rsidRPr="00456BAA">
        <w:rPr>
          <w:rFonts w:ascii="GHEA Grapalat" w:hAnsi="GHEA Grapalat" w:cs="Sylfaen"/>
          <w:sz w:val="24"/>
          <w:szCs w:val="24"/>
          <w:lang w:val="hy-AM"/>
        </w:rPr>
        <w:t>հուլիս</w:t>
      </w:r>
      <w:r>
        <w:rPr>
          <w:rFonts w:ascii="GHEA Grapalat" w:hAnsi="GHEA Grapalat" w:cs="Sylfaen"/>
          <w:sz w:val="24"/>
          <w:szCs w:val="24"/>
          <w:lang w:val="hy-AM"/>
        </w:rPr>
        <w:t>,</w:t>
      </w:r>
      <w:r w:rsidRPr="004D4A24">
        <w:rPr>
          <w:rFonts w:ascii="GHEA Grapalat" w:hAnsi="GHEA Grapalat" w:cs="Sylfaen"/>
          <w:sz w:val="24"/>
          <w:szCs w:val="24"/>
          <w:lang w:val="hy-AM"/>
        </w:rPr>
        <w:t xml:space="preserve"> </w:t>
      </w:r>
      <w:r w:rsidRPr="00456BAA">
        <w:rPr>
          <w:rFonts w:ascii="GHEA Grapalat" w:hAnsi="GHEA Grapalat" w:cs="Sylfaen"/>
          <w:sz w:val="24"/>
          <w:szCs w:val="24"/>
          <w:lang w:val="hy-AM"/>
        </w:rPr>
        <w:t>2024</w:t>
      </w:r>
      <w:r>
        <w:rPr>
          <w:rFonts w:ascii="GHEA Grapalat" w:hAnsi="GHEA Grapalat" w:cs="Sylfaen"/>
          <w:sz w:val="24"/>
          <w:szCs w:val="24"/>
          <w:lang w:val="hy-AM"/>
        </w:rPr>
        <w:t>թ. Ֆրանսիա</w:t>
      </w:r>
      <w:r w:rsidRPr="00456BAA">
        <w:rPr>
          <w:rFonts w:ascii="GHEA Grapalat" w:hAnsi="GHEA Grapalat" w:cs="Sylfaen"/>
          <w:sz w:val="24"/>
          <w:szCs w:val="24"/>
          <w:lang w:val="hy-AM"/>
        </w:rPr>
        <w:t>):</w:t>
      </w:r>
    </w:p>
    <w:p w14:paraId="528782EF" w14:textId="764B9EFD" w:rsidR="00D57FBF" w:rsidRPr="00534CB7" w:rsidRDefault="00B213B9" w:rsidP="00534CB7">
      <w:pPr>
        <w:pStyle w:val="ListParagraph"/>
        <w:numPr>
          <w:ilvl w:val="0"/>
          <w:numId w:val="35"/>
        </w:numPr>
        <w:autoSpaceDE w:val="0"/>
        <w:autoSpaceDN w:val="0"/>
        <w:adjustRightInd w:val="0"/>
        <w:spacing w:after="0" w:line="276" w:lineRule="auto"/>
        <w:ind w:left="0" w:firstLine="360"/>
        <w:jc w:val="both"/>
        <w:rPr>
          <w:rFonts w:ascii="GHEA Grapalat" w:hAnsi="GHEA Grapalat" w:cs="Sylfaen"/>
          <w:sz w:val="24"/>
          <w:szCs w:val="24"/>
          <w:lang w:val="hy-AM"/>
        </w:rPr>
      </w:pPr>
      <w:r w:rsidRPr="00534CB7">
        <w:rPr>
          <w:rFonts w:ascii="GHEA Grapalat" w:eastAsia="Times New Roman" w:hAnsi="GHEA Grapalat"/>
          <w:sz w:val="24"/>
          <w:szCs w:val="24"/>
          <w:lang w:val="hy-AM"/>
        </w:rPr>
        <w:t xml:space="preserve">«Տերյան մշակութային կենտրոն» ՀԿ-ն </w:t>
      </w:r>
      <w:r w:rsidRPr="00534CB7">
        <w:rPr>
          <w:rFonts w:ascii="GHEA Grapalat" w:eastAsia="Times New Roman" w:hAnsi="GHEA Grapalat"/>
          <w:b/>
          <w:sz w:val="24"/>
          <w:szCs w:val="24"/>
          <w:lang w:val="hy-AM"/>
        </w:rPr>
        <w:t>«Ստեղծարար դրախտ. Զորացնելով Լեռնային Ղարաբաղից տեղահանվածներին»</w:t>
      </w:r>
      <w:r w:rsidRPr="00534CB7">
        <w:rPr>
          <w:rFonts w:ascii="GHEA Grapalat" w:eastAsia="Times New Roman" w:hAnsi="GHEA Grapalat"/>
          <w:sz w:val="24"/>
          <w:szCs w:val="24"/>
          <w:lang w:val="hy-AM"/>
        </w:rPr>
        <w:t xml:space="preserve"> ծրագրով մասնակցել է «Եվրոպա Նոստրա» համաեվրոպական կազմակերպության մրցանակաբաշխությանը և ճանաչվել է հաղթող՝ մշակութային ժառանգության պահպանման անվանակարգում (3-18 հոկտեմբեր, 2024թ. Ռումինիա): </w:t>
      </w:r>
    </w:p>
    <w:p w14:paraId="09442CE2" w14:textId="77777777" w:rsidR="00D57FBF" w:rsidRDefault="00D57FBF" w:rsidP="00D57FBF">
      <w:pPr>
        <w:pStyle w:val="ListParagraph"/>
        <w:autoSpaceDE w:val="0"/>
        <w:autoSpaceDN w:val="0"/>
        <w:adjustRightInd w:val="0"/>
        <w:spacing w:after="0" w:line="276" w:lineRule="auto"/>
        <w:ind w:left="360"/>
        <w:jc w:val="both"/>
        <w:rPr>
          <w:rFonts w:ascii="GHEA Grapalat" w:eastAsia="Times New Roman" w:hAnsi="GHEA Grapalat"/>
          <w:sz w:val="24"/>
          <w:szCs w:val="24"/>
          <w:lang w:val="hy-AM"/>
        </w:rPr>
      </w:pPr>
    </w:p>
    <w:p w14:paraId="177A93B9" w14:textId="77777777" w:rsidR="00D57FBF" w:rsidRDefault="00D57FBF" w:rsidP="00D57FBF">
      <w:pPr>
        <w:pStyle w:val="ListParagraph"/>
        <w:autoSpaceDE w:val="0"/>
        <w:autoSpaceDN w:val="0"/>
        <w:adjustRightInd w:val="0"/>
        <w:spacing w:after="0" w:line="276" w:lineRule="auto"/>
        <w:ind w:left="360"/>
        <w:jc w:val="both"/>
        <w:rPr>
          <w:rFonts w:ascii="GHEA Grapalat" w:eastAsia="Times New Roman" w:hAnsi="GHEA Grapalat"/>
          <w:sz w:val="24"/>
          <w:szCs w:val="24"/>
          <w:lang w:val="hy-AM"/>
        </w:rPr>
      </w:pPr>
    </w:p>
    <w:p w14:paraId="5481EDD5" w14:textId="77777777" w:rsidR="00D57FBF" w:rsidRDefault="00D57FBF" w:rsidP="00D57FBF">
      <w:pPr>
        <w:pStyle w:val="ListParagraph"/>
        <w:autoSpaceDE w:val="0"/>
        <w:autoSpaceDN w:val="0"/>
        <w:adjustRightInd w:val="0"/>
        <w:spacing w:after="0" w:line="276" w:lineRule="auto"/>
        <w:ind w:left="360"/>
        <w:jc w:val="both"/>
        <w:rPr>
          <w:rFonts w:ascii="GHEA Grapalat" w:eastAsia="Times New Roman" w:hAnsi="GHEA Grapalat"/>
          <w:sz w:val="24"/>
          <w:szCs w:val="24"/>
          <w:lang w:val="hy-AM"/>
        </w:rPr>
      </w:pPr>
    </w:p>
    <w:p w14:paraId="178DE51D" w14:textId="77777777" w:rsidR="00D57FBF" w:rsidRDefault="00D57FBF" w:rsidP="00D57FBF">
      <w:pPr>
        <w:pStyle w:val="ListParagraph"/>
        <w:autoSpaceDE w:val="0"/>
        <w:autoSpaceDN w:val="0"/>
        <w:adjustRightInd w:val="0"/>
        <w:spacing w:after="0" w:line="276" w:lineRule="auto"/>
        <w:ind w:left="360"/>
        <w:jc w:val="both"/>
        <w:rPr>
          <w:rFonts w:ascii="GHEA Grapalat" w:eastAsia="Times New Roman" w:hAnsi="GHEA Grapalat"/>
          <w:sz w:val="24"/>
          <w:szCs w:val="24"/>
          <w:lang w:val="hy-AM"/>
        </w:rPr>
      </w:pPr>
    </w:p>
    <w:p w14:paraId="399B501E" w14:textId="77777777" w:rsidR="00D57FBF" w:rsidRDefault="00D57FBF" w:rsidP="00D57FBF">
      <w:pPr>
        <w:pStyle w:val="ListParagraph"/>
        <w:autoSpaceDE w:val="0"/>
        <w:autoSpaceDN w:val="0"/>
        <w:adjustRightInd w:val="0"/>
        <w:spacing w:after="0" w:line="276" w:lineRule="auto"/>
        <w:ind w:left="360"/>
        <w:jc w:val="both"/>
        <w:rPr>
          <w:rFonts w:ascii="GHEA Grapalat" w:eastAsia="Times New Roman" w:hAnsi="GHEA Grapalat"/>
          <w:sz w:val="24"/>
          <w:szCs w:val="24"/>
          <w:lang w:val="hy-AM"/>
        </w:rPr>
      </w:pPr>
    </w:p>
    <w:p w14:paraId="356EA4EE" w14:textId="64BEACF0" w:rsidR="00B213B9" w:rsidRPr="00534CB7" w:rsidRDefault="00534CB7" w:rsidP="00534CB7">
      <w:pPr>
        <w:autoSpaceDE w:val="0"/>
        <w:autoSpaceDN w:val="0"/>
        <w:adjustRightInd w:val="0"/>
        <w:spacing w:after="0" w:line="276" w:lineRule="auto"/>
        <w:ind w:firstLine="720"/>
        <w:jc w:val="both"/>
        <w:rPr>
          <w:rFonts w:ascii="GHEA Grapalat" w:eastAsia="Times New Roman" w:hAnsi="GHEA Grapalat"/>
          <w:sz w:val="24"/>
          <w:szCs w:val="24"/>
          <w:lang w:val="hy-AM"/>
        </w:rPr>
      </w:pPr>
      <w:r w:rsidRPr="00534CB7">
        <w:rPr>
          <w:rFonts w:ascii="GHEA Grapalat" w:eastAsia="Times New Roman" w:hAnsi="GHEA Grapalat" w:cs="Times New Roman"/>
          <w:sz w:val="24"/>
          <w:szCs w:val="24"/>
          <w:lang w:val="hy-AM"/>
        </w:rPr>
        <w:lastRenderedPageBreak/>
        <w:t>13 մշակույթի գործիչների</w:t>
      </w:r>
      <w:r w:rsidRPr="00534CB7">
        <w:rPr>
          <w:rFonts w:ascii="GHEA Grapalat" w:hAnsi="GHEA Grapalat" w:cs="Sylfaen"/>
          <w:sz w:val="24"/>
          <w:szCs w:val="24"/>
          <w:lang w:val="hy-AM"/>
        </w:rPr>
        <w:t xml:space="preserve"> և 6 ստեղծագործական կազմակերպությունների դրամական խրախուսման հաշվարկը </w:t>
      </w:r>
      <w:r w:rsidR="00B213B9" w:rsidRPr="00534CB7">
        <w:rPr>
          <w:rFonts w:ascii="GHEA Grapalat" w:hAnsi="GHEA Grapalat" w:cs="Sylfaen"/>
          <w:b/>
          <w:sz w:val="24"/>
          <w:szCs w:val="24"/>
          <w:lang w:val="hy-AM"/>
        </w:rPr>
        <w:t>կցվում է</w:t>
      </w:r>
      <w:r w:rsidR="00B213B9" w:rsidRPr="00534CB7">
        <w:rPr>
          <w:rFonts w:ascii="GHEA Grapalat" w:hAnsi="GHEA Grapalat" w:cs="Sylfaen"/>
          <w:sz w:val="24"/>
          <w:szCs w:val="24"/>
          <w:lang w:val="hy-AM"/>
        </w:rPr>
        <w:t>:</w:t>
      </w:r>
      <w:r w:rsidRPr="00534CB7">
        <w:rPr>
          <w:rFonts w:ascii="GHEA Grapalat" w:hAnsi="GHEA Grapalat" w:cs="Sylfaen"/>
          <w:sz w:val="24"/>
          <w:szCs w:val="24"/>
          <w:lang w:val="hy-AM"/>
        </w:rPr>
        <w:t xml:space="preserve"> </w:t>
      </w:r>
    </w:p>
    <w:p w14:paraId="3852B875" w14:textId="0BC84A14" w:rsidR="00B0348B" w:rsidRPr="005B21B3" w:rsidRDefault="00B213B9" w:rsidP="0052752D">
      <w:pPr>
        <w:tabs>
          <w:tab w:val="left" w:pos="810"/>
        </w:tabs>
        <w:autoSpaceDN w:val="0"/>
        <w:spacing w:after="0" w:line="276" w:lineRule="auto"/>
        <w:jc w:val="both"/>
        <w:rPr>
          <w:rFonts w:ascii="GHEA Grapalat" w:hAnsi="GHEA Grapalat"/>
          <w:sz w:val="24"/>
          <w:szCs w:val="24"/>
          <w:lang w:val="hy-AM"/>
        </w:rPr>
      </w:pPr>
      <w:r>
        <w:rPr>
          <w:rFonts w:ascii="GHEA Grapalat" w:eastAsia="Times New Roman" w:hAnsi="GHEA Grapalat" w:cs="Times New Roman"/>
          <w:sz w:val="24"/>
          <w:szCs w:val="24"/>
          <w:lang w:val="hy-AM"/>
        </w:rPr>
        <w:tab/>
      </w:r>
      <w:r w:rsidR="00B5508B" w:rsidRPr="00D244BA">
        <w:rPr>
          <w:rFonts w:ascii="GHEA Grapalat" w:eastAsia="Times New Roman" w:hAnsi="GHEA Grapalat" w:cs="Times New Roman"/>
          <w:sz w:val="24"/>
          <w:szCs w:val="24"/>
          <w:lang w:val="hy-AM"/>
        </w:rPr>
        <w:t xml:space="preserve">Հաշվի առնելով դրամական խրախուսման ծրագրով  </w:t>
      </w:r>
      <w:r w:rsidR="00B5508B" w:rsidRPr="00D244BA">
        <w:rPr>
          <w:rFonts w:ascii="GHEA Grapalat" w:hAnsi="GHEA Grapalat" w:cs="Times Armenian"/>
          <w:sz w:val="24"/>
          <w:szCs w:val="24"/>
          <w:lang w:val="hy-AM"/>
        </w:rPr>
        <w:t xml:space="preserve">միջազգային հեղինակավոր հարթակների քանակը, ինչպես նաև կարգավիճակը, վստահաբար կարելի է արձանագրել, որ մշակութային քաղաքականության տեսանկյունից տվյալ ծրագիրը </w:t>
      </w:r>
      <w:r w:rsidR="00A67B1F" w:rsidRPr="00D244BA">
        <w:rPr>
          <w:rFonts w:ascii="GHEA Grapalat" w:hAnsi="GHEA Grapalat" w:cs="Times Armenian"/>
          <w:sz w:val="24"/>
          <w:szCs w:val="24"/>
          <w:lang w:val="hy-AM"/>
        </w:rPr>
        <w:t>տալիս</w:t>
      </w:r>
      <w:r w:rsidR="00B5508B" w:rsidRPr="00D244BA">
        <w:rPr>
          <w:rFonts w:ascii="GHEA Grapalat" w:hAnsi="GHEA Grapalat" w:cs="Times Armenian"/>
          <w:sz w:val="24"/>
          <w:szCs w:val="24"/>
          <w:lang w:val="hy-AM"/>
        </w:rPr>
        <w:t xml:space="preserve"> է արդյունավետ արդյունքներ: </w:t>
      </w:r>
    </w:p>
    <w:p w14:paraId="3150C9DF" w14:textId="4B4EBB85" w:rsidR="00A05C44" w:rsidRPr="00D244BA" w:rsidRDefault="004A14DC" w:rsidP="0052752D">
      <w:pPr>
        <w:tabs>
          <w:tab w:val="left" w:pos="810"/>
        </w:tabs>
        <w:autoSpaceDN w:val="0"/>
        <w:spacing w:after="0" w:line="276" w:lineRule="auto"/>
        <w:jc w:val="both"/>
        <w:rPr>
          <w:rFonts w:ascii="GHEA Grapalat" w:hAnsi="GHEA Grapalat" w:cs="GHEA Grapalat"/>
          <w:iCs/>
          <w:sz w:val="24"/>
          <w:szCs w:val="24"/>
          <w:lang w:val="hy-AM"/>
        </w:rPr>
      </w:pPr>
      <w:r w:rsidRPr="00D244BA">
        <w:rPr>
          <w:rFonts w:ascii="GHEA Grapalat" w:hAnsi="GHEA Grapalat" w:cs="Times Armenian"/>
          <w:sz w:val="24"/>
          <w:szCs w:val="24"/>
          <w:lang w:val="hy-AM"/>
        </w:rPr>
        <w:tab/>
      </w:r>
      <w:r w:rsidR="000536B2" w:rsidRPr="00D244BA">
        <w:rPr>
          <w:rFonts w:ascii="GHEA Grapalat" w:hAnsi="GHEA Grapalat" w:cs="Times Armenian"/>
          <w:sz w:val="24"/>
          <w:szCs w:val="24"/>
          <w:lang w:val="hy-AM"/>
        </w:rPr>
        <w:t xml:space="preserve">2023 թվականի հուլիս ամսից </w:t>
      </w:r>
      <w:r w:rsidR="000536B2" w:rsidRPr="00D244BA">
        <w:rPr>
          <w:rFonts w:ascii="GHEA Grapalat" w:hAnsi="GHEA Grapalat" w:cs="Sylfaen"/>
          <w:sz w:val="24"/>
          <w:szCs w:val="24"/>
          <w:lang w:val="hy-AM"/>
        </w:rPr>
        <w:t>«</w:t>
      </w:r>
      <w:r w:rsidR="000536B2" w:rsidRPr="00D244BA">
        <w:rPr>
          <w:rFonts w:ascii="GHEA Grapalat" w:hAnsi="GHEA Grapalat" w:cs="GHEA Grapalat"/>
          <w:iCs/>
          <w:sz w:val="24"/>
          <w:szCs w:val="24"/>
          <w:lang w:val="hy-AM"/>
        </w:rPr>
        <w:t>Ա. Սպենդիարյանի անվան օպերայի և բալետի ազգային ակադեմիական թատրոն</w:t>
      </w:r>
      <w:r w:rsidR="000536B2" w:rsidRPr="00D244BA">
        <w:rPr>
          <w:rFonts w:ascii="GHEA Grapalat" w:hAnsi="GHEA Grapalat" w:cs="Sylfaen"/>
          <w:sz w:val="24"/>
          <w:szCs w:val="24"/>
          <w:lang w:val="hy-AM"/>
        </w:rPr>
        <w:t>» ՊՈԱԿ-ը</w:t>
      </w:r>
      <w:r w:rsidR="000536B2" w:rsidRPr="00D244BA">
        <w:rPr>
          <w:rFonts w:ascii="GHEA Grapalat" w:hAnsi="GHEA Grapalat" w:cs="Times Armenian"/>
          <w:sz w:val="24"/>
          <w:szCs w:val="24"/>
          <w:lang w:val="hy-AM"/>
        </w:rPr>
        <w:t xml:space="preserve"> միացել է ՀՀ կառավարության 2023</w:t>
      </w:r>
      <w:r w:rsidR="00CE3A2E" w:rsidRPr="00D244BA">
        <w:rPr>
          <w:rFonts w:ascii="GHEA Grapalat" w:hAnsi="GHEA Grapalat" w:cs="Times Armenian"/>
          <w:sz w:val="24"/>
          <w:szCs w:val="24"/>
          <w:lang w:val="hy-AM"/>
        </w:rPr>
        <w:t xml:space="preserve"> </w:t>
      </w:r>
      <w:r w:rsidR="000536B2" w:rsidRPr="00D244BA">
        <w:rPr>
          <w:rFonts w:ascii="GHEA Grapalat" w:hAnsi="GHEA Grapalat" w:cs="Times Armenian"/>
          <w:sz w:val="24"/>
          <w:szCs w:val="24"/>
          <w:lang w:val="hy-AM"/>
        </w:rPr>
        <w:t>թ</w:t>
      </w:r>
      <w:r w:rsidR="00CE3A2E" w:rsidRPr="00D244BA">
        <w:rPr>
          <w:rFonts w:ascii="GHEA Grapalat" w:hAnsi="GHEA Grapalat" w:cs="Times Armenian"/>
          <w:sz w:val="24"/>
          <w:szCs w:val="24"/>
          <w:lang w:val="hy-AM"/>
        </w:rPr>
        <w:t>վական</w:t>
      </w:r>
      <w:r w:rsidR="000536B2" w:rsidRPr="00D244BA">
        <w:rPr>
          <w:rFonts w:ascii="GHEA Grapalat" w:hAnsi="GHEA Grapalat" w:cs="Times Armenian"/>
          <w:sz w:val="24"/>
          <w:szCs w:val="24"/>
          <w:lang w:val="hy-AM"/>
        </w:rPr>
        <w:t xml:space="preserve">ի հուլիսի 13-ի «Թատերահամերգային կազմակերպությունների ֆինանսավորման փորձնական մոդելի ներդրման ծրագիրը» հաստատելու մասին </w:t>
      </w:r>
      <w:r w:rsidR="000536B2" w:rsidRPr="00D244BA">
        <w:rPr>
          <w:rFonts w:ascii="GHEA Grapalat" w:hAnsi="GHEA Grapalat" w:cs="GHEA Grapalat"/>
          <w:iCs/>
          <w:sz w:val="24"/>
          <w:szCs w:val="24"/>
          <w:lang w:val="hy-AM"/>
        </w:rPr>
        <w:t>N 1176-Ն որոշումից բխող գործընթացին:</w:t>
      </w:r>
    </w:p>
    <w:p w14:paraId="0682138C" w14:textId="3C59D9C0" w:rsidR="00A05C44" w:rsidRPr="00033E6A" w:rsidRDefault="004A14DC" w:rsidP="0052752D">
      <w:pPr>
        <w:tabs>
          <w:tab w:val="left" w:pos="810"/>
        </w:tabs>
        <w:autoSpaceDN w:val="0"/>
        <w:spacing w:after="0" w:line="276" w:lineRule="auto"/>
        <w:jc w:val="both"/>
        <w:rPr>
          <w:rFonts w:ascii="GHEA Grapalat" w:hAnsi="GHEA Grapalat" w:cs="Times Armenian"/>
          <w:color w:val="000000" w:themeColor="text1"/>
          <w:sz w:val="24"/>
          <w:szCs w:val="24"/>
          <w:lang w:val="hy-AM"/>
        </w:rPr>
      </w:pPr>
      <w:r w:rsidRPr="00D244BA">
        <w:rPr>
          <w:rFonts w:ascii="GHEA Grapalat" w:hAnsi="GHEA Grapalat" w:cs="Times Armenian"/>
          <w:sz w:val="24"/>
          <w:szCs w:val="24"/>
          <w:lang w:val="hy-AM"/>
        </w:rPr>
        <w:tab/>
      </w:r>
      <w:r w:rsidR="001D71E0" w:rsidRPr="00033E6A">
        <w:rPr>
          <w:rFonts w:ascii="GHEA Grapalat" w:hAnsi="GHEA Grapalat" w:cs="Times Armenian"/>
          <w:color w:val="000000" w:themeColor="text1"/>
          <w:sz w:val="24"/>
          <w:szCs w:val="24"/>
          <w:lang w:val="hy-AM"/>
        </w:rPr>
        <w:t xml:space="preserve">Համաձայն </w:t>
      </w:r>
      <w:r w:rsidR="00DA20AB" w:rsidRPr="00033E6A">
        <w:rPr>
          <w:rFonts w:ascii="GHEA Grapalat" w:hAnsi="GHEA Grapalat" w:cs="Times Armenian"/>
          <w:color w:val="000000" w:themeColor="text1"/>
          <w:sz w:val="24"/>
          <w:szCs w:val="24"/>
          <w:lang w:val="hy-AM"/>
        </w:rPr>
        <w:t>որոշմամ</w:t>
      </w:r>
      <w:r w:rsidR="00F42B9C" w:rsidRPr="00033E6A">
        <w:rPr>
          <w:rFonts w:ascii="GHEA Grapalat" w:hAnsi="GHEA Grapalat" w:cs="Times Armenian"/>
          <w:color w:val="000000" w:themeColor="text1"/>
          <w:sz w:val="24"/>
          <w:szCs w:val="24"/>
          <w:lang w:val="hy-AM"/>
        </w:rPr>
        <w:t>բ</w:t>
      </w:r>
      <w:r w:rsidR="00DA20AB" w:rsidRPr="00033E6A">
        <w:rPr>
          <w:rFonts w:ascii="GHEA Grapalat" w:hAnsi="GHEA Grapalat" w:cs="Times Armenian"/>
          <w:color w:val="000000" w:themeColor="text1"/>
          <w:sz w:val="24"/>
          <w:szCs w:val="24"/>
          <w:lang w:val="hy-AM"/>
        </w:rPr>
        <w:t xml:space="preserve"> հաստատված ծրագրի </w:t>
      </w:r>
      <w:r w:rsidR="001D71E0" w:rsidRPr="00033E6A">
        <w:rPr>
          <w:rFonts w:ascii="GHEA Grapalat" w:hAnsi="GHEA Grapalat" w:cs="Times Armenian"/>
          <w:color w:val="000000" w:themeColor="text1"/>
          <w:sz w:val="24"/>
          <w:szCs w:val="24"/>
          <w:lang w:val="hy-AM"/>
        </w:rPr>
        <w:t xml:space="preserve">թատերահամերգային կազմակերպությունները ֆինանսավորվում են տվյալ տարվա կանխատեսվող սեփական եկամուտների կրկնակիի չափով։ Ծրագրի 8-րդ կետի համաձայն կազմակերպությունը ֆինանսավորվում է </w:t>
      </w:r>
      <w:r w:rsidR="007219B7" w:rsidRPr="00033E6A">
        <w:rPr>
          <w:rFonts w:ascii="GHEA Grapalat" w:hAnsi="GHEA Grapalat" w:cs="Times Armenian"/>
          <w:color w:val="000000" w:themeColor="text1"/>
          <w:sz w:val="24"/>
          <w:szCs w:val="24"/>
          <w:lang w:val="hy-AM"/>
        </w:rPr>
        <w:t xml:space="preserve">իր </w:t>
      </w:r>
      <w:r w:rsidR="001D71E0" w:rsidRPr="00033E6A">
        <w:rPr>
          <w:rFonts w:ascii="GHEA Grapalat" w:hAnsi="GHEA Grapalat" w:cs="Times Armenian"/>
          <w:color w:val="000000" w:themeColor="text1"/>
          <w:sz w:val="24"/>
          <w:szCs w:val="24"/>
          <w:lang w:val="hy-AM"/>
        </w:rPr>
        <w:t xml:space="preserve">նախորդ տարվա  ֆինանսատնտեսական գործունեության արդյունքում հաշվեգրված սեփական եկամուտների կրկնապատիկի չափով,  որը առաջացնում է </w:t>
      </w:r>
      <w:r w:rsidR="007219B7" w:rsidRPr="00033E6A">
        <w:rPr>
          <w:rFonts w:ascii="GHEA Grapalat" w:hAnsi="GHEA Grapalat" w:cs="Times Armenian"/>
          <w:color w:val="000000" w:themeColor="text1"/>
          <w:sz w:val="24"/>
          <w:szCs w:val="24"/>
          <w:lang w:val="hy-AM"/>
        </w:rPr>
        <w:t>բյուջե</w:t>
      </w:r>
      <w:r w:rsidR="001D71E0" w:rsidRPr="00033E6A">
        <w:rPr>
          <w:rFonts w:ascii="GHEA Grapalat" w:hAnsi="GHEA Grapalat" w:cs="Times Armenian"/>
          <w:color w:val="000000" w:themeColor="text1"/>
          <w:sz w:val="24"/>
          <w:szCs w:val="24"/>
          <w:lang w:val="hy-AM"/>
        </w:rPr>
        <w:t xml:space="preserve">ի որոշակի անհամապատասխանություն, քանի որ փաստացի ծախսը և </w:t>
      </w:r>
      <w:r w:rsidR="00684A2A" w:rsidRPr="00033E6A">
        <w:rPr>
          <w:rFonts w:ascii="GHEA Grapalat" w:hAnsi="GHEA Grapalat" w:cs="Times Armenian"/>
          <w:color w:val="000000" w:themeColor="text1"/>
          <w:sz w:val="24"/>
          <w:szCs w:val="24"/>
          <w:lang w:val="hy-AM"/>
        </w:rPr>
        <w:t>բյուջե</w:t>
      </w:r>
      <w:r w:rsidR="001D71E0" w:rsidRPr="00033E6A">
        <w:rPr>
          <w:rFonts w:ascii="GHEA Grapalat" w:hAnsi="GHEA Grapalat" w:cs="Times Armenian"/>
          <w:color w:val="000000" w:themeColor="text1"/>
          <w:sz w:val="24"/>
          <w:szCs w:val="24"/>
          <w:lang w:val="hy-AM"/>
        </w:rPr>
        <w:t>ով նախատեսված գումարի չափը տարբերվում</w:t>
      </w:r>
      <w:r w:rsidR="00684A2A" w:rsidRPr="00033E6A">
        <w:rPr>
          <w:rFonts w:ascii="GHEA Grapalat" w:hAnsi="GHEA Grapalat" w:cs="Times Armenian"/>
          <w:color w:val="000000" w:themeColor="text1"/>
          <w:sz w:val="24"/>
          <w:szCs w:val="24"/>
          <w:lang w:val="hy-AM"/>
        </w:rPr>
        <w:t xml:space="preserve"> են</w:t>
      </w:r>
      <w:r w:rsidR="001D71E0" w:rsidRPr="00033E6A">
        <w:rPr>
          <w:rFonts w:ascii="GHEA Grapalat" w:hAnsi="GHEA Grapalat" w:cs="Times Armenian"/>
          <w:color w:val="000000" w:themeColor="text1"/>
          <w:sz w:val="24"/>
          <w:szCs w:val="24"/>
          <w:lang w:val="hy-AM"/>
        </w:rPr>
        <w:t xml:space="preserve">, արդյունքում առաջանում է </w:t>
      </w:r>
      <w:r w:rsidR="00727FBB" w:rsidRPr="00033E6A">
        <w:rPr>
          <w:rFonts w:ascii="GHEA Grapalat" w:hAnsi="GHEA Grapalat" w:cs="Times Armenian"/>
          <w:color w:val="000000" w:themeColor="text1"/>
          <w:sz w:val="24"/>
          <w:szCs w:val="24"/>
          <w:lang w:val="hy-AM"/>
        </w:rPr>
        <w:t>ներկայիս</w:t>
      </w:r>
      <w:r w:rsidR="001D71E0" w:rsidRPr="00033E6A">
        <w:rPr>
          <w:rFonts w:ascii="GHEA Grapalat" w:hAnsi="GHEA Grapalat" w:cs="Times Armenian"/>
          <w:color w:val="000000" w:themeColor="text1"/>
          <w:sz w:val="24"/>
          <w:szCs w:val="24"/>
          <w:lang w:val="hy-AM"/>
        </w:rPr>
        <w:t xml:space="preserve"> անհամապատասխանությունը, որը գործող </w:t>
      </w:r>
      <w:r w:rsidR="009A1660" w:rsidRPr="00033E6A">
        <w:rPr>
          <w:rFonts w:ascii="GHEA Grapalat" w:hAnsi="GHEA Grapalat" w:cs="Times Armenian"/>
          <w:color w:val="000000" w:themeColor="text1"/>
          <w:sz w:val="24"/>
          <w:szCs w:val="24"/>
          <w:lang w:val="hy-AM"/>
        </w:rPr>
        <w:t>ծրագրի</w:t>
      </w:r>
      <w:r w:rsidR="001D71E0" w:rsidRPr="00033E6A">
        <w:rPr>
          <w:rFonts w:ascii="GHEA Grapalat" w:hAnsi="GHEA Grapalat" w:cs="Times Armenian"/>
          <w:color w:val="000000" w:themeColor="text1"/>
          <w:sz w:val="24"/>
          <w:szCs w:val="24"/>
          <w:lang w:val="hy-AM"/>
        </w:rPr>
        <w:t xml:space="preserve"> համաձայն պետք է փոխհատուցվի պետության կողմից:</w:t>
      </w:r>
    </w:p>
    <w:p w14:paraId="5679CE57" w14:textId="5954429A" w:rsidR="00ED1152" w:rsidRPr="00D244BA" w:rsidRDefault="004A14DC" w:rsidP="0052752D">
      <w:pPr>
        <w:tabs>
          <w:tab w:val="left" w:pos="810"/>
        </w:tabs>
        <w:autoSpaceDN w:val="0"/>
        <w:spacing w:after="0" w:line="276" w:lineRule="auto"/>
        <w:jc w:val="both"/>
        <w:rPr>
          <w:rFonts w:ascii="GHEA Grapalat" w:hAnsi="GHEA Grapalat" w:cs="Times Armenian"/>
          <w:sz w:val="24"/>
          <w:szCs w:val="24"/>
          <w:lang w:val="hy-AM"/>
        </w:rPr>
      </w:pPr>
      <w:r w:rsidRPr="00D244BA">
        <w:rPr>
          <w:rFonts w:ascii="GHEA Grapalat" w:hAnsi="GHEA Grapalat" w:cs="Times Armenian"/>
          <w:sz w:val="24"/>
          <w:szCs w:val="24"/>
          <w:lang w:val="hy-AM"/>
        </w:rPr>
        <w:tab/>
      </w:r>
      <w:r w:rsidR="00735BE6" w:rsidRPr="00F42B9C">
        <w:rPr>
          <w:rFonts w:ascii="GHEA Grapalat" w:hAnsi="GHEA Grapalat" w:cs="Times Armenian"/>
          <w:sz w:val="24"/>
          <w:szCs w:val="24"/>
          <w:lang w:val="hy-AM"/>
        </w:rPr>
        <w:t>Վ</w:t>
      </w:r>
      <w:r w:rsidR="001D71E0" w:rsidRPr="00F42B9C">
        <w:rPr>
          <w:rFonts w:ascii="GHEA Grapalat" w:hAnsi="GHEA Grapalat" w:cs="Times Armenian"/>
          <w:sz w:val="24"/>
          <w:szCs w:val="24"/>
          <w:lang w:val="hy-AM"/>
        </w:rPr>
        <w:t xml:space="preserve">երահաշվարկի արդյունքում </w:t>
      </w:r>
      <w:r w:rsidR="00735BE6" w:rsidRPr="00F42B9C">
        <w:rPr>
          <w:rFonts w:ascii="GHEA Grapalat" w:hAnsi="GHEA Grapalat" w:cs="Times Armenian"/>
          <w:sz w:val="24"/>
          <w:szCs w:val="24"/>
          <w:lang w:val="hy-AM"/>
        </w:rPr>
        <w:t>թ</w:t>
      </w:r>
      <w:r w:rsidR="001D71E0" w:rsidRPr="00F42B9C">
        <w:rPr>
          <w:rFonts w:ascii="GHEA Grapalat" w:hAnsi="GHEA Grapalat" w:cs="Times Armenian"/>
          <w:sz w:val="24"/>
          <w:szCs w:val="24"/>
          <w:lang w:val="hy-AM"/>
        </w:rPr>
        <w:t>ատրոնին լրացուցիչ պետք է հատկացվեր 258</w:t>
      </w:r>
      <w:r w:rsidR="00033E6A">
        <w:rPr>
          <w:rFonts w:ascii="GHEA Grapalat" w:hAnsi="GHEA Grapalat" w:cs="Times Armenian"/>
          <w:sz w:val="24"/>
          <w:szCs w:val="24"/>
          <w:lang w:val="hy-AM"/>
        </w:rPr>
        <w:t xml:space="preserve"> </w:t>
      </w:r>
      <w:r w:rsidR="001D71E0" w:rsidRPr="00F42B9C">
        <w:rPr>
          <w:rFonts w:ascii="GHEA Grapalat" w:hAnsi="GHEA Grapalat" w:cs="Times Armenian"/>
          <w:sz w:val="24"/>
          <w:szCs w:val="24"/>
          <w:lang w:val="hy-AM"/>
        </w:rPr>
        <w:t>743</w:t>
      </w:r>
      <w:r w:rsidR="00F42B9C" w:rsidRPr="00F42B9C">
        <w:rPr>
          <w:rFonts w:ascii="GHEA Grapalat" w:hAnsi="GHEA Grapalat" w:cs="Times Armenian"/>
          <w:sz w:val="24"/>
          <w:szCs w:val="24"/>
          <w:lang w:val="hy-AM"/>
        </w:rPr>
        <w:t>.</w:t>
      </w:r>
      <w:r w:rsidR="001D71E0" w:rsidRPr="00F42B9C">
        <w:rPr>
          <w:rFonts w:ascii="GHEA Grapalat" w:hAnsi="GHEA Grapalat" w:cs="Times Armenian"/>
          <w:sz w:val="24"/>
          <w:szCs w:val="24"/>
          <w:lang w:val="hy-AM"/>
        </w:rPr>
        <w:t>0 հազ</w:t>
      </w:r>
      <w:r w:rsidR="00F42B9C" w:rsidRPr="00F42B9C">
        <w:rPr>
          <w:rFonts w:ascii="GHEA Grapalat" w:hAnsi="GHEA Grapalat" w:cs="Times Armenian"/>
          <w:sz w:val="24"/>
          <w:szCs w:val="24"/>
          <w:lang w:val="hy-AM"/>
        </w:rPr>
        <w:t>.</w:t>
      </w:r>
      <w:r w:rsidR="001D71E0" w:rsidRPr="00F42B9C">
        <w:rPr>
          <w:rFonts w:ascii="GHEA Grapalat" w:hAnsi="GHEA Grapalat" w:cs="Times Armenian"/>
          <w:sz w:val="24"/>
          <w:szCs w:val="24"/>
          <w:lang w:val="hy-AM"/>
        </w:rPr>
        <w:t xml:space="preserve"> դրամ, որից </w:t>
      </w:r>
      <w:r w:rsidR="00F42B9C" w:rsidRPr="00F42B9C">
        <w:rPr>
          <w:rFonts w:ascii="GHEA Grapalat" w:hAnsi="GHEA Grapalat" w:cs="Sylfaen"/>
          <w:sz w:val="24"/>
          <w:szCs w:val="24"/>
          <w:lang w:val="hy-AM"/>
        </w:rPr>
        <w:t xml:space="preserve">Հայաստանի Հանրապետության կառավարության </w:t>
      </w:r>
      <w:r w:rsidR="00F42B9C" w:rsidRPr="00F42B9C">
        <w:rPr>
          <w:rFonts w:ascii="GHEA Grapalat" w:hAnsi="GHEA Grapalat" w:cs="CIDFont+F3"/>
          <w:sz w:val="24"/>
          <w:szCs w:val="24"/>
          <w:lang w:val="hy-AM"/>
        </w:rPr>
        <w:t xml:space="preserve">2025 </w:t>
      </w:r>
      <w:r w:rsidR="00F42B9C" w:rsidRPr="00F42B9C">
        <w:rPr>
          <w:rFonts w:ascii="GHEA Grapalat" w:hAnsi="GHEA Grapalat" w:cs="Sylfaen"/>
          <w:sz w:val="24"/>
          <w:szCs w:val="24"/>
          <w:lang w:val="hy-AM"/>
        </w:rPr>
        <w:t>թվականի</w:t>
      </w:r>
      <w:r w:rsidR="00F42B9C" w:rsidRPr="00F42B9C">
        <w:rPr>
          <w:rFonts w:ascii="GHEA Grapalat" w:hAnsi="GHEA Grapalat" w:cs="CIDFont+F3"/>
          <w:sz w:val="24"/>
          <w:szCs w:val="24"/>
          <w:lang w:val="hy-AM"/>
        </w:rPr>
        <w:t xml:space="preserve"> </w:t>
      </w:r>
      <w:r w:rsidR="00F42B9C" w:rsidRPr="00F42B9C">
        <w:rPr>
          <w:rFonts w:ascii="GHEA Grapalat" w:hAnsi="GHEA Grapalat" w:cs="Sylfaen"/>
          <w:sz w:val="24"/>
          <w:szCs w:val="24"/>
          <w:lang w:val="hy-AM"/>
        </w:rPr>
        <w:t xml:space="preserve">հունիսի </w:t>
      </w:r>
      <w:r w:rsidR="00F42B9C" w:rsidRPr="00F42B9C">
        <w:rPr>
          <w:rFonts w:ascii="GHEA Grapalat" w:hAnsi="GHEA Grapalat" w:cs="CIDFont+F3"/>
          <w:sz w:val="24"/>
          <w:szCs w:val="24"/>
          <w:lang w:val="hy-AM"/>
        </w:rPr>
        <w:t>26-ի N 869-</w:t>
      </w:r>
      <w:r w:rsidR="00F42B9C" w:rsidRPr="00F42B9C">
        <w:rPr>
          <w:rFonts w:ascii="GHEA Grapalat" w:hAnsi="GHEA Grapalat" w:cs="Sylfaen"/>
          <w:sz w:val="24"/>
          <w:szCs w:val="24"/>
          <w:lang w:val="hy-AM"/>
        </w:rPr>
        <w:t>Ն որոշմամբ</w:t>
      </w:r>
      <w:r w:rsidR="00F42B9C" w:rsidRPr="00F42B9C">
        <w:rPr>
          <w:rFonts w:ascii="GHEA Grapalat" w:hAnsi="GHEA Grapalat" w:cs="Times Armenian"/>
          <w:sz w:val="24"/>
          <w:szCs w:val="24"/>
          <w:lang w:val="hy-AM"/>
        </w:rPr>
        <w:t xml:space="preserve"> </w:t>
      </w:r>
      <w:r w:rsidR="001D71E0" w:rsidRPr="00F42B9C">
        <w:rPr>
          <w:rFonts w:ascii="GHEA Grapalat" w:hAnsi="GHEA Grapalat" w:cs="Times Armenian"/>
          <w:sz w:val="24"/>
          <w:szCs w:val="24"/>
          <w:lang w:val="hy-AM"/>
        </w:rPr>
        <w:t>հատկացվել է հավելյալ 200</w:t>
      </w:r>
      <w:r w:rsidR="00033E6A">
        <w:rPr>
          <w:rFonts w:ascii="GHEA Grapalat" w:hAnsi="GHEA Grapalat" w:cs="Times Armenian"/>
          <w:sz w:val="24"/>
          <w:szCs w:val="24"/>
          <w:lang w:val="hy-AM"/>
        </w:rPr>
        <w:t xml:space="preserve"> </w:t>
      </w:r>
      <w:r w:rsidR="001D71E0" w:rsidRPr="00F42B9C">
        <w:rPr>
          <w:rFonts w:ascii="GHEA Grapalat" w:hAnsi="GHEA Grapalat" w:cs="Times Armenian"/>
          <w:sz w:val="24"/>
          <w:szCs w:val="24"/>
          <w:lang w:val="hy-AM"/>
        </w:rPr>
        <w:t>000</w:t>
      </w:r>
      <w:r w:rsidR="00033E6A">
        <w:rPr>
          <w:rFonts w:ascii="GHEA Grapalat" w:hAnsi="GHEA Grapalat" w:cs="Times Armenian"/>
          <w:sz w:val="24"/>
          <w:szCs w:val="24"/>
          <w:lang w:val="hy-AM"/>
        </w:rPr>
        <w:t>.</w:t>
      </w:r>
      <w:r w:rsidR="001D71E0" w:rsidRPr="00F42B9C">
        <w:rPr>
          <w:rFonts w:ascii="GHEA Grapalat" w:hAnsi="GHEA Grapalat" w:cs="Times Armenian"/>
          <w:sz w:val="24"/>
          <w:szCs w:val="24"/>
          <w:lang w:val="hy-AM"/>
        </w:rPr>
        <w:t>0 հազ</w:t>
      </w:r>
      <w:r w:rsidR="00F42B9C" w:rsidRPr="00F42B9C">
        <w:rPr>
          <w:rFonts w:ascii="GHEA Grapalat" w:hAnsi="GHEA Grapalat" w:cs="Times Armenian"/>
          <w:sz w:val="24"/>
          <w:szCs w:val="24"/>
          <w:lang w:val="hy-AM"/>
        </w:rPr>
        <w:t>.</w:t>
      </w:r>
      <w:r w:rsidR="001D71E0" w:rsidRPr="00F42B9C">
        <w:rPr>
          <w:rFonts w:ascii="GHEA Grapalat" w:hAnsi="GHEA Grapalat" w:cs="Times Armenian"/>
          <w:sz w:val="24"/>
          <w:szCs w:val="24"/>
          <w:lang w:val="hy-AM"/>
        </w:rPr>
        <w:t xml:space="preserve"> դրամը: Ներկայում անհրաժեշտ է վերաբաշխման</w:t>
      </w:r>
      <w:r w:rsidR="001D71E0" w:rsidRPr="00D244BA">
        <w:rPr>
          <w:rFonts w:ascii="GHEA Grapalat" w:hAnsi="GHEA Grapalat" w:cs="Times Armenian"/>
          <w:sz w:val="24"/>
          <w:szCs w:val="24"/>
          <w:lang w:val="hy-AM"/>
        </w:rPr>
        <w:t xml:space="preserve"> </w:t>
      </w:r>
      <w:r w:rsidR="00735BE6" w:rsidRPr="00D244BA">
        <w:rPr>
          <w:rFonts w:ascii="GHEA Grapalat" w:hAnsi="GHEA Grapalat" w:cs="Times Armenian"/>
          <w:sz w:val="24"/>
          <w:szCs w:val="24"/>
          <w:lang w:val="hy-AM"/>
        </w:rPr>
        <w:t>միջոցով</w:t>
      </w:r>
      <w:r w:rsidR="001D71E0" w:rsidRPr="00D244BA">
        <w:rPr>
          <w:rFonts w:ascii="GHEA Grapalat" w:hAnsi="GHEA Grapalat" w:cs="Times Armenian"/>
          <w:sz w:val="24"/>
          <w:szCs w:val="24"/>
          <w:lang w:val="hy-AM"/>
        </w:rPr>
        <w:t xml:space="preserve"> </w:t>
      </w:r>
      <w:r w:rsidR="004B7E7C" w:rsidRPr="00D244BA">
        <w:rPr>
          <w:rFonts w:ascii="GHEA Grapalat" w:hAnsi="GHEA Grapalat" w:cs="Times Armenian"/>
          <w:sz w:val="24"/>
          <w:szCs w:val="24"/>
          <w:lang w:val="hy-AM"/>
        </w:rPr>
        <w:t>թ</w:t>
      </w:r>
      <w:r w:rsidR="001D71E0" w:rsidRPr="00D244BA">
        <w:rPr>
          <w:rFonts w:ascii="GHEA Grapalat" w:hAnsi="GHEA Grapalat" w:cs="Times Armenian"/>
          <w:sz w:val="24"/>
          <w:szCs w:val="24"/>
          <w:lang w:val="hy-AM"/>
        </w:rPr>
        <w:t>ատրոնին հատկացնել ֆինանսավորման գումարի տարբերությունը՝ 58</w:t>
      </w:r>
      <w:r w:rsidR="00033E6A">
        <w:rPr>
          <w:rFonts w:ascii="GHEA Grapalat" w:hAnsi="GHEA Grapalat" w:cs="Times Armenian"/>
          <w:sz w:val="24"/>
          <w:szCs w:val="24"/>
          <w:lang w:val="hy-AM"/>
        </w:rPr>
        <w:t xml:space="preserve"> </w:t>
      </w:r>
      <w:r w:rsidR="001D71E0" w:rsidRPr="00D244BA">
        <w:rPr>
          <w:rFonts w:ascii="GHEA Grapalat" w:hAnsi="GHEA Grapalat" w:cs="Times Armenian"/>
          <w:sz w:val="24"/>
          <w:szCs w:val="24"/>
          <w:lang w:val="hy-AM"/>
        </w:rPr>
        <w:t>743</w:t>
      </w:r>
      <w:r w:rsidR="00F42B9C">
        <w:rPr>
          <w:rFonts w:ascii="GHEA Grapalat" w:hAnsi="GHEA Grapalat" w:cs="Times Armenian"/>
          <w:sz w:val="24"/>
          <w:szCs w:val="24"/>
          <w:lang w:val="hy-AM"/>
        </w:rPr>
        <w:t>.</w:t>
      </w:r>
      <w:r w:rsidR="001D71E0" w:rsidRPr="00D244BA">
        <w:rPr>
          <w:rFonts w:ascii="GHEA Grapalat" w:hAnsi="GHEA Grapalat" w:cs="Times Armenian"/>
          <w:sz w:val="24"/>
          <w:szCs w:val="24"/>
          <w:lang w:val="hy-AM"/>
        </w:rPr>
        <w:t>0 հազ. դրամ:</w:t>
      </w:r>
      <w:r w:rsidR="00224C16" w:rsidRPr="00D244BA">
        <w:rPr>
          <w:rFonts w:ascii="GHEA Grapalat" w:hAnsi="GHEA Grapalat" w:cs="Times Armenian"/>
          <w:sz w:val="24"/>
          <w:szCs w:val="24"/>
          <w:lang w:val="hy-AM"/>
        </w:rPr>
        <w:t xml:space="preserve"> </w:t>
      </w:r>
      <w:r w:rsidR="001D71E0" w:rsidRPr="00D244BA">
        <w:rPr>
          <w:rFonts w:ascii="GHEA Grapalat" w:hAnsi="GHEA Grapalat" w:cs="Times Armenian"/>
          <w:sz w:val="24"/>
          <w:szCs w:val="24"/>
          <w:lang w:val="hy-AM"/>
        </w:rPr>
        <w:t>Կազմակերպության եկամուտը գերազանցել է կանխատեսվող եկամուտը</w:t>
      </w:r>
      <w:r w:rsidR="00043028" w:rsidRPr="00D244BA">
        <w:rPr>
          <w:rFonts w:ascii="GHEA Grapalat" w:hAnsi="GHEA Grapalat" w:cs="Times Armenian"/>
          <w:sz w:val="24"/>
          <w:szCs w:val="24"/>
          <w:lang w:val="hy-AM"/>
        </w:rPr>
        <w:t>,</w:t>
      </w:r>
      <w:r w:rsidR="001D71E0" w:rsidRPr="00D244BA">
        <w:rPr>
          <w:rFonts w:ascii="GHEA Grapalat" w:hAnsi="GHEA Grapalat" w:cs="Times Armenian"/>
          <w:sz w:val="24"/>
          <w:szCs w:val="24"/>
          <w:lang w:val="hy-AM"/>
        </w:rPr>
        <w:t xml:space="preserve"> և քանի որ բյուջեով նախատեսված չէր </w:t>
      </w:r>
      <w:r w:rsidR="00D86AD6" w:rsidRPr="00D244BA">
        <w:rPr>
          <w:rFonts w:ascii="GHEA Grapalat" w:hAnsi="GHEA Grapalat" w:cs="Times Armenian"/>
          <w:sz w:val="24"/>
          <w:szCs w:val="24"/>
          <w:lang w:val="hy-AM"/>
        </w:rPr>
        <w:t>տվյալ</w:t>
      </w:r>
      <w:r w:rsidR="001D71E0" w:rsidRPr="00D244BA">
        <w:rPr>
          <w:rFonts w:ascii="GHEA Grapalat" w:hAnsi="GHEA Grapalat" w:cs="Times Armenian"/>
          <w:sz w:val="24"/>
          <w:szCs w:val="24"/>
          <w:lang w:val="hy-AM"/>
        </w:rPr>
        <w:t xml:space="preserve"> գումարի հատկացումը, հետևաբար անհրաժեշտություն է առաջացել կատարել վերաբաշխում՝ </w:t>
      </w:r>
      <w:r w:rsidR="00D86AD6" w:rsidRPr="00D244BA">
        <w:rPr>
          <w:rFonts w:ascii="GHEA Grapalat" w:hAnsi="GHEA Grapalat" w:cs="Times Armenian"/>
          <w:sz w:val="24"/>
          <w:szCs w:val="24"/>
          <w:lang w:val="hy-AM"/>
        </w:rPr>
        <w:t xml:space="preserve">հավելյալ </w:t>
      </w:r>
      <w:r w:rsidR="001D71E0" w:rsidRPr="00D244BA">
        <w:rPr>
          <w:rFonts w:ascii="GHEA Grapalat" w:hAnsi="GHEA Grapalat" w:cs="Times Armenian"/>
          <w:sz w:val="24"/>
          <w:szCs w:val="24"/>
          <w:lang w:val="hy-AM"/>
        </w:rPr>
        <w:t>ձևավորած սեփական միջոցների տարբերության գումարը կազմակերպությանը հատկացնելու համար:</w:t>
      </w:r>
    </w:p>
    <w:p w14:paraId="336E54BF" w14:textId="77777777" w:rsidR="004E1F73" w:rsidRPr="00D244BA" w:rsidRDefault="004E1F73" w:rsidP="0052752D">
      <w:pPr>
        <w:spacing w:after="0" w:line="276" w:lineRule="auto"/>
        <w:ind w:firstLine="426"/>
        <w:jc w:val="both"/>
        <w:rPr>
          <w:rFonts w:ascii="GHEA Grapalat" w:hAnsi="GHEA Grapalat" w:cs="Times Armenian"/>
          <w:sz w:val="24"/>
          <w:szCs w:val="24"/>
          <w:lang w:val="hy-AM"/>
        </w:rPr>
      </w:pPr>
    </w:p>
    <w:p w14:paraId="7787AC58" w14:textId="14DF62B5" w:rsidR="00344F2F" w:rsidRPr="00D244BA" w:rsidRDefault="00763E58" w:rsidP="0052752D">
      <w:pPr>
        <w:numPr>
          <w:ilvl w:val="0"/>
          <w:numId w:val="4"/>
        </w:numPr>
        <w:tabs>
          <w:tab w:val="clear" w:pos="1495"/>
          <w:tab w:val="left" w:pos="810"/>
        </w:tabs>
        <w:autoSpaceDN w:val="0"/>
        <w:spacing w:after="0" w:line="276" w:lineRule="auto"/>
        <w:ind w:left="0" w:firstLine="432"/>
        <w:jc w:val="both"/>
        <w:rPr>
          <w:rFonts w:ascii="GHEA Grapalat" w:eastAsia="Calibri" w:hAnsi="GHEA Grapalat" w:cs="Sylfaen"/>
          <w:sz w:val="24"/>
          <w:szCs w:val="24"/>
          <w:lang w:val="hy-AM"/>
        </w:rPr>
      </w:pPr>
      <w:r w:rsidRPr="00D244BA">
        <w:rPr>
          <w:rFonts w:ascii="GHEA Grapalat" w:hAnsi="GHEA Grapalat" w:cs="Sylfaen"/>
          <w:b/>
          <w:sz w:val="24"/>
          <w:szCs w:val="24"/>
          <w:lang w:val="hy-AM"/>
        </w:rPr>
        <w:t>Կարգավորման</w:t>
      </w:r>
      <w:r w:rsidRPr="00D244BA">
        <w:rPr>
          <w:rFonts w:ascii="GHEA Grapalat" w:hAnsi="GHEA Grapalat"/>
          <w:b/>
          <w:sz w:val="24"/>
          <w:szCs w:val="24"/>
          <w:lang w:val="hy-AM"/>
        </w:rPr>
        <w:t xml:space="preserve"> նպատակը և բնույթը</w:t>
      </w:r>
    </w:p>
    <w:p w14:paraId="20F558A3" w14:textId="7E776F4D" w:rsidR="002F6D4E" w:rsidRPr="00D244BA" w:rsidRDefault="004A14DC" w:rsidP="0052752D">
      <w:pPr>
        <w:tabs>
          <w:tab w:val="left" w:pos="810"/>
        </w:tabs>
        <w:autoSpaceDN w:val="0"/>
        <w:spacing w:after="0" w:line="276" w:lineRule="auto"/>
        <w:jc w:val="both"/>
        <w:rPr>
          <w:rFonts w:ascii="GHEA Grapalat" w:eastAsia="Calibri" w:hAnsi="GHEA Grapalat" w:cs="Sylfaen"/>
          <w:sz w:val="24"/>
          <w:szCs w:val="24"/>
          <w:lang w:val="hy-AM"/>
        </w:rPr>
      </w:pPr>
      <w:r w:rsidRPr="00D244BA">
        <w:rPr>
          <w:rFonts w:ascii="GHEA Grapalat" w:hAnsi="GHEA Grapalat" w:cs="Times Armenian"/>
          <w:sz w:val="24"/>
          <w:szCs w:val="24"/>
          <w:lang w:val="hy-AM"/>
        </w:rPr>
        <w:tab/>
      </w:r>
      <w:r w:rsidR="00CB7689" w:rsidRPr="00D244BA">
        <w:rPr>
          <w:rFonts w:ascii="GHEA Grapalat" w:hAnsi="GHEA Grapalat" w:cs="Times Armenian"/>
          <w:sz w:val="24"/>
          <w:szCs w:val="24"/>
          <w:lang w:val="hy-AM"/>
        </w:rPr>
        <w:t>«1168. Արվեստների ծրագրի»</w:t>
      </w:r>
      <w:r w:rsidR="00CB7689" w:rsidRPr="00D244BA">
        <w:rPr>
          <w:rFonts w:ascii="GHEA Grapalat" w:hAnsi="GHEA Grapalat"/>
          <w:sz w:val="24"/>
          <w:szCs w:val="24"/>
          <w:lang w:val="hy-AM"/>
        </w:rPr>
        <w:t xml:space="preserve"> </w:t>
      </w:r>
      <w:r w:rsidR="00CB7689" w:rsidRPr="00D244BA">
        <w:rPr>
          <w:rFonts w:ascii="GHEA Grapalat" w:hAnsi="GHEA Grapalat" w:cs="Times Armenian"/>
          <w:sz w:val="24"/>
          <w:szCs w:val="24"/>
          <w:lang w:val="hy-AM"/>
        </w:rPr>
        <w:t xml:space="preserve">«12002. Մշակույթի ոլորտի միջազգային հեղինակավոր փառատոնների մրցանակաբաշխություններին մասնակցած և մրցանակի արժանացած մշակույթի գործիչների դրամական խրախուսում» </w:t>
      </w:r>
      <w:r w:rsidR="00CB7689" w:rsidRPr="00D244BA">
        <w:rPr>
          <w:rFonts w:ascii="GHEA Grapalat" w:eastAsia="Times New Roman" w:hAnsi="GHEA Grapalat" w:cs="Times New Roman"/>
          <w:sz w:val="24"/>
          <w:szCs w:val="24"/>
          <w:lang w:val="hy-AM"/>
        </w:rPr>
        <w:t xml:space="preserve">միջոցառման և «1168. Արվեստների ծրագրի» «11001. Օպերային և բալետային արվեստի ներկայացումներ» միջոցառման լիարժեք ապահովման նպատակով </w:t>
      </w:r>
      <w:r w:rsidR="009458BB" w:rsidRPr="00D244BA">
        <w:rPr>
          <w:rFonts w:ascii="GHEA Grapalat" w:hAnsi="GHEA Grapalat" w:cs="Sylfaen"/>
          <w:sz w:val="24"/>
          <w:szCs w:val="24"/>
          <w:lang w:val="hy-AM"/>
        </w:rPr>
        <w:t xml:space="preserve">առաջարկվում է </w:t>
      </w:r>
      <w:r w:rsidR="00CE22CD" w:rsidRPr="00D244BA">
        <w:rPr>
          <w:rFonts w:ascii="GHEA Grapalat" w:hAnsi="GHEA Grapalat"/>
          <w:sz w:val="24"/>
          <w:szCs w:val="24"/>
          <w:lang w:val="hy-AM"/>
        </w:rPr>
        <w:t xml:space="preserve">2025 թվականի պետական բյուջեով ՀՀ կրթության, գիտության, մշակույթի և սպորտի նախարարության ընդհանուր հատկացումների </w:t>
      </w:r>
      <w:r w:rsidR="00F97E7D" w:rsidRPr="00D244BA">
        <w:rPr>
          <w:rFonts w:ascii="GHEA Grapalat" w:hAnsi="GHEA Grapalat"/>
          <w:sz w:val="24"/>
          <w:szCs w:val="24"/>
          <w:lang w:val="hy-AM"/>
        </w:rPr>
        <w:t>շրջանակ</w:t>
      </w:r>
      <w:r w:rsidR="00CE22CD" w:rsidRPr="00D244BA">
        <w:rPr>
          <w:rFonts w:ascii="GHEA Grapalat" w:hAnsi="GHEA Grapalat"/>
          <w:sz w:val="24"/>
          <w:szCs w:val="24"/>
          <w:lang w:val="hy-AM"/>
        </w:rPr>
        <w:t xml:space="preserve">ում </w:t>
      </w:r>
      <w:r w:rsidR="003D55DF" w:rsidRPr="00D244BA">
        <w:rPr>
          <w:rFonts w:ascii="GHEA Grapalat" w:hAnsi="GHEA Grapalat" w:cs="Times Armenian"/>
          <w:sz w:val="24"/>
          <w:szCs w:val="24"/>
          <w:lang w:val="hy-AM"/>
        </w:rPr>
        <w:t>«1198. Մշակութային և գեղագիտական դաստիարակության ծրագրի»</w:t>
      </w:r>
      <w:r w:rsidR="003D55DF" w:rsidRPr="00D244BA">
        <w:rPr>
          <w:rFonts w:ascii="GHEA Grapalat" w:hAnsi="GHEA Grapalat"/>
          <w:sz w:val="24"/>
          <w:szCs w:val="24"/>
          <w:lang w:val="hy-AM"/>
        </w:rPr>
        <w:t xml:space="preserve"> </w:t>
      </w:r>
      <w:r w:rsidR="003D55DF" w:rsidRPr="00D244BA">
        <w:rPr>
          <w:rFonts w:ascii="GHEA Grapalat" w:hAnsi="GHEA Grapalat" w:cs="Times Armenian"/>
          <w:sz w:val="24"/>
          <w:szCs w:val="24"/>
          <w:lang w:val="hy-AM"/>
        </w:rPr>
        <w:t>«11009. Դպրոցական բաժանորդային համակարգի ծրագրի իրականացում»</w:t>
      </w:r>
      <w:r w:rsidR="003D55DF" w:rsidRPr="00D244BA">
        <w:rPr>
          <w:rFonts w:ascii="GHEA Grapalat" w:hAnsi="GHEA Grapalat"/>
          <w:sz w:val="24"/>
          <w:szCs w:val="24"/>
          <w:lang w:val="hy-AM"/>
        </w:rPr>
        <w:t xml:space="preserve"> </w:t>
      </w:r>
      <w:r w:rsidR="003D55DF" w:rsidRPr="00D244BA">
        <w:rPr>
          <w:rFonts w:ascii="GHEA Grapalat" w:hAnsi="GHEA Grapalat" w:cs="GHEA Grapalat"/>
          <w:sz w:val="24"/>
          <w:szCs w:val="24"/>
          <w:lang w:val="hy-AM"/>
        </w:rPr>
        <w:t>միջոցառման տողից 90</w:t>
      </w:r>
      <w:r w:rsidR="00033E6A">
        <w:rPr>
          <w:rFonts w:ascii="GHEA Grapalat" w:hAnsi="GHEA Grapalat" w:cs="GHEA Grapalat"/>
          <w:sz w:val="24"/>
          <w:szCs w:val="24"/>
          <w:lang w:val="hy-AM"/>
        </w:rPr>
        <w:t xml:space="preserve"> </w:t>
      </w:r>
      <w:r w:rsidR="003D55DF" w:rsidRPr="00D244BA">
        <w:rPr>
          <w:rFonts w:ascii="GHEA Grapalat" w:hAnsi="GHEA Grapalat" w:cs="GHEA Grapalat"/>
          <w:sz w:val="24"/>
          <w:szCs w:val="24"/>
          <w:lang w:val="hy-AM"/>
        </w:rPr>
        <w:t xml:space="preserve">738.8 հազ. դրամ նվազեցնել և այդ գումարը ուղղել </w:t>
      </w:r>
      <w:r w:rsidR="003D55DF" w:rsidRPr="00D244BA">
        <w:rPr>
          <w:rFonts w:ascii="GHEA Grapalat" w:hAnsi="GHEA Grapalat" w:cs="Times Armenian"/>
          <w:sz w:val="24"/>
          <w:szCs w:val="24"/>
          <w:lang w:val="hy-AM"/>
        </w:rPr>
        <w:t>«1168. Արվեստների ծրագրի»</w:t>
      </w:r>
      <w:r w:rsidR="003D55DF" w:rsidRPr="00D244BA">
        <w:rPr>
          <w:rFonts w:ascii="GHEA Grapalat" w:hAnsi="GHEA Grapalat"/>
          <w:sz w:val="24"/>
          <w:szCs w:val="24"/>
          <w:lang w:val="hy-AM"/>
        </w:rPr>
        <w:t xml:space="preserve"> </w:t>
      </w:r>
      <w:r w:rsidR="003D55DF" w:rsidRPr="00D244BA">
        <w:rPr>
          <w:rFonts w:ascii="GHEA Grapalat" w:hAnsi="GHEA Grapalat" w:cs="Times Armenian"/>
          <w:sz w:val="24"/>
          <w:szCs w:val="24"/>
          <w:lang w:val="hy-AM"/>
        </w:rPr>
        <w:t xml:space="preserve">«12002. Մշակույթի ոլորտի </w:t>
      </w:r>
      <w:r w:rsidR="003D55DF" w:rsidRPr="00D244BA">
        <w:rPr>
          <w:rFonts w:ascii="GHEA Grapalat" w:hAnsi="GHEA Grapalat" w:cs="Times Armenian"/>
          <w:sz w:val="24"/>
          <w:szCs w:val="24"/>
          <w:lang w:val="hy-AM"/>
        </w:rPr>
        <w:lastRenderedPageBreak/>
        <w:t>միջազգային հեղինակավոր փառատոնների մրցանակաբաշխություններին մասնակցած և մրցանակի արժանացած մշակույթի գործիչների դրամական խրախուսում»</w:t>
      </w:r>
      <w:r w:rsidR="003D55DF" w:rsidRPr="00D244BA">
        <w:rPr>
          <w:rFonts w:ascii="GHEA Grapalat" w:hAnsi="GHEA Grapalat"/>
          <w:sz w:val="24"/>
          <w:szCs w:val="24"/>
          <w:lang w:val="hy-AM"/>
        </w:rPr>
        <w:t xml:space="preserve"> </w:t>
      </w:r>
      <w:r w:rsidR="003D55DF" w:rsidRPr="00D244BA">
        <w:rPr>
          <w:rFonts w:ascii="GHEA Grapalat" w:hAnsi="GHEA Grapalat" w:cs="GHEA Grapalat"/>
          <w:sz w:val="24"/>
          <w:szCs w:val="24"/>
          <w:lang w:val="hy-AM"/>
        </w:rPr>
        <w:t xml:space="preserve">միջոցառմանը՝ </w:t>
      </w:r>
      <w:r w:rsidR="00033E6A">
        <w:rPr>
          <w:rFonts w:ascii="GHEA Grapalat" w:hAnsi="GHEA Grapalat" w:cs="GHEA Grapalat"/>
          <w:sz w:val="24"/>
          <w:szCs w:val="24"/>
          <w:lang w:val="hy-AM"/>
        </w:rPr>
        <w:t xml:space="preserve">          </w:t>
      </w:r>
      <w:r w:rsidR="003D55DF" w:rsidRPr="00D244BA">
        <w:rPr>
          <w:rFonts w:ascii="GHEA Grapalat" w:eastAsia="Times New Roman" w:hAnsi="GHEA Grapalat" w:cs="Times New Roman"/>
          <w:sz w:val="24"/>
          <w:szCs w:val="24"/>
          <w:lang w:val="hy-AM"/>
        </w:rPr>
        <w:t>31</w:t>
      </w:r>
      <w:r w:rsidR="00033E6A">
        <w:rPr>
          <w:rFonts w:ascii="GHEA Grapalat" w:eastAsia="Times New Roman" w:hAnsi="GHEA Grapalat" w:cs="Times New Roman"/>
          <w:sz w:val="24"/>
          <w:szCs w:val="24"/>
          <w:lang w:val="hy-AM"/>
        </w:rPr>
        <w:t xml:space="preserve"> </w:t>
      </w:r>
      <w:r w:rsidR="003D55DF" w:rsidRPr="00D244BA">
        <w:rPr>
          <w:rFonts w:ascii="GHEA Grapalat" w:eastAsia="Times New Roman" w:hAnsi="GHEA Grapalat" w:cs="Times New Roman"/>
          <w:sz w:val="24"/>
          <w:szCs w:val="24"/>
          <w:lang w:val="hy-AM"/>
        </w:rPr>
        <w:t>995.8 հազար դրամ</w:t>
      </w:r>
      <w:r w:rsidR="003D55DF" w:rsidRPr="00D244BA">
        <w:rPr>
          <w:rFonts w:ascii="GHEA Grapalat" w:hAnsi="GHEA Grapalat" w:cs="GHEA Grapalat"/>
          <w:sz w:val="24"/>
          <w:szCs w:val="24"/>
          <w:lang w:val="hy-AM"/>
        </w:rPr>
        <w:t xml:space="preserve"> և </w:t>
      </w:r>
      <w:r w:rsidR="003D55DF" w:rsidRPr="00D244BA">
        <w:rPr>
          <w:rFonts w:ascii="GHEA Grapalat" w:eastAsia="Times New Roman" w:hAnsi="GHEA Grapalat" w:cs="Times New Roman"/>
          <w:sz w:val="24"/>
          <w:szCs w:val="24"/>
          <w:lang w:val="hy-AM"/>
        </w:rPr>
        <w:t xml:space="preserve">«1168. Արվեստների ծրագրի» «11001. Օպերային և բալետային արվեստի ներկայացումներ» միջոցառմանը՝ </w:t>
      </w:r>
      <w:r w:rsidR="003D55DF" w:rsidRPr="00D244BA">
        <w:rPr>
          <w:rFonts w:ascii="GHEA Grapalat" w:hAnsi="GHEA Grapalat" w:cs="Times Armenian"/>
          <w:sz w:val="24"/>
          <w:szCs w:val="24"/>
          <w:lang w:val="hy-AM"/>
        </w:rPr>
        <w:t>58</w:t>
      </w:r>
      <w:r w:rsidR="002F6D4E">
        <w:rPr>
          <w:rFonts w:ascii="Calibri" w:hAnsi="Calibri" w:cs="Calibri"/>
          <w:sz w:val="24"/>
          <w:szCs w:val="24"/>
          <w:lang w:val="hy-AM"/>
        </w:rPr>
        <w:t xml:space="preserve"> </w:t>
      </w:r>
      <w:r w:rsidR="003D55DF" w:rsidRPr="00D244BA">
        <w:rPr>
          <w:rFonts w:ascii="GHEA Grapalat" w:hAnsi="GHEA Grapalat" w:cs="Times Armenian"/>
          <w:sz w:val="24"/>
          <w:szCs w:val="24"/>
          <w:lang w:val="hy-AM"/>
        </w:rPr>
        <w:t>743</w:t>
      </w:r>
      <w:r w:rsidR="00033E6A">
        <w:rPr>
          <w:rFonts w:ascii="GHEA Grapalat" w:hAnsi="GHEA Grapalat" w:cs="Times Armenian"/>
          <w:sz w:val="24"/>
          <w:szCs w:val="24"/>
          <w:lang w:val="hy-AM"/>
        </w:rPr>
        <w:t>.</w:t>
      </w:r>
      <w:r w:rsidR="003D55DF" w:rsidRPr="00D244BA">
        <w:rPr>
          <w:rFonts w:ascii="GHEA Grapalat" w:hAnsi="GHEA Grapalat" w:cs="Times Armenian"/>
          <w:sz w:val="24"/>
          <w:szCs w:val="24"/>
          <w:lang w:val="hy-AM"/>
        </w:rPr>
        <w:t>0 հազ. դրամ</w:t>
      </w:r>
      <w:r w:rsidR="002F6D4E" w:rsidRPr="002F6D4E">
        <w:rPr>
          <w:rFonts w:ascii="GHEA Grapalat" w:hAnsi="GHEA Grapalat" w:cs="Times Armenian"/>
          <w:sz w:val="24"/>
          <w:szCs w:val="24"/>
          <w:lang w:val="hy-AM"/>
        </w:rPr>
        <w:t xml:space="preserve">, </w:t>
      </w:r>
      <w:r w:rsidR="002F6D4E" w:rsidRPr="002F6D4E">
        <w:rPr>
          <w:rFonts w:ascii="GHEA Grapalat" w:eastAsia="Calibri" w:hAnsi="GHEA Grapalat" w:cs="Sylfaen"/>
          <w:sz w:val="24"/>
          <w:szCs w:val="24"/>
          <w:lang w:val="hy-AM"/>
        </w:rPr>
        <w:t>արդյունքում ոչ ֆինանսական և ֆինանսական ցուցանիշների վերականգնման անհրաժեշտություն չկա</w:t>
      </w:r>
      <w:r w:rsidR="009166A6">
        <w:rPr>
          <w:rFonts w:ascii="GHEA Grapalat" w:eastAsia="Calibri" w:hAnsi="GHEA Grapalat" w:cs="Sylfaen"/>
          <w:sz w:val="24"/>
          <w:szCs w:val="24"/>
          <w:lang w:val="hy-AM"/>
        </w:rPr>
        <w:t xml:space="preserve">, իսկ </w:t>
      </w:r>
      <w:r w:rsidR="009166A6" w:rsidRPr="00D244BA">
        <w:rPr>
          <w:rFonts w:ascii="GHEA Grapalat" w:hAnsi="GHEA Grapalat" w:cs="Times Armenian"/>
          <w:sz w:val="24"/>
          <w:szCs w:val="24"/>
          <w:lang w:val="hy-AM"/>
        </w:rPr>
        <w:t>«1198. Մշակութային և գեղագիտական դաստիարակության ծրագրի»</w:t>
      </w:r>
      <w:r w:rsidR="009166A6">
        <w:rPr>
          <w:rFonts w:ascii="GHEA Grapalat" w:eastAsia="Calibri" w:hAnsi="GHEA Grapalat" w:cs="Sylfaen"/>
          <w:sz w:val="24"/>
          <w:szCs w:val="24"/>
          <w:lang w:val="hy-AM"/>
        </w:rPr>
        <w:t xml:space="preserve"> </w:t>
      </w:r>
      <w:r w:rsidR="009166A6" w:rsidRPr="00D244BA">
        <w:rPr>
          <w:rFonts w:ascii="GHEA Grapalat" w:hAnsi="GHEA Grapalat" w:cs="Times Armenian"/>
          <w:sz w:val="24"/>
          <w:szCs w:val="24"/>
          <w:lang w:val="hy-AM"/>
        </w:rPr>
        <w:t>«11009. Դպրոցական բաժանորդային համակարգի ծրագրի իրականացում»</w:t>
      </w:r>
      <w:r w:rsidR="009166A6" w:rsidRPr="00D244BA">
        <w:rPr>
          <w:rFonts w:ascii="GHEA Grapalat" w:hAnsi="GHEA Grapalat"/>
          <w:sz w:val="24"/>
          <w:szCs w:val="24"/>
          <w:lang w:val="hy-AM"/>
        </w:rPr>
        <w:t xml:space="preserve"> </w:t>
      </w:r>
      <w:r w:rsidR="009166A6" w:rsidRPr="00D244BA">
        <w:rPr>
          <w:rFonts w:ascii="GHEA Grapalat" w:hAnsi="GHEA Grapalat" w:cs="GHEA Grapalat"/>
          <w:sz w:val="24"/>
          <w:szCs w:val="24"/>
          <w:lang w:val="hy-AM"/>
        </w:rPr>
        <w:t>միջոցառման</w:t>
      </w:r>
      <w:r w:rsidR="009166A6">
        <w:rPr>
          <w:rFonts w:ascii="GHEA Grapalat" w:hAnsi="GHEA Grapalat" w:cs="GHEA Grapalat"/>
          <w:sz w:val="24"/>
          <w:szCs w:val="24"/>
          <w:lang w:val="hy-AM"/>
        </w:rPr>
        <w:t xml:space="preserve"> խնայողությունը </w:t>
      </w:r>
      <w:r w:rsidR="00DB0F1E">
        <w:rPr>
          <w:rFonts w:ascii="GHEA Grapalat" w:hAnsi="GHEA Grapalat" w:cs="GHEA Grapalat"/>
          <w:sz w:val="24"/>
          <w:szCs w:val="24"/>
          <w:lang w:val="hy-AM"/>
        </w:rPr>
        <w:t>առաջացել է</w:t>
      </w:r>
      <w:r w:rsidR="009166A6">
        <w:rPr>
          <w:rFonts w:ascii="GHEA Grapalat" w:hAnsi="GHEA Grapalat" w:cs="GHEA Grapalat"/>
          <w:sz w:val="24"/>
          <w:szCs w:val="24"/>
          <w:lang w:val="hy-AM"/>
        </w:rPr>
        <w:t xml:space="preserve"> </w:t>
      </w:r>
      <w:r w:rsidR="008E6CBF" w:rsidRPr="008E6CBF">
        <w:rPr>
          <w:rFonts w:ascii="GHEA Grapalat" w:hAnsi="GHEA Grapalat" w:cs="GHEA Grapalat"/>
          <w:sz w:val="24"/>
          <w:szCs w:val="24"/>
          <w:lang w:val="hy-AM"/>
        </w:rPr>
        <w:t xml:space="preserve"> </w:t>
      </w:r>
      <w:r w:rsidR="008E6CBF">
        <w:rPr>
          <w:rFonts w:ascii="GHEA Grapalat" w:hAnsi="GHEA Grapalat" w:cs="GHEA Grapalat"/>
          <w:sz w:val="24"/>
          <w:szCs w:val="24"/>
          <w:lang w:val="hy-AM"/>
        </w:rPr>
        <w:t xml:space="preserve">միջոցառման շահառու հանդիսացող </w:t>
      </w:r>
      <w:r w:rsidR="008E6CBF" w:rsidRPr="008E6CBF">
        <w:rPr>
          <w:rFonts w:ascii="GHEA Grapalat" w:hAnsi="GHEA Grapalat" w:cs="GHEA Grapalat"/>
          <w:sz w:val="24"/>
          <w:szCs w:val="24"/>
          <w:lang w:val="hy-AM"/>
        </w:rPr>
        <w:t>հանրակրթական դպրոցների աշակերտներ</w:t>
      </w:r>
      <w:r w:rsidR="008E6CBF">
        <w:rPr>
          <w:rFonts w:ascii="GHEA Grapalat" w:hAnsi="GHEA Grapalat" w:cs="GHEA Grapalat"/>
          <w:sz w:val="24"/>
          <w:szCs w:val="24"/>
          <w:lang w:val="hy-AM"/>
        </w:rPr>
        <w:t>ի փաստացի թվաքանակի</w:t>
      </w:r>
      <w:r w:rsidR="00DB0F1E">
        <w:rPr>
          <w:rFonts w:ascii="GHEA Grapalat" w:hAnsi="GHEA Grapalat" w:cs="GHEA Grapalat"/>
          <w:sz w:val="24"/>
          <w:szCs w:val="24"/>
          <w:lang w:val="hy-AM"/>
        </w:rPr>
        <w:t>ց</w:t>
      </w:r>
      <w:bookmarkStart w:id="1" w:name="_GoBack"/>
      <w:bookmarkEnd w:id="1"/>
      <w:r w:rsidR="008E6CBF">
        <w:rPr>
          <w:rFonts w:ascii="GHEA Grapalat" w:hAnsi="GHEA Grapalat" w:cs="GHEA Grapalat"/>
          <w:sz w:val="24"/>
          <w:szCs w:val="24"/>
          <w:lang w:val="hy-AM"/>
        </w:rPr>
        <w:t>:</w:t>
      </w:r>
    </w:p>
    <w:p w14:paraId="2A00CD07" w14:textId="239DC2F6" w:rsidR="0052752D" w:rsidRDefault="000B013E" w:rsidP="0052752D">
      <w:pPr>
        <w:tabs>
          <w:tab w:val="left" w:pos="810"/>
        </w:tabs>
        <w:autoSpaceDN w:val="0"/>
        <w:spacing w:after="0" w:line="276" w:lineRule="auto"/>
        <w:jc w:val="both"/>
        <w:rPr>
          <w:rFonts w:ascii="GHEA Grapalat" w:eastAsia="Calibri" w:hAnsi="GHEA Grapalat" w:cs="Sylfaen"/>
          <w:sz w:val="24"/>
          <w:szCs w:val="24"/>
          <w:lang w:val="hy-AM"/>
        </w:rPr>
      </w:pPr>
      <w:r w:rsidRPr="00D244BA">
        <w:rPr>
          <w:rFonts w:ascii="GHEA Grapalat" w:eastAsia="Calibri" w:hAnsi="GHEA Grapalat" w:cs="Sylfaen"/>
          <w:sz w:val="24"/>
          <w:szCs w:val="24"/>
          <w:lang w:val="hy-AM"/>
        </w:rPr>
        <w:tab/>
      </w:r>
      <w:r w:rsidR="009458BB" w:rsidRPr="00D244BA">
        <w:rPr>
          <w:rFonts w:ascii="GHEA Grapalat" w:eastAsia="Calibri" w:hAnsi="GHEA Grapalat" w:cs="Sylfaen"/>
          <w:sz w:val="24"/>
          <w:szCs w:val="24"/>
          <w:lang w:val="hy-AM"/>
        </w:rPr>
        <w:t xml:space="preserve">Միաժամանակ </w:t>
      </w:r>
      <w:r w:rsidR="009458BB" w:rsidRPr="00D244BA">
        <w:rPr>
          <w:rFonts w:ascii="GHEA Grapalat" w:hAnsi="GHEA Grapalat" w:cs="Sylfaen"/>
          <w:sz w:val="24"/>
          <w:szCs w:val="24"/>
          <w:lang w:val="hy-AM"/>
        </w:rPr>
        <w:t xml:space="preserve">անհրաժեշտ է </w:t>
      </w:r>
      <w:r w:rsidR="000A1968" w:rsidRPr="00D244BA">
        <w:rPr>
          <w:rFonts w:ascii="GHEA Grapalat" w:eastAsia="Calibri" w:hAnsi="GHEA Grapalat" w:cs="Sylfaen"/>
          <w:sz w:val="24"/>
          <w:szCs w:val="24"/>
          <w:lang w:val="hy-AM"/>
        </w:rPr>
        <w:t xml:space="preserve">ճշտել </w:t>
      </w:r>
      <w:r w:rsidR="004605B6" w:rsidRPr="00D244BA">
        <w:rPr>
          <w:rFonts w:ascii="GHEA Grapalat" w:hAnsi="GHEA Grapalat" w:cs="Times Armenian"/>
          <w:sz w:val="24"/>
          <w:szCs w:val="24"/>
          <w:lang w:val="hy-AM"/>
        </w:rPr>
        <w:t>«1168. Արվեստների ծրագրի»</w:t>
      </w:r>
      <w:r w:rsidR="004605B6" w:rsidRPr="00D244BA">
        <w:rPr>
          <w:rFonts w:ascii="GHEA Grapalat" w:hAnsi="GHEA Grapalat"/>
          <w:sz w:val="24"/>
          <w:szCs w:val="24"/>
          <w:lang w:val="hy-AM"/>
        </w:rPr>
        <w:t xml:space="preserve"> </w:t>
      </w:r>
      <w:r w:rsidR="004605B6" w:rsidRPr="00D244BA">
        <w:rPr>
          <w:rFonts w:ascii="GHEA Grapalat" w:hAnsi="GHEA Grapalat" w:cs="Times Armenian"/>
          <w:sz w:val="24"/>
          <w:szCs w:val="24"/>
          <w:lang w:val="hy-AM"/>
        </w:rPr>
        <w:t>«12002. Մշակույթի ոլորտի միջազգային հեղինակավոր փառատոնների մրցանակաբաշխություններին մասնակցած և մրցանակի արժանացած մշակույթի գործիչների դրամական խրախուսում»</w:t>
      </w:r>
      <w:r w:rsidR="00443738" w:rsidRPr="00D244BA">
        <w:rPr>
          <w:rFonts w:ascii="GHEA Grapalat" w:eastAsia="Times New Roman" w:hAnsi="GHEA Grapalat" w:cs="Times New Roman"/>
          <w:sz w:val="24"/>
          <w:szCs w:val="24"/>
          <w:lang w:val="hy-AM"/>
        </w:rPr>
        <w:t xml:space="preserve"> </w:t>
      </w:r>
      <w:r w:rsidR="000A1968" w:rsidRPr="00D244BA">
        <w:rPr>
          <w:rFonts w:ascii="GHEA Grapalat" w:eastAsia="Times New Roman" w:hAnsi="GHEA Grapalat" w:cs="Times New Roman"/>
          <w:sz w:val="24"/>
          <w:szCs w:val="24"/>
          <w:lang w:val="hy-AM"/>
        </w:rPr>
        <w:t>միջոցառ</w:t>
      </w:r>
      <w:r w:rsidR="00443738" w:rsidRPr="00D244BA">
        <w:rPr>
          <w:rFonts w:ascii="GHEA Grapalat" w:eastAsia="Times New Roman" w:hAnsi="GHEA Grapalat" w:cs="Times New Roman"/>
          <w:sz w:val="24"/>
          <w:szCs w:val="24"/>
          <w:lang w:val="hy-AM"/>
        </w:rPr>
        <w:t>ման</w:t>
      </w:r>
      <w:r w:rsidR="000A1968" w:rsidRPr="00D244BA">
        <w:rPr>
          <w:rFonts w:ascii="GHEA Grapalat" w:eastAsia="Calibri" w:hAnsi="GHEA Grapalat" w:cs="Sylfaen"/>
          <w:sz w:val="24"/>
          <w:szCs w:val="24"/>
          <w:lang w:val="hy-AM"/>
        </w:rPr>
        <w:t xml:space="preserve"> </w:t>
      </w:r>
      <w:r w:rsidR="007B47BC" w:rsidRPr="00D244BA">
        <w:rPr>
          <w:rFonts w:ascii="GHEA Grapalat" w:eastAsia="Calibri" w:hAnsi="GHEA Grapalat" w:cs="Sylfaen"/>
          <w:sz w:val="24"/>
          <w:szCs w:val="24"/>
          <w:lang w:val="hy-AM"/>
        </w:rPr>
        <w:t xml:space="preserve">համար </w:t>
      </w:r>
      <w:r w:rsidR="000A1968" w:rsidRPr="00D244BA">
        <w:rPr>
          <w:rFonts w:ascii="GHEA Grapalat" w:eastAsia="Calibri" w:hAnsi="GHEA Grapalat" w:cs="Sylfaen"/>
          <w:sz w:val="24"/>
          <w:szCs w:val="24"/>
          <w:lang w:val="hy-AM"/>
        </w:rPr>
        <w:t xml:space="preserve">կանխատեսված ոչ ֆինանսական </w:t>
      </w:r>
      <w:r w:rsidR="00AF3DB0" w:rsidRPr="00D244BA">
        <w:rPr>
          <w:rFonts w:ascii="GHEA Grapalat" w:eastAsia="Calibri" w:hAnsi="GHEA Grapalat" w:cs="Sylfaen"/>
          <w:sz w:val="24"/>
          <w:szCs w:val="24"/>
          <w:lang w:val="hy-AM"/>
        </w:rPr>
        <w:t>ց</w:t>
      </w:r>
      <w:r w:rsidR="007B47BC" w:rsidRPr="00D244BA">
        <w:rPr>
          <w:rFonts w:ascii="GHEA Grapalat" w:eastAsia="Calibri" w:hAnsi="GHEA Grapalat" w:cs="Sylfaen"/>
          <w:sz w:val="24"/>
          <w:szCs w:val="24"/>
          <w:lang w:val="hy-AM"/>
        </w:rPr>
        <w:t>ուցանիշները</w:t>
      </w:r>
      <w:r w:rsidR="002C2802" w:rsidRPr="00D244BA">
        <w:rPr>
          <w:rFonts w:ascii="GHEA Grapalat" w:eastAsia="Calibri" w:hAnsi="GHEA Grapalat" w:cs="Sylfaen"/>
          <w:sz w:val="24"/>
          <w:szCs w:val="24"/>
          <w:lang w:val="hy-AM"/>
        </w:rPr>
        <w:t xml:space="preserve">՝ </w:t>
      </w:r>
      <w:r w:rsidR="00C62E69" w:rsidRPr="00D244BA">
        <w:rPr>
          <w:rFonts w:ascii="GHEA Grapalat" w:eastAsia="Times New Roman" w:hAnsi="GHEA Grapalat" w:cs="Times New Roman"/>
          <w:sz w:val="24"/>
          <w:szCs w:val="24"/>
          <w:lang w:val="hy-AM"/>
        </w:rPr>
        <w:t xml:space="preserve">անհրաժեշտ է </w:t>
      </w:r>
      <w:r w:rsidR="00AC01E8" w:rsidRPr="00D244BA">
        <w:rPr>
          <w:rFonts w:ascii="GHEA Grapalat" w:eastAsia="Times New Roman" w:hAnsi="GHEA Grapalat" w:cs="Times New Roman"/>
          <w:sz w:val="24"/>
          <w:szCs w:val="24"/>
          <w:lang w:val="hy-AM"/>
        </w:rPr>
        <w:t xml:space="preserve">ավելացնել </w:t>
      </w:r>
      <w:r w:rsidR="004605B6" w:rsidRPr="00D244BA">
        <w:rPr>
          <w:rFonts w:ascii="GHEA Grapalat" w:eastAsia="Times New Roman" w:hAnsi="GHEA Grapalat" w:cs="Times New Roman"/>
          <w:sz w:val="24"/>
          <w:szCs w:val="24"/>
          <w:lang w:val="hy-AM"/>
        </w:rPr>
        <w:t xml:space="preserve">«Դրամական խրախուսում ստացող ստեղծագործական կազմակերպությունների թիվ» </w:t>
      </w:r>
      <w:r w:rsidR="00540388" w:rsidRPr="00540388">
        <w:rPr>
          <w:rFonts w:ascii="GHEA Grapalat" w:eastAsia="Times New Roman" w:hAnsi="GHEA Grapalat" w:cs="Times New Roman"/>
          <w:sz w:val="24"/>
          <w:szCs w:val="24"/>
          <w:lang w:val="hy-AM"/>
        </w:rPr>
        <w:t>6</w:t>
      </w:r>
      <w:r w:rsidR="004605B6" w:rsidRPr="00D244BA">
        <w:rPr>
          <w:rFonts w:ascii="GHEA Grapalat" w:eastAsia="Times New Roman" w:hAnsi="GHEA Grapalat" w:cs="Times New Roman"/>
          <w:sz w:val="24"/>
          <w:szCs w:val="24"/>
          <w:lang w:val="hy-AM"/>
        </w:rPr>
        <w:t xml:space="preserve"> միավոր</w:t>
      </w:r>
      <w:r w:rsidR="00F54A11">
        <w:rPr>
          <w:rFonts w:ascii="GHEA Grapalat" w:eastAsia="Times New Roman" w:hAnsi="GHEA Grapalat" w:cs="Times New Roman"/>
          <w:sz w:val="24"/>
          <w:szCs w:val="24"/>
          <w:lang w:val="hy-AM"/>
        </w:rPr>
        <w:t>, իսկ դ</w:t>
      </w:r>
      <w:r w:rsidR="00F54A11" w:rsidRPr="00F54A11">
        <w:rPr>
          <w:rFonts w:ascii="GHEA Grapalat" w:eastAsia="Times New Roman" w:hAnsi="GHEA Grapalat" w:cs="Times New Roman"/>
          <w:sz w:val="24"/>
          <w:szCs w:val="24"/>
          <w:lang w:val="hy-AM"/>
        </w:rPr>
        <w:t>րամական խրախուսո</w:t>
      </w:r>
      <w:r w:rsidR="00F54A11">
        <w:rPr>
          <w:rFonts w:ascii="GHEA Grapalat" w:eastAsia="Times New Roman" w:hAnsi="GHEA Grapalat" w:cs="Times New Roman"/>
          <w:sz w:val="24"/>
          <w:szCs w:val="24"/>
          <w:lang w:val="hy-AM"/>
        </w:rPr>
        <w:t>ւմ ստացող մշակութի գործիչների թ</w:t>
      </w:r>
      <w:r w:rsidR="00F54A11" w:rsidRPr="00F54A11">
        <w:rPr>
          <w:rFonts w:ascii="GHEA Grapalat" w:eastAsia="Times New Roman" w:hAnsi="GHEA Grapalat" w:cs="Times New Roman"/>
          <w:sz w:val="24"/>
          <w:szCs w:val="24"/>
          <w:lang w:val="hy-AM"/>
        </w:rPr>
        <w:t>վ</w:t>
      </w:r>
      <w:r w:rsidR="00F54A11">
        <w:rPr>
          <w:rFonts w:ascii="GHEA Grapalat" w:eastAsia="Times New Roman" w:hAnsi="GHEA Grapalat" w:cs="Times New Roman"/>
          <w:sz w:val="24"/>
          <w:szCs w:val="24"/>
          <w:lang w:val="hy-AM"/>
        </w:rPr>
        <w:t>ի փոփոխության անհրաժեշտությունը բացակայում է և անհրաժեշտ է ավելացնել գումարի չբականացնող մասը:</w:t>
      </w:r>
      <w:r w:rsidR="00F54A11" w:rsidRPr="00F54A11">
        <w:rPr>
          <w:rFonts w:ascii="GHEA Grapalat" w:eastAsia="Times New Roman" w:hAnsi="GHEA Grapalat" w:cs="Times New Roman"/>
          <w:sz w:val="24"/>
          <w:szCs w:val="24"/>
          <w:lang w:val="hy-AM"/>
        </w:rPr>
        <w:t xml:space="preserve"> </w:t>
      </w:r>
    </w:p>
    <w:p w14:paraId="00972EB2" w14:textId="77777777" w:rsidR="0052752D" w:rsidRDefault="0052752D" w:rsidP="0052752D">
      <w:pPr>
        <w:tabs>
          <w:tab w:val="left" w:pos="810"/>
        </w:tabs>
        <w:autoSpaceDN w:val="0"/>
        <w:spacing w:after="0" w:line="276" w:lineRule="auto"/>
        <w:jc w:val="both"/>
        <w:rPr>
          <w:rFonts w:ascii="GHEA Grapalat" w:eastAsia="Calibri" w:hAnsi="GHEA Grapalat" w:cs="Sylfaen"/>
          <w:sz w:val="24"/>
          <w:szCs w:val="24"/>
          <w:lang w:val="hy-AM"/>
        </w:rPr>
      </w:pPr>
    </w:p>
    <w:p w14:paraId="7E9A11B5" w14:textId="615E37D8" w:rsidR="00FB6289" w:rsidRPr="0052752D" w:rsidRDefault="001F00B0" w:rsidP="0052752D">
      <w:pPr>
        <w:numPr>
          <w:ilvl w:val="0"/>
          <w:numId w:val="4"/>
        </w:numPr>
        <w:tabs>
          <w:tab w:val="clear" w:pos="1495"/>
          <w:tab w:val="left" w:pos="810"/>
        </w:tabs>
        <w:autoSpaceDN w:val="0"/>
        <w:spacing w:after="0" w:line="276" w:lineRule="auto"/>
        <w:ind w:left="0" w:firstLine="432"/>
        <w:jc w:val="both"/>
        <w:rPr>
          <w:rFonts w:ascii="GHEA Grapalat" w:eastAsia="Calibri" w:hAnsi="GHEA Grapalat" w:cs="Sylfaen"/>
          <w:sz w:val="24"/>
          <w:szCs w:val="24"/>
          <w:lang w:val="hy-AM"/>
        </w:rPr>
      </w:pPr>
      <w:r w:rsidRPr="00D244BA">
        <w:rPr>
          <w:rFonts w:ascii="GHEA Grapalat" w:eastAsia="Calibri" w:hAnsi="GHEA Grapalat" w:cs="Sylfaen"/>
          <w:b/>
          <w:sz w:val="24"/>
          <w:szCs w:val="24"/>
          <w:lang w:val="hy-AM"/>
        </w:rPr>
        <w:t>Նախագծի</w:t>
      </w:r>
      <w:r w:rsidRPr="00D244BA">
        <w:rPr>
          <w:rFonts w:ascii="GHEA Grapalat" w:eastAsia="Calibri" w:hAnsi="GHEA Grapalat" w:cs="Times New Roman"/>
          <w:b/>
          <w:sz w:val="24"/>
          <w:szCs w:val="24"/>
          <w:lang w:val="hy-AM"/>
        </w:rPr>
        <w:t xml:space="preserve"> մշակման գործընթացում ներգրավված ինստիտուտները և անձինք</w:t>
      </w:r>
    </w:p>
    <w:p w14:paraId="3796A5C0" w14:textId="396CE07A" w:rsidR="0052752D" w:rsidRDefault="00002F63" w:rsidP="0052752D">
      <w:pPr>
        <w:tabs>
          <w:tab w:val="left" w:pos="630"/>
        </w:tabs>
        <w:autoSpaceDN w:val="0"/>
        <w:spacing w:after="0" w:line="276" w:lineRule="auto"/>
        <w:jc w:val="both"/>
        <w:rPr>
          <w:rFonts w:ascii="GHEA Grapalat" w:eastAsia="Calibri" w:hAnsi="GHEA Grapalat" w:cs="Times New Roman"/>
          <w:sz w:val="24"/>
          <w:szCs w:val="24"/>
          <w:lang w:val="hy-AM"/>
        </w:rPr>
      </w:pPr>
      <w:r>
        <w:rPr>
          <w:rFonts w:ascii="GHEA Grapalat" w:eastAsia="Calibri" w:hAnsi="GHEA Grapalat" w:cs="Sylfaen"/>
          <w:b/>
          <w:sz w:val="24"/>
          <w:szCs w:val="24"/>
          <w:lang w:val="hy-AM"/>
        </w:rPr>
        <w:tab/>
        <w:t xml:space="preserve">   </w:t>
      </w:r>
      <w:r w:rsidR="00F9175D" w:rsidRPr="00D244BA">
        <w:rPr>
          <w:rFonts w:ascii="GHEA Grapalat" w:eastAsia="Calibri" w:hAnsi="GHEA Grapalat" w:cs="Times New Roman"/>
          <w:sz w:val="24"/>
          <w:szCs w:val="24"/>
          <w:lang w:val="hy-AM"/>
        </w:rPr>
        <w:t>Իրավական ակտի նախագիծը մշակել են Հայաստանի Հանրապետության կրթության, գիտության, մշակույթի և սպորտի նախարարության մասնագետները:</w:t>
      </w:r>
    </w:p>
    <w:p w14:paraId="1DF4EE0A" w14:textId="77777777" w:rsidR="0052752D" w:rsidRDefault="0052752D" w:rsidP="0052752D">
      <w:pPr>
        <w:tabs>
          <w:tab w:val="left" w:pos="630"/>
        </w:tabs>
        <w:autoSpaceDN w:val="0"/>
        <w:spacing w:after="0" w:line="276" w:lineRule="auto"/>
        <w:jc w:val="both"/>
        <w:rPr>
          <w:rFonts w:ascii="GHEA Grapalat" w:eastAsia="Calibri" w:hAnsi="GHEA Grapalat" w:cs="Times New Roman"/>
          <w:sz w:val="24"/>
          <w:szCs w:val="24"/>
          <w:lang w:val="hy-AM"/>
        </w:rPr>
      </w:pPr>
    </w:p>
    <w:p w14:paraId="28416900" w14:textId="58DA668F" w:rsidR="0070136A" w:rsidRPr="0052752D" w:rsidRDefault="0070136A" w:rsidP="0052752D">
      <w:pPr>
        <w:numPr>
          <w:ilvl w:val="0"/>
          <w:numId w:val="4"/>
        </w:numPr>
        <w:tabs>
          <w:tab w:val="clear" w:pos="1495"/>
          <w:tab w:val="left" w:pos="810"/>
        </w:tabs>
        <w:autoSpaceDN w:val="0"/>
        <w:spacing w:after="0" w:line="276" w:lineRule="auto"/>
        <w:ind w:left="0" w:firstLine="432"/>
        <w:jc w:val="both"/>
        <w:rPr>
          <w:rFonts w:ascii="GHEA Grapalat" w:eastAsia="Calibri" w:hAnsi="GHEA Grapalat" w:cs="GHEA Grapalat"/>
          <w:sz w:val="24"/>
          <w:szCs w:val="24"/>
          <w:lang w:val="hy-AM"/>
        </w:rPr>
      </w:pPr>
      <w:r w:rsidRPr="00D244BA">
        <w:rPr>
          <w:rFonts w:ascii="GHEA Grapalat" w:hAnsi="GHEA Grapalat" w:cs="Sylfaen"/>
          <w:b/>
          <w:sz w:val="24"/>
          <w:szCs w:val="24"/>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5E90DED9" w14:textId="57B9D498" w:rsidR="00511A3D" w:rsidRPr="00D244BA" w:rsidRDefault="009D30E4" w:rsidP="0052752D">
      <w:pPr>
        <w:tabs>
          <w:tab w:val="left" w:pos="810"/>
        </w:tabs>
        <w:autoSpaceDN w:val="0"/>
        <w:spacing w:after="0" w:line="276" w:lineRule="auto"/>
        <w:jc w:val="both"/>
        <w:rPr>
          <w:rFonts w:ascii="GHEA Grapalat" w:eastAsiaTheme="minorEastAsia" w:hAnsi="GHEA Grapalat"/>
          <w:sz w:val="24"/>
          <w:szCs w:val="24"/>
          <w:lang w:val="hy-AM"/>
        </w:rPr>
      </w:pPr>
      <w:r>
        <w:rPr>
          <w:rFonts w:ascii="GHEA Grapalat" w:eastAsia="Calibri" w:hAnsi="GHEA Grapalat" w:cs="Times New Roman"/>
          <w:sz w:val="24"/>
          <w:szCs w:val="24"/>
          <w:lang w:val="hy-AM"/>
        </w:rPr>
        <w:tab/>
      </w:r>
      <w:r w:rsidR="0070136A" w:rsidRPr="00D244BA">
        <w:rPr>
          <w:rFonts w:ascii="GHEA Grapalat" w:eastAsia="Calibri" w:hAnsi="GHEA Grapalat" w:cs="Times New Roman"/>
          <w:sz w:val="24"/>
          <w:szCs w:val="24"/>
          <w:lang w:val="hy-AM"/>
        </w:rPr>
        <w:t>«Հայաստանի Հանրապետության 2025 թվականի պետական բյուջեի մասին» օրենքում</w:t>
      </w:r>
      <w:r w:rsidR="0070136A" w:rsidRPr="00D244BA">
        <w:rPr>
          <w:rFonts w:ascii="GHEA Grapalat" w:eastAsiaTheme="minorEastAsia" w:hAnsi="GHEA Grapalat"/>
          <w:sz w:val="24"/>
          <w:szCs w:val="24"/>
          <w:lang w:val="hy-AM"/>
        </w:rPr>
        <w:t xml:space="preserve"> վերաբաշխում, Հայաստանի Հանրապետության կառավարության 2024 թվականի դեկտեմբերի 27-ի N 2060-ն որոշման մեջ փոփոխություններ կատարելու մասին» ՀՀ կառավարության որոշման նախագծի ընդունումը ՀՀ պետական բյուջեի եկամուտներում և ծախսերում փոփոխություններ չի առաջացնում: </w:t>
      </w:r>
    </w:p>
    <w:p w14:paraId="585CBE2A" w14:textId="77777777" w:rsidR="0052752D" w:rsidRDefault="0052752D" w:rsidP="0052752D">
      <w:pPr>
        <w:pStyle w:val="ListParagraph"/>
        <w:tabs>
          <w:tab w:val="left" w:pos="810"/>
        </w:tabs>
        <w:autoSpaceDN w:val="0"/>
        <w:spacing w:after="0" w:line="276" w:lineRule="auto"/>
        <w:ind w:left="0"/>
        <w:jc w:val="both"/>
        <w:rPr>
          <w:rFonts w:ascii="GHEA Grapalat" w:eastAsiaTheme="minorEastAsia" w:hAnsi="GHEA Grapalat"/>
          <w:sz w:val="24"/>
          <w:szCs w:val="24"/>
          <w:lang w:val="hy-AM"/>
        </w:rPr>
      </w:pPr>
    </w:p>
    <w:p w14:paraId="11392A6B" w14:textId="76914CB5" w:rsidR="000B5C59" w:rsidRPr="00D244BA" w:rsidRDefault="001F00B0" w:rsidP="0052752D">
      <w:pPr>
        <w:numPr>
          <w:ilvl w:val="0"/>
          <w:numId w:val="4"/>
        </w:numPr>
        <w:tabs>
          <w:tab w:val="clear" w:pos="1495"/>
          <w:tab w:val="left" w:pos="810"/>
        </w:tabs>
        <w:autoSpaceDN w:val="0"/>
        <w:spacing w:after="0" w:line="276" w:lineRule="auto"/>
        <w:ind w:left="0" w:firstLine="432"/>
        <w:jc w:val="both"/>
        <w:rPr>
          <w:rFonts w:ascii="GHEA Grapalat" w:eastAsiaTheme="minorEastAsia" w:hAnsi="GHEA Grapalat"/>
          <w:sz w:val="24"/>
          <w:szCs w:val="24"/>
          <w:lang w:val="hy-AM"/>
        </w:rPr>
      </w:pPr>
      <w:r w:rsidRPr="00D244BA">
        <w:rPr>
          <w:rFonts w:ascii="GHEA Grapalat" w:eastAsia="Calibri" w:hAnsi="GHEA Grapalat" w:cs="Sylfaen"/>
          <w:b/>
          <w:sz w:val="24"/>
          <w:szCs w:val="24"/>
          <w:lang w:val="hy-AM"/>
        </w:rPr>
        <w:t>Իրավական</w:t>
      </w:r>
      <w:r w:rsidRPr="00D244BA">
        <w:rPr>
          <w:rFonts w:ascii="GHEA Grapalat" w:eastAsia="Calibri" w:hAnsi="GHEA Grapalat" w:cs="Courier New"/>
          <w:b/>
          <w:sz w:val="24"/>
          <w:szCs w:val="24"/>
          <w:lang w:val="hy-AM"/>
        </w:rPr>
        <w:t xml:space="preserve"> </w:t>
      </w:r>
      <w:r w:rsidRPr="00D244BA">
        <w:rPr>
          <w:rFonts w:ascii="GHEA Grapalat" w:eastAsia="Calibri" w:hAnsi="GHEA Grapalat" w:cs="Sylfaen"/>
          <w:b/>
          <w:sz w:val="24"/>
          <w:szCs w:val="24"/>
          <w:lang w:val="hy-AM"/>
        </w:rPr>
        <w:t>ակտի</w:t>
      </w:r>
      <w:r w:rsidRPr="00D244BA">
        <w:rPr>
          <w:rFonts w:ascii="GHEA Grapalat" w:eastAsia="Calibri" w:hAnsi="GHEA Grapalat" w:cs="Courier New"/>
          <w:b/>
          <w:sz w:val="24"/>
          <w:szCs w:val="24"/>
          <w:lang w:val="hy-AM"/>
        </w:rPr>
        <w:t xml:space="preserve"> </w:t>
      </w:r>
      <w:r w:rsidR="00511A3D" w:rsidRPr="00D244BA">
        <w:rPr>
          <w:rFonts w:ascii="GHEA Grapalat" w:eastAsia="Calibri" w:hAnsi="GHEA Grapalat" w:cs="Sylfaen"/>
          <w:b/>
          <w:sz w:val="24"/>
          <w:szCs w:val="24"/>
          <w:lang w:val="hy-AM"/>
        </w:rPr>
        <w:t>կիրար</w:t>
      </w:r>
      <w:r w:rsidRPr="00D244BA">
        <w:rPr>
          <w:rFonts w:ascii="GHEA Grapalat" w:eastAsia="Calibri" w:hAnsi="GHEA Grapalat" w:cs="Sylfaen"/>
          <w:b/>
          <w:sz w:val="24"/>
          <w:szCs w:val="24"/>
          <w:lang w:val="hy-AM"/>
        </w:rPr>
        <w:t>ման</w:t>
      </w:r>
      <w:r w:rsidRPr="00D244BA">
        <w:rPr>
          <w:rFonts w:ascii="GHEA Grapalat" w:eastAsia="Calibri" w:hAnsi="GHEA Grapalat" w:cs="Courier New"/>
          <w:b/>
          <w:sz w:val="24"/>
          <w:szCs w:val="24"/>
          <w:lang w:val="hy-AM"/>
        </w:rPr>
        <w:t xml:space="preserve"> </w:t>
      </w:r>
      <w:r w:rsidRPr="00D244BA">
        <w:rPr>
          <w:rFonts w:ascii="GHEA Grapalat" w:eastAsia="Calibri" w:hAnsi="GHEA Grapalat" w:cs="Sylfaen"/>
          <w:b/>
          <w:sz w:val="24"/>
          <w:szCs w:val="24"/>
          <w:lang w:val="hy-AM"/>
        </w:rPr>
        <w:t>դեպքում</w:t>
      </w:r>
      <w:r w:rsidRPr="00D244BA">
        <w:rPr>
          <w:rFonts w:ascii="GHEA Grapalat" w:eastAsia="Calibri" w:hAnsi="GHEA Grapalat" w:cs="Courier New"/>
          <w:b/>
          <w:sz w:val="24"/>
          <w:szCs w:val="24"/>
          <w:lang w:val="hy-AM"/>
        </w:rPr>
        <w:t xml:space="preserve"> </w:t>
      </w:r>
      <w:r w:rsidRPr="00D244BA">
        <w:rPr>
          <w:rFonts w:ascii="GHEA Grapalat" w:eastAsia="Calibri" w:hAnsi="GHEA Grapalat" w:cs="Sylfaen"/>
          <w:b/>
          <w:sz w:val="24"/>
          <w:szCs w:val="24"/>
          <w:lang w:val="hy-AM"/>
        </w:rPr>
        <w:t>ակնկալվող</w:t>
      </w:r>
      <w:r w:rsidRPr="00D244BA">
        <w:rPr>
          <w:rFonts w:ascii="GHEA Grapalat" w:eastAsia="Calibri" w:hAnsi="GHEA Grapalat" w:cs="Courier New"/>
          <w:b/>
          <w:sz w:val="24"/>
          <w:szCs w:val="24"/>
          <w:lang w:val="hy-AM"/>
        </w:rPr>
        <w:t xml:space="preserve"> </w:t>
      </w:r>
      <w:r w:rsidRPr="00D244BA">
        <w:rPr>
          <w:rFonts w:ascii="GHEA Grapalat" w:eastAsia="Calibri" w:hAnsi="GHEA Grapalat" w:cs="Sylfaen"/>
          <w:b/>
          <w:sz w:val="24"/>
          <w:szCs w:val="24"/>
          <w:lang w:val="hy-AM"/>
        </w:rPr>
        <w:t>արդյունքը</w:t>
      </w:r>
      <w:r w:rsidRPr="00D244BA">
        <w:rPr>
          <w:rFonts w:ascii="GHEA Grapalat" w:eastAsia="Calibri" w:hAnsi="GHEA Grapalat" w:cs="Courier New"/>
          <w:b/>
          <w:sz w:val="24"/>
          <w:szCs w:val="24"/>
          <w:lang w:val="hy-AM"/>
        </w:rPr>
        <w:t xml:space="preserve"> </w:t>
      </w:r>
    </w:p>
    <w:p w14:paraId="49AD2728" w14:textId="78D1E855" w:rsidR="00F92D8D" w:rsidRPr="00F92D8D" w:rsidRDefault="00E10AB2" w:rsidP="00E10AB2">
      <w:pPr>
        <w:pStyle w:val="NormalWeb"/>
        <w:spacing w:before="0" w:beforeAutospacing="0" w:after="0" w:afterAutospacing="0" w:line="276" w:lineRule="auto"/>
        <w:ind w:firstLine="720"/>
        <w:jc w:val="both"/>
        <w:rPr>
          <w:rStyle w:val="textexposedshow"/>
          <w:rFonts w:ascii="GHEA Grapalat" w:eastAsia="Calibri" w:hAnsi="GHEA Grapalat" w:cs="Sylfaen"/>
          <w:lang w:val="hy-AM"/>
        </w:rPr>
      </w:pPr>
      <w:r>
        <w:rPr>
          <w:rFonts w:ascii="GHEA Grapalat" w:eastAsia="Calibri" w:hAnsi="GHEA Grapalat" w:cs="Sylfaen"/>
          <w:lang w:val="hy-AM"/>
        </w:rPr>
        <w:t xml:space="preserve"> </w:t>
      </w:r>
      <w:r w:rsidR="00F92D8D" w:rsidRPr="00D244BA">
        <w:rPr>
          <w:rFonts w:ascii="GHEA Grapalat" w:eastAsia="Calibri" w:hAnsi="GHEA Grapalat" w:cs="Sylfaen"/>
          <w:lang w:val="hy-AM"/>
        </w:rPr>
        <w:t xml:space="preserve">Ապահովել </w:t>
      </w:r>
      <w:r w:rsidR="00F92D8D" w:rsidRPr="00D244BA">
        <w:rPr>
          <w:rFonts w:ascii="GHEA Grapalat" w:hAnsi="GHEA Grapalat"/>
          <w:lang w:val="hy-AM"/>
        </w:rPr>
        <w:t xml:space="preserve">ՀՀ կառավարության 2024թ-ի փետրվարի 29-ի «Մշակույթի ոլորտի միջազգային հեղինակավոր փառատոների և մրցանակաբաշխությունների մասնակցած և մրցանակի արժանացած մշակույթի գործիչներին դրամական խրախուսում տրամադրելու ծրագիրը հաստատելու մասին» N 305-Լ որոշումից բխող՝ մշակույթի գործիչներին դրամական խրախուսում տրամադրելու գործընթացը և ՀՀ կառավարության 2023 թ-ի հուլիսի 13-ի </w:t>
      </w:r>
      <w:r w:rsidR="00F92D8D" w:rsidRPr="00D244BA">
        <w:rPr>
          <w:rFonts w:ascii="GHEA Grapalat" w:hAnsi="GHEA Grapalat" w:cs="GHEA Grapalat"/>
          <w:iCs/>
          <w:lang w:val="hy-AM"/>
        </w:rPr>
        <w:t xml:space="preserve">N 1176-Ն որոշմամբ հաստատված </w:t>
      </w:r>
      <w:r w:rsidR="00F92D8D" w:rsidRPr="00D244BA">
        <w:rPr>
          <w:rFonts w:ascii="GHEA Grapalat" w:hAnsi="GHEA Grapalat"/>
          <w:lang w:val="hy-AM"/>
        </w:rPr>
        <w:t xml:space="preserve">«Թատերահամերգային կազմակերպությունների ֆինանսավորման </w:t>
      </w:r>
      <w:r w:rsidR="00F92D8D" w:rsidRPr="00D244BA">
        <w:rPr>
          <w:rFonts w:ascii="GHEA Grapalat" w:hAnsi="GHEA Grapalat"/>
          <w:lang w:val="hy-AM"/>
        </w:rPr>
        <w:lastRenderedPageBreak/>
        <w:t xml:space="preserve">փորձնական մոդելի ներդրման ծրագրի» արդյունքում </w:t>
      </w:r>
      <w:r w:rsidR="00F92D8D" w:rsidRPr="00D244BA">
        <w:rPr>
          <w:rFonts w:ascii="GHEA Grapalat" w:hAnsi="GHEA Grapalat" w:cs="Arial"/>
          <w:noProof/>
          <w:lang w:val="hy-AM" w:eastAsia="en-US"/>
        </w:rPr>
        <w:t>ֆինանսավորման նոր մոդելին անցած թատերահամերգային կազմակերպություների ֆինանսավորումը:</w:t>
      </w:r>
      <w:r w:rsidR="00F92D8D" w:rsidRPr="00D244BA">
        <w:rPr>
          <w:rFonts w:ascii="GHEA Grapalat" w:hAnsi="GHEA Grapalat" w:cs="Arial"/>
          <w:noProof/>
          <w:lang w:val="hy-AM"/>
        </w:rPr>
        <w:t xml:space="preserve"> </w:t>
      </w:r>
    </w:p>
    <w:p w14:paraId="1929586C" w14:textId="77777777" w:rsidR="00F12416" w:rsidRDefault="00F12416" w:rsidP="00F12416">
      <w:pPr>
        <w:pStyle w:val="ListParagraph"/>
        <w:tabs>
          <w:tab w:val="left" w:pos="810"/>
        </w:tabs>
        <w:autoSpaceDN w:val="0"/>
        <w:spacing w:after="0" w:line="276" w:lineRule="auto"/>
        <w:ind w:left="0"/>
        <w:jc w:val="both"/>
        <w:rPr>
          <w:rFonts w:ascii="GHEA Grapalat" w:eastAsiaTheme="minorEastAsia" w:hAnsi="GHEA Grapalat"/>
          <w:sz w:val="24"/>
          <w:szCs w:val="24"/>
          <w:lang w:val="hy-AM"/>
        </w:rPr>
      </w:pPr>
    </w:p>
    <w:p w14:paraId="4CD8EF82" w14:textId="4D9D6D9D" w:rsidR="002F7118" w:rsidRPr="00D244BA" w:rsidRDefault="002F7118" w:rsidP="00F12416">
      <w:pPr>
        <w:numPr>
          <w:ilvl w:val="0"/>
          <w:numId w:val="4"/>
        </w:numPr>
        <w:tabs>
          <w:tab w:val="clear" w:pos="1495"/>
          <w:tab w:val="left" w:pos="810"/>
        </w:tabs>
        <w:autoSpaceDN w:val="0"/>
        <w:spacing w:after="0" w:line="276" w:lineRule="auto"/>
        <w:ind w:left="0" w:firstLine="432"/>
        <w:jc w:val="both"/>
        <w:rPr>
          <w:rFonts w:ascii="GHEA Grapalat" w:hAnsi="GHEA Grapalat" w:cs="Sylfaen"/>
          <w:b/>
          <w:sz w:val="24"/>
          <w:szCs w:val="24"/>
          <w:lang w:val="hy-AM"/>
        </w:rPr>
      </w:pPr>
      <w:r w:rsidRPr="00D244BA">
        <w:rPr>
          <w:rFonts w:ascii="GHEA Grapalat" w:eastAsia="Calibri" w:hAnsi="GHEA Grapalat" w:cs="Sylfaen"/>
          <w:b/>
          <w:sz w:val="24"/>
          <w:szCs w:val="24"/>
          <w:lang w:val="hy-AM"/>
        </w:rPr>
        <w:t>Իրավական ակտի ընդունման կապակցությամբ այլ նորմատիվ իրավական ակտերի</w:t>
      </w:r>
      <w:r w:rsidRPr="00D244BA">
        <w:rPr>
          <w:rFonts w:ascii="GHEA Grapalat" w:hAnsi="GHEA Grapalat" w:cs="Sylfaen"/>
          <w:b/>
          <w:sz w:val="24"/>
          <w:szCs w:val="24"/>
          <w:lang w:val="hy-AM"/>
        </w:rPr>
        <w:t xml:space="preserve"> ընդունման անհրաժեշտություն</w:t>
      </w:r>
    </w:p>
    <w:p w14:paraId="396934BB" w14:textId="77777777" w:rsidR="002F7118" w:rsidRPr="00D244BA" w:rsidRDefault="002F7118" w:rsidP="0052752D">
      <w:pPr>
        <w:pStyle w:val="ListParagraph"/>
        <w:spacing w:after="0" w:line="276" w:lineRule="auto"/>
        <w:ind w:left="0"/>
        <w:jc w:val="both"/>
        <w:rPr>
          <w:rFonts w:ascii="GHEA Grapalat" w:hAnsi="GHEA Grapalat" w:cs="Sylfaen"/>
          <w:b/>
          <w:sz w:val="24"/>
          <w:szCs w:val="24"/>
          <w:lang w:val="hy-AM"/>
        </w:rPr>
      </w:pPr>
    </w:p>
    <w:p w14:paraId="1418C6FF" w14:textId="77777777" w:rsidR="002F7118" w:rsidRPr="00D244BA" w:rsidRDefault="002F7118" w:rsidP="00C47F48">
      <w:pPr>
        <w:pStyle w:val="ListParagraph"/>
        <w:numPr>
          <w:ilvl w:val="0"/>
          <w:numId w:val="32"/>
        </w:numPr>
        <w:tabs>
          <w:tab w:val="center" w:pos="-6480"/>
        </w:tabs>
        <w:spacing w:after="0" w:line="276" w:lineRule="auto"/>
        <w:ind w:left="990" w:hanging="270"/>
        <w:jc w:val="both"/>
        <w:rPr>
          <w:rFonts w:ascii="GHEA Grapalat" w:hAnsi="GHEA Grapalat"/>
          <w:sz w:val="24"/>
          <w:szCs w:val="24"/>
          <w:lang w:val="hy-AM"/>
        </w:rPr>
      </w:pPr>
      <w:r w:rsidRPr="00D244BA">
        <w:rPr>
          <w:rFonts w:ascii="GHEA Grapalat" w:hAnsi="GHEA Grapalat"/>
          <w:sz w:val="24"/>
          <w:szCs w:val="24"/>
          <w:lang w:val="hy-AM"/>
        </w:rPr>
        <w:t>Այլ իրավական ակտերում փոփոխությունների և/կամ լրացումների անհրաժեշ</w:t>
      </w:r>
      <w:r w:rsidRPr="00D244BA">
        <w:rPr>
          <w:rFonts w:ascii="GHEA Grapalat" w:hAnsi="GHEA Grapalat"/>
          <w:sz w:val="24"/>
          <w:szCs w:val="24"/>
          <w:lang w:val="hy-AM"/>
        </w:rPr>
        <w:softHyphen/>
        <w:t>տու</w:t>
      </w:r>
      <w:r w:rsidRPr="00D244BA">
        <w:rPr>
          <w:rFonts w:ascii="GHEA Grapalat" w:hAnsi="GHEA Grapalat"/>
          <w:sz w:val="24"/>
          <w:szCs w:val="24"/>
          <w:lang w:val="hy-AM"/>
        </w:rPr>
        <w:softHyphen/>
        <w:t>թյունը.</w:t>
      </w:r>
    </w:p>
    <w:p w14:paraId="1596EF0B" w14:textId="11335A85" w:rsidR="002F7118" w:rsidRPr="00D244BA" w:rsidRDefault="00923B22" w:rsidP="0052752D">
      <w:pPr>
        <w:pStyle w:val="ListParagraph"/>
        <w:tabs>
          <w:tab w:val="center" w:pos="-6480"/>
          <w:tab w:val="right" w:pos="8640"/>
        </w:tabs>
        <w:spacing w:after="0" w:line="276" w:lineRule="auto"/>
        <w:ind w:left="0"/>
        <w:jc w:val="both"/>
        <w:rPr>
          <w:rFonts w:ascii="GHEA Grapalat" w:hAnsi="GHEA Grapalat" w:cs="Sylfaen"/>
          <w:sz w:val="24"/>
          <w:szCs w:val="24"/>
          <w:shd w:val="clear" w:color="auto" w:fill="FEFEFE"/>
          <w:lang w:val="hy-AM"/>
        </w:rPr>
      </w:pPr>
      <w:r w:rsidRPr="00923B22">
        <w:rPr>
          <w:rFonts w:ascii="GHEA Grapalat" w:hAnsi="GHEA Grapalat"/>
          <w:sz w:val="24"/>
          <w:szCs w:val="24"/>
          <w:lang w:val="hy-AM"/>
        </w:rPr>
        <w:t xml:space="preserve">            </w:t>
      </w:r>
      <w:r w:rsidR="002F7118" w:rsidRPr="00D244BA">
        <w:rPr>
          <w:rFonts w:ascii="GHEA Grapalat" w:hAnsi="GHEA Grapalat"/>
          <w:sz w:val="24"/>
          <w:szCs w:val="24"/>
          <w:u w:val="single"/>
          <w:lang w:val="hy-AM"/>
        </w:rPr>
        <w:t>Չի առաջացնում</w:t>
      </w:r>
      <w:r w:rsidR="002F7118" w:rsidRPr="00D244BA">
        <w:rPr>
          <w:rFonts w:ascii="GHEA Grapalat" w:hAnsi="GHEA Grapalat" w:cs="Times Armenian"/>
          <w:sz w:val="24"/>
          <w:szCs w:val="24"/>
          <w:u w:val="single"/>
          <w:lang w:val="hy-AM"/>
        </w:rPr>
        <w:t>:</w:t>
      </w:r>
    </w:p>
    <w:p w14:paraId="5A5D3AA2" w14:textId="77777777" w:rsidR="002F7118" w:rsidRPr="00D244BA" w:rsidRDefault="002F7118" w:rsidP="00C47F48">
      <w:pPr>
        <w:spacing w:after="0" w:line="276" w:lineRule="auto"/>
        <w:ind w:firstLine="720"/>
        <w:jc w:val="both"/>
        <w:rPr>
          <w:rFonts w:ascii="GHEA Grapalat" w:hAnsi="GHEA Grapalat"/>
          <w:sz w:val="24"/>
          <w:szCs w:val="24"/>
          <w:lang w:val="hy-AM"/>
        </w:rPr>
      </w:pPr>
      <w:r w:rsidRPr="00D244BA">
        <w:rPr>
          <w:rFonts w:ascii="GHEA Grapalat" w:hAnsi="GHEA Grapalat"/>
          <w:sz w:val="24"/>
          <w:szCs w:val="24"/>
          <w:lang w:val="hy-AM"/>
        </w:rPr>
        <w:t>2. Միջազգային պայմանագրերով ստանձնած պարտավորությունների հետ համա</w:t>
      </w:r>
      <w:r w:rsidRPr="00D244BA">
        <w:rPr>
          <w:rFonts w:ascii="GHEA Grapalat" w:hAnsi="GHEA Grapalat"/>
          <w:sz w:val="24"/>
          <w:szCs w:val="24"/>
          <w:lang w:val="hy-AM"/>
        </w:rPr>
        <w:softHyphen/>
        <w:t>պա</w:t>
      </w:r>
      <w:r w:rsidRPr="00D244BA">
        <w:rPr>
          <w:rFonts w:ascii="GHEA Grapalat" w:hAnsi="GHEA Grapalat"/>
          <w:sz w:val="24"/>
          <w:szCs w:val="24"/>
          <w:lang w:val="hy-AM"/>
        </w:rPr>
        <w:softHyphen/>
        <w:t>տասխանությունը.</w:t>
      </w:r>
    </w:p>
    <w:p w14:paraId="29E735EA" w14:textId="45704BDB" w:rsidR="008B6D9D" w:rsidRPr="00D244BA" w:rsidRDefault="007503A2" w:rsidP="007503A2">
      <w:pPr>
        <w:spacing w:after="0" w:line="276" w:lineRule="auto"/>
        <w:ind w:left="720"/>
        <w:jc w:val="both"/>
        <w:rPr>
          <w:rFonts w:ascii="GHEA Grapalat" w:hAnsi="GHEA Grapalat" w:cs="Times Armenian"/>
          <w:sz w:val="24"/>
          <w:szCs w:val="24"/>
          <w:u w:val="single"/>
          <w:lang w:val="hy-AM"/>
        </w:rPr>
      </w:pPr>
      <w:r w:rsidRPr="007503A2">
        <w:rPr>
          <w:rFonts w:ascii="GHEA Grapalat" w:hAnsi="GHEA Grapalat"/>
          <w:sz w:val="24"/>
          <w:szCs w:val="24"/>
          <w:lang w:val="hy-AM"/>
        </w:rPr>
        <w:t xml:space="preserve">  </w:t>
      </w:r>
      <w:r w:rsidR="002F7118" w:rsidRPr="00D244BA">
        <w:rPr>
          <w:rFonts w:ascii="GHEA Grapalat" w:hAnsi="GHEA Grapalat"/>
          <w:sz w:val="24"/>
          <w:szCs w:val="24"/>
          <w:u w:val="single"/>
          <w:lang w:val="hy-AM"/>
        </w:rPr>
        <w:t>Համապատասխանում է</w:t>
      </w:r>
      <w:r w:rsidR="002F7118" w:rsidRPr="00D244BA">
        <w:rPr>
          <w:rFonts w:ascii="GHEA Grapalat" w:hAnsi="GHEA Grapalat" w:cs="Times Armenian"/>
          <w:sz w:val="24"/>
          <w:szCs w:val="24"/>
          <w:u w:val="single"/>
          <w:lang w:val="hy-AM"/>
        </w:rPr>
        <w:t>:</w:t>
      </w:r>
    </w:p>
    <w:p w14:paraId="2D582B1F" w14:textId="7AE661E8" w:rsidR="00811042" w:rsidRPr="00D244BA" w:rsidRDefault="00F6005E" w:rsidP="006319C2">
      <w:pPr>
        <w:numPr>
          <w:ilvl w:val="0"/>
          <w:numId w:val="4"/>
        </w:numPr>
        <w:tabs>
          <w:tab w:val="clear" w:pos="1495"/>
          <w:tab w:val="left" w:pos="810"/>
        </w:tabs>
        <w:autoSpaceDN w:val="0"/>
        <w:spacing w:after="0" w:line="276" w:lineRule="auto"/>
        <w:ind w:left="0" w:firstLine="432"/>
        <w:jc w:val="both"/>
        <w:rPr>
          <w:rFonts w:ascii="GHEA Grapalat" w:eastAsia="Times New Roman" w:hAnsi="GHEA Grapalat" w:cs="Times New Roman"/>
          <w:b/>
          <w:sz w:val="24"/>
          <w:szCs w:val="24"/>
          <w:lang w:val="hy-AM" w:eastAsia="ru-RU"/>
        </w:rPr>
      </w:pPr>
      <w:r w:rsidRPr="006319C2">
        <w:rPr>
          <w:rFonts w:ascii="GHEA Grapalat" w:eastAsia="Calibri" w:hAnsi="GHEA Grapalat" w:cs="Sylfaen"/>
          <w:b/>
          <w:sz w:val="24"/>
          <w:szCs w:val="24"/>
          <w:lang w:val="hy-AM"/>
        </w:rPr>
        <w:t>Կապը ռազմավարական փաստաթղթերի հետ. Կառավարության 2021-2026թթ. ծրա</w:t>
      </w:r>
      <w:r w:rsidRPr="006319C2">
        <w:rPr>
          <w:rFonts w:ascii="GHEA Grapalat" w:eastAsia="Calibri" w:hAnsi="GHEA Grapalat" w:cs="Sylfaen"/>
          <w:b/>
          <w:sz w:val="24"/>
          <w:szCs w:val="24"/>
          <w:lang w:val="hy-AM"/>
        </w:rPr>
        <w:softHyphen/>
        <w:t>գիր,</w:t>
      </w:r>
      <w:r w:rsidRPr="00D244BA">
        <w:rPr>
          <w:rFonts w:ascii="GHEA Grapalat" w:eastAsia="Times New Roman" w:hAnsi="GHEA Grapalat" w:cs="Times New Roman"/>
          <w:b/>
          <w:sz w:val="24"/>
          <w:szCs w:val="24"/>
          <w:lang w:val="hy-AM"/>
        </w:rPr>
        <w:t xml:space="preserve"> </w:t>
      </w:r>
      <w:r w:rsidRPr="00D244BA">
        <w:rPr>
          <w:rFonts w:ascii="GHEA Grapalat" w:eastAsia="Times New Roman" w:hAnsi="GHEA Grapalat" w:cs="Sylfaen"/>
          <w:b/>
          <w:sz w:val="24"/>
          <w:szCs w:val="24"/>
          <w:lang w:val="fr-FR"/>
        </w:rPr>
        <w:t>ոլորտային</w:t>
      </w:r>
      <w:r w:rsidRPr="00D244BA">
        <w:rPr>
          <w:rFonts w:ascii="GHEA Grapalat" w:eastAsia="Times New Roman" w:hAnsi="GHEA Grapalat" w:cs="Times New Roman"/>
          <w:b/>
          <w:sz w:val="24"/>
          <w:szCs w:val="24"/>
          <w:lang w:val="hy-AM"/>
        </w:rPr>
        <w:t xml:space="preserve"> և/կամ այլ ռազմավարություններ (Պետական ֆինանսների կառավարմ</w:t>
      </w:r>
      <w:r w:rsidR="000A73A6" w:rsidRPr="00D244BA">
        <w:rPr>
          <w:rFonts w:ascii="GHEA Grapalat" w:eastAsia="Times New Roman" w:hAnsi="GHEA Grapalat" w:cs="Times New Roman"/>
          <w:b/>
          <w:sz w:val="24"/>
          <w:szCs w:val="24"/>
          <w:lang w:val="hy-AM"/>
        </w:rPr>
        <w:t>ան համա</w:t>
      </w:r>
      <w:r w:rsidRPr="00D244BA">
        <w:rPr>
          <w:rFonts w:ascii="GHEA Grapalat" w:eastAsia="Times New Roman" w:hAnsi="GHEA Grapalat" w:cs="Times New Roman"/>
          <w:b/>
          <w:sz w:val="24"/>
          <w:szCs w:val="24"/>
          <w:lang w:val="hy-AM"/>
        </w:rPr>
        <w:t>կարգի բարեփոխումների 2019-2023թթ. գործ</w:t>
      </w:r>
      <w:r w:rsidR="00236FBD" w:rsidRPr="00D244BA">
        <w:rPr>
          <w:rFonts w:ascii="GHEA Grapalat" w:eastAsia="Times New Roman" w:hAnsi="GHEA Grapalat" w:cs="Times New Roman"/>
          <w:b/>
          <w:sz w:val="24"/>
          <w:szCs w:val="24"/>
          <w:lang w:val="hy-AM"/>
        </w:rPr>
        <w:t>ողու</w:t>
      </w:r>
      <w:r w:rsidR="00540388">
        <w:rPr>
          <w:rFonts w:ascii="GHEA Grapalat" w:eastAsia="Times New Roman" w:hAnsi="GHEA Grapalat" w:cs="Times New Roman"/>
          <w:b/>
          <w:sz w:val="24"/>
          <w:szCs w:val="24"/>
          <w:lang w:val="hy-AM"/>
        </w:rPr>
        <w:t>թյունների ծրագիր)</w:t>
      </w:r>
      <w:r w:rsidR="000A7E71" w:rsidRPr="00D244BA">
        <w:rPr>
          <w:rFonts w:ascii="GHEA Grapalat" w:eastAsia="Times New Roman" w:hAnsi="GHEA Grapalat" w:cs="Times New Roman"/>
          <w:b/>
          <w:sz w:val="24"/>
          <w:szCs w:val="24"/>
          <w:lang w:val="hy-AM" w:eastAsia="ru-RU"/>
        </w:rPr>
        <w:t xml:space="preserve"> </w:t>
      </w:r>
    </w:p>
    <w:p w14:paraId="4B265FAE" w14:textId="517F3E77" w:rsidR="002D4BE7" w:rsidRDefault="00F82890" w:rsidP="0085186F">
      <w:pPr>
        <w:pStyle w:val="NormalWeb"/>
        <w:spacing w:before="0" w:beforeAutospacing="0" w:after="0" w:afterAutospacing="0" w:line="276" w:lineRule="auto"/>
        <w:ind w:firstLine="720"/>
        <w:jc w:val="both"/>
        <w:rPr>
          <w:rStyle w:val="textexposedshow"/>
          <w:rFonts w:ascii="GHEA Grapalat" w:hAnsi="GHEA Grapalat"/>
          <w:shd w:val="clear" w:color="auto" w:fill="FFFFFF"/>
          <w:lang w:val="hy-AM"/>
        </w:rPr>
      </w:pPr>
      <w:r w:rsidRPr="00D244BA">
        <w:rPr>
          <w:rFonts w:ascii="GHEA Grapalat" w:hAnsi="GHEA Grapalat"/>
          <w:bCs/>
          <w:lang w:val="af-ZA"/>
        </w:rPr>
        <w:t>«</w:t>
      </w:r>
      <w:r w:rsidRPr="00D244BA">
        <w:rPr>
          <w:rFonts w:ascii="GHEA Grapalat" w:hAnsi="GHEA Grapalat"/>
          <w:bCs/>
          <w:lang w:val="hy-AM"/>
        </w:rPr>
        <w:t>Հայաստանի</w:t>
      </w:r>
      <w:r w:rsidRPr="00D244BA">
        <w:rPr>
          <w:rFonts w:ascii="GHEA Grapalat" w:hAnsi="GHEA Grapalat"/>
          <w:bCs/>
          <w:lang w:val="af-ZA"/>
        </w:rPr>
        <w:t xml:space="preserve"> </w:t>
      </w:r>
      <w:r w:rsidRPr="00D244BA">
        <w:rPr>
          <w:rFonts w:ascii="GHEA Grapalat" w:hAnsi="GHEA Grapalat"/>
          <w:bCs/>
          <w:lang w:val="hy-AM"/>
        </w:rPr>
        <w:t>Հանրապետության</w:t>
      </w:r>
      <w:r w:rsidRPr="00D244BA">
        <w:rPr>
          <w:rFonts w:ascii="GHEA Grapalat" w:hAnsi="GHEA Grapalat"/>
          <w:bCs/>
          <w:lang w:val="af-ZA"/>
        </w:rPr>
        <w:t xml:space="preserve"> 202</w:t>
      </w:r>
      <w:r w:rsidRPr="00D244BA">
        <w:rPr>
          <w:rFonts w:ascii="GHEA Grapalat" w:hAnsi="GHEA Grapalat"/>
          <w:bCs/>
          <w:lang w:val="hy-AM"/>
        </w:rPr>
        <w:t>5 թվականի</w:t>
      </w:r>
      <w:r w:rsidRPr="00D244BA">
        <w:rPr>
          <w:rFonts w:ascii="GHEA Grapalat" w:hAnsi="GHEA Grapalat"/>
          <w:bCs/>
          <w:lang w:val="af-ZA"/>
        </w:rPr>
        <w:t xml:space="preserve"> </w:t>
      </w:r>
      <w:r w:rsidRPr="00D244BA">
        <w:rPr>
          <w:rFonts w:ascii="GHEA Grapalat" w:hAnsi="GHEA Grapalat"/>
          <w:bCs/>
          <w:lang w:val="hy-AM"/>
        </w:rPr>
        <w:t>պետական</w:t>
      </w:r>
      <w:r w:rsidRPr="00D244BA">
        <w:rPr>
          <w:rFonts w:ascii="GHEA Grapalat" w:hAnsi="GHEA Grapalat"/>
          <w:bCs/>
          <w:lang w:val="af-ZA"/>
        </w:rPr>
        <w:t xml:space="preserve"> </w:t>
      </w:r>
      <w:r w:rsidRPr="00D244BA">
        <w:rPr>
          <w:rFonts w:ascii="GHEA Grapalat" w:hAnsi="GHEA Grapalat"/>
          <w:bCs/>
          <w:lang w:val="hy-AM"/>
        </w:rPr>
        <w:t>բյուջեի</w:t>
      </w:r>
      <w:r w:rsidRPr="00D244BA">
        <w:rPr>
          <w:rFonts w:ascii="GHEA Grapalat" w:hAnsi="GHEA Grapalat"/>
          <w:bCs/>
          <w:lang w:val="af-ZA"/>
        </w:rPr>
        <w:t xml:space="preserve"> </w:t>
      </w:r>
      <w:r w:rsidRPr="00D244BA">
        <w:rPr>
          <w:rFonts w:ascii="GHEA Grapalat" w:hAnsi="GHEA Grapalat"/>
          <w:bCs/>
          <w:lang w:val="hy-AM"/>
        </w:rPr>
        <w:t>մասին</w:t>
      </w:r>
      <w:r w:rsidRPr="00D244BA">
        <w:rPr>
          <w:rFonts w:ascii="GHEA Grapalat" w:hAnsi="GHEA Grapalat"/>
          <w:bCs/>
          <w:lang w:val="af-ZA"/>
        </w:rPr>
        <w:t xml:space="preserve">» </w:t>
      </w:r>
      <w:r w:rsidRPr="00D244BA">
        <w:rPr>
          <w:rFonts w:ascii="GHEA Grapalat" w:hAnsi="GHEA Grapalat"/>
          <w:bCs/>
          <w:lang w:val="hy-AM"/>
        </w:rPr>
        <w:t>օրենքում վերաբաշխում, Հայաստանի</w:t>
      </w:r>
      <w:r w:rsidRPr="00D244BA">
        <w:rPr>
          <w:rFonts w:ascii="GHEA Grapalat" w:hAnsi="GHEA Grapalat"/>
          <w:bCs/>
          <w:lang w:val="af-ZA"/>
        </w:rPr>
        <w:t xml:space="preserve"> </w:t>
      </w:r>
      <w:r w:rsidRPr="00D244BA">
        <w:rPr>
          <w:rFonts w:ascii="GHEA Grapalat" w:hAnsi="GHEA Grapalat"/>
          <w:bCs/>
          <w:lang w:val="hy-AM"/>
        </w:rPr>
        <w:t>Հանրապետության</w:t>
      </w:r>
      <w:r w:rsidRPr="00D244BA">
        <w:rPr>
          <w:rFonts w:ascii="GHEA Grapalat" w:hAnsi="GHEA Grapalat"/>
          <w:bCs/>
          <w:lang w:val="af-ZA"/>
        </w:rPr>
        <w:t xml:space="preserve"> </w:t>
      </w:r>
      <w:r w:rsidRPr="00D244BA">
        <w:rPr>
          <w:rFonts w:ascii="GHEA Grapalat" w:hAnsi="GHEA Grapalat"/>
          <w:bCs/>
          <w:lang w:val="hy-AM"/>
        </w:rPr>
        <w:t>կառավարության</w:t>
      </w:r>
      <w:r w:rsidRPr="00D244BA">
        <w:rPr>
          <w:rFonts w:ascii="GHEA Grapalat" w:hAnsi="GHEA Grapalat"/>
          <w:bCs/>
          <w:lang w:val="af-ZA"/>
        </w:rPr>
        <w:t xml:space="preserve"> 202</w:t>
      </w:r>
      <w:r w:rsidRPr="00D244BA">
        <w:rPr>
          <w:rFonts w:ascii="GHEA Grapalat" w:hAnsi="GHEA Grapalat"/>
          <w:bCs/>
          <w:lang w:val="hy-AM"/>
        </w:rPr>
        <w:t>4</w:t>
      </w:r>
      <w:r w:rsidRPr="00D244BA">
        <w:rPr>
          <w:rFonts w:ascii="GHEA Grapalat" w:hAnsi="GHEA Grapalat"/>
          <w:bCs/>
          <w:lang w:val="af-ZA"/>
        </w:rPr>
        <w:t xml:space="preserve"> </w:t>
      </w:r>
      <w:r w:rsidRPr="00D244BA">
        <w:rPr>
          <w:rFonts w:ascii="GHEA Grapalat" w:hAnsi="GHEA Grapalat"/>
          <w:bCs/>
          <w:lang w:val="hy-AM"/>
        </w:rPr>
        <w:t>թվականի</w:t>
      </w:r>
      <w:r w:rsidRPr="00D244BA">
        <w:rPr>
          <w:rFonts w:ascii="GHEA Grapalat" w:hAnsi="GHEA Grapalat"/>
          <w:bCs/>
          <w:lang w:val="af-ZA"/>
        </w:rPr>
        <w:t xml:space="preserve"> </w:t>
      </w:r>
      <w:r w:rsidRPr="00D244BA">
        <w:rPr>
          <w:rFonts w:ascii="GHEA Grapalat" w:hAnsi="GHEA Grapalat"/>
          <w:bCs/>
          <w:lang w:val="hy-AM"/>
        </w:rPr>
        <w:t>դեկտեմբերի</w:t>
      </w:r>
      <w:r w:rsidRPr="00D244BA">
        <w:rPr>
          <w:rFonts w:ascii="GHEA Grapalat" w:hAnsi="GHEA Grapalat"/>
          <w:bCs/>
          <w:lang w:val="af-ZA"/>
        </w:rPr>
        <w:t xml:space="preserve"> 2</w:t>
      </w:r>
      <w:r w:rsidRPr="00D244BA">
        <w:rPr>
          <w:rFonts w:ascii="GHEA Grapalat" w:hAnsi="GHEA Grapalat"/>
          <w:bCs/>
          <w:lang w:val="hy-AM"/>
        </w:rPr>
        <w:t>7</w:t>
      </w:r>
      <w:r w:rsidRPr="00D244BA">
        <w:rPr>
          <w:rFonts w:ascii="GHEA Grapalat" w:hAnsi="GHEA Grapalat"/>
          <w:bCs/>
          <w:lang w:val="af-ZA"/>
        </w:rPr>
        <w:t>-</w:t>
      </w:r>
      <w:r w:rsidRPr="00D244BA">
        <w:rPr>
          <w:rFonts w:ascii="GHEA Grapalat" w:hAnsi="GHEA Grapalat"/>
          <w:bCs/>
          <w:lang w:val="hy-AM"/>
        </w:rPr>
        <w:t>ի</w:t>
      </w:r>
      <w:r w:rsidRPr="00D244BA">
        <w:rPr>
          <w:rFonts w:ascii="GHEA Grapalat" w:hAnsi="GHEA Grapalat"/>
          <w:bCs/>
          <w:lang w:val="af-ZA"/>
        </w:rPr>
        <w:t xml:space="preserve"> N </w:t>
      </w:r>
      <w:r w:rsidRPr="00D244BA">
        <w:rPr>
          <w:rFonts w:ascii="GHEA Grapalat" w:hAnsi="GHEA Grapalat"/>
          <w:bCs/>
          <w:lang w:val="hy-AM"/>
        </w:rPr>
        <w:t>2060</w:t>
      </w:r>
      <w:r w:rsidRPr="00D244BA">
        <w:rPr>
          <w:rFonts w:ascii="GHEA Grapalat" w:hAnsi="GHEA Grapalat"/>
          <w:bCs/>
          <w:lang w:val="af-ZA"/>
        </w:rPr>
        <w:t>-</w:t>
      </w:r>
      <w:r w:rsidRPr="00D244BA">
        <w:rPr>
          <w:rFonts w:ascii="GHEA Grapalat" w:hAnsi="GHEA Grapalat"/>
          <w:bCs/>
          <w:lang w:val="hy-AM"/>
        </w:rPr>
        <w:t>ն</w:t>
      </w:r>
      <w:r w:rsidRPr="00D244BA">
        <w:rPr>
          <w:rFonts w:ascii="GHEA Grapalat" w:hAnsi="GHEA Grapalat"/>
          <w:bCs/>
          <w:lang w:val="af-ZA"/>
        </w:rPr>
        <w:t xml:space="preserve"> </w:t>
      </w:r>
      <w:r w:rsidRPr="00D244BA">
        <w:rPr>
          <w:rFonts w:ascii="GHEA Grapalat" w:hAnsi="GHEA Grapalat"/>
          <w:bCs/>
          <w:lang w:val="hy-AM"/>
        </w:rPr>
        <w:t>որոշման</w:t>
      </w:r>
      <w:r w:rsidRPr="00D244BA">
        <w:rPr>
          <w:rFonts w:ascii="GHEA Grapalat" w:hAnsi="GHEA Grapalat"/>
          <w:bCs/>
          <w:lang w:val="af-ZA"/>
        </w:rPr>
        <w:t xml:space="preserve"> </w:t>
      </w:r>
      <w:r w:rsidRPr="00D244BA">
        <w:rPr>
          <w:rFonts w:ascii="GHEA Grapalat" w:hAnsi="GHEA Grapalat"/>
          <w:bCs/>
          <w:lang w:val="hy-AM"/>
        </w:rPr>
        <w:t>մեջ</w:t>
      </w:r>
      <w:r w:rsidRPr="00D244BA">
        <w:rPr>
          <w:rFonts w:ascii="GHEA Grapalat" w:hAnsi="GHEA Grapalat"/>
          <w:bCs/>
          <w:lang w:val="af-ZA"/>
        </w:rPr>
        <w:t xml:space="preserve"> </w:t>
      </w:r>
      <w:r w:rsidRPr="00D244BA">
        <w:rPr>
          <w:rFonts w:ascii="GHEA Grapalat" w:hAnsi="GHEA Grapalat"/>
          <w:bCs/>
          <w:lang w:val="hy-AM"/>
        </w:rPr>
        <w:t>փոփոխություններ</w:t>
      </w:r>
      <w:r w:rsidRPr="00D244BA">
        <w:rPr>
          <w:rFonts w:ascii="GHEA Grapalat" w:hAnsi="GHEA Grapalat"/>
          <w:bCs/>
          <w:lang w:val="af-ZA"/>
        </w:rPr>
        <w:t xml:space="preserve"> </w:t>
      </w:r>
      <w:r w:rsidRPr="00D244BA">
        <w:rPr>
          <w:rFonts w:ascii="GHEA Grapalat" w:hAnsi="GHEA Grapalat"/>
          <w:bCs/>
          <w:lang w:val="hy-AM"/>
        </w:rPr>
        <w:t>կատարելու մասին</w:t>
      </w:r>
      <w:r w:rsidRPr="00D244BA">
        <w:rPr>
          <w:rFonts w:ascii="GHEA Grapalat" w:hAnsi="GHEA Grapalat"/>
          <w:lang w:val="hy-AM"/>
        </w:rPr>
        <w:t>» ՀՀ կառավարության որոշման</w:t>
      </w:r>
      <w:r w:rsidRPr="00D244BA">
        <w:rPr>
          <w:rFonts w:ascii="GHEA Grapalat" w:hAnsi="GHEA Grapalat" w:cs="Sylfaen"/>
          <w:lang w:val="hy-AM"/>
        </w:rPr>
        <w:t xml:space="preserve"> </w:t>
      </w:r>
      <w:r w:rsidRPr="00D244BA">
        <w:rPr>
          <w:rFonts w:ascii="GHEA Grapalat" w:hAnsi="GHEA Grapalat" w:cs="Sylfaen"/>
          <w:lang w:val="ro-RO"/>
        </w:rPr>
        <w:t>նախագիծը</w:t>
      </w:r>
      <w:r w:rsidRPr="00D244BA">
        <w:rPr>
          <w:rFonts w:ascii="GHEA Grapalat" w:hAnsi="GHEA Grapalat" w:cs="Sylfaen"/>
          <w:lang w:val="hy-AM"/>
        </w:rPr>
        <w:t xml:space="preserve"> բխում է</w:t>
      </w:r>
      <w:r w:rsidR="00F9175D" w:rsidRPr="00D244BA">
        <w:rPr>
          <w:rFonts w:ascii="GHEA Grapalat" w:hAnsi="GHEA Grapalat" w:cs="Sylfaen"/>
          <w:lang w:val="hy-AM"/>
        </w:rPr>
        <w:t xml:space="preserve"> </w:t>
      </w:r>
      <w:r w:rsidR="00F9175D" w:rsidRPr="00D244BA">
        <w:rPr>
          <w:rFonts w:ascii="GHEA Grapalat" w:hAnsi="GHEA Grapalat"/>
          <w:lang w:val="hy-AM"/>
        </w:rPr>
        <w:t>ՀՀ մշակույթի պահպանության, զարգացման և հանրահռչակ</w:t>
      </w:r>
      <w:r w:rsidRPr="00D244BA">
        <w:rPr>
          <w:rFonts w:ascii="GHEA Grapalat" w:hAnsi="GHEA Grapalat"/>
          <w:lang w:val="hy-AM"/>
        </w:rPr>
        <w:t>ման 2023-2027 թթ. ռազմավարությունից և</w:t>
      </w:r>
      <w:r w:rsidR="00F9175D" w:rsidRPr="00D244BA">
        <w:rPr>
          <w:rFonts w:ascii="GHEA Grapalat" w:hAnsi="GHEA Grapalat"/>
          <w:lang w:val="hy-AM"/>
        </w:rPr>
        <w:t xml:space="preserve"> </w:t>
      </w:r>
      <w:r w:rsidR="00050C99" w:rsidRPr="00D244BA">
        <w:rPr>
          <w:rFonts w:ascii="GHEA Grapalat" w:hAnsi="GHEA Grapalat" w:cs="GHEA Grapalat"/>
          <w:bCs/>
          <w:lang w:val="hy-AM"/>
        </w:rPr>
        <w:t xml:space="preserve">ՀՀ կառավարության 2021թ. օգոստոսի 18-ի N 1363-Ա որոշմամբ հաստատված ՀՀ կառավարության 2021-2026 թվականների ծրագրի 4-րդ գլխի 4.9 բաժնում ամրագրված բարեփոխումների հետևյալ ուղղություններից՝ </w:t>
      </w:r>
      <w:r w:rsidR="00050C99" w:rsidRPr="00D244BA">
        <w:rPr>
          <w:rFonts w:ascii="GHEA Grapalat" w:hAnsi="GHEA Grapalat"/>
          <w:lang w:val="hy-AM"/>
        </w:rPr>
        <w:t xml:space="preserve">ֆինանսական միջոցների և մասնագիտական ռեսուրսների կենտրոնացումը, </w:t>
      </w:r>
      <w:r w:rsidR="001C5D05" w:rsidRPr="00D244BA">
        <w:rPr>
          <w:rFonts w:ascii="GHEA Grapalat" w:hAnsi="GHEA Grapalat" w:cs="GHEAGrapalat"/>
          <w:lang w:val="hy-AM"/>
        </w:rPr>
        <w:t xml:space="preserve">մշակութային հաստատություններում ֆոնդահայթայթման կարողությունների և մեխանիզմների ստեղծումը, պրոդյուսերների և տնօրենների ինստիտուտների կայացումը և ամրապնդումը, իրավական, սոցիալ-տնտեսական կարգավիճակի և հարաբերությունների հստակեցումը, ինքնազբաղ (անկախ) ստեղծագործողների (արվեստագետների) գործունեության ինստիտուտի ձևավորումը, </w:t>
      </w:r>
      <w:r w:rsidR="00353BD5" w:rsidRPr="00D244BA">
        <w:rPr>
          <w:rFonts w:ascii="GHEA Grapalat" w:hAnsi="GHEA Grapalat" w:cs="GHEAGrapalat"/>
          <w:lang w:val="hy-AM"/>
        </w:rPr>
        <w:t xml:space="preserve">ստեղծարար,   տաղանդավոր   անհատ   արվեստագետների   համար բարենպաստ միջավայրի ձևավորումը, </w:t>
      </w:r>
      <w:r w:rsidR="00050C99" w:rsidRPr="00D244BA">
        <w:rPr>
          <w:rFonts w:ascii="GHEA Grapalat" w:hAnsi="GHEA Grapalat" w:cs="GHEAGrapalat"/>
          <w:lang w:val="hy-AM"/>
        </w:rPr>
        <w:t>մշակույթի ոլորտի կադրերի պատրաստումը, վերապատրաստումը, համակարգի կատարելագործումը:</w:t>
      </w:r>
      <w:r w:rsidR="009C79C2" w:rsidRPr="00D244BA">
        <w:rPr>
          <w:rFonts w:ascii="GHEA Grapalat" w:hAnsi="GHEA Grapalat" w:cs="GHEAGrapalat"/>
          <w:lang w:val="hy-AM"/>
        </w:rPr>
        <w:t xml:space="preserve"> Հ</w:t>
      </w:r>
      <w:r w:rsidR="002D4BE7" w:rsidRPr="00D244BA">
        <w:rPr>
          <w:rFonts w:ascii="GHEA Grapalat" w:hAnsi="GHEA Grapalat"/>
          <w:shd w:val="clear" w:color="auto" w:fill="FFFFFF"/>
          <w:lang w:val="hy-AM"/>
        </w:rPr>
        <w:t xml:space="preserve">ամահունչ է միջոցառումների ծրագրի 40 կետին (Մշակույթի կառավարման ժամանակակից համակարգերի ներդրում) և ռազմավարության </w:t>
      </w:r>
      <w:r w:rsidR="002D4BE7" w:rsidRPr="00D244BA">
        <w:rPr>
          <w:rFonts w:ascii="GHEA Grapalat" w:hAnsi="GHEA Grapalat" w:cs="Sylfaen"/>
          <w:lang w:val="hy-AM"/>
        </w:rPr>
        <w:t>(</w:t>
      </w:r>
      <w:r w:rsidR="002D4BE7" w:rsidRPr="00D244BA">
        <w:rPr>
          <w:rStyle w:val="textexposedshow"/>
          <w:rFonts w:ascii="GHEA Grapalat" w:hAnsi="GHEA Grapalat"/>
          <w:shd w:val="clear" w:color="auto" w:fill="FFFFFF"/>
          <w:lang w:val="hy-AM"/>
        </w:rPr>
        <w:t>մասնավոր նպատակ 2.1 «Մշակութային և ստեղծարար ոլորտներում կառավարման մոդելների արդիականացում», գործողություն 8-ին «</w:t>
      </w:r>
      <w:bookmarkStart w:id="2" w:name="_Hlk172125429"/>
      <w:r w:rsidR="002D4BE7" w:rsidRPr="00D244BA">
        <w:rPr>
          <w:rStyle w:val="textexposedshow"/>
          <w:rFonts w:ascii="GHEA Grapalat" w:hAnsi="GHEA Grapalat"/>
          <w:shd w:val="clear" w:color="auto" w:fill="FFFFFF"/>
          <w:lang w:val="hy-AM"/>
        </w:rPr>
        <w:t>Թատերահամերգային կազմակերպությունների ֆինանսավորման նոր մոդելի</w:t>
      </w:r>
      <w:bookmarkEnd w:id="2"/>
      <w:r w:rsidR="002D4BE7" w:rsidRPr="00D244BA">
        <w:rPr>
          <w:rStyle w:val="textexposedshow"/>
          <w:rFonts w:ascii="GHEA Grapalat" w:hAnsi="GHEA Grapalat"/>
          <w:shd w:val="clear" w:color="auto" w:fill="FFFFFF"/>
          <w:lang w:val="hy-AM"/>
        </w:rPr>
        <w:t>, սեփական միջոցների ձևավորման և տոմսային միջոցների վարման բանաձևերի ներդրում»):</w:t>
      </w:r>
    </w:p>
    <w:p w14:paraId="7E0E15E3" w14:textId="77777777" w:rsidR="006865C5" w:rsidRDefault="006865C5" w:rsidP="006865C5">
      <w:pPr>
        <w:pStyle w:val="ListParagraph"/>
        <w:tabs>
          <w:tab w:val="left" w:pos="810"/>
        </w:tabs>
        <w:autoSpaceDN w:val="0"/>
        <w:spacing w:after="0" w:line="276" w:lineRule="auto"/>
        <w:ind w:left="0"/>
        <w:jc w:val="both"/>
        <w:rPr>
          <w:rFonts w:ascii="GHEA Grapalat" w:eastAsia="Times New Roman" w:hAnsi="GHEA Grapalat" w:cs="GHEAGrapalat"/>
          <w:sz w:val="24"/>
          <w:szCs w:val="24"/>
          <w:lang w:val="hy-AM" w:eastAsia="ru-RU"/>
        </w:rPr>
      </w:pPr>
    </w:p>
    <w:p w14:paraId="248A02CD" w14:textId="2B830EEE" w:rsidR="00224F7F" w:rsidRPr="00D244BA" w:rsidRDefault="00224F7F" w:rsidP="006865C5">
      <w:pPr>
        <w:numPr>
          <w:ilvl w:val="0"/>
          <w:numId w:val="4"/>
        </w:numPr>
        <w:tabs>
          <w:tab w:val="clear" w:pos="1495"/>
          <w:tab w:val="left" w:pos="810"/>
        </w:tabs>
        <w:autoSpaceDN w:val="0"/>
        <w:spacing w:after="0" w:line="276" w:lineRule="auto"/>
        <w:ind w:left="0" w:firstLine="432"/>
        <w:jc w:val="both"/>
        <w:rPr>
          <w:rFonts w:ascii="GHEA Grapalat" w:hAnsi="GHEA Grapalat" w:cs="Sylfaen"/>
          <w:b/>
          <w:sz w:val="24"/>
          <w:szCs w:val="24"/>
          <w:lang w:val="hy-AM" w:eastAsia="ru-RU"/>
        </w:rPr>
      </w:pPr>
      <w:r w:rsidRPr="00D244BA">
        <w:rPr>
          <w:rFonts w:ascii="GHEA Grapalat" w:hAnsi="GHEA Grapalat" w:cs="Sylfaen"/>
          <w:b/>
          <w:sz w:val="24"/>
          <w:szCs w:val="24"/>
          <w:lang w:val="hy-AM" w:eastAsia="ru-RU"/>
        </w:rPr>
        <w:t>Այլ տեղեկություններ</w:t>
      </w:r>
    </w:p>
    <w:p w14:paraId="5DB6DC18" w14:textId="4A40811D" w:rsidR="002D4BE7" w:rsidRPr="00D244BA" w:rsidRDefault="00260C70" w:rsidP="00260C70">
      <w:pPr>
        <w:pStyle w:val="ListParagraph"/>
        <w:spacing w:after="0" w:line="276" w:lineRule="auto"/>
        <w:ind w:left="0" w:firstLine="720"/>
        <w:jc w:val="both"/>
        <w:rPr>
          <w:rFonts w:ascii="GHEA Grapalat" w:hAnsi="GHEA Grapalat" w:cs="Sylfaen"/>
          <w:b/>
          <w:sz w:val="24"/>
          <w:szCs w:val="24"/>
          <w:lang w:val="hy-AM"/>
        </w:rPr>
      </w:pPr>
      <w:r>
        <w:rPr>
          <w:rFonts w:ascii="GHEA Grapalat" w:hAnsi="GHEA Grapalat" w:cs="Sylfaen"/>
          <w:sz w:val="24"/>
          <w:szCs w:val="24"/>
          <w:lang w:val="hy-AM"/>
        </w:rPr>
        <w:t xml:space="preserve"> </w:t>
      </w:r>
      <w:r w:rsidR="00224F7F" w:rsidRPr="00D244BA">
        <w:rPr>
          <w:rFonts w:ascii="GHEA Grapalat" w:hAnsi="GHEA Grapalat" w:cs="Sylfaen"/>
          <w:sz w:val="24"/>
          <w:szCs w:val="24"/>
          <w:lang w:val="hy-AM"/>
        </w:rPr>
        <w:t>Չկան:</w:t>
      </w:r>
    </w:p>
    <w:sectPr w:rsidR="002D4BE7" w:rsidRPr="00D244BA" w:rsidSect="0094734B">
      <w:pgSz w:w="12240" w:h="15840"/>
      <w:pgMar w:top="900" w:right="567" w:bottom="63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HelveticaNeue">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IDFont+F3">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Grapalat">
    <w:panose1 w:val="00000000000000000000"/>
    <w:charset w:val="CC"/>
    <w:family w:val="auto"/>
    <w:notTrueType/>
    <w:pitch w:val="default"/>
    <w:sig w:usb0="00000201" w:usb1="00000000" w:usb2="00000000" w:usb3="00000000" w:csb0="00000004"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C0CFC"/>
    <w:multiLevelType w:val="hybridMultilevel"/>
    <w:tmpl w:val="837A5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0B73CA"/>
    <w:multiLevelType w:val="hybridMultilevel"/>
    <w:tmpl w:val="89DC58B2"/>
    <w:lvl w:ilvl="0" w:tplc="125CB094">
      <w:start w:val="1"/>
      <w:numFmt w:val="decimal"/>
      <w:lvlText w:val="%1."/>
      <w:lvlJc w:val="left"/>
      <w:pPr>
        <w:ind w:left="1110" w:hanging="360"/>
      </w:pPr>
      <w:rPr>
        <w:rFonts w:cs="Sylfaen" w:hint="default"/>
        <w:i w:val="0"/>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
    <w:nsid w:val="07200B7B"/>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3">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0D041573"/>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5">
    <w:nsid w:val="1A446992"/>
    <w:multiLevelType w:val="hybridMultilevel"/>
    <w:tmpl w:val="B3FEC54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nsid w:val="2904460B"/>
    <w:multiLevelType w:val="hybridMultilevel"/>
    <w:tmpl w:val="97F2AC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29304763"/>
    <w:multiLevelType w:val="hybridMultilevel"/>
    <w:tmpl w:val="66506B38"/>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8">
    <w:nsid w:val="2F296EAA"/>
    <w:multiLevelType w:val="hybridMultilevel"/>
    <w:tmpl w:val="6FACBCD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323C6E72"/>
    <w:multiLevelType w:val="hybridMultilevel"/>
    <w:tmpl w:val="2124C02C"/>
    <w:lvl w:ilvl="0" w:tplc="31DC484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37C831A9"/>
    <w:multiLevelType w:val="hybridMultilevel"/>
    <w:tmpl w:val="B4A011E2"/>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1">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0327939"/>
    <w:multiLevelType w:val="hybridMultilevel"/>
    <w:tmpl w:val="AD76F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076283F"/>
    <w:multiLevelType w:val="hybridMultilevel"/>
    <w:tmpl w:val="31502EF6"/>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4">
    <w:nsid w:val="418B3D0A"/>
    <w:multiLevelType w:val="hybridMultilevel"/>
    <w:tmpl w:val="B086789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43277400"/>
    <w:multiLevelType w:val="hybridMultilevel"/>
    <w:tmpl w:val="DF6E05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4ACF283F"/>
    <w:multiLevelType w:val="hybridMultilevel"/>
    <w:tmpl w:val="6BF6282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51032C2F"/>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18">
    <w:nsid w:val="55571FEC"/>
    <w:multiLevelType w:val="multilevel"/>
    <w:tmpl w:val="85EC30E0"/>
    <w:styleLink w:val="Normalmultilevelnumbering"/>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964"/>
        </w:tabs>
        <w:ind w:left="0"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19">
    <w:nsid w:val="56333BA4"/>
    <w:multiLevelType w:val="hybridMultilevel"/>
    <w:tmpl w:val="725E0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56BB0098"/>
    <w:multiLevelType w:val="hybridMultilevel"/>
    <w:tmpl w:val="0F382660"/>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1">
    <w:nsid w:val="5A6E6F07"/>
    <w:multiLevelType w:val="hybridMultilevel"/>
    <w:tmpl w:val="25B85006"/>
    <w:lvl w:ilvl="0" w:tplc="9EDAB6C4">
      <w:start w:val="1"/>
      <w:numFmt w:val="decimal"/>
      <w:lvlText w:val="%1."/>
      <w:lvlJc w:val="left"/>
      <w:pPr>
        <w:ind w:left="1114" w:hanging="40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5E81476E"/>
    <w:multiLevelType w:val="hybridMultilevel"/>
    <w:tmpl w:val="36F8293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3">
    <w:nsid w:val="606435F6"/>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619D1BB9"/>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nsid w:val="64735422"/>
    <w:multiLevelType w:val="hybridMultilevel"/>
    <w:tmpl w:val="B3C649D6"/>
    <w:lvl w:ilvl="0" w:tplc="08090011">
      <w:start w:val="1"/>
      <w:numFmt w:val="decimal"/>
      <w:lvlText w:val="%1)"/>
      <w:lvlJc w:val="left"/>
      <w:pPr>
        <w:ind w:left="1400" w:hanging="360"/>
      </w:pPr>
    </w:lvl>
    <w:lvl w:ilvl="1" w:tplc="042B0019" w:tentative="1">
      <w:start w:val="1"/>
      <w:numFmt w:val="lowerLetter"/>
      <w:lvlText w:val="%2."/>
      <w:lvlJc w:val="left"/>
      <w:pPr>
        <w:ind w:left="2120" w:hanging="360"/>
      </w:pPr>
    </w:lvl>
    <w:lvl w:ilvl="2" w:tplc="042B001B" w:tentative="1">
      <w:start w:val="1"/>
      <w:numFmt w:val="lowerRoman"/>
      <w:lvlText w:val="%3."/>
      <w:lvlJc w:val="right"/>
      <w:pPr>
        <w:ind w:left="2840" w:hanging="180"/>
      </w:pPr>
    </w:lvl>
    <w:lvl w:ilvl="3" w:tplc="042B000F" w:tentative="1">
      <w:start w:val="1"/>
      <w:numFmt w:val="decimal"/>
      <w:lvlText w:val="%4."/>
      <w:lvlJc w:val="left"/>
      <w:pPr>
        <w:ind w:left="3560" w:hanging="360"/>
      </w:pPr>
    </w:lvl>
    <w:lvl w:ilvl="4" w:tplc="042B0019" w:tentative="1">
      <w:start w:val="1"/>
      <w:numFmt w:val="lowerLetter"/>
      <w:lvlText w:val="%5."/>
      <w:lvlJc w:val="left"/>
      <w:pPr>
        <w:ind w:left="4280" w:hanging="360"/>
      </w:pPr>
    </w:lvl>
    <w:lvl w:ilvl="5" w:tplc="042B001B" w:tentative="1">
      <w:start w:val="1"/>
      <w:numFmt w:val="lowerRoman"/>
      <w:lvlText w:val="%6."/>
      <w:lvlJc w:val="right"/>
      <w:pPr>
        <w:ind w:left="5000" w:hanging="180"/>
      </w:pPr>
    </w:lvl>
    <w:lvl w:ilvl="6" w:tplc="042B000F" w:tentative="1">
      <w:start w:val="1"/>
      <w:numFmt w:val="decimal"/>
      <w:lvlText w:val="%7."/>
      <w:lvlJc w:val="left"/>
      <w:pPr>
        <w:ind w:left="5720" w:hanging="360"/>
      </w:pPr>
    </w:lvl>
    <w:lvl w:ilvl="7" w:tplc="042B0019" w:tentative="1">
      <w:start w:val="1"/>
      <w:numFmt w:val="lowerLetter"/>
      <w:lvlText w:val="%8."/>
      <w:lvlJc w:val="left"/>
      <w:pPr>
        <w:ind w:left="6440" w:hanging="360"/>
      </w:pPr>
    </w:lvl>
    <w:lvl w:ilvl="8" w:tplc="042B001B" w:tentative="1">
      <w:start w:val="1"/>
      <w:numFmt w:val="lowerRoman"/>
      <w:lvlText w:val="%9."/>
      <w:lvlJc w:val="right"/>
      <w:pPr>
        <w:ind w:left="7160" w:hanging="180"/>
      </w:pPr>
    </w:lvl>
  </w:abstractNum>
  <w:abstractNum w:abstractNumId="26">
    <w:nsid w:val="672660DA"/>
    <w:multiLevelType w:val="hybridMultilevel"/>
    <w:tmpl w:val="C9127316"/>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7">
    <w:nsid w:val="6ADC53E9"/>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8">
    <w:nsid w:val="6BBE362E"/>
    <w:multiLevelType w:val="hybridMultilevel"/>
    <w:tmpl w:val="97F4045E"/>
    <w:lvl w:ilvl="0" w:tplc="04090011">
      <w:start w:val="1"/>
      <w:numFmt w:val="decimal"/>
      <w:lvlText w:val="%1)"/>
      <w:lvlJc w:val="left"/>
      <w:pPr>
        <w:ind w:left="706" w:hanging="360"/>
      </w:p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9">
    <w:nsid w:val="6F1A780C"/>
    <w:multiLevelType w:val="hybridMultilevel"/>
    <w:tmpl w:val="643CC6B6"/>
    <w:lvl w:ilvl="0" w:tplc="04090011">
      <w:start w:val="1"/>
      <w:numFmt w:val="decimal"/>
      <w:lvlText w:val="%1)"/>
      <w:lvlJc w:val="left"/>
      <w:pPr>
        <w:ind w:left="1356" w:hanging="360"/>
      </w:p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30">
    <w:nsid w:val="74425ECC"/>
    <w:multiLevelType w:val="hybridMultilevel"/>
    <w:tmpl w:val="B2F4B472"/>
    <w:lvl w:ilvl="0" w:tplc="115667DC">
      <w:start w:val="1"/>
      <w:numFmt w:val="decimal"/>
      <w:lvlText w:val="%1)"/>
      <w:lvlJc w:val="left"/>
      <w:pPr>
        <w:ind w:left="927" w:hanging="360"/>
      </w:pPr>
      <w:rPr>
        <w:b w:val="0"/>
        <w:i w:val="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31">
    <w:nsid w:val="753968EE"/>
    <w:multiLevelType w:val="hybridMultilevel"/>
    <w:tmpl w:val="7BE4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96A2A08"/>
    <w:multiLevelType w:val="hybridMultilevel"/>
    <w:tmpl w:val="6154459E"/>
    <w:lvl w:ilvl="0" w:tplc="04190011">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3">
    <w:nsid w:val="7A3775BC"/>
    <w:multiLevelType w:val="hybridMultilevel"/>
    <w:tmpl w:val="5FCEEB6C"/>
    <w:lvl w:ilvl="0" w:tplc="5E36CD02">
      <w:start w:val="1"/>
      <w:numFmt w:val="decimal"/>
      <w:lvlText w:val="%1."/>
      <w:lvlJc w:val="left"/>
      <w:pPr>
        <w:ind w:left="720" w:hanging="360"/>
      </w:pPr>
      <w:rPr>
        <w:rFonts w:cs="TimesNewRomanPSMT"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C477F2B"/>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num w:numId="1">
    <w:abstractNumId w:val="27"/>
  </w:num>
  <w:num w:numId="2">
    <w:abstractNumId w:val="30"/>
  </w:num>
  <w:num w:numId="3">
    <w:abstractNumId w:val="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28"/>
  </w:num>
  <w:num w:numId="7">
    <w:abstractNumId w:val="9"/>
  </w:num>
  <w:num w:numId="8">
    <w:abstractNumId w:val="10"/>
  </w:num>
  <w:num w:numId="9">
    <w:abstractNumId w:val="20"/>
  </w:num>
  <w:num w:numId="10">
    <w:abstractNumId w:val="22"/>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5"/>
  </w:num>
  <w:num w:numId="14">
    <w:abstractNumId w:val="16"/>
  </w:num>
  <w:num w:numId="15">
    <w:abstractNumId w:val="8"/>
  </w:num>
  <w:num w:numId="16">
    <w:abstractNumId w:val="13"/>
  </w:num>
  <w:num w:numId="17">
    <w:abstractNumId w:val="12"/>
  </w:num>
  <w:num w:numId="18">
    <w:abstractNumId w:val="17"/>
  </w:num>
  <w:num w:numId="19">
    <w:abstractNumId w:val="34"/>
  </w:num>
  <w:num w:numId="20">
    <w:abstractNumId w:val="25"/>
  </w:num>
  <w:num w:numId="21">
    <w:abstractNumId w:val="32"/>
  </w:num>
  <w:num w:numId="22">
    <w:abstractNumId w:val="15"/>
  </w:num>
  <w:num w:numId="23">
    <w:abstractNumId w:val="23"/>
  </w:num>
  <w:num w:numId="24">
    <w:abstractNumId w:val="24"/>
  </w:num>
  <w:num w:numId="25">
    <w:abstractNumId w:val="6"/>
  </w:num>
  <w:num w:numId="26">
    <w:abstractNumId w:val="29"/>
  </w:num>
  <w:num w:numId="27">
    <w:abstractNumId w:val="26"/>
  </w:num>
  <w:num w:numId="28">
    <w:abstractNumId w:val="31"/>
  </w:num>
  <w:num w:numId="29">
    <w:abstractNumId w:val="19"/>
  </w:num>
  <w:num w:numId="30">
    <w:abstractNumId w:val="11"/>
  </w:num>
  <w:num w:numId="31">
    <w:abstractNumId w:val="1"/>
  </w:num>
  <w:num w:numId="32">
    <w:abstractNumId w:val="21"/>
  </w:num>
  <w:num w:numId="33">
    <w:abstractNumId w:val="0"/>
  </w:num>
  <w:num w:numId="34">
    <w:abstractNumId w:val="4"/>
  </w:num>
  <w:num w:numId="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231"/>
    <w:rsid w:val="00002F63"/>
    <w:rsid w:val="000119AB"/>
    <w:rsid w:val="000143AC"/>
    <w:rsid w:val="000151F7"/>
    <w:rsid w:val="000154AE"/>
    <w:rsid w:val="00032837"/>
    <w:rsid w:val="00033E6A"/>
    <w:rsid w:val="00043028"/>
    <w:rsid w:val="0005040D"/>
    <w:rsid w:val="00050C99"/>
    <w:rsid w:val="000528E9"/>
    <w:rsid w:val="00052981"/>
    <w:rsid w:val="000536B2"/>
    <w:rsid w:val="0006205E"/>
    <w:rsid w:val="00062A95"/>
    <w:rsid w:val="00063C30"/>
    <w:rsid w:val="00065A3A"/>
    <w:rsid w:val="00066C27"/>
    <w:rsid w:val="0006742E"/>
    <w:rsid w:val="00071045"/>
    <w:rsid w:val="00085557"/>
    <w:rsid w:val="00085FC4"/>
    <w:rsid w:val="00086418"/>
    <w:rsid w:val="00095ECE"/>
    <w:rsid w:val="00096869"/>
    <w:rsid w:val="000A1968"/>
    <w:rsid w:val="000A3AF7"/>
    <w:rsid w:val="000A484E"/>
    <w:rsid w:val="000A5613"/>
    <w:rsid w:val="000A73A6"/>
    <w:rsid w:val="000A7E71"/>
    <w:rsid w:val="000B013E"/>
    <w:rsid w:val="000B5C59"/>
    <w:rsid w:val="000B6C1B"/>
    <w:rsid w:val="000B73A6"/>
    <w:rsid w:val="000C2605"/>
    <w:rsid w:val="000E5A1E"/>
    <w:rsid w:val="000F39E8"/>
    <w:rsid w:val="000F781B"/>
    <w:rsid w:val="001022D5"/>
    <w:rsid w:val="00110FFA"/>
    <w:rsid w:val="0011437D"/>
    <w:rsid w:val="001168CC"/>
    <w:rsid w:val="0012666E"/>
    <w:rsid w:val="00134C5A"/>
    <w:rsid w:val="001451FD"/>
    <w:rsid w:val="001460C8"/>
    <w:rsid w:val="00157F2D"/>
    <w:rsid w:val="001644B9"/>
    <w:rsid w:val="00176CB6"/>
    <w:rsid w:val="00181CD5"/>
    <w:rsid w:val="00184F51"/>
    <w:rsid w:val="00186EAC"/>
    <w:rsid w:val="00187322"/>
    <w:rsid w:val="001A4452"/>
    <w:rsid w:val="001B0137"/>
    <w:rsid w:val="001B340A"/>
    <w:rsid w:val="001B56AA"/>
    <w:rsid w:val="001B5F1B"/>
    <w:rsid w:val="001C02CE"/>
    <w:rsid w:val="001C1DF1"/>
    <w:rsid w:val="001C5BC1"/>
    <w:rsid w:val="001C5D05"/>
    <w:rsid w:val="001D21C5"/>
    <w:rsid w:val="001D4615"/>
    <w:rsid w:val="001D5CAC"/>
    <w:rsid w:val="001D5E50"/>
    <w:rsid w:val="001D6E74"/>
    <w:rsid w:val="001D71E0"/>
    <w:rsid w:val="001E1015"/>
    <w:rsid w:val="001E349C"/>
    <w:rsid w:val="001F00B0"/>
    <w:rsid w:val="001F4A01"/>
    <w:rsid w:val="00201643"/>
    <w:rsid w:val="00201826"/>
    <w:rsid w:val="00202904"/>
    <w:rsid w:val="00206CCF"/>
    <w:rsid w:val="00207B3B"/>
    <w:rsid w:val="00220FE9"/>
    <w:rsid w:val="002249A4"/>
    <w:rsid w:val="00224C16"/>
    <w:rsid w:val="00224F7F"/>
    <w:rsid w:val="00236FBD"/>
    <w:rsid w:val="002453AC"/>
    <w:rsid w:val="00247A21"/>
    <w:rsid w:val="00252856"/>
    <w:rsid w:val="002548B6"/>
    <w:rsid w:val="0025520A"/>
    <w:rsid w:val="00257EB7"/>
    <w:rsid w:val="00260C70"/>
    <w:rsid w:val="002622E7"/>
    <w:rsid w:val="0026680A"/>
    <w:rsid w:val="0027088E"/>
    <w:rsid w:val="00280DA0"/>
    <w:rsid w:val="00282F68"/>
    <w:rsid w:val="0028783A"/>
    <w:rsid w:val="00287D19"/>
    <w:rsid w:val="00290A9E"/>
    <w:rsid w:val="002935AE"/>
    <w:rsid w:val="00295685"/>
    <w:rsid w:val="002974AB"/>
    <w:rsid w:val="002A1CC7"/>
    <w:rsid w:val="002A2FF5"/>
    <w:rsid w:val="002B0973"/>
    <w:rsid w:val="002B1F48"/>
    <w:rsid w:val="002B2E6F"/>
    <w:rsid w:val="002C08D6"/>
    <w:rsid w:val="002C2802"/>
    <w:rsid w:val="002C6C93"/>
    <w:rsid w:val="002D4BE7"/>
    <w:rsid w:val="002D7EF4"/>
    <w:rsid w:val="002E13B5"/>
    <w:rsid w:val="002E1A96"/>
    <w:rsid w:val="002F288E"/>
    <w:rsid w:val="002F66DF"/>
    <w:rsid w:val="002F6B35"/>
    <w:rsid w:val="002F6D4E"/>
    <w:rsid w:val="002F7118"/>
    <w:rsid w:val="002F723E"/>
    <w:rsid w:val="00304FF9"/>
    <w:rsid w:val="003104B3"/>
    <w:rsid w:val="00310F11"/>
    <w:rsid w:val="00317023"/>
    <w:rsid w:val="003176BA"/>
    <w:rsid w:val="00327A68"/>
    <w:rsid w:val="00342E83"/>
    <w:rsid w:val="0034386C"/>
    <w:rsid w:val="00344ED0"/>
    <w:rsid w:val="00344F2F"/>
    <w:rsid w:val="00350ADD"/>
    <w:rsid w:val="00353BD5"/>
    <w:rsid w:val="003611CF"/>
    <w:rsid w:val="003676FC"/>
    <w:rsid w:val="00373211"/>
    <w:rsid w:val="00380528"/>
    <w:rsid w:val="0038569E"/>
    <w:rsid w:val="003861FF"/>
    <w:rsid w:val="003953A7"/>
    <w:rsid w:val="003B2036"/>
    <w:rsid w:val="003B49E9"/>
    <w:rsid w:val="003C191B"/>
    <w:rsid w:val="003D55DF"/>
    <w:rsid w:val="003D62E7"/>
    <w:rsid w:val="003E3205"/>
    <w:rsid w:val="003F7EEB"/>
    <w:rsid w:val="00400509"/>
    <w:rsid w:val="0040100D"/>
    <w:rsid w:val="004114F4"/>
    <w:rsid w:val="004126B6"/>
    <w:rsid w:val="00420ACD"/>
    <w:rsid w:val="004223DB"/>
    <w:rsid w:val="0042610F"/>
    <w:rsid w:val="00426B6A"/>
    <w:rsid w:val="00431757"/>
    <w:rsid w:val="00432937"/>
    <w:rsid w:val="00443738"/>
    <w:rsid w:val="004460BC"/>
    <w:rsid w:val="00452E81"/>
    <w:rsid w:val="00453B09"/>
    <w:rsid w:val="004546C8"/>
    <w:rsid w:val="00455F6F"/>
    <w:rsid w:val="00460443"/>
    <w:rsid w:val="004605B6"/>
    <w:rsid w:val="00462B5D"/>
    <w:rsid w:val="00463DBA"/>
    <w:rsid w:val="00473097"/>
    <w:rsid w:val="00487955"/>
    <w:rsid w:val="00487FDF"/>
    <w:rsid w:val="00491D6A"/>
    <w:rsid w:val="00493C9C"/>
    <w:rsid w:val="004962A3"/>
    <w:rsid w:val="00496F19"/>
    <w:rsid w:val="004A0B78"/>
    <w:rsid w:val="004A14DC"/>
    <w:rsid w:val="004B12B8"/>
    <w:rsid w:val="004B2B60"/>
    <w:rsid w:val="004B74A1"/>
    <w:rsid w:val="004B7AA8"/>
    <w:rsid w:val="004B7E7C"/>
    <w:rsid w:val="004C3877"/>
    <w:rsid w:val="004C7402"/>
    <w:rsid w:val="004D0D9F"/>
    <w:rsid w:val="004D3842"/>
    <w:rsid w:val="004D3D53"/>
    <w:rsid w:val="004E1F73"/>
    <w:rsid w:val="004E24CA"/>
    <w:rsid w:val="00500C61"/>
    <w:rsid w:val="00506A04"/>
    <w:rsid w:val="005079F2"/>
    <w:rsid w:val="00511A3D"/>
    <w:rsid w:val="00516074"/>
    <w:rsid w:val="00516085"/>
    <w:rsid w:val="00523AEA"/>
    <w:rsid w:val="005272AE"/>
    <w:rsid w:val="0052752D"/>
    <w:rsid w:val="00527C38"/>
    <w:rsid w:val="00530ECB"/>
    <w:rsid w:val="0053317F"/>
    <w:rsid w:val="00534CB7"/>
    <w:rsid w:val="0053527E"/>
    <w:rsid w:val="00536B9A"/>
    <w:rsid w:val="00540388"/>
    <w:rsid w:val="00544828"/>
    <w:rsid w:val="00544E8D"/>
    <w:rsid w:val="005514C2"/>
    <w:rsid w:val="005515E3"/>
    <w:rsid w:val="00551974"/>
    <w:rsid w:val="00554E2F"/>
    <w:rsid w:val="005637F5"/>
    <w:rsid w:val="00564B57"/>
    <w:rsid w:val="00577852"/>
    <w:rsid w:val="00583400"/>
    <w:rsid w:val="005A3787"/>
    <w:rsid w:val="005A37AD"/>
    <w:rsid w:val="005B21B3"/>
    <w:rsid w:val="005C1387"/>
    <w:rsid w:val="005C3C52"/>
    <w:rsid w:val="005C5175"/>
    <w:rsid w:val="005D5F51"/>
    <w:rsid w:val="005D7A4A"/>
    <w:rsid w:val="005E2313"/>
    <w:rsid w:val="005E4165"/>
    <w:rsid w:val="005F350E"/>
    <w:rsid w:val="005F69AA"/>
    <w:rsid w:val="00600017"/>
    <w:rsid w:val="00602519"/>
    <w:rsid w:val="00611BD1"/>
    <w:rsid w:val="00612449"/>
    <w:rsid w:val="006165DA"/>
    <w:rsid w:val="006319C2"/>
    <w:rsid w:val="00635E3B"/>
    <w:rsid w:val="00655E72"/>
    <w:rsid w:val="0068100E"/>
    <w:rsid w:val="006813A0"/>
    <w:rsid w:val="00684A2A"/>
    <w:rsid w:val="0068520B"/>
    <w:rsid w:val="0068595C"/>
    <w:rsid w:val="00685E5F"/>
    <w:rsid w:val="006865C5"/>
    <w:rsid w:val="006872F3"/>
    <w:rsid w:val="00693C9B"/>
    <w:rsid w:val="00693DE4"/>
    <w:rsid w:val="00695B69"/>
    <w:rsid w:val="00697466"/>
    <w:rsid w:val="00697964"/>
    <w:rsid w:val="006A42A7"/>
    <w:rsid w:val="006A6CF2"/>
    <w:rsid w:val="006B371F"/>
    <w:rsid w:val="006D7D81"/>
    <w:rsid w:val="006E6CD4"/>
    <w:rsid w:val="006F7B10"/>
    <w:rsid w:val="0070136A"/>
    <w:rsid w:val="007103AF"/>
    <w:rsid w:val="00711629"/>
    <w:rsid w:val="00721280"/>
    <w:rsid w:val="007219B7"/>
    <w:rsid w:val="0072381B"/>
    <w:rsid w:val="00724A18"/>
    <w:rsid w:val="00724B25"/>
    <w:rsid w:val="00727FBB"/>
    <w:rsid w:val="00735BE6"/>
    <w:rsid w:val="00740481"/>
    <w:rsid w:val="00741322"/>
    <w:rsid w:val="00741FC5"/>
    <w:rsid w:val="00743F76"/>
    <w:rsid w:val="00744EF1"/>
    <w:rsid w:val="00745B26"/>
    <w:rsid w:val="007503A2"/>
    <w:rsid w:val="007526FF"/>
    <w:rsid w:val="0075561D"/>
    <w:rsid w:val="00763E58"/>
    <w:rsid w:val="007714B3"/>
    <w:rsid w:val="00777695"/>
    <w:rsid w:val="00780639"/>
    <w:rsid w:val="007825BA"/>
    <w:rsid w:val="007829BC"/>
    <w:rsid w:val="00782CDC"/>
    <w:rsid w:val="00783D98"/>
    <w:rsid w:val="007869FA"/>
    <w:rsid w:val="007A1B85"/>
    <w:rsid w:val="007A2138"/>
    <w:rsid w:val="007A2E0C"/>
    <w:rsid w:val="007A614B"/>
    <w:rsid w:val="007A66FF"/>
    <w:rsid w:val="007B0346"/>
    <w:rsid w:val="007B47BC"/>
    <w:rsid w:val="007C6A2D"/>
    <w:rsid w:val="007D2DA2"/>
    <w:rsid w:val="007D60E7"/>
    <w:rsid w:val="007E132D"/>
    <w:rsid w:val="007E2D80"/>
    <w:rsid w:val="007E42C8"/>
    <w:rsid w:val="007F292B"/>
    <w:rsid w:val="00804F24"/>
    <w:rsid w:val="00807631"/>
    <w:rsid w:val="00811042"/>
    <w:rsid w:val="00821CA3"/>
    <w:rsid w:val="00822007"/>
    <w:rsid w:val="00824067"/>
    <w:rsid w:val="00845072"/>
    <w:rsid w:val="0085186F"/>
    <w:rsid w:val="00851E52"/>
    <w:rsid w:val="00854A32"/>
    <w:rsid w:val="00855303"/>
    <w:rsid w:val="008600DF"/>
    <w:rsid w:val="008631D4"/>
    <w:rsid w:val="0086647B"/>
    <w:rsid w:val="00867641"/>
    <w:rsid w:val="00876290"/>
    <w:rsid w:val="008763EE"/>
    <w:rsid w:val="0087670B"/>
    <w:rsid w:val="00886B1C"/>
    <w:rsid w:val="0089049A"/>
    <w:rsid w:val="008A2422"/>
    <w:rsid w:val="008A3396"/>
    <w:rsid w:val="008A69E8"/>
    <w:rsid w:val="008B233D"/>
    <w:rsid w:val="008B3698"/>
    <w:rsid w:val="008B3CFE"/>
    <w:rsid w:val="008B5B2C"/>
    <w:rsid w:val="008B6D9D"/>
    <w:rsid w:val="008C7368"/>
    <w:rsid w:val="008D32A2"/>
    <w:rsid w:val="008D4AA4"/>
    <w:rsid w:val="008D6800"/>
    <w:rsid w:val="008E0F46"/>
    <w:rsid w:val="008E6CBF"/>
    <w:rsid w:val="008E7B0A"/>
    <w:rsid w:val="008F13F8"/>
    <w:rsid w:val="008F3992"/>
    <w:rsid w:val="008F4D6F"/>
    <w:rsid w:val="009166A6"/>
    <w:rsid w:val="00923B22"/>
    <w:rsid w:val="009255E4"/>
    <w:rsid w:val="00936482"/>
    <w:rsid w:val="009458BB"/>
    <w:rsid w:val="0094734B"/>
    <w:rsid w:val="009509BD"/>
    <w:rsid w:val="00953394"/>
    <w:rsid w:val="00964AE7"/>
    <w:rsid w:val="00972F57"/>
    <w:rsid w:val="00973E09"/>
    <w:rsid w:val="00975D75"/>
    <w:rsid w:val="009772D9"/>
    <w:rsid w:val="009773F7"/>
    <w:rsid w:val="00981149"/>
    <w:rsid w:val="00982803"/>
    <w:rsid w:val="00985688"/>
    <w:rsid w:val="00986F30"/>
    <w:rsid w:val="0099122D"/>
    <w:rsid w:val="00995548"/>
    <w:rsid w:val="009A0579"/>
    <w:rsid w:val="009A1660"/>
    <w:rsid w:val="009B2227"/>
    <w:rsid w:val="009B3869"/>
    <w:rsid w:val="009B57F0"/>
    <w:rsid w:val="009B6DD1"/>
    <w:rsid w:val="009C0B80"/>
    <w:rsid w:val="009C79C2"/>
    <w:rsid w:val="009D0C27"/>
    <w:rsid w:val="009D30E4"/>
    <w:rsid w:val="009E066E"/>
    <w:rsid w:val="009E1DCC"/>
    <w:rsid w:val="009E3803"/>
    <w:rsid w:val="009F78F2"/>
    <w:rsid w:val="00A01575"/>
    <w:rsid w:val="00A05C44"/>
    <w:rsid w:val="00A154D1"/>
    <w:rsid w:val="00A20139"/>
    <w:rsid w:val="00A22DAC"/>
    <w:rsid w:val="00A31536"/>
    <w:rsid w:val="00A32175"/>
    <w:rsid w:val="00A32DB7"/>
    <w:rsid w:val="00A46766"/>
    <w:rsid w:val="00A5106C"/>
    <w:rsid w:val="00A5426B"/>
    <w:rsid w:val="00A56AAA"/>
    <w:rsid w:val="00A67B1F"/>
    <w:rsid w:val="00A70CF3"/>
    <w:rsid w:val="00A70EF3"/>
    <w:rsid w:val="00A71BF8"/>
    <w:rsid w:val="00A805A6"/>
    <w:rsid w:val="00A8730B"/>
    <w:rsid w:val="00A95F61"/>
    <w:rsid w:val="00AA36AD"/>
    <w:rsid w:val="00AB19D2"/>
    <w:rsid w:val="00AB2714"/>
    <w:rsid w:val="00AC01E8"/>
    <w:rsid w:val="00AC184F"/>
    <w:rsid w:val="00AC49D5"/>
    <w:rsid w:val="00AD1B2C"/>
    <w:rsid w:val="00AD25E6"/>
    <w:rsid w:val="00AD772E"/>
    <w:rsid w:val="00AE0255"/>
    <w:rsid w:val="00AE2724"/>
    <w:rsid w:val="00AE276F"/>
    <w:rsid w:val="00AE3882"/>
    <w:rsid w:val="00AF18A9"/>
    <w:rsid w:val="00AF34E7"/>
    <w:rsid w:val="00AF3DB0"/>
    <w:rsid w:val="00AF62D5"/>
    <w:rsid w:val="00AF7550"/>
    <w:rsid w:val="00AF7900"/>
    <w:rsid w:val="00B0348B"/>
    <w:rsid w:val="00B12064"/>
    <w:rsid w:val="00B12C2F"/>
    <w:rsid w:val="00B13DD3"/>
    <w:rsid w:val="00B14F34"/>
    <w:rsid w:val="00B15EA7"/>
    <w:rsid w:val="00B16EF0"/>
    <w:rsid w:val="00B202C9"/>
    <w:rsid w:val="00B213B9"/>
    <w:rsid w:val="00B23326"/>
    <w:rsid w:val="00B36333"/>
    <w:rsid w:val="00B36720"/>
    <w:rsid w:val="00B40DA2"/>
    <w:rsid w:val="00B4154E"/>
    <w:rsid w:val="00B45FC9"/>
    <w:rsid w:val="00B463B6"/>
    <w:rsid w:val="00B4663C"/>
    <w:rsid w:val="00B538AF"/>
    <w:rsid w:val="00B5508B"/>
    <w:rsid w:val="00B57BA0"/>
    <w:rsid w:val="00B57EEB"/>
    <w:rsid w:val="00B616A0"/>
    <w:rsid w:val="00B61D96"/>
    <w:rsid w:val="00B643E6"/>
    <w:rsid w:val="00B65314"/>
    <w:rsid w:val="00B6684F"/>
    <w:rsid w:val="00B66E91"/>
    <w:rsid w:val="00B776D8"/>
    <w:rsid w:val="00B849F4"/>
    <w:rsid w:val="00B855CA"/>
    <w:rsid w:val="00B9370B"/>
    <w:rsid w:val="00BB37A0"/>
    <w:rsid w:val="00BB7926"/>
    <w:rsid w:val="00BC0AAF"/>
    <w:rsid w:val="00BC2338"/>
    <w:rsid w:val="00BC30E6"/>
    <w:rsid w:val="00BC6BBC"/>
    <w:rsid w:val="00BC72B9"/>
    <w:rsid w:val="00BD23B2"/>
    <w:rsid w:val="00BD5026"/>
    <w:rsid w:val="00BE0D56"/>
    <w:rsid w:val="00BE156D"/>
    <w:rsid w:val="00BE3514"/>
    <w:rsid w:val="00C02CF9"/>
    <w:rsid w:val="00C035A5"/>
    <w:rsid w:val="00C13FB8"/>
    <w:rsid w:val="00C16168"/>
    <w:rsid w:val="00C219B9"/>
    <w:rsid w:val="00C23199"/>
    <w:rsid w:val="00C37282"/>
    <w:rsid w:val="00C37913"/>
    <w:rsid w:val="00C42E45"/>
    <w:rsid w:val="00C44C3A"/>
    <w:rsid w:val="00C47F48"/>
    <w:rsid w:val="00C5098F"/>
    <w:rsid w:val="00C50B21"/>
    <w:rsid w:val="00C5160E"/>
    <w:rsid w:val="00C6224E"/>
    <w:rsid w:val="00C627B5"/>
    <w:rsid w:val="00C62E69"/>
    <w:rsid w:val="00C81956"/>
    <w:rsid w:val="00C84B80"/>
    <w:rsid w:val="00C87D5E"/>
    <w:rsid w:val="00CA004E"/>
    <w:rsid w:val="00CA33C9"/>
    <w:rsid w:val="00CA557A"/>
    <w:rsid w:val="00CB3A48"/>
    <w:rsid w:val="00CB5536"/>
    <w:rsid w:val="00CB5B1D"/>
    <w:rsid w:val="00CB7689"/>
    <w:rsid w:val="00CC2E62"/>
    <w:rsid w:val="00CC53D8"/>
    <w:rsid w:val="00CD0B2F"/>
    <w:rsid w:val="00CD0F44"/>
    <w:rsid w:val="00CD7CB7"/>
    <w:rsid w:val="00CE0FC4"/>
    <w:rsid w:val="00CE227E"/>
    <w:rsid w:val="00CE22CD"/>
    <w:rsid w:val="00CE3A2E"/>
    <w:rsid w:val="00CE65A6"/>
    <w:rsid w:val="00CE7AEE"/>
    <w:rsid w:val="00CF0C3B"/>
    <w:rsid w:val="00CF2903"/>
    <w:rsid w:val="00D01069"/>
    <w:rsid w:val="00D036D6"/>
    <w:rsid w:val="00D20555"/>
    <w:rsid w:val="00D20BBE"/>
    <w:rsid w:val="00D244BA"/>
    <w:rsid w:val="00D324FB"/>
    <w:rsid w:val="00D345E7"/>
    <w:rsid w:val="00D35C77"/>
    <w:rsid w:val="00D40D23"/>
    <w:rsid w:val="00D4227B"/>
    <w:rsid w:val="00D468C8"/>
    <w:rsid w:val="00D522B7"/>
    <w:rsid w:val="00D53375"/>
    <w:rsid w:val="00D57FBF"/>
    <w:rsid w:val="00D619F9"/>
    <w:rsid w:val="00D6248D"/>
    <w:rsid w:val="00D624CA"/>
    <w:rsid w:val="00D7197C"/>
    <w:rsid w:val="00D7681A"/>
    <w:rsid w:val="00D8587E"/>
    <w:rsid w:val="00D86AD6"/>
    <w:rsid w:val="00D919EF"/>
    <w:rsid w:val="00D96910"/>
    <w:rsid w:val="00DA0674"/>
    <w:rsid w:val="00DA07AB"/>
    <w:rsid w:val="00DA20AB"/>
    <w:rsid w:val="00DB0F1E"/>
    <w:rsid w:val="00DB1808"/>
    <w:rsid w:val="00DB19E1"/>
    <w:rsid w:val="00DB2593"/>
    <w:rsid w:val="00DB6AD0"/>
    <w:rsid w:val="00DB7784"/>
    <w:rsid w:val="00DD189B"/>
    <w:rsid w:val="00DD2114"/>
    <w:rsid w:val="00DD49D5"/>
    <w:rsid w:val="00DE3894"/>
    <w:rsid w:val="00DE5740"/>
    <w:rsid w:val="00DF2663"/>
    <w:rsid w:val="00DF383C"/>
    <w:rsid w:val="00E025AA"/>
    <w:rsid w:val="00E10AB2"/>
    <w:rsid w:val="00E14E81"/>
    <w:rsid w:val="00E31F9E"/>
    <w:rsid w:val="00E36B69"/>
    <w:rsid w:val="00E41A30"/>
    <w:rsid w:val="00E5306D"/>
    <w:rsid w:val="00E66A4B"/>
    <w:rsid w:val="00E7016A"/>
    <w:rsid w:val="00E70355"/>
    <w:rsid w:val="00E749FF"/>
    <w:rsid w:val="00E75194"/>
    <w:rsid w:val="00E7757C"/>
    <w:rsid w:val="00E80797"/>
    <w:rsid w:val="00E828B1"/>
    <w:rsid w:val="00E832CB"/>
    <w:rsid w:val="00E96446"/>
    <w:rsid w:val="00EA5534"/>
    <w:rsid w:val="00EB4F83"/>
    <w:rsid w:val="00EC181E"/>
    <w:rsid w:val="00EC6C71"/>
    <w:rsid w:val="00ED1152"/>
    <w:rsid w:val="00ED3586"/>
    <w:rsid w:val="00ED4699"/>
    <w:rsid w:val="00EE3034"/>
    <w:rsid w:val="00EE3577"/>
    <w:rsid w:val="00EE4A6A"/>
    <w:rsid w:val="00EF7E4C"/>
    <w:rsid w:val="00F02900"/>
    <w:rsid w:val="00F032FF"/>
    <w:rsid w:val="00F0436B"/>
    <w:rsid w:val="00F12416"/>
    <w:rsid w:val="00F13DB5"/>
    <w:rsid w:val="00F1457B"/>
    <w:rsid w:val="00F15A85"/>
    <w:rsid w:val="00F240E5"/>
    <w:rsid w:val="00F24944"/>
    <w:rsid w:val="00F24BAF"/>
    <w:rsid w:val="00F33755"/>
    <w:rsid w:val="00F378BF"/>
    <w:rsid w:val="00F402E6"/>
    <w:rsid w:val="00F42B9C"/>
    <w:rsid w:val="00F47A46"/>
    <w:rsid w:val="00F51FB1"/>
    <w:rsid w:val="00F543DB"/>
    <w:rsid w:val="00F54A11"/>
    <w:rsid w:val="00F6005E"/>
    <w:rsid w:val="00F6111A"/>
    <w:rsid w:val="00F676EB"/>
    <w:rsid w:val="00F76F34"/>
    <w:rsid w:val="00F81144"/>
    <w:rsid w:val="00F82890"/>
    <w:rsid w:val="00F83BA8"/>
    <w:rsid w:val="00F8765C"/>
    <w:rsid w:val="00F8773C"/>
    <w:rsid w:val="00F878BB"/>
    <w:rsid w:val="00F9175D"/>
    <w:rsid w:val="00F92D8D"/>
    <w:rsid w:val="00F932EA"/>
    <w:rsid w:val="00F93BFB"/>
    <w:rsid w:val="00F97E7D"/>
    <w:rsid w:val="00FA093F"/>
    <w:rsid w:val="00FB01B2"/>
    <w:rsid w:val="00FB313E"/>
    <w:rsid w:val="00FB6289"/>
    <w:rsid w:val="00FB7EE4"/>
    <w:rsid w:val="00FC3419"/>
    <w:rsid w:val="00FC7E50"/>
    <w:rsid w:val="00FD71D8"/>
    <w:rsid w:val="00FF3A2B"/>
    <w:rsid w:val="00FF5231"/>
    <w:rsid w:val="00FF6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CB1C1"/>
  <w15:docId w15:val="{95746877-F549-4FBE-837D-B1B36F9BD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396"/>
  </w:style>
  <w:style w:type="paragraph" w:styleId="Heading2">
    <w:name w:val="heading 2"/>
    <w:basedOn w:val="Normal"/>
    <w:next w:val="Normal"/>
    <w:link w:val="Heading2Char"/>
    <w:uiPriority w:val="9"/>
    <w:semiHidden/>
    <w:unhideWhenUsed/>
    <w:qFormat/>
    <w:rsid w:val="00744EF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206CCF"/>
    <w:pPr>
      <w:ind w:left="720"/>
      <w:contextualSpacing/>
    </w:pPr>
  </w:style>
  <w:style w:type="numbering" w:customStyle="1" w:styleId="Normalmultilevelnumbering">
    <w:name w:val="Normal multilevel numbering"/>
    <w:uiPriority w:val="99"/>
    <w:rsid w:val="008A3396"/>
    <w:pPr>
      <w:numPr>
        <w:numId w:val="12"/>
      </w:numPr>
    </w:pPr>
  </w:style>
  <w:style w:type="paragraph" w:styleId="BalloonText">
    <w:name w:val="Balloon Text"/>
    <w:basedOn w:val="Normal"/>
    <w:link w:val="BalloonTextChar"/>
    <w:uiPriority w:val="99"/>
    <w:semiHidden/>
    <w:unhideWhenUsed/>
    <w:rsid w:val="00695B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B69"/>
    <w:rPr>
      <w:rFonts w:ascii="Segoe UI" w:hAnsi="Segoe UI" w:cs="Segoe UI"/>
      <w:sz w:val="18"/>
      <w:szCs w:val="18"/>
    </w:rPr>
  </w:style>
  <w:style w:type="paragraph" w:styleId="Revision">
    <w:name w:val="Revision"/>
    <w:hidden/>
    <w:uiPriority w:val="99"/>
    <w:semiHidden/>
    <w:rsid w:val="001B340A"/>
    <w:pPr>
      <w:spacing w:after="0" w:line="240" w:lineRule="auto"/>
    </w:pPr>
  </w:style>
  <w:style w:type="character" w:styleId="CommentReference">
    <w:name w:val="annotation reference"/>
    <w:basedOn w:val="DefaultParagraphFont"/>
    <w:uiPriority w:val="99"/>
    <w:semiHidden/>
    <w:unhideWhenUsed/>
    <w:rsid w:val="009773F7"/>
    <w:rPr>
      <w:sz w:val="16"/>
      <w:szCs w:val="16"/>
    </w:rPr>
  </w:style>
  <w:style w:type="paragraph" w:styleId="CommentText">
    <w:name w:val="annotation text"/>
    <w:basedOn w:val="Normal"/>
    <w:link w:val="CommentTextChar"/>
    <w:uiPriority w:val="99"/>
    <w:unhideWhenUsed/>
    <w:rsid w:val="009773F7"/>
    <w:pPr>
      <w:spacing w:line="240" w:lineRule="auto"/>
    </w:pPr>
    <w:rPr>
      <w:sz w:val="20"/>
      <w:szCs w:val="20"/>
    </w:rPr>
  </w:style>
  <w:style w:type="character" w:customStyle="1" w:styleId="CommentTextChar">
    <w:name w:val="Comment Text Char"/>
    <w:basedOn w:val="DefaultParagraphFont"/>
    <w:link w:val="CommentText"/>
    <w:uiPriority w:val="99"/>
    <w:rsid w:val="009773F7"/>
    <w:rPr>
      <w:sz w:val="20"/>
      <w:szCs w:val="20"/>
    </w:rPr>
  </w:style>
  <w:style w:type="paragraph" w:styleId="CommentSubject">
    <w:name w:val="annotation subject"/>
    <w:basedOn w:val="CommentText"/>
    <w:next w:val="CommentText"/>
    <w:link w:val="CommentSubjectChar"/>
    <w:uiPriority w:val="99"/>
    <w:semiHidden/>
    <w:unhideWhenUsed/>
    <w:rsid w:val="009773F7"/>
    <w:rPr>
      <w:b/>
      <w:bCs/>
    </w:rPr>
  </w:style>
  <w:style w:type="character" w:customStyle="1" w:styleId="CommentSubjectChar">
    <w:name w:val="Comment Subject Char"/>
    <w:basedOn w:val="CommentTextChar"/>
    <w:link w:val="CommentSubject"/>
    <w:uiPriority w:val="99"/>
    <w:semiHidden/>
    <w:rsid w:val="009773F7"/>
    <w:rPr>
      <w:b/>
      <w:bCs/>
      <w:sz w:val="20"/>
      <w:szCs w:val="20"/>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ebb"/>
    <w:basedOn w:val="Normal"/>
    <w:link w:val="NormalWebChar"/>
    <w:uiPriority w:val="99"/>
    <w:unhideWhenUsed/>
    <w:qFormat/>
    <w:rsid w:val="00D40D2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2Char">
    <w:name w:val="Heading 2 Char"/>
    <w:basedOn w:val="DefaultParagraphFont"/>
    <w:link w:val="Heading2"/>
    <w:uiPriority w:val="9"/>
    <w:semiHidden/>
    <w:rsid w:val="00744EF1"/>
    <w:rPr>
      <w:rFonts w:asciiTheme="majorHAnsi" w:eastAsiaTheme="majorEastAsia" w:hAnsiTheme="majorHAnsi" w:cstheme="majorBidi"/>
      <w:b/>
      <w:bCs/>
      <w:color w:val="5B9BD5" w:themeColor="accent1"/>
      <w:sz w:val="26"/>
      <w:szCs w:val="26"/>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w:link w:val="NormalWeb"/>
    <w:uiPriority w:val="99"/>
    <w:locked/>
    <w:rsid w:val="00AE2724"/>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E2724"/>
  </w:style>
  <w:style w:type="character" w:customStyle="1" w:styleId="textexposedshow">
    <w:name w:val="text_exposed_show"/>
    <w:rsid w:val="00F917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19216">
      <w:bodyDiv w:val="1"/>
      <w:marLeft w:val="0"/>
      <w:marRight w:val="0"/>
      <w:marTop w:val="0"/>
      <w:marBottom w:val="0"/>
      <w:divBdr>
        <w:top w:val="none" w:sz="0" w:space="0" w:color="auto"/>
        <w:left w:val="none" w:sz="0" w:space="0" w:color="auto"/>
        <w:bottom w:val="none" w:sz="0" w:space="0" w:color="auto"/>
        <w:right w:val="none" w:sz="0" w:space="0" w:color="auto"/>
      </w:divBdr>
    </w:div>
    <w:div w:id="89157857">
      <w:bodyDiv w:val="1"/>
      <w:marLeft w:val="0"/>
      <w:marRight w:val="0"/>
      <w:marTop w:val="0"/>
      <w:marBottom w:val="0"/>
      <w:divBdr>
        <w:top w:val="none" w:sz="0" w:space="0" w:color="auto"/>
        <w:left w:val="none" w:sz="0" w:space="0" w:color="auto"/>
        <w:bottom w:val="none" w:sz="0" w:space="0" w:color="auto"/>
        <w:right w:val="none" w:sz="0" w:space="0" w:color="auto"/>
      </w:divBdr>
    </w:div>
    <w:div w:id="233129588">
      <w:bodyDiv w:val="1"/>
      <w:marLeft w:val="0"/>
      <w:marRight w:val="0"/>
      <w:marTop w:val="0"/>
      <w:marBottom w:val="0"/>
      <w:divBdr>
        <w:top w:val="none" w:sz="0" w:space="0" w:color="auto"/>
        <w:left w:val="none" w:sz="0" w:space="0" w:color="auto"/>
        <w:bottom w:val="none" w:sz="0" w:space="0" w:color="auto"/>
        <w:right w:val="none" w:sz="0" w:space="0" w:color="auto"/>
      </w:divBdr>
    </w:div>
    <w:div w:id="240336018">
      <w:bodyDiv w:val="1"/>
      <w:marLeft w:val="0"/>
      <w:marRight w:val="0"/>
      <w:marTop w:val="0"/>
      <w:marBottom w:val="0"/>
      <w:divBdr>
        <w:top w:val="none" w:sz="0" w:space="0" w:color="auto"/>
        <w:left w:val="none" w:sz="0" w:space="0" w:color="auto"/>
        <w:bottom w:val="none" w:sz="0" w:space="0" w:color="auto"/>
        <w:right w:val="none" w:sz="0" w:space="0" w:color="auto"/>
      </w:divBdr>
    </w:div>
    <w:div w:id="267322684">
      <w:bodyDiv w:val="1"/>
      <w:marLeft w:val="0"/>
      <w:marRight w:val="0"/>
      <w:marTop w:val="0"/>
      <w:marBottom w:val="0"/>
      <w:divBdr>
        <w:top w:val="none" w:sz="0" w:space="0" w:color="auto"/>
        <w:left w:val="none" w:sz="0" w:space="0" w:color="auto"/>
        <w:bottom w:val="none" w:sz="0" w:space="0" w:color="auto"/>
        <w:right w:val="none" w:sz="0" w:space="0" w:color="auto"/>
      </w:divBdr>
    </w:div>
    <w:div w:id="441654406">
      <w:bodyDiv w:val="1"/>
      <w:marLeft w:val="0"/>
      <w:marRight w:val="0"/>
      <w:marTop w:val="0"/>
      <w:marBottom w:val="0"/>
      <w:divBdr>
        <w:top w:val="none" w:sz="0" w:space="0" w:color="auto"/>
        <w:left w:val="none" w:sz="0" w:space="0" w:color="auto"/>
        <w:bottom w:val="none" w:sz="0" w:space="0" w:color="auto"/>
        <w:right w:val="none" w:sz="0" w:space="0" w:color="auto"/>
      </w:divBdr>
    </w:div>
    <w:div w:id="601689348">
      <w:bodyDiv w:val="1"/>
      <w:marLeft w:val="0"/>
      <w:marRight w:val="0"/>
      <w:marTop w:val="0"/>
      <w:marBottom w:val="0"/>
      <w:divBdr>
        <w:top w:val="none" w:sz="0" w:space="0" w:color="auto"/>
        <w:left w:val="none" w:sz="0" w:space="0" w:color="auto"/>
        <w:bottom w:val="none" w:sz="0" w:space="0" w:color="auto"/>
        <w:right w:val="none" w:sz="0" w:space="0" w:color="auto"/>
      </w:divBdr>
    </w:div>
    <w:div w:id="799420727">
      <w:bodyDiv w:val="1"/>
      <w:marLeft w:val="0"/>
      <w:marRight w:val="0"/>
      <w:marTop w:val="0"/>
      <w:marBottom w:val="0"/>
      <w:divBdr>
        <w:top w:val="none" w:sz="0" w:space="0" w:color="auto"/>
        <w:left w:val="none" w:sz="0" w:space="0" w:color="auto"/>
        <w:bottom w:val="none" w:sz="0" w:space="0" w:color="auto"/>
        <w:right w:val="none" w:sz="0" w:space="0" w:color="auto"/>
      </w:divBdr>
    </w:div>
    <w:div w:id="835222697">
      <w:bodyDiv w:val="1"/>
      <w:marLeft w:val="0"/>
      <w:marRight w:val="0"/>
      <w:marTop w:val="0"/>
      <w:marBottom w:val="0"/>
      <w:divBdr>
        <w:top w:val="none" w:sz="0" w:space="0" w:color="auto"/>
        <w:left w:val="none" w:sz="0" w:space="0" w:color="auto"/>
        <w:bottom w:val="none" w:sz="0" w:space="0" w:color="auto"/>
        <w:right w:val="none" w:sz="0" w:space="0" w:color="auto"/>
      </w:divBdr>
    </w:div>
    <w:div w:id="864370323">
      <w:bodyDiv w:val="1"/>
      <w:marLeft w:val="0"/>
      <w:marRight w:val="0"/>
      <w:marTop w:val="0"/>
      <w:marBottom w:val="0"/>
      <w:divBdr>
        <w:top w:val="none" w:sz="0" w:space="0" w:color="auto"/>
        <w:left w:val="none" w:sz="0" w:space="0" w:color="auto"/>
        <w:bottom w:val="none" w:sz="0" w:space="0" w:color="auto"/>
        <w:right w:val="none" w:sz="0" w:space="0" w:color="auto"/>
      </w:divBdr>
    </w:div>
    <w:div w:id="904293062">
      <w:bodyDiv w:val="1"/>
      <w:marLeft w:val="0"/>
      <w:marRight w:val="0"/>
      <w:marTop w:val="0"/>
      <w:marBottom w:val="0"/>
      <w:divBdr>
        <w:top w:val="none" w:sz="0" w:space="0" w:color="auto"/>
        <w:left w:val="none" w:sz="0" w:space="0" w:color="auto"/>
        <w:bottom w:val="none" w:sz="0" w:space="0" w:color="auto"/>
        <w:right w:val="none" w:sz="0" w:space="0" w:color="auto"/>
      </w:divBdr>
    </w:div>
    <w:div w:id="969243400">
      <w:bodyDiv w:val="1"/>
      <w:marLeft w:val="0"/>
      <w:marRight w:val="0"/>
      <w:marTop w:val="0"/>
      <w:marBottom w:val="0"/>
      <w:divBdr>
        <w:top w:val="none" w:sz="0" w:space="0" w:color="auto"/>
        <w:left w:val="none" w:sz="0" w:space="0" w:color="auto"/>
        <w:bottom w:val="none" w:sz="0" w:space="0" w:color="auto"/>
        <w:right w:val="none" w:sz="0" w:space="0" w:color="auto"/>
      </w:divBdr>
    </w:div>
    <w:div w:id="1138911193">
      <w:bodyDiv w:val="1"/>
      <w:marLeft w:val="0"/>
      <w:marRight w:val="0"/>
      <w:marTop w:val="0"/>
      <w:marBottom w:val="0"/>
      <w:divBdr>
        <w:top w:val="none" w:sz="0" w:space="0" w:color="auto"/>
        <w:left w:val="none" w:sz="0" w:space="0" w:color="auto"/>
        <w:bottom w:val="none" w:sz="0" w:space="0" w:color="auto"/>
        <w:right w:val="none" w:sz="0" w:space="0" w:color="auto"/>
      </w:divBdr>
    </w:div>
    <w:div w:id="1157040795">
      <w:bodyDiv w:val="1"/>
      <w:marLeft w:val="0"/>
      <w:marRight w:val="0"/>
      <w:marTop w:val="0"/>
      <w:marBottom w:val="0"/>
      <w:divBdr>
        <w:top w:val="none" w:sz="0" w:space="0" w:color="auto"/>
        <w:left w:val="none" w:sz="0" w:space="0" w:color="auto"/>
        <w:bottom w:val="none" w:sz="0" w:space="0" w:color="auto"/>
        <w:right w:val="none" w:sz="0" w:space="0" w:color="auto"/>
      </w:divBdr>
    </w:div>
    <w:div w:id="1223978228">
      <w:bodyDiv w:val="1"/>
      <w:marLeft w:val="0"/>
      <w:marRight w:val="0"/>
      <w:marTop w:val="0"/>
      <w:marBottom w:val="0"/>
      <w:divBdr>
        <w:top w:val="none" w:sz="0" w:space="0" w:color="auto"/>
        <w:left w:val="none" w:sz="0" w:space="0" w:color="auto"/>
        <w:bottom w:val="none" w:sz="0" w:space="0" w:color="auto"/>
        <w:right w:val="none" w:sz="0" w:space="0" w:color="auto"/>
      </w:divBdr>
    </w:div>
    <w:div w:id="1415935770">
      <w:bodyDiv w:val="1"/>
      <w:marLeft w:val="0"/>
      <w:marRight w:val="0"/>
      <w:marTop w:val="0"/>
      <w:marBottom w:val="0"/>
      <w:divBdr>
        <w:top w:val="none" w:sz="0" w:space="0" w:color="auto"/>
        <w:left w:val="none" w:sz="0" w:space="0" w:color="auto"/>
        <w:bottom w:val="none" w:sz="0" w:space="0" w:color="auto"/>
        <w:right w:val="none" w:sz="0" w:space="0" w:color="auto"/>
      </w:divBdr>
    </w:div>
    <w:div w:id="1479107159">
      <w:bodyDiv w:val="1"/>
      <w:marLeft w:val="0"/>
      <w:marRight w:val="0"/>
      <w:marTop w:val="0"/>
      <w:marBottom w:val="0"/>
      <w:divBdr>
        <w:top w:val="none" w:sz="0" w:space="0" w:color="auto"/>
        <w:left w:val="none" w:sz="0" w:space="0" w:color="auto"/>
        <w:bottom w:val="none" w:sz="0" w:space="0" w:color="auto"/>
        <w:right w:val="none" w:sz="0" w:space="0" w:color="auto"/>
      </w:divBdr>
    </w:div>
    <w:div w:id="1519735236">
      <w:bodyDiv w:val="1"/>
      <w:marLeft w:val="0"/>
      <w:marRight w:val="0"/>
      <w:marTop w:val="0"/>
      <w:marBottom w:val="0"/>
      <w:divBdr>
        <w:top w:val="none" w:sz="0" w:space="0" w:color="auto"/>
        <w:left w:val="none" w:sz="0" w:space="0" w:color="auto"/>
        <w:bottom w:val="none" w:sz="0" w:space="0" w:color="auto"/>
        <w:right w:val="none" w:sz="0" w:space="0" w:color="auto"/>
      </w:divBdr>
    </w:div>
    <w:div w:id="1624000597">
      <w:bodyDiv w:val="1"/>
      <w:marLeft w:val="0"/>
      <w:marRight w:val="0"/>
      <w:marTop w:val="0"/>
      <w:marBottom w:val="0"/>
      <w:divBdr>
        <w:top w:val="none" w:sz="0" w:space="0" w:color="auto"/>
        <w:left w:val="none" w:sz="0" w:space="0" w:color="auto"/>
        <w:bottom w:val="none" w:sz="0" w:space="0" w:color="auto"/>
        <w:right w:val="none" w:sz="0" w:space="0" w:color="auto"/>
      </w:divBdr>
    </w:div>
    <w:div w:id="1638489608">
      <w:bodyDiv w:val="1"/>
      <w:marLeft w:val="0"/>
      <w:marRight w:val="0"/>
      <w:marTop w:val="0"/>
      <w:marBottom w:val="0"/>
      <w:divBdr>
        <w:top w:val="none" w:sz="0" w:space="0" w:color="auto"/>
        <w:left w:val="none" w:sz="0" w:space="0" w:color="auto"/>
        <w:bottom w:val="none" w:sz="0" w:space="0" w:color="auto"/>
        <w:right w:val="none" w:sz="0" w:space="0" w:color="auto"/>
      </w:divBdr>
    </w:div>
    <w:div w:id="1661737378">
      <w:bodyDiv w:val="1"/>
      <w:marLeft w:val="0"/>
      <w:marRight w:val="0"/>
      <w:marTop w:val="0"/>
      <w:marBottom w:val="0"/>
      <w:divBdr>
        <w:top w:val="none" w:sz="0" w:space="0" w:color="auto"/>
        <w:left w:val="none" w:sz="0" w:space="0" w:color="auto"/>
        <w:bottom w:val="none" w:sz="0" w:space="0" w:color="auto"/>
        <w:right w:val="none" w:sz="0" w:space="0" w:color="auto"/>
      </w:divBdr>
    </w:div>
    <w:div w:id="1846938891">
      <w:bodyDiv w:val="1"/>
      <w:marLeft w:val="0"/>
      <w:marRight w:val="0"/>
      <w:marTop w:val="0"/>
      <w:marBottom w:val="0"/>
      <w:divBdr>
        <w:top w:val="none" w:sz="0" w:space="0" w:color="auto"/>
        <w:left w:val="none" w:sz="0" w:space="0" w:color="auto"/>
        <w:bottom w:val="none" w:sz="0" w:space="0" w:color="auto"/>
        <w:right w:val="none" w:sz="0" w:space="0" w:color="auto"/>
      </w:divBdr>
    </w:div>
    <w:div w:id="1937325309">
      <w:bodyDiv w:val="1"/>
      <w:marLeft w:val="0"/>
      <w:marRight w:val="0"/>
      <w:marTop w:val="0"/>
      <w:marBottom w:val="0"/>
      <w:divBdr>
        <w:top w:val="none" w:sz="0" w:space="0" w:color="auto"/>
        <w:left w:val="none" w:sz="0" w:space="0" w:color="auto"/>
        <w:bottom w:val="none" w:sz="0" w:space="0" w:color="auto"/>
        <w:right w:val="none" w:sz="0" w:space="0" w:color="auto"/>
      </w:divBdr>
    </w:div>
    <w:div w:id="1946038875">
      <w:bodyDiv w:val="1"/>
      <w:marLeft w:val="0"/>
      <w:marRight w:val="0"/>
      <w:marTop w:val="0"/>
      <w:marBottom w:val="0"/>
      <w:divBdr>
        <w:top w:val="none" w:sz="0" w:space="0" w:color="auto"/>
        <w:left w:val="none" w:sz="0" w:space="0" w:color="auto"/>
        <w:bottom w:val="none" w:sz="0" w:space="0" w:color="auto"/>
        <w:right w:val="none" w:sz="0" w:space="0" w:color="auto"/>
      </w:divBdr>
    </w:div>
    <w:div w:id="2043624265">
      <w:bodyDiv w:val="1"/>
      <w:marLeft w:val="0"/>
      <w:marRight w:val="0"/>
      <w:marTop w:val="0"/>
      <w:marBottom w:val="0"/>
      <w:divBdr>
        <w:top w:val="none" w:sz="0" w:space="0" w:color="auto"/>
        <w:left w:val="none" w:sz="0" w:space="0" w:color="auto"/>
        <w:bottom w:val="none" w:sz="0" w:space="0" w:color="auto"/>
        <w:right w:val="none" w:sz="0" w:space="0" w:color="auto"/>
      </w:divBdr>
      <w:divsChild>
        <w:div w:id="1871140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87784-638F-4E33-8052-82869E57F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5</Pages>
  <Words>1676</Words>
  <Characters>9554</Characters>
  <Application>Microsoft Office Word</Application>
  <DocSecurity>0</DocSecurity>
  <Lines>79</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11208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Սուսաննա Արզումանյան</dc:creator>
  <cp:keywords>https://mul2.gov.am/tasks/1239649/oneclick?token=93f374556cea449dc2abd255644bbbe6</cp:keywords>
  <cp:lastModifiedBy>Acer 2</cp:lastModifiedBy>
  <cp:revision>481</cp:revision>
  <cp:lastPrinted>2025-04-16T10:41:00Z</cp:lastPrinted>
  <dcterms:created xsi:type="dcterms:W3CDTF">2025-03-24T06:14:00Z</dcterms:created>
  <dcterms:modified xsi:type="dcterms:W3CDTF">2025-11-13T14:56:00Z</dcterms:modified>
</cp:coreProperties>
</file>