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13C8B" w:rsidRPr="008C34D6" w:rsidRDefault="00213C8B" w:rsidP="00213C8B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b/>
          <w:bCs/>
          <w:color w:val="000000"/>
          <w:sz w:val="28"/>
          <w:szCs w:val="28"/>
          <w:lang w:val="hy-AM"/>
        </w:rPr>
      </w:pPr>
      <w:bookmarkStart w:id="0" w:name="_GoBack"/>
      <w:bookmarkEnd w:id="0"/>
      <w:r w:rsidRPr="008C34D6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           </w:t>
      </w:r>
      <w:r w:rsidR="003948B0" w:rsidRPr="008C34D6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                            </w:t>
      </w:r>
      <w:r w:rsidRPr="008C34D6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 </w:t>
      </w:r>
      <w:r w:rsidRPr="008C34D6">
        <w:rPr>
          <w:rFonts w:ascii="GHEA Grapalat" w:eastAsia="Times New Roman" w:hAnsi="GHEA Grapalat" w:cs="Times New Roman"/>
          <w:b/>
          <w:bCs/>
          <w:color w:val="000000"/>
          <w:sz w:val="28"/>
          <w:szCs w:val="28"/>
          <w:lang w:val="hy-AM"/>
        </w:rPr>
        <w:t>ԱՄՓՈՓԱԹԵՐԹ</w:t>
      </w:r>
    </w:p>
    <w:p w:rsidR="00213C8B" w:rsidRPr="008C34D6" w:rsidRDefault="00213C8B" w:rsidP="00213C8B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sz w:val="20"/>
          <w:szCs w:val="20"/>
          <w:lang w:val="hy-AM" w:eastAsia="ru-RU"/>
        </w:rPr>
      </w:pPr>
    </w:p>
    <w:p w:rsidR="00213C8B" w:rsidRPr="008C34D6" w:rsidRDefault="00213C8B" w:rsidP="00213C8B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sz w:val="20"/>
          <w:szCs w:val="20"/>
          <w:lang w:val="hy-AM" w:eastAsia="ru-RU"/>
        </w:rPr>
      </w:pPr>
    </w:p>
    <w:p w:rsidR="00213C8B" w:rsidRPr="008C34D6" w:rsidRDefault="00637814" w:rsidP="00690AE4">
      <w:pPr>
        <w:autoSpaceDE w:val="0"/>
        <w:autoSpaceDN w:val="0"/>
        <w:adjustRightInd w:val="0"/>
        <w:spacing w:after="0" w:line="360" w:lineRule="auto"/>
        <w:ind w:firstLine="720"/>
        <w:jc w:val="center"/>
        <w:rPr>
          <w:rFonts w:ascii="GHEA Grapalat" w:eastAsia="Times New Roman" w:hAnsi="GHEA Grapalat" w:cs="Times New Roman"/>
          <w:b/>
          <w:sz w:val="24"/>
          <w:szCs w:val="24"/>
          <w:lang w:val="pt-BR" w:eastAsia="ru-RU"/>
        </w:rPr>
      </w:pPr>
      <w:r w:rsidRPr="008C34D6">
        <w:rPr>
          <w:rFonts w:ascii="GHEA Grapalat" w:eastAsia="Times New Roman" w:hAnsi="GHEA Grapalat" w:cs="Times New Roman"/>
          <w:b/>
          <w:sz w:val="24"/>
          <w:szCs w:val="24"/>
          <w:lang w:val="pt-BR" w:eastAsia="ru-RU"/>
        </w:rPr>
        <w:t xml:space="preserve">ՀԱՅԱՍՏԱՆԻ ՀԱՆՐԱՊԵՏՈՒԹՅԱՆ ԲԱՐՁՐԱԳՈՒՅՆ ՈՒՍՈՒՄՆԱԿԱՆ ՀԱՍՏԱՏՈՒԹՅՈՒՆՆԵՐԻ </w:t>
      </w:r>
      <w:r w:rsidRPr="008C34D6">
        <w:rPr>
          <w:rFonts w:ascii="GHEA Grapalat" w:eastAsia="Times New Roman" w:hAnsi="GHEA Grapalat" w:cs="Tahoma"/>
          <w:b/>
          <w:sz w:val="24"/>
          <w:szCs w:val="24"/>
          <w:lang w:val="hy-AM" w:eastAsia="ru-RU"/>
        </w:rPr>
        <w:t>ԲԱԿԱԼԱՎՐԻ</w:t>
      </w:r>
      <w:r w:rsidRPr="008C34D6">
        <w:rPr>
          <w:rFonts w:ascii="GHEA Grapalat" w:eastAsia="Times New Roman" w:hAnsi="GHEA Grapalat" w:cs="Times New Roman"/>
          <w:b/>
          <w:sz w:val="24"/>
          <w:szCs w:val="24"/>
          <w:lang w:val="af-ZA" w:eastAsia="ru-RU"/>
        </w:rPr>
        <w:t xml:space="preserve"> ՈՒ </w:t>
      </w:r>
      <w:r w:rsidRPr="008C34D6">
        <w:rPr>
          <w:rFonts w:ascii="GHEA Grapalat" w:eastAsia="Times New Roman" w:hAnsi="GHEA Grapalat" w:cs="Tahoma"/>
          <w:b/>
          <w:sz w:val="24"/>
          <w:szCs w:val="24"/>
          <w:lang w:val="hy-AM" w:eastAsia="ru-RU"/>
        </w:rPr>
        <w:t>ԱՆԸՆԴՀԱՏ</w:t>
      </w:r>
      <w:r w:rsidRPr="008C34D6">
        <w:rPr>
          <w:rFonts w:ascii="GHEA Grapalat" w:eastAsia="Times New Roman" w:hAnsi="GHEA Grapalat" w:cs="Times New Roman"/>
          <w:b/>
          <w:sz w:val="24"/>
          <w:szCs w:val="24"/>
          <w:lang w:val="af-ZA" w:eastAsia="ru-RU"/>
        </w:rPr>
        <w:t xml:space="preserve"> ԵՎ</w:t>
      </w:r>
      <w:r w:rsidRPr="008C34D6">
        <w:rPr>
          <w:rFonts w:ascii="Calibri" w:eastAsia="Times New Roman" w:hAnsi="Calibri" w:cs="Calibri"/>
          <w:b/>
          <w:sz w:val="24"/>
          <w:szCs w:val="24"/>
          <w:lang w:val="af-ZA" w:eastAsia="ru-RU"/>
        </w:rPr>
        <w:t> </w:t>
      </w:r>
      <w:r w:rsidRPr="008C34D6">
        <w:rPr>
          <w:rFonts w:ascii="GHEA Grapalat" w:eastAsia="Times New Roman" w:hAnsi="GHEA Grapalat" w:cs="Tahoma"/>
          <w:b/>
          <w:sz w:val="24"/>
          <w:szCs w:val="24"/>
          <w:lang w:val="hy-AM" w:eastAsia="ru-RU"/>
        </w:rPr>
        <w:t>ԻՆՏԵԳՐԱՑՎԱԾ ԿՐԹԱԿԱՆ ԾՐԱԳՐԵՐՈՎ</w:t>
      </w:r>
      <w:r w:rsidRPr="008C34D6">
        <w:rPr>
          <w:rFonts w:ascii="GHEA Grapalat" w:eastAsia="Times New Roman" w:hAnsi="GHEA Grapalat" w:cs="Tahoma"/>
          <w:b/>
          <w:sz w:val="24"/>
          <w:szCs w:val="24"/>
          <w:lang w:val="pt-BR" w:eastAsia="ru-RU"/>
        </w:rPr>
        <w:t xml:space="preserve"> (ԱՌԿԱ, ՀԵՌԱԿԱ) </w:t>
      </w:r>
      <w:r w:rsidRPr="008C34D6">
        <w:rPr>
          <w:rFonts w:ascii="GHEA Grapalat" w:eastAsia="Times New Roman" w:hAnsi="GHEA Grapalat" w:cs="Times New Roman"/>
          <w:b/>
          <w:sz w:val="24"/>
          <w:szCs w:val="24"/>
          <w:lang w:val="pt-BR" w:eastAsia="ru-RU"/>
        </w:rPr>
        <w:t>202</w:t>
      </w:r>
      <w:r w:rsidR="001B02DF">
        <w:rPr>
          <w:rFonts w:ascii="GHEA Grapalat" w:eastAsia="Times New Roman" w:hAnsi="GHEA Grapalat" w:cs="Times New Roman"/>
          <w:b/>
          <w:sz w:val="24"/>
          <w:szCs w:val="24"/>
          <w:lang w:val="pt-BR" w:eastAsia="ru-RU"/>
        </w:rPr>
        <w:t>6</w:t>
      </w:r>
      <w:r w:rsidRPr="008C34D6">
        <w:rPr>
          <w:rFonts w:ascii="GHEA Grapalat" w:eastAsia="Times New Roman" w:hAnsi="GHEA Grapalat" w:cs="Times New Roman"/>
          <w:b/>
          <w:sz w:val="24"/>
          <w:szCs w:val="24"/>
          <w:lang w:val="pt-BR" w:eastAsia="ru-RU"/>
        </w:rPr>
        <w:t>/202</w:t>
      </w:r>
      <w:r w:rsidR="001B02DF">
        <w:rPr>
          <w:rFonts w:ascii="GHEA Grapalat" w:eastAsia="Times New Roman" w:hAnsi="GHEA Grapalat" w:cs="Times New Roman"/>
          <w:b/>
          <w:sz w:val="24"/>
          <w:szCs w:val="24"/>
          <w:lang w:val="pt-BR" w:eastAsia="ru-RU"/>
        </w:rPr>
        <w:t>7</w:t>
      </w:r>
      <w:r w:rsidRPr="008C34D6">
        <w:rPr>
          <w:rFonts w:ascii="GHEA Grapalat" w:eastAsia="Times New Roman" w:hAnsi="GHEA Grapalat" w:cs="Times New Roman"/>
          <w:b/>
          <w:sz w:val="24"/>
          <w:szCs w:val="24"/>
          <w:lang w:val="pt-BR" w:eastAsia="ru-RU"/>
        </w:rPr>
        <w:t xml:space="preserve"> ՈՒՍՈՒՄՆԱԿԱՆ ՏԱՐՎԱ ՄԱՍՆԱԳԻՏՈՒԹՅՈՒՆՆԵՐԻ ԵՎ ԸՆԴՈՒՆԵԼՈՒԹՅԱՆ ՔՆՆՈՒԹՅՈՒՆՆԵՐԻ ՑԱՆԿԸ ՀԱՍՏԱՏԵԼՈՒ ՄԱՍԻՆ</w:t>
      </w:r>
      <w:r w:rsidR="00213C8B" w:rsidRPr="008C34D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</w:p>
    <w:p w:rsidR="00213C8B" w:rsidRPr="008C34D6" w:rsidRDefault="00213C8B" w:rsidP="00213C8B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p w:rsidR="00213C8B" w:rsidRPr="008C34D6" w:rsidRDefault="00213C8B" w:rsidP="00213C8B">
      <w:pPr>
        <w:spacing w:after="0" w:line="240" w:lineRule="auto"/>
        <w:jc w:val="center"/>
        <w:rPr>
          <w:rFonts w:ascii="GHEA Grapalat" w:eastAsia="Times New Roman" w:hAnsi="GHEA Grapalat" w:cs="Times New Roman"/>
          <w:sz w:val="24"/>
          <w:szCs w:val="24"/>
          <w:lang w:val="pt-BR" w:eastAsia="ru-RU"/>
        </w:rPr>
      </w:pPr>
      <w:r w:rsidRPr="008C34D6">
        <w:rPr>
          <w:rFonts w:ascii="GHEA Grapalat" w:eastAsia="Times New Roman" w:hAnsi="GHEA Grapalat" w:cs="Sylfaen"/>
          <w:noProof/>
          <w:sz w:val="24"/>
          <w:szCs w:val="24"/>
          <w:lang w:val="af-ZA" w:eastAsia="ru-RU"/>
        </w:rPr>
        <w:t>ՀՀ կառավարության որոշման</w:t>
      </w:r>
      <w:r w:rsidRPr="008C34D6">
        <w:rPr>
          <w:rFonts w:ascii="GHEA Grapalat" w:eastAsia="Times New Roman" w:hAnsi="GHEA Grapalat" w:cs="Times New Roman"/>
          <w:sz w:val="24"/>
          <w:szCs w:val="24"/>
          <w:lang w:val="pt-BR" w:eastAsia="ru-RU"/>
        </w:rPr>
        <w:t xml:space="preserve"> նախագծի վերաբերյալ ստացված դիտողությունների և առաջարկությունների, դրանց ընդունման կամ չընդունման վերաբերյալ</w:t>
      </w:r>
    </w:p>
    <w:p w:rsidR="00213C8B" w:rsidRPr="008C34D6" w:rsidRDefault="00213C8B" w:rsidP="00213C8B">
      <w:pPr>
        <w:spacing w:after="0" w:line="240" w:lineRule="auto"/>
        <w:ind w:right="-1"/>
        <w:contextualSpacing/>
        <w:jc w:val="both"/>
        <w:rPr>
          <w:rFonts w:ascii="GHEA Grapalat" w:eastAsia="Calibri" w:hAnsi="GHEA Grapalat" w:cs="Sylfaen"/>
          <w:sz w:val="24"/>
          <w:szCs w:val="24"/>
          <w:lang w:val="af-ZA"/>
        </w:rPr>
      </w:pPr>
    </w:p>
    <w:tbl>
      <w:tblPr>
        <w:tblStyle w:val="TableGrid"/>
        <w:tblW w:w="9783" w:type="dxa"/>
        <w:tblInd w:w="-432" w:type="dxa"/>
        <w:tblLayout w:type="fixed"/>
        <w:tblLook w:val="04A0" w:firstRow="1" w:lastRow="0" w:firstColumn="1" w:lastColumn="0" w:noHBand="0" w:noVBand="1"/>
      </w:tblPr>
      <w:tblGrid>
        <w:gridCol w:w="4538"/>
        <w:gridCol w:w="5245"/>
      </w:tblGrid>
      <w:tr w:rsidR="00213C8B" w:rsidRPr="008C34D6" w:rsidTr="004A403E">
        <w:trPr>
          <w:trHeight w:val="135"/>
        </w:trPr>
        <w:tc>
          <w:tcPr>
            <w:tcW w:w="453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  <w:hideMark/>
          </w:tcPr>
          <w:p w:rsidR="00213C8B" w:rsidRPr="008C34D6" w:rsidRDefault="00213C8B" w:rsidP="00213C8B">
            <w:pPr>
              <w:ind w:left="360"/>
              <w:rPr>
                <w:rFonts w:ascii="GHEA Grapalat" w:eastAsia="Calibri" w:hAnsi="GHEA Grapalat"/>
                <w:sz w:val="24"/>
                <w:szCs w:val="24"/>
                <w:lang w:val="af-ZA"/>
              </w:rPr>
            </w:pPr>
            <w:r w:rsidRPr="008C34D6">
              <w:rPr>
                <w:rFonts w:ascii="GHEA Grapalat" w:eastAsia="Calibri" w:hAnsi="GHEA Grapalat"/>
                <w:sz w:val="24"/>
                <w:szCs w:val="24"/>
                <w:lang w:val="hy-AM"/>
              </w:rPr>
              <w:t xml:space="preserve"> 1</w:t>
            </w:r>
            <w:r w:rsidRPr="008C34D6">
              <w:rPr>
                <w:rFonts w:ascii="GHEA Grapalat" w:eastAsia="Calibri" w:hAnsi="GHEA Grapalat" w:cs="Cambria Math"/>
                <w:sz w:val="24"/>
                <w:szCs w:val="24"/>
                <w:lang w:val="af-ZA"/>
              </w:rPr>
              <w:t>.</w:t>
            </w:r>
            <w:r w:rsidRPr="008C34D6">
              <w:rPr>
                <w:rFonts w:ascii="GHEA Grapalat" w:eastAsia="Calibri" w:hAnsi="GHEA Grapalat"/>
                <w:sz w:val="24"/>
                <w:szCs w:val="24"/>
                <w:lang w:val="hy-AM"/>
              </w:rPr>
              <w:t>Ֆինանսների նախարարություն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</w:tcPr>
          <w:p w:rsidR="00213C8B" w:rsidRPr="008C34D6" w:rsidRDefault="001B02DF" w:rsidP="001B02DF">
            <w:pPr>
              <w:jc w:val="center"/>
              <w:rPr>
                <w:rFonts w:ascii="GHEA Grapalat" w:eastAsia="Calibri" w:hAnsi="GHEA Grapalat"/>
                <w:sz w:val="24"/>
                <w:szCs w:val="24"/>
                <w:lang w:val="en-GB"/>
              </w:rPr>
            </w:pPr>
            <w:r>
              <w:rPr>
                <w:rFonts w:ascii="GHEA Grapalat" w:eastAsia="Calibri" w:hAnsi="GHEA Grapalat"/>
                <w:sz w:val="24"/>
                <w:szCs w:val="24"/>
                <w:lang w:val="en-GB"/>
              </w:rPr>
              <w:t>27</w:t>
            </w:r>
            <w:r w:rsidR="00C1003B" w:rsidRPr="008C34D6">
              <w:rPr>
                <w:rFonts w:ascii="GHEA Grapalat" w:eastAsia="Calibri" w:hAnsi="GHEA Grapalat"/>
                <w:sz w:val="24"/>
                <w:szCs w:val="24"/>
                <w:lang w:val="en-GB"/>
              </w:rPr>
              <w:t>.10.</w:t>
            </w:r>
            <w:r w:rsidR="00443080" w:rsidRPr="008C34D6">
              <w:rPr>
                <w:rFonts w:ascii="GHEA Grapalat" w:eastAsia="Calibri" w:hAnsi="GHEA Grapalat"/>
                <w:sz w:val="24"/>
                <w:szCs w:val="24"/>
                <w:lang w:val="hy-AM"/>
              </w:rPr>
              <w:t>202</w:t>
            </w:r>
            <w:r>
              <w:rPr>
                <w:rFonts w:ascii="GHEA Grapalat" w:eastAsia="Calibri" w:hAnsi="GHEA Grapalat"/>
                <w:sz w:val="24"/>
                <w:szCs w:val="24"/>
                <w:lang w:val="en-GB"/>
              </w:rPr>
              <w:t>5</w:t>
            </w:r>
            <w:r w:rsidR="00C1003B" w:rsidRPr="008C34D6">
              <w:rPr>
                <w:rFonts w:ascii="GHEA Grapalat" w:eastAsia="Calibri" w:hAnsi="GHEA Grapalat"/>
                <w:sz w:val="24"/>
                <w:szCs w:val="24"/>
                <w:lang w:val="en-GB"/>
              </w:rPr>
              <w:t>թ.</w:t>
            </w:r>
          </w:p>
        </w:tc>
      </w:tr>
      <w:tr w:rsidR="00213C8B" w:rsidRPr="008C34D6" w:rsidTr="004A403E">
        <w:trPr>
          <w:trHeight w:val="135"/>
        </w:trPr>
        <w:tc>
          <w:tcPr>
            <w:tcW w:w="45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  <w:hideMark/>
          </w:tcPr>
          <w:p w:rsidR="00213C8B" w:rsidRPr="008C34D6" w:rsidRDefault="00213C8B" w:rsidP="00213C8B">
            <w:pPr>
              <w:rPr>
                <w:rFonts w:ascii="GHEA Grapalat" w:eastAsia="Calibri" w:hAnsi="GHEA Grapalat"/>
                <w:sz w:val="24"/>
                <w:szCs w:val="24"/>
                <w:lang w:val="af-ZA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</w:tcPr>
          <w:p w:rsidR="00443080" w:rsidRPr="001B02DF" w:rsidRDefault="00443080" w:rsidP="00C1003B">
            <w:pPr>
              <w:jc w:val="center"/>
              <w:rPr>
                <w:rFonts w:ascii="GHEA Grapalat" w:eastAsia="Calibri" w:hAnsi="GHEA Grapalat"/>
                <w:sz w:val="24"/>
                <w:szCs w:val="24"/>
                <w:lang w:val="en-GB"/>
              </w:rPr>
            </w:pPr>
            <w:r w:rsidRPr="008C34D6">
              <w:rPr>
                <w:rFonts w:ascii="GHEA Grapalat" w:eastAsia="Calibri" w:hAnsi="GHEA Grapalat"/>
                <w:sz w:val="24"/>
                <w:szCs w:val="24"/>
                <w:lang w:val="hy-AM"/>
              </w:rPr>
              <w:t>01/11-1/</w:t>
            </w:r>
            <w:r w:rsidR="001B02DF">
              <w:rPr>
                <w:rFonts w:ascii="GHEA Grapalat" w:eastAsia="Calibri" w:hAnsi="GHEA Grapalat"/>
                <w:sz w:val="24"/>
                <w:szCs w:val="24"/>
                <w:lang w:val="en-GB"/>
              </w:rPr>
              <w:t>23754</w:t>
            </w:r>
            <w:r w:rsidRPr="008C34D6">
              <w:rPr>
                <w:rFonts w:ascii="GHEA Grapalat" w:eastAsia="Calibri" w:hAnsi="GHEA Grapalat"/>
                <w:sz w:val="24"/>
                <w:szCs w:val="24"/>
                <w:lang w:val="hy-AM"/>
              </w:rPr>
              <w:t>-202</w:t>
            </w:r>
            <w:r w:rsidR="001B02DF">
              <w:rPr>
                <w:rFonts w:ascii="GHEA Grapalat" w:eastAsia="Calibri" w:hAnsi="GHEA Grapalat"/>
                <w:sz w:val="24"/>
                <w:szCs w:val="24"/>
                <w:lang w:val="en-GB"/>
              </w:rPr>
              <w:t>5</w:t>
            </w:r>
          </w:p>
          <w:p w:rsidR="00213C8B" w:rsidRPr="008C34D6" w:rsidRDefault="00213C8B" w:rsidP="00C1003B">
            <w:pPr>
              <w:ind w:left="360"/>
              <w:jc w:val="center"/>
              <w:rPr>
                <w:rFonts w:ascii="GHEA Grapalat" w:eastAsia="Calibri" w:hAnsi="GHEA Grapalat"/>
                <w:sz w:val="24"/>
                <w:szCs w:val="24"/>
                <w:lang w:val="hy-AM"/>
              </w:rPr>
            </w:pPr>
          </w:p>
        </w:tc>
      </w:tr>
      <w:tr w:rsidR="00213C8B" w:rsidRPr="008C34D6" w:rsidTr="004A403E"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3C8B" w:rsidRPr="008C34D6" w:rsidRDefault="00213C8B" w:rsidP="007608CB">
            <w:pPr>
              <w:contextualSpacing/>
              <w:rPr>
                <w:rFonts w:ascii="GHEA Grapalat" w:eastAsia="Calibri" w:hAnsi="GHEA Grapalat"/>
                <w:sz w:val="24"/>
                <w:szCs w:val="24"/>
                <w:lang w:val="af-ZA"/>
              </w:rPr>
            </w:pPr>
            <w:r w:rsidRPr="008C34D6">
              <w:rPr>
                <w:rFonts w:ascii="GHEA Grapalat" w:eastAsia="Calibri" w:hAnsi="GHEA Grapalat"/>
                <w:sz w:val="24"/>
                <w:szCs w:val="24"/>
              </w:rPr>
              <w:t>Նախագծի</w:t>
            </w:r>
            <w:r w:rsidRPr="008C34D6">
              <w:rPr>
                <w:rFonts w:ascii="GHEA Grapalat" w:eastAsia="Calibri" w:hAnsi="GHEA Grapalat"/>
                <w:sz w:val="24"/>
                <w:szCs w:val="24"/>
                <w:lang w:val="ru-RU"/>
              </w:rPr>
              <w:t xml:space="preserve"> </w:t>
            </w:r>
            <w:r w:rsidRPr="008C34D6">
              <w:rPr>
                <w:rFonts w:ascii="GHEA Grapalat" w:eastAsia="Calibri" w:hAnsi="GHEA Grapalat"/>
                <w:sz w:val="24"/>
                <w:szCs w:val="24"/>
              </w:rPr>
              <w:t>վերաբերյալ</w:t>
            </w:r>
            <w:r w:rsidRPr="008C34D6">
              <w:rPr>
                <w:rFonts w:ascii="GHEA Grapalat" w:eastAsia="Calibri" w:hAnsi="GHEA Grapalat"/>
                <w:sz w:val="24"/>
                <w:szCs w:val="24"/>
                <w:lang w:val="ru-RU"/>
              </w:rPr>
              <w:t xml:space="preserve"> </w:t>
            </w:r>
            <w:r w:rsidRPr="008C34D6">
              <w:rPr>
                <w:rFonts w:ascii="GHEA Grapalat" w:eastAsia="Calibri" w:hAnsi="GHEA Grapalat"/>
                <w:sz w:val="24"/>
                <w:szCs w:val="24"/>
              </w:rPr>
              <w:t>առաջարկություններ</w:t>
            </w:r>
            <w:r w:rsidRPr="008C34D6">
              <w:rPr>
                <w:rFonts w:ascii="GHEA Grapalat" w:eastAsia="Calibri" w:hAnsi="GHEA Grapalat"/>
                <w:sz w:val="24"/>
                <w:szCs w:val="24"/>
                <w:lang w:val="ru-RU"/>
              </w:rPr>
              <w:t xml:space="preserve"> </w:t>
            </w:r>
            <w:r w:rsidRPr="008C34D6">
              <w:rPr>
                <w:rFonts w:ascii="GHEA Grapalat" w:eastAsia="Calibri" w:hAnsi="GHEA Grapalat"/>
                <w:sz w:val="24"/>
                <w:szCs w:val="24"/>
                <w:lang w:val="hy-AM"/>
              </w:rPr>
              <w:t xml:space="preserve">և դիտողություններ </w:t>
            </w:r>
            <w:r w:rsidRPr="008C34D6">
              <w:rPr>
                <w:rFonts w:ascii="GHEA Grapalat" w:eastAsia="Calibri" w:hAnsi="GHEA Grapalat"/>
                <w:sz w:val="24"/>
                <w:szCs w:val="24"/>
              </w:rPr>
              <w:t>չ</w:t>
            </w:r>
            <w:r w:rsidRPr="008C34D6">
              <w:rPr>
                <w:rFonts w:ascii="GHEA Grapalat" w:eastAsia="Calibri" w:hAnsi="GHEA Grapalat"/>
                <w:sz w:val="24"/>
                <w:szCs w:val="24"/>
                <w:lang w:val="hy-AM"/>
              </w:rPr>
              <w:t>ունի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3080" w:rsidRPr="008C34D6" w:rsidRDefault="00443080" w:rsidP="00836792">
            <w:pPr>
              <w:shd w:val="clear" w:color="auto" w:fill="FFFFFF"/>
              <w:rPr>
                <w:rFonts w:ascii="GHEA Grapalat" w:eastAsia="Calibri" w:hAnsi="GHEA Grapalat"/>
                <w:sz w:val="24"/>
                <w:szCs w:val="24"/>
                <w:lang w:val="af-ZA"/>
              </w:rPr>
            </w:pPr>
          </w:p>
        </w:tc>
      </w:tr>
      <w:tr w:rsidR="00213C8B" w:rsidRPr="008C34D6" w:rsidTr="004A403E">
        <w:tc>
          <w:tcPr>
            <w:tcW w:w="453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13C8B" w:rsidRPr="008C34D6" w:rsidRDefault="00836792" w:rsidP="00213C8B">
            <w:pPr>
              <w:ind w:left="360"/>
              <w:rPr>
                <w:rFonts w:ascii="GHEA Grapalat" w:hAnsi="GHEA Grapalat"/>
                <w:sz w:val="24"/>
                <w:szCs w:val="24"/>
                <w:lang w:val="hy-AM" w:eastAsia="ru-RU"/>
              </w:rPr>
            </w:pPr>
            <w:r w:rsidRPr="008C34D6">
              <w:rPr>
                <w:rFonts w:ascii="GHEA Grapalat" w:hAnsi="GHEA Grapalat"/>
                <w:sz w:val="24"/>
                <w:szCs w:val="24"/>
                <w:lang w:val="en-GB" w:eastAsia="ru-RU"/>
              </w:rPr>
              <w:t>2</w:t>
            </w:r>
            <w:r w:rsidR="00213C8B" w:rsidRPr="008C34D6">
              <w:rPr>
                <w:rFonts w:ascii="GHEA Grapalat" w:hAnsi="GHEA Grapalat"/>
                <w:sz w:val="24"/>
                <w:szCs w:val="24"/>
                <w:lang w:val="hy-AM" w:eastAsia="ru-RU"/>
              </w:rPr>
              <w:t>. Բարձր տեխնոլոգիական արդյունաբերության նախարարություն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</w:tcPr>
          <w:p w:rsidR="00213C8B" w:rsidRPr="008C34D6" w:rsidRDefault="00766378" w:rsidP="00766378">
            <w:pPr>
              <w:jc w:val="center"/>
              <w:rPr>
                <w:rFonts w:ascii="GHEA Grapalat" w:hAnsi="GHEA Grapalat"/>
                <w:sz w:val="24"/>
                <w:szCs w:val="24"/>
                <w:lang w:val="en-GB" w:eastAsia="ru-RU"/>
              </w:rPr>
            </w:pPr>
            <w:r>
              <w:rPr>
                <w:rFonts w:ascii="GHEA Grapalat" w:hAnsi="GHEA Grapalat"/>
                <w:sz w:val="24"/>
                <w:szCs w:val="24"/>
                <w:lang w:val="en-GB" w:eastAsia="ru-RU"/>
              </w:rPr>
              <w:t>1</w:t>
            </w:r>
            <w:r w:rsidR="00183441" w:rsidRPr="008C34D6">
              <w:rPr>
                <w:rFonts w:ascii="GHEA Grapalat" w:hAnsi="GHEA Grapalat"/>
                <w:sz w:val="24"/>
                <w:szCs w:val="24"/>
                <w:lang w:val="en-GB" w:eastAsia="ru-RU"/>
              </w:rPr>
              <w:t>7</w:t>
            </w:r>
            <w:r w:rsidR="00C1003B" w:rsidRPr="008C34D6">
              <w:rPr>
                <w:rFonts w:ascii="GHEA Grapalat" w:hAnsi="GHEA Grapalat"/>
                <w:sz w:val="24"/>
                <w:szCs w:val="24"/>
                <w:lang w:val="en-GB" w:eastAsia="ru-RU"/>
              </w:rPr>
              <w:t>.10.</w:t>
            </w:r>
            <w:r w:rsidR="00183441" w:rsidRPr="008C34D6">
              <w:rPr>
                <w:rFonts w:ascii="GHEA Grapalat" w:hAnsi="GHEA Grapalat"/>
                <w:sz w:val="24"/>
                <w:szCs w:val="24"/>
                <w:lang w:val="en-GB" w:eastAsia="ru-RU"/>
              </w:rPr>
              <w:t>202</w:t>
            </w:r>
            <w:r>
              <w:rPr>
                <w:rFonts w:ascii="GHEA Grapalat" w:hAnsi="GHEA Grapalat"/>
                <w:sz w:val="24"/>
                <w:szCs w:val="24"/>
                <w:lang w:val="en-GB" w:eastAsia="ru-RU"/>
              </w:rPr>
              <w:t>5</w:t>
            </w:r>
            <w:r w:rsidR="00C1003B" w:rsidRPr="008C34D6">
              <w:rPr>
                <w:rFonts w:ascii="GHEA Grapalat" w:hAnsi="GHEA Grapalat"/>
                <w:sz w:val="24"/>
                <w:szCs w:val="24"/>
                <w:lang w:val="en-GB" w:eastAsia="ru-RU"/>
              </w:rPr>
              <w:t>թ.</w:t>
            </w:r>
          </w:p>
        </w:tc>
      </w:tr>
      <w:tr w:rsidR="00213C8B" w:rsidRPr="008C34D6" w:rsidTr="004A403E">
        <w:tc>
          <w:tcPr>
            <w:tcW w:w="453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13C8B" w:rsidRPr="008C34D6" w:rsidRDefault="00213C8B" w:rsidP="00213C8B">
            <w:pPr>
              <w:ind w:left="360"/>
              <w:rPr>
                <w:rFonts w:ascii="GHEA Grapalat" w:hAnsi="GHEA Grapalat"/>
                <w:sz w:val="24"/>
                <w:szCs w:val="24"/>
                <w:highlight w:val="lightGray"/>
                <w:lang w:val="hy-AM" w:eastAsia="ru-RU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</w:tcPr>
          <w:p w:rsidR="00183441" w:rsidRPr="008C34D6" w:rsidRDefault="00183441" w:rsidP="00C1003B">
            <w:pPr>
              <w:jc w:val="center"/>
              <w:rPr>
                <w:rFonts w:ascii="GHEA Grapalat" w:hAnsi="GHEA Grapalat"/>
                <w:sz w:val="24"/>
                <w:szCs w:val="24"/>
                <w:lang w:val="en-GB" w:eastAsia="ru-RU"/>
              </w:rPr>
            </w:pPr>
            <w:r w:rsidRPr="008C34D6">
              <w:rPr>
                <w:rFonts w:ascii="GHEA Grapalat" w:hAnsi="GHEA Grapalat"/>
                <w:sz w:val="24"/>
                <w:szCs w:val="24"/>
                <w:lang w:val="en-GB" w:eastAsia="ru-RU"/>
              </w:rPr>
              <w:t>01/1</w:t>
            </w:r>
            <w:r w:rsidR="00766378">
              <w:rPr>
                <w:rFonts w:ascii="GHEA Grapalat" w:hAnsi="GHEA Grapalat"/>
                <w:sz w:val="24"/>
                <w:szCs w:val="24"/>
                <w:lang w:val="en-GB" w:eastAsia="ru-RU"/>
              </w:rPr>
              <w:t>7</w:t>
            </w:r>
            <w:r w:rsidRPr="008C34D6">
              <w:rPr>
                <w:rFonts w:ascii="GHEA Grapalat" w:hAnsi="GHEA Grapalat"/>
                <w:sz w:val="24"/>
                <w:szCs w:val="24"/>
                <w:lang w:val="en-GB" w:eastAsia="ru-RU"/>
              </w:rPr>
              <w:t>.1/8</w:t>
            </w:r>
            <w:r w:rsidR="00766378">
              <w:rPr>
                <w:rFonts w:ascii="GHEA Grapalat" w:hAnsi="GHEA Grapalat"/>
                <w:sz w:val="24"/>
                <w:szCs w:val="24"/>
                <w:lang w:val="en-GB" w:eastAsia="ru-RU"/>
              </w:rPr>
              <w:t>707</w:t>
            </w:r>
            <w:r w:rsidRPr="008C34D6">
              <w:rPr>
                <w:rFonts w:ascii="GHEA Grapalat" w:hAnsi="GHEA Grapalat"/>
                <w:sz w:val="24"/>
                <w:szCs w:val="24"/>
                <w:lang w:val="en-GB" w:eastAsia="ru-RU"/>
              </w:rPr>
              <w:t>-202</w:t>
            </w:r>
            <w:r w:rsidR="00766378">
              <w:rPr>
                <w:rFonts w:ascii="GHEA Grapalat" w:hAnsi="GHEA Grapalat"/>
                <w:sz w:val="24"/>
                <w:szCs w:val="24"/>
                <w:lang w:val="en-GB" w:eastAsia="ru-RU"/>
              </w:rPr>
              <w:t>5</w:t>
            </w:r>
          </w:p>
          <w:p w:rsidR="00213C8B" w:rsidRPr="008C34D6" w:rsidRDefault="00213C8B" w:rsidP="00C1003B">
            <w:pPr>
              <w:ind w:left="360"/>
              <w:jc w:val="center"/>
              <w:rPr>
                <w:rFonts w:ascii="GHEA Grapalat" w:hAnsi="GHEA Grapalat"/>
                <w:sz w:val="24"/>
                <w:szCs w:val="24"/>
                <w:lang w:val="en-GB" w:eastAsia="ru-RU"/>
              </w:rPr>
            </w:pPr>
          </w:p>
        </w:tc>
      </w:tr>
      <w:tr w:rsidR="00213C8B" w:rsidRPr="008C34D6" w:rsidTr="004A403E">
        <w:tc>
          <w:tcPr>
            <w:tcW w:w="453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13C8B" w:rsidRPr="008C34D6" w:rsidRDefault="00213C8B" w:rsidP="002A0720">
            <w:pPr>
              <w:rPr>
                <w:rFonts w:ascii="GHEA Grapalat" w:hAnsi="GHEA Grapalat"/>
                <w:sz w:val="24"/>
                <w:szCs w:val="24"/>
                <w:lang w:val="hy-AM" w:eastAsia="ru-RU"/>
              </w:rPr>
            </w:pPr>
            <w:r w:rsidRPr="008C34D6">
              <w:rPr>
                <w:rFonts w:ascii="GHEA Grapalat" w:hAnsi="GHEA Grapalat"/>
                <w:sz w:val="24"/>
                <w:szCs w:val="24"/>
                <w:lang w:val="hy-AM" w:eastAsia="ru-RU"/>
              </w:rPr>
              <w:t>Նախագծի վերաբերյալ առաջարկություններ և դիտողություններ չունի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183441" w:rsidRPr="008C34D6" w:rsidRDefault="00183441" w:rsidP="00836792">
            <w:pPr>
              <w:jc w:val="center"/>
              <w:rPr>
                <w:rFonts w:ascii="GHEA Grapalat" w:hAnsi="GHEA Grapalat"/>
                <w:sz w:val="24"/>
                <w:szCs w:val="24"/>
                <w:lang w:val="hy-AM" w:eastAsia="ru-RU"/>
              </w:rPr>
            </w:pPr>
          </w:p>
        </w:tc>
      </w:tr>
      <w:tr w:rsidR="00213C8B" w:rsidRPr="008C34D6" w:rsidTr="004A403E">
        <w:trPr>
          <w:trHeight w:val="180"/>
        </w:trPr>
        <w:tc>
          <w:tcPr>
            <w:tcW w:w="4538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13C8B" w:rsidRPr="008C34D6" w:rsidRDefault="00213C8B" w:rsidP="00836792">
            <w:pPr>
              <w:rPr>
                <w:rFonts w:ascii="GHEA Grapalat" w:hAnsi="GHEA Grapalat"/>
                <w:sz w:val="24"/>
                <w:szCs w:val="24"/>
                <w:lang w:val="hy-AM" w:eastAsia="ru-RU"/>
              </w:rPr>
            </w:pPr>
            <w:r w:rsidRPr="008C34D6">
              <w:rPr>
                <w:rFonts w:ascii="GHEA Grapalat" w:hAnsi="GHEA Grapalat"/>
                <w:sz w:val="24"/>
                <w:szCs w:val="24"/>
                <w:lang w:val="hy-AM" w:eastAsia="ru-RU"/>
              </w:rPr>
              <w:t xml:space="preserve">     </w:t>
            </w:r>
            <w:r w:rsidR="00836792" w:rsidRPr="008C34D6">
              <w:rPr>
                <w:rFonts w:ascii="GHEA Grapalat" w:hAnsi="GHEA Grapalat"/>
                <w:sz w:val="24"/>
                <w:szCs w:val="24"/>
                <w:lang w:val="en-GB" w:eastAsia="ru-RU"/>
              </w:rPr>
              <w:t>3</w:t>
            </w:r>
            <w:r w:rsidRPr="008C34D6">
              <w:rPr>
                <w:rFonts w:ascii="GHEA Grapalat" w:hAnsi="GHEA Grapalat"/>
                <w:sz w:val="24"/>
                <w:szCs w:val="24"/>
                <w:lang w:val="hy-AM" w:eastAsia="ru-RU"/>
              </w:rPr>
              <w:t>.</w:t>
            </w:r>
            <w:r w:rsidR="00637814" w:rsidRPr="008C34D6">
              <w:rPr>
                <w:rFonts w:ascii="GHEA Grapalat" w:hAnsi="GHEA Grapalat"/>
                <w:sz w:val="24"/>
                <w:szCs w:val="24"/>
                <w:lang w:val="en-GB" w:eastAsia="ru-RU"/>
              </w:rPr>
              <w:t xml:space="preserve"> Էկոնոմիկայի</w:t>
            </w:r>
            <w:r w:rsidRPr="008C34D6">
              <w:rPr>
                <w:rFonts w:ascii="GHEA Grapalat" w:hAnsi="GHEA Grapalat"/>
                <w:sz w:val="24"/>
                <w:szCs w:val="24"/>
                <w:lang w:val="hy-AM" w:eastAsia="ru-RU"/>
              </w:rPr>
              <w:t xml:space="preserve"> նախարարություն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</w:tcPr>
          <w:p w:rsidR="00213C8B" w:rsidRPr="008C34D6" w:rsidRDefault="00D170EB" w:rsidP="00D170EB">
            <w:pPr>
              <w:jc w:val="center"/>
              <w:rPr>
                <w:rFonts w:ascii="GHEA Grapalat" w:hAnsi="GHEA Grapalat"/>
                <w:sz w:val="24"/>
                <w:szCs w:val="24"/>
                <w:lang w:eastAsia="ru-RU"/>
              </w:rPr>
            </w:pPr>
            <w:r>
              <w:rPr>
                <w:rFonts w:ascii="GHEA Grapalat" w:hAnsi="GHEA Grapalat"/>
                <w:sz w:val="24"/>
                <w:szCs w:val="24"/>
                <w:lang w:eastAsia="ru-RU"/>
              </w:rPr>
              <w:t>23</w:t>
            </w:r>
            <w:r w:rsidR="00C1003B" w:rsidRPr="008C34D6">
              <w:rPr>
                <w:rFonts w:ascii="GHEA Grapalat" w:hAnsi="GHEA Grapalat"/>
                <w:sz w:val="24"/>
                <w:szCs w:val="24"/>
                <w:lang w:eastAsia="ru-RU"/>
              </w:rPr>
              <w:t>.10.</w:t>
            </w:r>
            <w:r w:rsidR="007D5FC7" w:rsidRPr="008C34D6">
              <w:rPr>
                <w:rFonts w:ascii="GHEA Grapalat" w:hAnsi="GHEA Grapalat"/>
                <w:sz w:val="24"/>
                <w:szCs w:val="24"/>
                <w:lang w:eastAsia="ru-RU"/>
              </w:rPr>
              <w:t xml:space="preserve"> 202</w:t>
            </w:r>
            <w:r>
              <w:rPr>
                <w:rFonts w:ascii="GHEA Grapalat" w:hAnsi="GHEA Grapalat"/>
                <w:sz w:val="24"/>
                <w:szCs w:val="24"/>
                <w:lang w:eastAsia="ru-RU"/>
              </w:rPr>
              <w:t>5</w:t>
            </w:r>
            <w:r w:rsidR="00C1003B" w:rsidRPr="008C34D6">
              <w:rPr>
                <w:rFonts w:ascii="GHEA Grapalat" w:hAnsi="GHEA Grapalat"/>
                <w:sz w:val="24"/>
                <w:szCs w:val="24"/>
                <w:lang w:eastAsia="ru-RU"/>
              </w:rPr>
              <w:t>թ.</w:t>
            </w:r>
          </w:p>
        </w:tc>
      </w:tr>
      <w:tr w:rsidR="00213C8B" w:rsidRPr="008C34D6" w:rsidTr="004A403E">
        <w:trPr>
          <w:trHeight w:val="327"/>
        </w:trPr>
        <w:tc>
          <w:tcPr>
            <w:tcW w:w="453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13C8B" w:rsidRPr="008C34D6" w:rsidRDefault="00213C8B" w:rsidP="00213C8B">
            <w:pPr>
              <w:ind w:left="360"/>
              <w:rPr>
                <w:rFonts w:ascii="GHEA Grapalat" w:hAnsi="GHEA Grapalat"/>
                <w:sz w:val="24"/>
                <w:szCs w:val="24"/>
                <w:lang w:val="hy-AM" w:eastAsia="ru-RU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</w:tcPr>
          <w:p w:rsidR="007D5FC7" w:rsidRPr="008C34D6" w:rsidRDefault="007D5FC7" w:rsidP="00C1003B">
            <w:pPr>
              <w:jc w:val="center"/>
              <w:rPr>
                <w:rFonts w:ascii="GHEA Grapalat" w:hAnsi="GHEA Grapalat"/>
                <w:sz w:val="24"/>
                <w:szCs w:val="24"/>
                <w:lang w:eastAsia="ru-RU"/>
              </w:rPr>
            </w:pPr>
            <w:r w:rsidRPr="008C34D6">
              <w:rPr>
                <w:rFonts w:ascii="GHEA Grapalat" w:hAnsi="GHEA Grapalat"/>
                <w:sz w:val="24"/>
                <w:szCs w:val="24"/>
                <w:lang w:eastAsia="ru-RU"/>
              </w:rPr>
              <w:t>01/2</w:t>
            </w:r>
            <w:r w:rsidR="00D170EB">
              <w:rPr>
                <w:rFonts w:ascii="GHEA Grapalat" w:hAnsi="GHEA Grapalat"/>
                <w:sz w:val="24"/>
                <w:szCs w:val="24"/>
                <w:lang w:eastAsia="ru-RU"/>
              </w:rPr>
              <w:t>4004</w:t>
            </w:r>
            <w:r w:rsidRPr="008C34D6">
              <w:rPr>
                <w:rFonts w:ascii="GHEA Grapalat" w:hAnsi="GHEA Grapalat"/>
                <w:sz w:val="24"/>
                <w:szCs w:val="24"/>
                <w:lang w:eastAsia="ru-RU"/>
              </w:rPr>
              <w:t>-202</w:t>
            </w:r>
            <w:r w:rsidR="00D170EB">
              <w:rPr>
                <w:rFonts w:ascii="GHEA Grapalat" w:hAnsi="GHEA Grapalat"/>
                <w:sz w:val="24"/>
                <w:szCs w:val="24"/>
                <w:lang w:eastAsia="ru-RU"/>
              </w:rPr>
              <w:t>5</w:t>
            </w:r>
          </w:p>
          <w:p w:rsidR="00213C8B" w:rsidRPr="008C34D6" w:rsidRDefault="00213C8B" w:rsidP="00C1003B">
            <w:pPr>
              <w:jc w:val="center"/>
              <w:rPr>
                <w:rFonts w:ascii="GHEA Grapalat" w:hAnsi="GHEA Grapalat"/>
                <w:sz w:val="24"/>
                <w:szCs w:val="24"/>
                <w:lang w:eastAsia="ru-RU"/>
              </w:rPr>
            </w:pPr>
          </w:p>
        </w:tc>
      </w:tr>
      <w:tr w:rsidR="00213C8B" w:rsidRPr="008C34D6" w:rsidTr="004A403E">
        <w:trPr>
          <w:trHeight w:val="966"/>
        </w:trPr>
        <w:tc>
          <w:tcPr>
            <w:tcW w:w="453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E53AD" w:rsidRPr="007557C6" w:rsidRDefault="003E53AD" w:rsidP="007557C6">
            <w:pPr>
              <w:shd w:val="clear" w:color="auto" w:fill="FFFFFF"/>
              <w:suppressAutoHyphens/>
              <w:ind w:firstLine="708"/>
              <w:jc w:val="both"/>
              <w:rPr>
                <w:rFonts w:ascii="GHEA Grapalat" w:eastAsia="NSimSun" w:hAnsi="GHEA Grapalat" w:cs="Lucida Sans"/>
                <w:kern w:val="2"/>
                <w:sz w:val="24"/>
                <w:szCs w:val="24"/>
                <w:lang w:val="hy-AM" w:eastAsia="zh-CN" w:bidi="hi-IN"/>
              </w:rPr>
            </w:pPr>
            <w:r w:rsidRPr="007557C6">
              <w:rPr>
                <w:rFonts w:ascii="GHEA Grapalat" w:eastAsia="NSimSun" w:hAnsi="GHEA Grapalat" w:cs="GHEA Grapalat"/>
                <w:bCs/>
                <w:kern w:val="2"/>
                <w:sz w:val="24"/>
                <w:szCs w:val="24"/>
                <w:lang w:val="hy-AM" w:eastAsia="zh-CN" w:bidi="hi-IN"/>
              </w:rPr>
              <w:t>Ի պատասխան Ձեր ս</w:t>
            </w:r>
            <w:r w:rsidRPr="007557C6">
              <w:rPr>
                <w:rFonts w:ascii="Cambria Math" w:eastAsia="NSimSun" w:hAnsi="Cambria Math" w:cs="Cambria Math"/>
                <w:bCs/>
                <w:kern w:val="2"/>
                <w:sz w:val="24"/>
                <w:szCs w:val="24"/>
                <w:lang w:val="hy-AM" w:eastAsia="zh-CN" w:bidi="hi-IN"/>
              </w:rPr>
              <w:t>․</w:t>
            </w:r>
            <w:r w:rsidRPr="007557C6">
              <w:rPr>
                <w:rFonts w:ascii="GHEA Grapalat" w:eastAsia="NSimSun" w:hAnsi="GHEA Grapalat" w:cs="GHEA Grapalat"/>
                <w:bCs/>
                <w:kern w:val="2"/>
                <w:sz w:val="24"/>
                <w:szCs w:val="24"/>
                <w:lang w:val="hy-AM" w:eastAsia="zh-CN" w:bidi="hi-IN"/>
              </w:rPr>
              <w:t>թ</w:t>
            </w:r>
            <w:r w:rsidRPr="007557C6">
              <w:rPr>
                <w:rFonts w:ascii="Cambria Math" w:eastAsia="NSimSun" w:hAnsi="Cambria Math" w:cs="Cambria Math"/>
                <w:bCs/>
                <w:kern w:val="2"/>
                <w:sz w:val="24"/>
                <w:szCs w:val="24"/>
                <w:lang w:val="hy-AM" w:eastAsia="zh-CN" w:bidi="hi-IN"/>
              </w:rPr>
              <w:t>․</w:t>
            </w:r>
            <w:r w:rsidRPr="007557C6">
              <w:rPr>
                <w:rFonts w:ascii="GHEA Grapalat" w:eastAsia="NSimSun" w:hAnsi="GHEA Grapalat" w:cs="GHEA Grapalat"/>
                <w:bCs/>
                <w:kern w:val="2"/>
                <w:sz w:val="24"/>
                <w:szCs w:val="24"/>
                <w:lang w:val="hy-AM" w:eastAsia="zh-CN" w:bidi="hi-IN"/>
              </w:rPr>
              <w:t xml:space="preserve"> հոկտեմբերի 10-ի N 01/9.3.3/33787-2025</w:t>
            </w:r>
            <w:r w:rsidRPr="007557C6">
              <w:rPr>
                <w:rFonts w:ascii="GHEA Grapalat" w:hAnsi="GHEA Grapalat"/>
                <w:color w:val="000000"/>
                <w:sz w:val="18"/>
                <w:szCs w:val="18"/>
                <w:lang w:val="hy-AM"/>
              </w:rPr>
              <w:t xml:space="preserve"> </w:t>
            </w:r>
            <w:r w:rsidRPr="007557C6">
              <w:rPr>
                <w:rFonts w:ascii="GHEA Grapalat" w:eastAsia="NSimSun" w:hAnsi="GHEA Grapalat" w:cs="Lucida Sans"/>
                <w:color w:val="000000"/>
                <w:kern w:val="2"/>
                <w:sz w:val="24"/>
                <w:szCs w:val="24"/>
                <w:shd w:val="clear" w:color="auto" w:fill="FFFFFF"/>
                <w:lang w:val="hy-AM" w:eastAsia="zh-CN" w:bidi="hi-IN"/>
              </w:rPr>
              <w:t xml:space="preserve">գրության՝ հայտնում ենք, որ </w:t>
            </w:r>
            <w:r w:rsidRPr="007557C6">
              <w:rPr>
                <w:rFonts w:ascii="GHEA Grapalat" w:eastAsia="NSimSun" w:hAnsi="GHEA Grapalat" w:cs="Lucida Sans"/>
                <w:kern w:val="2"/>
                <w:sz w:val="24"/>
                <w:szCs w:val="24"/>
                <w:lang w:val="hy-AM" w:eastAsia="zh-CN" w:bidi="hi-IN"/>
              </w:rPr>
              <w:t xml:space="preserve">Էկոնոմիկայի նախարարությունը </w:t>
            </w:r>
            <w:r w:rsidRPr="007557C6">
              <w:rPr>
                <w:rFonts w:ascii="GHEA Grapalat" w:hAnsi="GHEA Grapalat"/>
                <w:kern w:val="2"/>
                <w:sz w:val="24"/>
                <w:szCs w:val="24"/>
                <w:lang w:val="pt-BR" w:eastAsia="ru-RU" w:bidi="hi-IN"/>
              </w:rPr>
              <w:t xml:space="preserve">«Հայաստանի Հանրապետության բարձրագույն ուսումնական հաստատությունների </w:t>
            </w:r>
            <w:r w:rsidRPr="007557C6">
              <w:rPr>
                <w:rFonts w:ascii="GHEA Grapalat" w:hAnsi="GHEA Grapalat" w:cs="Tahoma"/>
                <w:kern w:val="2"/>
                <w:sz w:val="24"/>
                <w:szCs w:val="24"/>
                <w:lang w:val="hy-AM" w:eastAsia="ru-RU" w:bidi="hi-IN"/>
              </w:rPr>
              <w:t>բակալավրի</w:t>
            </w:r>
            <w:r w:rsidRPr="007557C6">
              <w:rPr>
                <w:rFonts w:ascii="GHEA Grapalat" w:hAnsi="GHEA Grapalat"/>
                <w:kern w:val="2"/>
                <w:sz w:val="24"/>
                <w:szCs w:val="24"/>
                <w:lang w:val="af-ZA" w:eastAsia="ru-RU" w:bidi="hi-IN"/>
              </w:rPr>
              <w:t xml:space="preserve"> ու </w:t>
            </w:r>
            <w:r w:rsidRPr="007557C6">
              <w:rPr>
                <w:rFonts w:ascii="GHEA Grapalat" w:hAnsi="GHEA Grapalat" w:cs="Tahoma"/>
                <w:kern w:val="2"/>
                <w:sz w:val="24"/>
                <w:szCs w:val="24"/>
                <w:lang w:val="hy-AM" w:eastAsia="ru-RU" w:bidi="hi-IN"/>
              </w:rPr>
              <w:t>անընդհատ</w:t>
            </w:r>
            <w:r w:rsidRPr="007557C6">
              <w:rPr>
                <w:rFonts w:ascii="GHEA Grapalat" w:hAnsi="GHEA Grapalat"/>
                <w:kern w:val="2"/>
                <w:sz w:val="24"/>
                <w:szCs w:val="24"/>
                <w:lang w:val="af-ZA" w:eastAsia="ru-RU" w:bidi="hi-IN"/>
              </w:rPr>
              <w:t xml:space="preserve"> և</w:t>
            </w:r>
            <w:r w:rsidRPr="007557C6">
              <w:rPr>
                <w:rFonts w:ascii="GHEA Grapalat" w:hAnsi="GHEA Grapalat" w:cs="Calibri"/>
                <w:kern w:val="2"/>
                <w:sz w:val="24"/>
                <w:szCs w:val="24"/>
                <w:lang w:val="hy-AM" w:eastAsia="ru-RU" w:bidi="hi-IN"/>
              </w:rPr>
              <w:t xml:space="preserve"> </w:t>
            </w:r>
            <w:r w:rsidRPr="007557C6">
              <w:rPr>
                <w:rFonts w:ascii="GHEA Grapalat" w:hAnsi="GHEA Grapalat" w:cs="Tahoma"/>
                <w:kern w:val="2"/>
                <w:sz w:val="24"/>
                <w:szCs w:val="24"/>
                <w:lang w:val="hy-AM" w:eastAsia="ru-RU" w:bidi="hi-IN"/>
              </w:rPr>
              <w:t>ինտեգրացված կրթական ծրագրերով</w:t>
            </w:r>
            <w:r w:rsidRPr="007557C6">
              <w:rPr>
                <w:rFonts w:ascii="GHEA Grapalat" w:hAnsi="GHEA Grapalat" w:cs="Tahoma"/>
                <w:kern w:val="2"/>
                <w:sz w:val="24"/>
                <w:szCs w:val="24"/>
                <w:lang w:val="pt-BR" w:eastAsia="ru-RU" w:bidi="hi-IN"/>
              </w:rPr>
              <w:t xml:space="preserve"> (առկա, հեռակա) </w:t>
            </w:r>
            <w:r w:rsidRPr="007557C6">
              <w:rPr>
                <w:rFonts w:ascii="GHEA Grapalat" w:hAnsi="GHEA Grapalat"/>
                <w:kern w:val="2"/>
                <w:sz w:val="24"/>
                <w:szCs w:val="24"/>
                <w:lang w:val="pt-BR" w:eastAsia="ru-RU" w:bidi="hi-IN"/>
              </w:rPr>
              <w:t xml:space="preserve">2026/2027 ուսումնական տարվա մասնագիտությունների և ընդունելության քննությունների ցանկը հաստատելու մասին» </w:t>
            </w:r>
            <w:r w:rsidRPr="007557C6">
              <w:rPr>
                <w:rFonts w:ascii="GHEA Grapalat" w:hAnsi="GHEA Grapalat"/>
                <w:kern w:val="2"/>
                <w:sz w:val="24"/>
                <w:szCs w:val="24"/>
                <w:lang w:val="hy-AM" w:eastAsia="ru-RU" w:bidi="hi-IN"/>
              </w:rPr>
              <w:t>Կ</w:t>
            </w:r>
            <w:r w:rsidRPr="007557C6">
              <w:rPr>
                <w:rFonts w:ascii="GHEA Grapalat" w:hAnsi="GHEA Grapalat"/>
                <w:kern w:val="2"/>
                <w:sz w:val="24"/>
                <w:szCs w:val="24"/>
                <w:lang w:val="pt-BR" w:eastAsia="ru-RU" w:bidi="hi-IN"/>
              </w:rPr>
              <w:t>առավարության որոշման</w:t>
            </w:r>
            <w:r w:rsidRPr="007557C6">
              <w:rPr>
                <w:rFonts w:ascii="GHEA Grapalat" w:eastAsia="NSimSun" w:hAnsi="GHEA Grapalat" w:cs="Lucida Sans"/>
                <w:kern w:val="2"/>
                <w:sz w:val="24"/>
                <w:szCs w:val="24"/>
                <w:lang w:val="hy-AM" w:eastAsia="zh-CN" w:bidi="hi-IN"/>
              </w:rPr>
              <w:t xml:space="preserve"> նախագծի </w:t>
            </w:r>
            <w:r w:rsidRPr="007557C6">
              <w:rPr>
                <w:rFonts w:ascii="GHEA Grapalat" w:eastAsia="NSimSun" w:hAnsi="GHEA Grapalat" w:cs="Lucida Sans"/>
                <w:kern w:val="2"/>
                <w:sz w:val="24"/>
                <w:szCs w:val="24"/>
                <w:lang w:val="hy-AM" w:eastAsia="zh-CN" w:bidi="hi-IN"/>
              </w:rPr>
              <w:lastRenderedPageBreak/>
              <w:t xml:space="preserve">(այսուհետ՝ Նախագիծ) վերաբերյալ, ընդհանուր առմամբ, դիտարկումներ չունի: </w:t>
            </w:r>
          </w:p>
          <w:p w:rsidR="003E53AD" w:rsidRPr="007557C6" w:rsidRDefault="003E53AD" w:rsidP="007557C6">
            <w:pPr>
              <w:shd w:val="clear" w:color="auto" w:fill="FFFFFF"/>
              <w:suppressAutoHyphens/>
              <w:ind w:firstLine="708"/>
              <w:jc w:val="both"/>
              <w:rPr>
                <w:rFonts w:ascii="GHEA Grapalat" w:hAnsi="GHEA Grapalat"/>
                <w:color w:val="000000"/>
                <w:sz w:val="18"/>
                <w:szCs w:val="18"/>
                <w:lang w:val="hy-AM"/>
              </w:rPr>
            </w:pPr>
            <w:r w:rsidRPr="007557C6">
              <w:rPr>
                <w:rFonts w:ascii="GHEA Grapalat" w:eastAsia="NSimSun" w:hAnsi="GHEA Grapalat" w:cs="Lucida Sans"/>
                <w:kern w:val="2"/>
                <w:sz w:val="24"/>
                <w:szCs w:val="24"/>
                <w:lang w:val="hy-AM" w:eastAsia="zh-CN" w:bidi="hi-IN"/>
              </w:rPr>
              <w:t>Միևնույն ժամանակ, առաջարկում ենք Ն</w:t>
            </w:r>
            <w:r w:rsidRPr="007557C6">
              <w:rPr>
                <w:rFonts w:ascii="GHEA Grapalat" w:hAnsi="GHEA Grapalat"/>
                <w:kern w:val="2"/>
                <w:sz w:val="24"/>
                <w:szCs w:val="24"/>
                <w:lang w:val="pt-BR" w:eastAsia="ru-RU" w:bidi="hi-IN"/>
              </w:rPr>
              <w:t>ախագ</w:t>
            </w:r>
            <w:r w:rsidRPr="007557C6">
              <w:rPr>
                <w:rFonts w:ascii="GHEA Grapalat" w:hAnsi="GHEA Grapalat"/>
                <w:kern w:val="2"/>
                <w:sz w:val="24"/>
                <w:szCs w:val="24"/>
                <w:lang w:val="hy-AM" w:eastAsia="ru-RU" w:bidi="hi-IN"/>
              </w:rPr>
              <w:t xml:space="preserve">ծի </w:t>
            </w:r>
            <w:r w:rsidRPr="007557C6">
              <w:rPr>
                <w:rFonts w:ascii="GHEA Grapalat" w:eastAsia="Calibri" w:hAnsi="GHEA Grapalat" w:cs="Lucida Sans"/>
                <w:kern w:val="2"/>
                <w:sz w:val="24"/>
                <w:szCs w:val="24"/>
                <w:lang w:val="hy-AM" w:eastAsia="zh-CN" w:bidi="hi-IN"/>
              </w:rPr>
              <w:t xml:space="preserve">Հավելվածի Աղյուսակ N 1-ի </w:t>
            </w:r>
            <w:r w:rsidRPr="007557C6">
              <w:rPr>
                <w:rFonts w:ascii="GHEA Grapalat" w:eastAsia="NSimSun" w:hAnsi="GHEA Grapalat" w:cs="Lucida Sans"/>
                <w:kern w:val="2"/>
                <w:sz w:val="24"/>
                <w:szCs w:val="24"/>
                <w:lang w:val="hy-AM" w:eastAsia="zh-CN" w:bidi="hi-IN"/>
              </w:rPr>
              <w:t xml:space="preserve">25-րդ կետի՝ </w:t>
            </w:r>
            <w:r w:rsidRPr="007557C6">
              <w:rPr>
                <w:rFonts w:ascii="GHEA Grapalat" w:hAnsi="GHEA Grapalat" w:cs="Tahoma"/>
                <w:kern w:val="2"/>
                <w:sz w:val="24"/>
                <w:szCs w:val="24"/>
                <w:lang w:val="pt-BR" w:eastAsia="ru-RU" w:bidi="hi-IN"/>
              </w:rPr>
              <w:t>(</w:t>
            </w:r>
            <w:r w:rsidRPr="007557C6">
              <w:rPr>
                <w:rFonts w:ascii="GHEA Grapalat" w:eastAsia="NSimSun" w:hAnsi="GHEA Grapalat" w:cs="Lucida Sans"/>
                <w:kern w:val="2"/>
                <w:sz w:val="24"/>
                <w:szCs w:val="24"/>
                <w:lang w:val="hy-AM" w:eastAsia="zh-CN" w:bidi="hi-IN"/>
              </w:rPr>
              <w:t>«25.Հայաստանի ազգային ագրարային համալսարան»</w:t>
            </w:r>
            <w:r w:rsidRPr="007557C6">
              <w:rPr>
                <w:rFonts w:ascii="GHEA Grapalat" w:hAnsi="GHEA Grapalat" w:cs="Tahoma"/>
                <w:kern w:val="2"/>
                <w:sz w:val="24"/>
                <w:szCs w:val="24"/>
                <w:lang w:val="pt-BR" w:eastAsia="ru-RU" w:bidi="hi-IN"/>
              </w:rPr>
              <w:t>)</w:t>
            </w:r>
            <w:r w:rsidRPr="007557C6">
              <w:rPr>
                <w:rFonts w:ascii="GHEA Grapalat" w:eastAsia="NSimSun" w:hAnsi="GHEA Grapalat" w:cs="Lucida Sans"/>
                <w:kern w:val="2"/>
                <w:sz w:val="24"/>
                <w:szCs w:val="24"/>
                <w:lang w:val="hy-AM" w:eastAsia="zh-CN" w:bidi="hi-IN"/>
              </w:rPr>
              <w:t xml:space="preserve"> «</w:t>
            </w:r>
            <w:r w:rsidRPr="007557C6">
              <w:rPr>
                <w:rFonts w:ascii="GHEA Grapalat" w:hAnsi="GHEA Grapalat"/>
                <w:kern w:val="2"/>
                <w:sz w:val="24"/>
                <w:szCs w:val="24"/>
                <w:lang w:val="hy-AM" w:eastAsia="ru-RU" w:bidi="hi-IN"/>
              </w:rPr>
              <w:t>072101.02.6 Խմորման արտադրության տեխնոլոգիա և գինեգործություն» մասնագիտության «</w:t>
            </w:r>
            <w:r w:rsidRPr="007557C6">
              <w:rPr>
                <w:rFonts w:ascii="GHEA Grapalat" w:hAnsi="GHEA Grapalat"/>
                <w:bCs/>
                <w:kern w:val="2"/>
                <w:sz w:val="24"/>
                <w:szCs w:val="24"/>
                <w:lang w:val="hy-AM" w:eastAsia="ru-RU" w:bidi="hi-IN"/>
              </w:rPr>
              <w:t>Դասիչը, ուսուցման ձևը</w:t>
            </w:r>
            <w:r w:rsidRPr="007557C6">
              <w:rPr>
                <w:rFonts w:ascii="GHEA Grapalat" w:hAnsi="GHEA Grapalat"/>
                <w:kern w:val="2"/>
                <w:sz w:val="24"/>
                <w:szCs w:val="24"/>
                <w:lang w:val="hy-AM" w:eastAsia="ru-RU" w:bidi="hi-IN"/>
              </w:rPr>
              <w:t>» սյունակի համապատասխան տողում ավելացնել «Առկա,» բառը։</w:t>
            </w:r>
          </w:p>
          <w:p w:rsidR="00213C8B" w:rsidRPr="008C34D6" w:rsidRDefault="00213C8B" w:rsidP="00D170EB">
            <w:pPr>
              <w:spacing w:before="120" w:line="276" w:lineRule="auto"/>
              <w:jc w:val="both"/>
              <w:rPr>
                <w:rFonts w:ascii="GHEA Grapalat" w:hAnsi="GHEA Grapalat"/>
                <w:sz w:val="24"/>
                <w:szCs w:val="24"/>
                <w:lang w:val="hy-AM" w:eastAsia="ru-RU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3E53AD" w:rsidRDefault="003E53AD" w:rsidP="00D170EB">
            <w:pPr>
              <w:shd w:val="clear" w:color="auto" w:fill="FFFFFF"/>
              <w:jc w:val="both"/>
              <w:rPr>
                <w:rFonts w:ascii="GHEA Grapalat" w:eastAsia="Calibri" w:hAnsi="GHEA Grapalat"/>
                <w:sz w:val="24"/>
                <w:szCs w:val="24"/>
                <w:lang w:val="en-GB"/>
              </w:rPr>
            </w:pPr>
          </w:p>
          <w:p w:rsidR="003E53AD" w:rsidRDefault="003E53AD" w:rsidP="00D170EB">
            <w:pPr>
              <w:shd w:val="clear" w:color="auto" w:fill="FFFFFF"/>
              <w:jc w:val="both"/>
              <w:rPr>
                <w:rFonts w:ascii="GHEA Grapalat" w:eastAsia="Calibri" w:hAnsi="GHEA Grapalat"/>
                <w:sz w:val="24"/>
                <w:szCs w:val="24"/>
                <w:lang w:val="en-GB"/>
              </w:rPr>
            </w:pPr>
          </w:p>
          <w:p w:rsidR="003E53AD" w:rsidRDefault="003E53AD" w:rsidP="00D170EB">
            <w:pPr>
              <w:shd w:val="clear" w:color="auto" w:fill="FFFFFF"/>
              <w:jc w:val="both"/>
              <w:rPr>
                <w:rFonts w:ascii="GHEA Grapalat" w:eastAsia="Calibri" w:hAnsi="GHEA Grapalat"/>
                <w:sz w:val="24"/>
                <w:szCs w:val="24"/>
                <w:lang w:val="en-GB"/>
              </w:rPr>
            </w:pPr>
          </w:p>
          <w:p w:rsidR="003E53AD" w:rsidRDefault="003E53AD" w:rsidP="00D170EB">
            <w:pPr>
              <w:shd w:val="clear" w:color="auto" w:fill="FFFFFF"/>
              <w:jc w:val="both"/>
              <w:rPr>
                <w:rFonts w:ascii="GHEA Grapalat" w:eastAsia="Calibri" w:hAnsi="GHEA Grapalat"/>
                <w:sz w:val="24"/>
                <w:szCs w:val="24"/>
                <w:lang w:val="en-GB"/>
              </w:rPr>
            </w:pPr>
          </w:p>
          <w:p w:rsidR="003E53AD" w:rsidRDefault="003E53AD" w:rsidP="00D170EB">
            <w:pPr>
              <w:shd w:val="clear" w:color="auto" w:fill="FFFFFF"/>
              <w:jc w:val="both"/>
              <w:rPr>
                <w:rFonts w:ascii="GHEA Grapalat" w:eastAsia="Calibri" w:hAnsi="GHEA Grapalat"/>
                <w:sz w:val="24"/>
                <w:szCs w:val="24"/>
                <w:lang w:val="en-GB"/>
              </w:rPr>
            </w:pPr>
          </w:p>
          <w:p w:rsidR="003E53AD" w:rsidRDefault="003E53AD" w:rsidP="00D170EB">
            <w:pPr>
              <w:shd w:val="clear" w:color="auto" w:fill="FFFFFF"/>
              <w:jc w:val="both"/>
              <w:rPr>
                <w:rFonts w:ascii="GHEA Grapalat" w:eastAsia="Calibri" w:hAnsi="GHEA Grapalat"/>
                <w:sz w:val="24"/>
                <w:szCs w:val="24"/>
                <w:lang w:val="en-GB"/>
              </w:rPr>
            </w:pPr>
          </w:p>
          <w:p w:rsidR="003E53AD" w:rsidRDefault="003E53AD" w:rsidP="00D170EB">
            <w:pPr>
              <w:shd w:val="clear" w:color="auto" w:fill="FFFFFF"/>
              <w:jc w:val="both"/>
              <w:rPr>
                <w:rFonts w:ascii="GHEA Grapalat" w:eastAsia="Calibri" w:hAnsi="GHEA Grapalat"/>
                <w:sz w:val="24"/>
                <w:szCs w:val="24"/>
                <w:lang w:val="en-GB"/>
              </w:rPr>
            </w:pPr>
          </w:p>
          <w:p w:rsidR="003E53AD" w:rsidRDefault="003E53AD" w:rsidP="00D170EB">
            <w:pPr>
              <w:shd w:val="clear" w:color="auto" w:fill="FFFFFF"/>
              <w:jc w:val="both"/>
              <w:rPr>
                <w:rFonts w:ascii="GHEA Grapalat" w:eastAsia="Calibri" w:hAnsi="GHEA Grapalat"/>
                <w:sz w:val="24"/>
                <w:szCs w:val="24"/>
                <w:lang w:val="en-GB"/>
              </w:rPr>
            </w:pPr>
          </w:p>
          <w:p w:rsidR="003E53AD" w:rsidRDefault="003E53AD" w:rsidP="00D170EB">
            <w:pPr>
              <w:shd w:val="clear" w:color="auto" w:fill="FFFFFF"/>
              <w:jc w:val="both"/>
              <w:rPr>
                <w:rFonts w:ascii="GHEA Grapalat" w:eastAsia="Calibri" w:hAnsi="GHEA Grapalat"/>
                <w:sz w:val="24"/>
                <w:szCs w:val="24"/>
                <w:lang w:val="en-GB"/>
              </w:rPr>
            </w:pPr>
          </w:p>
          <w:p w:rsidR="003E53AD" w:rsidRDefault="003E53AD" w:rsidP="00D170EB">
            <w:pPr>
              <w:shd w:val="clear" w:color="auto" w:fill="FFFFFF"/>
              <w:jc w:val="both"/>
              <w:rPr>
                <w:rFonts w:ascii="GHEA Grapalat" w:eastAsia="Calibri" w:hAnsi="GHEA Grapalat"/>
                <w:sz w:val="24"/>
                <w:szCs w:val="24"/>
                <w:lang w:val="en-GB"/>
              </w:rPr>
            </w:pPr>
          </w:p>
          <w:p w:rsidR="003E53AD" w:rsidRDefault="003E53AD" w:rsidP="00D170EB">
            <w:pPr>
              <w:shd w:val="clear" w:color="auto" w:fill="FFFFFF"/>
              <w:jc w:val="both"/>
              <w:rPr>
                <w:rFonts w:ascii="GHEA Grapalat" w:eastAsia="Calibri" w:hAnsi="GHEA Grapalat"/>
                <w:sz w:val="24"/>
                <w:szCs w:val="24"/>
                <w:lang w:val="en-GB"/>
              </w:rPr>
            </w:pPr>
          </w:p>
          <w:p w:rsidR="007557C6" w:rsidRDefault="007557C6" w:rsidP="00D170EB">
            <w:pPr>
              <w:shd w:val="clear" w:color="auto" w:fill="FFFFFF"/>
              <w:jc w:val="both"/>
              <w:rPr>
                <w:rFonts w:ascii="GHEA Grapalat" w:eastAsia="Calibri" w:hAnsi="GHEA Grapalat"/>
                <w:sz w:val="24"/>
                <w:szCs w:val="24"/>
                <w:lang w:val="en-GB"/>
              </w:rPr>
            </w:pPr>
          </w:p>
          <w:p w:rsidR="007557C6" w:rsidRDefault="007557C6" w:rsidP="00D170EB">
            <w:pPr>
              <w:shd w:val="clear" w:color="auto" w:fill="FFFFFF"/>
              <w:jc w:val="both"/>
              <w:rPr>
                <w:rFonts w:ascii="GHEA Grapalat" w:eastAsia="Calibri" w:hAnsi="GHEA Grapalat"/>
                <w:sz w:val="24"/>
                <w:szCs w:val="24"/>
                <w:lang w:val="en-GB"/>
              </w:rPr>
            </w:pPr>
          </w:p>
          <w:p w:rsidR="00836792" w:rsidRPr="00D170EB" w:rsidRDefault="00D170EB" w:rsidP="003935EB">
            <w:pPr>
              <w:shd w:val="clear" w:color="auto" w:fill="FFFFFF"/>
              <w:jc w:val="both"/>
              <w:rPr>
                <w:rFonts w:ascii="GHEA Grapalat" w:eastAsia="Calibri" w:hAnsi="GHEA Grapalat"/>
                <w:sz w:val="24"/>
                <w:szCs w:val="24"/>
                <w:lang w:val="en-GB"/>
              </w:rPr>
            </w:pPr>
            <w:r>
              <w:rPr>
                <w:rFonts w:ascii="GHEA Grapalat" w:eastAsia="Calibri" w:hAnsi="GHEA Grapalat"/>
                <w:sz w:val="24"/>
                <w:szCs w:val="24"/>
                <w:lang w:val="en-GB"/>
              </w:rPr>
              <w:t>Ընդունվել է</w:t>
            </w:r>
            <w:r w:rsidR="003935EB">
              <w:rPr>
                <w:rFonts w:ascii="GHEA Grapalat" w:eastAsia="Calibri" w:hAnsi="GHEA Grapalat"/>
                <w:sz w:val="24"/>
                <w:szCs w:val="24"/>
                <w:lang w:val="en-GB"/>
              </w:rPr>
              <w:t>:</w:t>
            </w:r>
          </w:p>
        </w:tc>
      </w:tr>
      <w:tr w:rsidR="00443080" w:rsidRPr="008C34D6" w:rsidTr="004A403E">
        <w:trPr>
          <w:trHeight w:val="405"/>
        </w:trPr>
        <w:tc>
          <w:tcPr>
            <w:tcW w:w="4538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443080" w:rsidRPr="008C34D6" w:rsidRDefault="007608CB" w:rsidP="00213C8B">
            <w:pPr>
              <w:ind w:left="432"/>
              <w:rPr>
                <w:rFonts w:ascii="GHEA Grapalat" w:hAnsi="GHEA Grapalat"/>
                <w:sz w:val="24"/>
                <w:szCs w:val="24"/>
                <w:lang w:val="hy-AM" w:eastAsia="ru-RU"/>
              </w:rPr>
            </w:pPr>
            <w:r w:rsidRPr="008C34D6">
              <w:rPr>
                <w:rFonts w:ascii="GHEA Grapalat" w:hAnsi="GHEA Grapalat"/>
                <w:sz w:val="24"/>
                <w:szCs w:val="24"/>
                <w:lang w:val="en-GB" w:eastAsia="ru-RU"/>
              </w:rPr>
              <w:lastRenderedPageBreak/>
              <w:t>4</w:t>
            </w:r>
            <w:r w:rsidR="00443080" w:rsidRPr="008C34D6">
              <w:rPr>
                <w:rFonts w:ascii="GHEA Grapalat" w:hAnsi="GHEA Grapalat"/>
                <w:sz w:val="24"/>
                <w:szCs w:val="24"/>
                <w:lang w:val="hy-AM" w:eastAsia="ru-RU"/>
              </w:rPr>
              <w:t>. Առողջապահության նախարարություն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DDD9C3" w:themeFill="background2" w:themeFillShade="E6"/>
          </w:tcPr>
          <w:p w:rsidR="00443080" w:rsidRPr="008C34D6" w:rsidRDefault="00D170EB" w:rsidP="00D170EB">
            <w:pPr>
              <w:jc w:val="center"/>
              <w:rPr>
                <w:rFonts w:ascii="GHEA Grapalat" w:hAnsi="GHEA Grapalat"/>
                <w:sz w:val="24"/>
                <w:szCs w:val="24"/>
                <w:lang w:val="en-GB" w:eastAsia="ru-RU"/>
              </w:rPr>
            </w:pPr>
            <w:r>
              <w:rPr>
                <w:rFonts w:ascii="GHEA Grapalat" w:hAnsi="GHEA Grapalat"/>
                <w:sz w:val="24"/>
                <w:szCs w:val="24"/>
                <w:lang w:val="en-GB" w:eastAsia="ru-RU"/>
              </w:rPr>
              <w:t>17</w:t>
            </w:r>
            <w:r w:rsidR="00C1003B" w:rsidRPr="008C34D6">
              <w:rPr>
                <w:rFonts w:ascii="GHEA Grapalat" w:hAnsi="GHEA Grapalat"/>
                <w:sz w:val="24"/>
                <w:szCs w:val="24"/>
                <w:lang w:val="en-GB" w:eastAsia="ru-RU"/>
              </w:rPr>
              <w:t>.10.</w:t>
            </w:r>
            <w:r w:rsidR="00443080" w:rsidRPr="008C34D6">
              <w:rPr>
                <w:rFonts w:ascii="GHEA Grapalat" w:hAnsi="GHEA Grapalat"/>
                <w:sz w:val="24"/>
                <w:szCs w:val="24"/>
                <w:lang w:val="en-GB" w:eastAsia="ru-RU"/>
              </w:rPr>
              <w:t xml:space="preserve"> 202</w:t>
            </w:r>
            <w:r>
              <w:rPr>
                <w:rFonts w:ascii="GHEA Grapalat" w:hAnsi="GHEA Grapalat"/>
                <w:sz w:val="24"/>
                <w:szCs w:val="24"/>
                <w:lang w:val="en-GB" w:eastAsia="ru-RU"/>
              </w:rPr>
              <w:t>5</w:t>
            </w:r>
            <w:r w:rsidR="00C1003B" w:rsidRPr="008C34D6">
              <w:rPr>
                <w:rFonts w:ascii="GHEA Grapalat" w:hAnsi="GHEA Grapalat"/>
                <w:sz w:val="24"/>
                <w:szCs w:val="24"/>
                <w:lang w:val="en-GB" w:eastAsia="ru-RU"/>
              </w:rPr>
              <w:t>թ.</w:t>
            </w:r>
          </w:p>
        </w:tc>
      </w:tr>
      <w:tr w:rsidR="00443080" w:rsidRPr="008C34D6" w:rsidTr="004A403E">
        <w:trPr>
          <w:trHeight w:val="347"/>
        </w:trPr>
        <w:tc>
          <w:tcPr>
            <w:tcW w:w="453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443080" w:rsidRPr="008C34D6" w:rsidRDefault="00443080" w:rsidP="00213C8B">
            <w:pPr>
              <w:ind w:left="432"/>
              <w:rPr>
                <w:rFonts w:ascii="GHEA Grapalat" w:hAnsi="GHEA Grapalat"/>
                <w:sz w:val="24"/>
                <w:szCs w:val="24"/>
                <w:lang w:val="en-GB" w:eastAsia="ru-RU"/>
              </w:rPr>
            </w:pPr>
          </w:p>
        </w:tc>
        <w:tc>
          <w:tcPr>
            <w:tcW w:w="5245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</w:tcPr>
          <w:p w:rsidR="00443080" w:rsidRPr="008C34D6" w:rsidRDefault="00443080" w:rsidP="00C1003B">
            <w:pPr>
              <w:jc w:val="center"/>
              <w:rPr>
                <w:rFonts w:ascii="GHEA Grapalat" w:hAnsi="GHEA Grapalat"/>
                <w:sz w:val="24"/>
                <w:szCs w:val="24"/>
                <w:lang w:val="en-GB" w:eastAsia="ru-RU"/>
              </w:rPr>
            </w:pPr>
            <w:r w:rsidRPr="008C34D6">
              <w:rPr>
                <w:rFonts w:ascii="GHEA Grapalat" w:hAnsi="GHEA Grapalat"/>
                <w:sz w:val="24"/>
                <w:szCs w:val="24"/>
                <w:lang w:val="en-GB" w:eastAsia="ru-RU"/>
              </w:rPr>
              <w:t>ԱԱ/05/3</w:t>
            </w:r>
            <w:r w:rsidR="00D170EB">
              <w:rPr>
                <w:rFonts w:ascii="GHEA Grapalat" w:hAnsi="GHEA Grapalat"/>
                <w:sz w:val="24"/>
                <w:szCs w:val="24"/>
                <w:lang w:val="en-GB" w:eastAsia="ru-RU"/>
              </w:rPr>
              <w:t>4</w:t>
            </w:r>
            <w:r w:rsidRPr="008C34D6">
              <w:rPr>
                <w:rFonts w:ascii="GHEA Grapalat" w:hAnsi="GHEA Grapalat"/>
                <w:sz w:val="24"/>
                <w:szCs w:val="24"/>
                <w:lang w:val="en-GB" w:eastAsia="ru-RU"/>
              </w:rPr>
              <w:t>2</w:t>
            </w:r>
            <w:r w:rsidR="00D170EB">
              <w:rPr>
                <w:rFonts w:ascii="GHEA Grapalat" w:hAnsi="GHEA Grapalat"/>
                <w:sz w:val="24"/>
                <w:szCs w:val="24"/>
                <w:lang w:val="en-GB" w:eastAsia="ru-RU"/>
              </w:rPr>
              <w:t>27</w:t>
            </w:r>
            <w:r w:rsidRPr="008C34D6">
              <w:rPr>
                <w:rFonts w:ascii="GHEA Grapalat" w:hAnsi="GHEA Grapalat"/>
                <w:sz w:val="24"/>
                <w:szCs w:val="24"/>
                <w:lang w:val="en-GB" w:eastAsia="ru-RU"/>
              </w:rPr>
              <w:t>-202</w:t>
            </w:r>
            <w:r w:rsidR="00D170EB">
              <w:rPr>
                <w:rFonts w:ascii="GHEA Grapalat" w:hAnsi="GHEA Grapalat"/>
                <w:sz w:val="24"/>
                <w:szCs w:val="24"/>
                <w:lang w:val="en-GB" w:eastAsia="ru-RU"/>
              </w:rPr>
              <w:t>5</w:t>
            </w:r>
          </w:p>
          <w:p w:rsidR="00443080" w:rsidRPr="008C34D6" w:rsidRDefault="00443080" w:rsidP="00C1003B">
            <w:pPr>
              <w:ind w:left="432"/>
              <w:jc w:val="center"/>
              <w:rPr>
                <w:rFonts w:ascii="GHEA Grapalat" w:hAnsi="GHEA Grapalat"/>
                <w:sz w:val="24"/>
                <w:szCs w:val="24"/>
                <w:lang w:val="en-GB" w:eastAsia="ru-RU"/>
              </w:rPr>
            </w:pPr>
          </w:p>
        </w:tc>
      </w:tr>
      <w:tr w:rsidR="00E152D5" w:rsidRPr="008C34D6" w:rsidTr="004A403E">
        <w:trPr>
          <w:trHeight w:val="390"/>
        </w:trPr>
        <w:tc>
          <w:tcPr>
            <w:tcW w:w="453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E152D5" w:rsidRPr="008C34D6" w:rsidRDefault="00E152D5" w:rsidP="002A0720">
            <w:pPr>
              <w:rPr>
                <w:rFonts w:ascii="GHEA Grapalat" w:hAnsi="GHEA Grapalat"/>
                <w:sz w:val="24"/>
                <w:szCs w:val="24"/>
                <w:lang w:val="hy-AM" w:eastAsia="ru-RU"/>
              </w:rPr>
            </w:pPr>
            <w:r w:rsidRPr="008C34D6">
              <w:rPr>
                <w:rFonts w:ascii="GHEA Grapalat" w:hAnsi="GHEA Grapalat"/>
                <w:sz w:val="24"/>
                <w:szCs w:val="24"/>
                <w:lang w:val="hy-AM" w:eastAsia="ru-RU"/>
              </w:rPr>
              <w:t>Նախագծի վերաբերյալ առաջարկություններ և դիտողություններ չունի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E152D5" w:rsidRPr="008C34D6" w:rsidRDefault="00E152D5" w:rsidP="0067768E">
            <w:pPr>
              <w:rPr>
                <w:rFonts w:ascii="GHEA Grapalat" w:eastAsia="Calibri" w:hAnsi="GHEA Grapalat"/>
                <w:sz w:val="24"/>
                <w:szCs w:val="24"/>
                <w:lang w:val="hy-AM"/>
              </w:rPr>
            </w:pPr>
          </w:p>
        </w:tc>
      </w:tr>
      <w:tr w:rsidR="00E811D1" w:rsidRPr="008C34D6" w:rsidTr="004A403E">
        <w:trPr>
          <w:trHeight w:val="405"/>
        </w:trPr>
        <w:tc>
          <w:tcPr>
            <w:tcW w:w="4538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E811D1" w:rsidRPr="008C34D6" w:rsidRDefault="00E811D1" w:rsidP="00E811D1">
            <w:pPr>
              <w:ind w:left="432"/>
              <w:rPr>
                <w:rFonts w:ascii="GHEA Grapalat" w:hAnsi="GHEA Grapalat"/>
                <w:sz w:val="24"/>
                <w:szCs w:val="24"/>
                <w:lang w:val="hy-AM" w:eastAsia="ru-RU"/>
              </w:rPr>
            </w:pPr>
            <w:r>
              <w:rPr>
                <w:rFonts w:ascii="GHEA Grapalat" w:hAnsi="GHEA Grapalat"/>
                <w:sz w:val="24"/>
                <w:szCs w:val="24"/>
                <w:lang w:val="en-GB" w:eastAsia="ru-RU"/>
              </w:rPr>
              <w:t>5</w:t>
            </w:r>
            <w:r w:rsidRPr="008C34D6">
              <w:rPr>
                <w:rFonts w:ascii="GHEA Grapalat" w:hAnsi="GHEA Grapalat"/>
                <w:sz w:val="24"/>
                <w:szCs w:val="24"/>
                <w:lang w:val="hy-AM" w:eastAsia="ru-RU"/>
              </w:rPr>
              <w:t xml:space="preserve">. </w:t>
            </w:r>
            <w:r>
              <w:rPr>
                <w:rFonts w:ascii="GHEA Grapalat" w:hAnsi="GHEA Grapalat"/>
                <w:sz w:val="24"/>
                <w:szCs w:val="24"/>
                <w:lang w:val="en-GB" w:eastAsia="ru-RU"/>
              </w:rPr>
              <w:t>Աշխատանքի և սոցիալական հարցերի նախարարություն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DDD9C3" w:themeFill="background2" w:themeFillShade="E6"/>
          </w:tcPr>
          <w:p w:rsidR="00E811D1" w:rsidRPr="008C34D6" w:rsidRDefault="001B02DF" w:rsidP="001B02DF">
            <w:pPr>
              <w:jc w:val="center"/>
              <w:rPr>
                <w:rFonts w:ascii="GHEA Grapalat" w:hAnsi="GHEA Grapalat"/>
                <w:sz w:val="24"/>
                <w:szCs w:val="24"/>
                <w:lang w:val="en-GB" w:eastAsia="ru-RU"/>
              </w:rPr>
            </w:pPr>
            <w:r>
              <w:rPr>
                <w:rFonts w:ascii="GHEA Grapalat" w:hAnsi="GHEA Grapalat"/>
                <w:sz w:val="24"/>
                <w:szCs w:val="24"/>
                <w:lang w:val="en-GB" w:eastAsia="ru-RU"/>
              </w:rPr>
              <w:t>23</w:t>
            </w:r>
            <w:r w:rsidR="00E811D1" w:rsidRPr="008C34D6">
              <w:rPr>
                <w:rFonts w:ascii="GHEA Grapalat" w:hAnsi="GHEA Grapalat"/>
                <w:sz w:val="24"/>
                <w:szCs w:val="24"/>
                <w:lang w:val="en-GB" w:eastAsia="ru-RU"/>
              </w:rPr>
              <w:t>.10. 202</w:t>
            </w:r>
            <w:r>
              <w:rPr>
                <w:rFonts w:ascii="GHEA Grapalat" w:hAnsi="GHEA Grapalat"/>
                <w:sz w:val="24"/>
                <w:szCs w:val="24"/>
                <w:lang w:val="en-GB" w:eastAsia="ru-RU"/>
              </w:rPr>
              <w:t>5</w:t>
            </w:r>
            <w:r w:rsidR="00E811D1" w:rsidRPr="008C34D6">
              <w:rPr>
                <w:rFonts w:ascii="GHEA Grapalat" w:hAnsi="GHEA Grapalat"/>
                <w:sz w:val="24"/>
                <w:szCs w:val="24"/>
                <w:lang w:val="en-GB" w:eastAsia="ru-RU"/>
              </w:rPr>
              <w:t>թ.</w:t>
            </w:r>
          </w:p>
        </w:tc>
      </w:tr>
      <w:tr w:rsidR="00E811D1" w:rsidRPr="008C34D6" w:rsidTr="004A403E">
        <w:trPr>
          <w:trHeight w:val="347"/>
        </w:trPr>
        <w:tc>
          <w:tcPr>
            <w:tcW w:w="453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E811D1" w:rsidRPr="008C34D6" w:rsidRDefault="00E811D1" w:rsidP="00850F40">
            <w:pPr>
              <w:ind w:left="432"/>
              <w:rPr>
                <w:rFonts w:ascii="GHEA Grapalat" w:hAnsi="GHEA Grapalat"/>
                <w:sz w:val="24"/>
                <w:szCs w:val="24"/>
                <w:lang w:val="en-GB" w:eastAsia="ru-RU"/>
              </w:rPr>
            </w:pPr>
          </w:p>
        </w:tc>
        <w:tc>
          <w:tcPr>
            <w:tcW w:w="5245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</w:tcPr>
          <w:p w:rsidR="00E811D1" w:rsidRPr="008C34D6" w:rsidRDefault="001B02DF" w:rsidP="00850F40">
            <w:pPr>
              <w:jc w:val="center"/>
              <w:rPr>
                <w:rFonts w:ascii="GHEA Grapalat" w:hAnsi="GHEA Grapalat"/>
                <w:sz w:val="24"/>
                <w:szCs w:val="24"/>
                <w:lang w:val="en-GB" w:eastAsia="ru-RU"/>
              </w:rPr>
            </w:pPr>
            <w:r>
              <w:rPr>
                <w:rFonts w:ascii="GHEA Grapalat" w:hAnsi="GHEA Grapalat"/>
                <w:sz w:val="24"/>
                <w:szCs w:val="24"/>
                <w:lang w:val="en-GB" w:eastAsia="ru-RU"/>
              </w:rPr>
              <w:t>ԱԹ</w:t>
            </w:r>
            <w:r w:rsidR="00E811D1" w:rsidRPr="008C34D6">
              <w:rPr>
                <w:rFonts w:ascii="GHEA Grapalat" w:hAnsi="GHEA Grapalat"/>
                <w:sz w:val="24"/>
                <w:szCs w:val="24"/>
                <w:lang w:val="en-GB" w:eastAsia="ru-RU"/>
              </w:rPr>
              <w:t>/</w:t>
            </w:r>
            <w:r>
              <w:rPr>
                <w:rFonts w:ascii="GHEA Grapalat" w:hAnsi="GHEA Grapalat"/>
                <w:sz w:val="24"/>
                <w:szCs w:val="24"/>
                <w:lang w:val="en-GB" w:eastAsia="ru-RU"/>
              </w:rPr>
              <w:t>ԳԽ-2</w:t>
            </w:r>
            <w:r w:rsidR="00640E69">
              <w:rPr>
                <w:rFonts w:ascii="GHEA Grapalat" w:hAnsi="GHEA Grapalat"/>
                <w:sz w:val="24"/>
                <w:szCs w:val="24"/>
                <w:lang w:val="en-GB" w:eastAsia="ru-RU"/>
              </w:rPr>
              <w:t>/</w:t>
            </w:r>
            <w:r w:rsidR="00E811D1" w:rsidRPr="008C34D6">
              <w:rPr>
                <w:rFonts w:ascii="GHEA Grapalat" w:hAnsi="GHEA Grapalat"/>
                <w:sz w:val="24"/>
                <w:szCs w:val="24"/>
                <w:lang w:val="en-GB" w:eastAsia="ru-RU"/>
              </w:rPr>
              <w:t>3</w:t>
            </w:r>
            <w:r>
              <w:rPr>
                <w:rFonts w:ascii="GHEA Grapalat" w:hAnsi="GHEA Grapalat"/>
                <w:sz w:val="24"/>
                <w:szCs w:val="24"/>
                <w:lang w:val="en-GB" w:eastAsia="ru-RU"/>
              </w:rPr>
              <w:t>0286</w:t>
            </w:r>
            <w:r w:rsidR="00E811D1" w:rsidRPr="008C34D6">
              <w:rPr>
                <w:rFonts w:ascii="GHEA Grapalat" w:hAnsi="GHEA Grapalat"/>
                <w:sz w:val="24"/>
                <w:szCs w:val="24"/>
                <w:lang w:val="en-GB" w:eastAsia="ru-RU"/>
              </w:rPr>
              <w:t>-202</w:t>
            </w:r>
            <w:r>
              <w:rPr>
                <w:rFonts w:ascii="GHEA Grapalat" w:hAnsi="GHEA Grapalat"/>
                <w:sz w:val="24"/>
                <w:szCs w:val="24"/>
                <w:lang w:val="en-GB" w:eastAsia="ru-RU"/>
              </w:rPr>
              <w:t>5</w:t>
            </w:r>
          </w:p>
          <w:p w:rsidR="00E811D1" w:rsidRPr="008C34D6" w:rsidRDefault="00E811D1" w:rsidP="00850F40">
            <w:pPr>
              <w:ind w:left="432"/>
              <w:jc w:val="center"/>
              <w:rPr>
                <w:rFonts w:ascii="GHEA Grapalat" w:hAnsi="GHEA Grapalat"/>
                <w:sz w:val="24"/>
                <w:szCs w:val="24"/>
                <w:lang w:val="en-GB" w:eastAsia="ru-RU"/>
              </w:rPr>
            </w:pPr>
          </w:p>
        </w:tc>
      </w:tr>
      <w:tr w:rsidR="00E811D1" w:rsidRPr="008C34D6" w:rsidTr="004A403E">
        <w:trPr>
          <w:trHeight w:val="390"/>
        </w:trPr>
        <w:tc>
          <w:tcPr>
            <w:tcW w:w="453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E811D1" w:rsidRPr="008C34D6" w:rsidRDefault="00E811D1" w:rsidP="002A0720">
            <w:pPr>
              <w:rPr>
                <w:rFonts w:ascii="GHEA Grapalat" w:hAnsi="GHEA Grapalat"/>
                <w:sz w:val="24"/>
                <w:szCs w:val="24"/>
                <w:lang w:val="hy-AM" w:eastAsia="ru-RU"/>
              </w:rPr>
            </w:pPr>
            <w:r w:rsidRPr="008C34D6">
              <w:rPr>
                <w:rFonts w:ascii="GHEA Grapalat" w:hAnsi="GHEA Grapalat"/>
                <w:sz w:val="24"/>
                <w:szCs w:val="24"/>
                <w:lang w:val="hy-AM" w:eastAsia="ru-RU"/>
              </w:rPr>
              <w:t>Նախագծի վերաբերյալ առաջարկություններ և դիտողություններ չունի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E811D1" w:rsidRPr="008C34D6" w:rsidRDefault="00E811D1" w:rsidP="00850F40">
            <w:pPr>
              <w:rPr>
                <w:rFonts w:ascii="GHEA Grapalat" w:eastAsia="Calibri" w:hAnsi="GHEA Grapalat"/>
                <w:sz w:val="24"/>
                <w:szCs w:val="24"/>
                <w:lang w:val="hy-AM"/>
              </w:rPr>
            </w:pPr>
          </w:p>
        </w:tc>
      </w:tr>
      <w:tr w:rsidR="00E811D1" w:rsidRPr="008C34D6" w:rsidTr="004A403E">
        <w:trPr>
          <w:trHeight w:val="405"/>
        </w:trPr>
        <w:tc>
          <w:tcPr>
            <w:tcW w:w="4538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E811D1" w:rsidRPr="008C34D6" w:rsidRDefault="00E811D1" w:rsidP="00E811D1">
            <w:pPr>
              <w:ind w:left="432"/>
              <w:rPr>
                <w:rFonts w:ascii="GHEA Grapalat" w:hAnsi="GHEA Grapalat"/>
                <w:sz w:val="24"/>
                <w:szCs w:val="24"/>
                <w:lang w:val="hy-AM" w:eastAsia="ru-RU"/>
              </w:rPr>
            </w:pPr>
            <w:r>
              <w:rPr>
                <w:rFonts w:ascii="GHEA Grapalat" w:hAnsi="GHEA Grapalat"/>
                <w:sz w:val="24"/>
                <w:szCs w:val="24"/>
                <w:lang w:val="en-GB" w:eastAsia="ru-RU"/>
              </w:rPr>
              <w:t>6</w:t>
            </w:r>
            <w:r w:rsidRPr="008C34D6">
              <w:rPr>
                <w:rFonts w:ascii="GHEA Grapalat" w:hAnsi="GHEA Grapalat"/>
                <w:sz w:val="24"/>
                <w:szCs w:val="24"/>
                <w:lang w:val="hy-AM" w:eastAsia="ru-RU"/>
              </w:rPr>
              <w:t xml:space="preserve">. </w:t>
            </w:r>
            <w:r>
              <w:rPr>
                <w:rFonts w:ascii="GHEA Grapalat" w:hAnsi="GHEA Grapalat"/>
                <w:sz w:val="24"/>
                <w:szCs w:val="24"/>
                <w:lang w:val="en-GB" w:eastAsia="ru-RU"/>
              </w:rPr>
              <w:t>Տարածքային կառավարման և ենթակառուցվածքների նախարարություն</w:t>
            </w:r>
            <w:r>
              <w:rPr>
                <w:rFonts w:ascii="Verdana" w:hAnsi="Verdana"/>
                <w:color w:val="000000"/>
                <w:sz w:val="21"/>
                <w:szCs w:val="21"/>
                <w:shd w:val="clear" w:color="auto" w:fill="FFFFFF"/>
              </w:rPr>
              <w:t xml:space="preserve"> 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DDD9C3" w:themeFill="background2" w:themeFillShade="E6"/>
          </w:tcPr>
          <w:p w:rsidR="00E811D1" w:rsidRPr="008C34D6" w:rsidRDefault="00E811D1" w:rsidP="001C4374">
            <w:pPr>
              <w:jc w:val="center"/>
              <w:rPr>
                <w:rFonts w:ascii="GHEA Grapalat" w:hAnsi="GHEA Grapalat"/>
                <w:sz w:val="24"/>
                <w:szCs w:val="24"/>
                <w:lang w:val="en-GB" w:eastAsia="ru-RU"/>
              </w:rPr>
            </w:pPr>
            <w:r>
              <w:rPr>
                <w:rFonts w:ascii="GHEA Grapalat" w:hAnsi="GHEA Grapalat"/>
                <w:sz w:val="24"/>
                <w:szCs w:val="24"/>
                <w:lang w:val="en-GB" w:eastAsia="ru-RU"/>
              </w:rPr>
              <w:t>2</w:t>
            </w:r>
            <w:r w:rsidR="001C4374">
              <w:rPr>
                <w:rFonts w:ascii="GHEA Grapalat" w:hAnsi="GHEA Grapalat"/>
                <w:sz w:val="24"/>
                <w:szCs w:val="24"/>
                <w:lang w:val="en-GB" w:eastAsia="ru-RU"/>
              </w:rPr>
              <w:t>4</w:t>
            </w:r>
            <w:r w:rsidRPr="008C34D6">
              <w:rPr>
                <w:rFonts w:ascii="GHEA Grapalat" w:hAnsi="GHEA Grapalat"/>
                <w:sz w:val="24"/>
                <w:szCs w:val="24"/>
                <w:lang w:val="en-GB" w:eastAsia="ru-RU"/>
              </w:rPr>
              <w:t>.10. 202</w:t>
            </w:r>
            <w:r w:rsidR="001C4374">
              <w:rPr>
                <w:rFonts w:ascii="GHEA Grapalat" w:hAnsi="GHEA Grapalat"/>
                <w:sz w:val="24"/>
                <w:szCs w:val="24"/>
                <w:lang w:val="en-GB" w:eastAsia="ru-RU"/>
              </w:rPr>
              <w:t>5</w:t>
            </w:r>
            <w:r w:rsidRPr="008C34D6">
              <w:rPr>
                <w:rFonts w:ascii="GHEA Grapalat" w:hAnsi="GHEA Grapalat"/>
                <w:sz w:val="24"/>
                <w:szCs w:val="24"/>
                <w:lang w:val="en-GB" w:eastAsia="ru-RU"/>
              </w:rPr>
              <w:t>թ.</w:t>
            </w:r>
          </w:p>
        </w:tc>
      </w:tr>
      <w:tr w:rsidR="00E811D1" w:rsidRPr="008C34D6" w:rsidTr="004A403E">
        <w:trPr>
          <w:trHeight w:val="347"/>
        </w:trPr>
        <w:tc>
          <w:tcPr>
            <w:tcW w:w="453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E811D1" w:rsidRPr="008C34D6" w:rsidRDefault="00E811D1" w:rsidP="00850F40">
            <w:pPr>
              <w:ind w:left="432"/>
              <w:rPr>
                <w:rFonts w:ascii="GHEA Grapalat" w:hAnsi="GHEA Grapalat"/>
                <w:sz w:val="24"/>
                <w:szCs w:val="24"/>
                <w:lang w:val="en-GB" w:eastAsia="ru-RU"/>
              </w:rPr>
            </w:pPr>
          </w:p>
        </w:tc>
        <w:tc>
          <w:tcPr>
            <w:tcW w:w="5245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</w:tcPr>
          <w:p w:rsidR="00E811D1" w:rsidRPr="008C34D6" w:rsidRDefault="001C4374" w:rsidP="00850F40">
            <w:pPr>
              <w:jc w:val="center"/>
              <w:rPr>
                <w:rFonts w:ascii="GHEA Grapalat" w:hAnsi="GHEA Grapalat"/>
                <w:sz w:val="24"/>
                <w:szCs w:val="24"/>
                <w:lang w:val="en-GB" w:eastAsia="ru-RU"/>
              </w:rPr>
            </w:pPr>
            <w:r>
              <w:rPr>
                <w:rFonts w:ascii="GHEA Grapalat" w:hAnsi="GHEA Grapalat"/>
                <w:sz w:val="24"/>
                <w:szCs w:val="24"/>
                <w:lang w:val="en-GB" w:eastAsia="ru-RU"/>
              </w:rPr>
              <w:t>ԴԽ</w:t>
            </w:r>
            <w:r w:rsidR="00E811D1" w:rsidRPr="008C34D6">
              <w:rPr>
                <w:rFonts w:ascii="GHEA Grapalat" w:hAnsi="GHEA Grapalat"/>
                <w:sz w:val="24"/>
                <w:szCs w:val="24"/>
                <w:lang w:val="en-GB" w:eastAsia="ru-RU"/>
              </w:rPr>
              <w:t>/</w:t>
            </w:r>
            <w:r w:rsidR="00E811D1">
              <w:rPr>
                <w:rFonts w:ascii="GHEA Grapalat" w:hAnsi="GHEA Grapalat"/>
                <w:sz w:val="24"/>
                <w:szCs w:val="24"/>
                <w:lang w:val="en-GB" w:eastAsia="ru-RU"/>
              </w:rPr>
              <w:t>1</w:t>
            </w:r>
            <w:r w:rsidR="00E811D1" w:rsidRPr="008C34D6">
              <w:rPr>
                <w:rFonts w:ascii="GHEA Grapalat" w:hAnsi="GHEA Grapalat"/>
                <w:sz w:val="24"/>
                <w:szCs w:val="24"/>
                <w:lang w:val="en-GB" w:eastAsia="ru-RU"/>
              </w:rPr>
              <w:t>5</w:t>
            </w:r>
            <w:r w:rsidR="00E811D1">
              <w:rPr>
                <w:rFonts w:ascii="GHEA Grapalat" w:hAnsi="GHEA Grapalat"/>
                <w:sz w:val="24"/>
                <w:szCs w:val="24"/>
                <w:lang w:val="en-GB" w:eastAsia="ru-RU"/>
              </w:rPr>
              <w:t>.2</w:t>
            </w:r>
            <w:r w:rsidR="00E811D1" w:rsidRPr="008C34D6">
              <w:rPr>
                <w:rFonts w:ascii="GHEA Grapalat" w:hAnsi="GHEA Grapalat"/>
                <w:sz w:val="24"/>
                <w:szCs w:val="24"/>
                <w:lang w:val="en-GB" w:eastAsia="ru-RU"/>
              </w:rPr>
              <w:t>/3</w:t>
            </w:r>
            <w:r>
              <w:rPr>
                <w:rFonts w:ascii="GHEA Grapalat" w:hAnsi="GHEA Grapalat"/>
                <w:sz w:val="24"/>
                <w:szCs w:val="24"/>
                <w:lang w:val="en-GB" w:eastAsia="ru-RU"/>
              </w:rPr>
              <w:t>6599</w:t>
            </w:r>
            <w:r w:rsidR="00E811D1" w:rsidRPr="008C34D6">
              <w:rPr>
                <w:rFonts w:ascii="GHEA Grapalat" w:hAnsi="GHEA Grapalat"/>
                <w:sz w:val="24"/>
                <w:szCs w:val="24"/>
                <w:lang w:val="en-GB" w:eastAsia="ru-RU"/>
              </w:rPr>
              <w:t>-202</w:t>
            </w:r>
            <w:r>
              <w:rPr>
                <w:rFonts w:ascii="GHEA Grapalat" w:hAnsi="GHEA Grapalat"/>
                <w:sz w:val="24"/>
                <w:szCs w:val="24"/>
                <w:lang w:val="en-GB" w:eastAsia="ru-RU"/>
              </w:rPr>
              <w:t>5</w:t>
            </w:r>
          </w:p>
          <w:p w:rsidR="00E811D1" w:rsidRPr="008C34D6" w:rsidRDefault="00E811D1" w:rsidP="00850F40">
            <w:pPr>
              <w:ind w:left="432"/>
              <w:jc w:val="center"/>
              <w:rPr>
                <w:rFonts w:ascii="GHEA Grapalat" w:hAnsi="GHEA Grapalat"/>
                <w:sz w:val="24"/>
                <w:szCs w:val="24"/>
                <w:lang w:val="en-GB" w:eastAsia="ru-RU"/>
              </w:rPr>
            </w:pPr>
          </w:p>
        </w:tc>
      </w:tr>
      <w:tr w:rsidR="00E811D1" w:rsidRPr="008C34D6" w:rsidTr="004A403E">
        <w:trPr>
          <w:trHeight w:val="390"/>
        </w:trPr>
        <w:tc>
          <w:tcPr>
            <w:tcW w:w="453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E811D1" w:rsidRPr="008C34D6" w:rsidRDefault="00E811D1" w:rsidP="002A0720">
            <w:pPr>
              <w:rPr>
                <w:rFonts w:ascii="GHEA Grapalat" w:hAnsi="GHEA Grapalat"/>
                <w:sz w:val="24"/>
                <w:szCs w:val="24"/>
                <w:lang w:val="hy-AM" w:eastAsia="ru-RU"/>
              </w:rPr>
            </w:pPr>
            <w:r w:rsidRPr="008C34D6">
              <w:rPr>
                <w:rFonts w:ascii="GHEA Grapalat" w:hAnsi="GHEA Grapalat"/>
                <w:sz w:val="24"/>
                <w:szCs w:val="24"/>
                <w:lang w:val="hy-AM" w:eastAsia="ru-RU"/>
              </w:rPr>
              <w:t>Նախագծի վերաբերյալ առաջարկություններ և դիտողություններ չունի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E811D1" w:rsidRPr="008C34D6" w:rsidRDefault="00E811D1" w:rsidP="00850F40">
            <w:pPr>
              <w:rPr>
                <w:rFonts w:ascii="GHEA Grapalat" w:eastAsia="Calibri" w:hAnsi="GHEA Grapalat"/>
                <w:sz w:val="24"/>
                <w:szCs w:val="24"/>
                <w:lang w:val="hy-AM"/>
              </w:rPr>
            </w:pPr>
          </w:p>
        </w:tc>
      </w:tr>
      <w:tr w:rsidR="003935EB" w:rsidRPr="008C34D6" w:rsidTr="004A403E">
        <w:trPr>
          <w:trHeight w:val="405"/>
        </w:trPr>
        <w:tc>
          <w:tcPr>
            <w:tcW w:w="4538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3935EB" w:rsidRPr="008C34D6" w:rsidRDefault="003935EB" w:rsidP="003935EB">
            <w:pPr>
              <w:ind w:left="432"/>
              <w:rPr>
                <w:rFonts w:ascii="GHEA Grapalat" w:hAnsi="GHEA Grapalat"/>
                <w:sz w:val="24"/>
                <w:szCs w:val="24"/>
                <w:lang w:val="hy-AM" w:eastAsia="ru-RU"/>
              </w:rPr>
            </w:pPr>
            <w:r>
              <w:rPr>
                <w:rFonts w:ascii="GHEA Grapalat" w:hAnsi="GHEA Grapalat"/>
                <w:sz w:val="24"/>
                <w:szCs w:val="24"/>
                <w:lang w:val="en-GB" w:eastAsia="ru-RU"/>
              </w:rPr>
              <w:t>7</w:t>
            </w:r>
            <w:r w:rsidRPr="008C34D6">
              <w:rPr>
                <w:rFonts w:ascii="GHEA Grapalat" w:hAnsi="GHEA Grapalat"/>
                <w:sz w:val="24"/>
                <w:szCs w:val="24"/>
                <w:lang w:val="hy-AM" w:eastAsia="ru-RU"/>
              </w:rPr>
              <w:t xml:space="preserve">. </w:t>
            </w:r>
            <w:r>
              <w:rPr>
                <w:rFonts w:ascii="GHEA Grapalat" w:hAnsi="GHEA Grapalat"/>
                <w:sz w:val="24"/>
                <w:szCs w:val="24"/>
                <w:lang w:val="en-GB" w:eastAsia="ru-RU"/>
              </w:rPr>
              <w:t>Արդարադատության նախարարություն</w:t>
            </w:r>
            <w:r>
              <w:rPr>
                <w:rFonts w:ascii="Verdana" w:hAnsi="Verdana"/>
                <w:color w:val="000000"/>
                <w:sz w:val="21"/>
                <w:szCs w:val="21"/>
                <w:shd w:val="clear" w:color="auto" w:fill="FFFFFF"/>
              </w:rPr>
              <w:t xml:space="preserve"> 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DDD9C3" w:themeFill="background2" w:themeFillShade="E6"/>
          </w:tcPr>
          <w:p w:rsidR="003935EB" w:rsidRPr="008C34D6" w:rsidRDefault="00DE138D" w:rsidP="00DE138D">
            <w:pPr>
              <w:jc w:val="center"/>
              <w:rPr>
                <w:rFonts w:ascii="GHEA Grapalat" w:hAnsi="GHEA Grapalat"/>
                <w:sz w:val="24"/>
                <w:szCs w:val="24"/>
                <w:lang w:val="en-GB" w:eastAsia="ru-RU"/>
              </w:rPr>
            </w:pPr>
            <w:r>
              <w:rPr>
                <w:rFonts w:ascii="GHEA Grapalat" w:hAnsi="GHEA Grapalat"/>
                <w:sz w:val="24"/>
                <w:szCs w:val="24"/>
                <w:lang w:val="en-GB" w:eastAsia="ru-RU"/>
              </w:rPr>
              <w:t>18</w:t>
            </w:r>
            <w:r w:rsidR="003935EB" w:rsidRPr="008C34D6">
              <w:rPr>
                <w:rFonts w:ascii="GHEA Grapalat" w:hAnsi="GHEA Grapalat"/>
                <w:sz w:val="24"/>
                <w:szCs w:val="24"/>
                <w:lang w:val="en-GB" w:eastAsia="ru-RU"/>
              </w:rPr>
              <w:t>.1</w:t>
            </w:r>
            <w:r>
              <w:rPr>
                <w:rFonts w:ascii="GHEA Grapalat" w:hAnsi="GHEA Grapalat"/>
                <w:sz w:val="24"/>
                <w:szCs w:val="24"/>
                <w:lang w:val="en-GB" w:eastAsia="ru-RU"/>
              </w:rPr>
              <w:t>1</w:t>
            </w:r>
            <w:r w:rsidR="003935EB" w:rsidRPr="008C34D6">
              <w:rPr>
                <w:rFonts w:ascii="GHEA Grapalat" w:hAnsi="GHEA Grapalat"/>
                <w:sz w:val="24"/>
                <w:szCs w:val="24"/>
                <w:lang w:val="en-GB" w:eastAsia="ru-RU"/>
              </w:rPr>
              <w:t>. 202</w:t>
            </w:r>
            <w:r w:rsidR="003935EB">
              <w:rPr>
                <w:rFonts w:ascii="GHEA Grapalat" w:hAnsi="GHEA Grapalat"/>
                <w:sz w:val="24"/>
                <w:szCs w:val="24"/>
                <w:lang w:val="en-GB" w:eastAsia="ru-RU"/>
              </w:rPr>
              <w:t>5</w:t>
            </w:r>
            <w:r w:rsidR="003935EB" w:rsidRPr="008C34D6">
              <w:rPr>
                <w:rFonts w:ascii="GHEA Grapalat" w:hAnsi="GHEA Grapalat"/>
                <w:sz w:val="24"/>
                <w:szCs w:val="24"/>
                <w:lang w:val="en-GB" w:eastAsia="ru-RU"/>
              </w:rPr>
              <w:t>թ.</w:t>
            </w:r>
          </w:p>
        </w:tc>
      </w:tr>
      <w:tr w:rsidR="003935EB" w:rsidRPr="008C34D6" w:rsidTr="004A403E">
        <w:trPr>
          <w:trHeight w:val="347"/>
        </w:trPr>
        <w:tc>
          <w:tcPr>
            <w:tcW w:w="453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3935EB" w:rsidRPr="008C34D6" w:rsidRDefault="003935EB" w:rsidP="009D02F9">
            <w:pPr>
              <w:ind w:left="432"/>
              <w:rPr>
                <w:rFonts w:ascii="GHEA Grapalat" w:hAnsi="GHEA Grapalat"/>
                <w:sz w:val="24"/>
                <w:szCs w:val="24"/>
                <w:lang w:val="en-GB" w:eastAsia="ru-RU"/>
              </w:rPr>
            </w:pPr>
          </w:p>
        </w:tc>
        <w:tc>
          <w:tcPr>
            <w:tcW w:w="5245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</w:tcPr>
          <w:p w:rsidR="003935EB" w:rsidRPr="008C34D6" w:rsidRDefault="00DE138D" w:rsidP="003935EB">
            <w:pPr>
              <w:jc w:val="center"/>
              <w:rPr>
                <w:rFonts w:ascii="GHEA Grapalat" w:hAnsi="GHEA Grapalat"/>
                <w:sz w:val="24"/>
                <w:szCs w:val="24"/>
                <w:lang w:val="en-GB" w:eastAsia="ru-RU"/>
              </w:rPr>
            </w:pPr>
            <w:r>
              <w:rPr>
                <w:rFonts w:ascii="GHEA Grapalat" w:hAnsi="GHEA Grapalat"/>
                <w:sz w:val="24"/>
                <w:szCs w:val="24"/>
                <w:lang w:val="en-GB" w:eastAsia="ru-RU"/>
              </w:rPr>
              <w:t>N/30,2/52619-2025</w:t>
            </w:r>
          </w:p>
        </w:tc>
      </w:tr>
      <w:tr w:rsidR="003935EB" w:rsidRPr="008C34D6" w:rsidTr="004A403E">
        <w:trPr>
          <w:trHeight w:val="390"/>
        </w:trPr>
        <w:tc>
          <w:tcPr>
            <w:tcW w:w="453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315D6" w:rsidRDefault="00F315D6" w:rsidP="00F315D6">
            <w:pPr>
              <w:shd w:val="clear" w:color="auto" w:fill="FFFFFF"/>
              <w:ind w:firstLine="426"/>
              <w:jc w:val="both"/>
              <w:rPr>
                <w:rFonts w:ascii="GHEA Grapalat" w:hAnsi="GHEA Grapalat"/>
                <w:color w:val="000000"/>
                <w:sz w:val="24"/>
                <w:szCs w:val="24"/>
              </w:rPr>
            </w:pPr>
            <w:r w:rsidRPr="00EE7EB8">
              <w:rPr>
                <w:rFonts w:ascii="GHEA Grapalat" w:hAnsi="GHEA Grapalat"/>
                <w:sz w:val="24"/>
                <w:szCs w:val="24"/>
                <w:lang w:val="pt-BR" w:eastAsia="ru-RU"/>
              </w:rPr>
              <w:t xml:space="preserve">«Հայաստանի Հանրապետության բարձրագույն ուսումնական հաստատությունների </w:t>
            </w:r>
            <w:r w:rsidRPr="00EE7EB8">
              <w:rPr>
                <w:rFonts w:ascii="GHEA Grapalat" w:hAnsi="GHEA Grapalat" w:cs="Tahoma"/>
                <w:sz w:val="24"/>
                <w:szCs w:val="24"/>
                <w:lang w:val="hy-AM" w:eastAsia="ru-RU"/>
              </w:rPr>
              <w:t>բակալավրի</w:t>
            </w:r>
            <w:r w:rsidRPr="00EE7EB8">
              <w:rPr>
                <w:rFonts w:ascii="GHEA Grapalat" w:hAnsi="GHEA Grapalat"/>
                <w:sz w:val="24"/>
                <w:szCs w:val="24"/>
                <w:lang w:val="af-ZA" w:eastAsia="ru-RU"/>
              </w:rPr>
              <w:t xml:space="preserve"> ու </w:t>
            </w:r>
            <w:r w:rsidRPr="00EE7EB8">
              <w:rPr>
                <w:rFonts w:ascii="GHEA Grapalat" w:hAnsi="GHEA Grapalat" w:cs="Tahoma"/>
                <w:sz w:val="24"/>
                <w:szCs w:val="24"/>
                <w:lang w:val="hy-AM" w:eastAsia="ru-RU"/>
              </w:rPr>
              <w:t>անընդհատ</w:t>
            </w:r>
            <w:r w:rsidRPr="00EE7EB8">
              <w:rPr>
                <w:rFonts w:ascii="GHEA Grapalat" w:hAnsi="GHEA Grapalat"/>
                <w:sz w:val="24"/>
                <w:szCs w:val="24"/>
                <w:lang w:val="af-ZA" w:eastAsia="ru-RU"/>
              </w:rPr>
              <w:t xml:space="preserve"> և</w:t>
            </w:r>
            <w:r w:rsidRPr="00EE7EB8">
              <w:rPr>
                <w:rFonts w:cs="Calibri"/>
                <w:sz w:val="24"/>
                <w:szCs w:val="24"/>
                <w:lang w:val="af-ZA" w:eastAsia="ru-RU"/>
              </w:rPr>
              <w:t> </w:t>
            </w:r>
            <w:r w:rsidRPr="00EE7EB8">
              <w:rPr>
                <w:rFonts w:ascii="GHEA Grapalat" w:hAnsi="GHEA Grapalat" w:cs="Tahoma"/>
                <w:sz w:val="24"/>
                <w:szCs w:val="24"/>
                <w:lang w:val="hy-AM" w:eastAsia="ru-RU"/>
              </w:rPr>
              <w:t>ինտեգրացված կրթական ծրագրերով</w:t>
            </w:r>
            <w:r w:rsidRPr="00EE7EB8">
              <w:rPr>
                <w:rFonts w:ascii="GHEA Grapalat" w:hAnsi="GHEA Grapalat" w:cs="Tahoma"/>
                <w:sz w:val="24"/>
                <w:szCs w:val="24"/>
                <w:lang w:val="pt-BR" w:eastAsia="ru-RU"/>
              </w:rPr>
              <w:t xml:space="preserve"> (առկա, հեռակա) </w:t>
            </w:r>
            <w:r w:rsidRPr="00EE7EB8">
              <w:rPr>
                <w:rFonts w:ascii="GHEA Grapalat" w:hAnsi="GHEA Grapalat"/>
                <w:sz w:val="24"/>
                <w:szCs w:val="24"/>
                <w:lang w:val="pt-BR" w:eastAsia="ru-RU"/>
              </w:rPr>
              <w:t>202</w:t>
            </w:r>
            <w:r>
              <w:rPr>
                <w:rFonts w:ascii="GHEA Grapalat" w:hAnsi="GHEA Grapalat"/>
                <w:sz w:val="24"/>
                <w:szCs w:val="24"/>
                <w:lang w:val="pt-BR" w:eastAsia="ru-RU"/>
              </w:rPr>
              <w:t>6</w:t>
            </w:r>
            <w:r w:rsidRPr="00EE7EB8">
              <w:rPr>
                <w:rFonts w:ascii="GHEA Grapalat" w:hAnsi="GHEA Grapalat"/>
                <w:sz w:val="24"/>
                <w:szCs w:val="24"/>
                <w:lang w:val="pt-BR" w:eastAsia="ru-RU"/>
              </w:rPr>
              <w:t>/202</w:t>
            </w:r>
            <w:r>
              <w:rPr>
                <w:rFonts w:ascii="GHEA Grapalat" w:hAnsi="GHEA Grapalat"/>
                <w:sz w:val="24"/>
                <w:szCs w:val="24"/>
                <w:lang w:val="pt-BR" w:eastAsia="ru-RU"/>
              </w:rPr>
              <w:t xml:space="preserve">7 </w:t>
            </w:r>
            <w:r w:rsidRPr="00EE7EB8">
              <w:rPr>
                <w:rFonts w:ascii="GHEA Grapalat" w:hAnsi="GHEA Grapalat"/>
                <w:sz w:val="24"/>
                <w:szCs w:val="24"/>
                <w:lang w:val="pt-BR" w:eastAsia="ru-RU"/>
              </w:rPr>
              <w:t xml:space="preserve">ուսումնական տարվա մասնագիտությունների և </w:t>
            </w:r>
            <w:r w:rsidRPr="00EE7EB8">
              <w:rPr>
                <w:rFonts w:ascii="GHEA Grapalat" w:hAnsi="GHEA Grapalat"/>
                <w:sz w:val="24"/>
                <w:szCs w:val="24"/>
                <w:lang w:val="pt-BR" w:eastAsia="ru-RU"/>
              </w:rPr>
              <w:lastRenderedPageBreak/>
              <w:t xml:space="preserve">ընդունելության քննությունների ցանկը հաստատելու մասին» Հայաստանի Հանրապետության կառավարության </w:t>
            </w:r>
            <w:r>
              <w:rPr>
                <w:rFonts w:ascii="GHEA Grapalat" w:hAnsi="GHEA Grapalat" w:cs="CIDFont+F2"/>
                <w:sz w:val="24"/>
                <w:szCs w:val="24"/>
                <w:lang w:val="hy-AM"/>
              </w:rPr>
              <w:t xml:space="preserve">որոշման 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նախագծի</w:t>
            </w:r>
            <w:r>
              <w:rPr>
                <w:rFonts w:ascii="GHEA Grapalat" w:hAnsi="GHEA Grapalat"/>
                <w:color w:val="000000"/>
                <w:sz w:val="24"/>
                <w:szCs w:val="24"/>
              </w:rPr>
              <w:t xml:space="preserve"> (այսուհետ՝ Նախագիծ)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վերաբերյալ հայտնում ենք</w:t>
            </w:r>
            <w:r>
              <w:rPr>
                <w:rFonts w:ascii="GHEA Grapalat" w:hAnsi="GHEA Grapalat"/>
                <w:color w:val="000000"/>
                <w:sz w:val="24"/>
                <w:szCs w:val="24"/>
              </w:rPr>
              <w:t xml:space="preserve"> հետևյալը.</w:t>
            </w:r>
          </w:p>
          <w:p w:rsidR="00F315D6" w:rsidRDefault="00F315D6" w:rsidP="00F315D6">
            <w:pPr>
              <w:jc w:val="both"/>
              <w:rPr>
                <w:rFonts w:ascii="GHEA Grapalat" w:hAnsi="GHEA Grapalat"/>
                <w:sz w:val="24"/>
                <w:szCs w:val="24"/>
                <w:lang w:val="pt-BR" w:eastAsia="ru-RU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ab/>
            </w:r>
            <w:r w:rsidRPr="00E402AF">
              <w:rPr>
                <w:rFonts w:ascii="GHEA Grapalat" w:hAnsi="GHEA Grapalat"/>
                <w:sz w:val="24"/>
                <w:szCs w:val="24"/>
                <w:lang w:val="pt-BR" w:eastAsia="ru-RU"/>
              </w:rPr>
              <w:t xml:space="preserve">Նախագծի </w:t>
            </w:r>
            <w:r>
              <w:rPr>
                <w:rFonts w:ascii="GHEA Grapalat" w:hAnsi="GHEA Grapalat"/>
                <w:sz w:val="24"/>
                <w:szCs w:val="24"/>
                <w:lang w:val="pt-BR" w:eastAsia="ru-RU"/>
              </w:rPr>
              <w:t>նախաբանում որպես լիազորող նորմ</w:t>
            </w:r>
            <w:r w:rsidRPr="00E402AF">
              <w:rPr>
                <w:rFonts w:ascii="GHEA Grapalat" w:hAnsi="GHEA Grapalat"/>
                <w:sz w:val="24"/>
                <w:szCs w:val="24"/>
                <w:lang w:val="pt-BR" w:eastAsia="ru-RU"/>
              </w:rPr>
              <w:t xml:space="preserve"> նշվում է «Կրթության մասին» օրենքի 15-րդ հոդվածի 5-րդ մասը: Այս առումով հայտնում ենք, որ նշված նորմը 2025 թվականի սեպտեմբերի 11-ի ՀՕ-286-Ն օրենքով </w:t>
            </w:r>
            <w:r>
              <w:rPr>
                <w:rFonts w:ascii="GHEA Grapalat" w:hAnsi="GHEA Grapalat"/>
                <w:sz w:val="24"/>
                <w:szCs w:val="24"/>
                <w:lang w:val="pt-BR" w:eastAsia="ru-RU"/>
              </w:rPr>
              <w:t>ուժը կորցրած է ճանաչվել:</w:t>
            </w:r>
          </w:p>
          <w:p w:rsidR="00F315D6" w:rsidRPr="00E402AF" w:rsidRDefault="00F315D6" w:rsidP="00F315D6">
            <w:pPr>
              <w:ind w:firstLine="720"/>
              <w:jc w:val="both"/>
              <w:rPr>
                <w:rFonts w:ascii="GHEA Grapalat" w:hAnsi="GHEA Grapalat"/>
                <w:sz w:val="24"/>
                <w:szCs w:val="24"/>
                <w:lang w:val="pt-BR" w:eastAsia="ru-RU"/>
              </w:rPr>
            </w:pPr>
            <w:r w:rsidRPr="00AF543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Վերոնշյալ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ից</w:t>
            </w:r>
            <w:r w:rsidRPr="006171A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pt-BR"/>
              </w:rPr>
              <w:t xml:space="preserve"> </w:t>
            </w:r>
            <w:r w:rsidRPr="00AF543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պարզ է դառնում, որ Նախագծում նշված լիազորող նորմը </w:t>
            </w:r>
            <w:r w:rsidRPr="00AF5438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Հայաստանի Հանրապետության</w:t>
            </w:r>
            <w:r w:rsidRPr="00AF5438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 կառավարությանը (այսուհետ՝ Կառավարություն) </w:t>
            </w:r>
            <w:r w:rsidRPr="00AF5438"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t>ուղղակի</w:t>
            </w:r>
            <w:r w:rsidRPr="00AF543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լիազորություն 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չի</w:t>
            </w:r>
            <w:r w:rsidRPr="00AF543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վերապահում հաստատելու Նախագծով նախատեսվող կարգավորումները, ուստի</w:t>
            </w:r>
            <w:r w:rsidRPr="00AF5438">
              <w:rPr>
                <w:rStyle w:val="Emphasis"/>
                <w:rFonts w:ascii="GHEA Grapalat" w:hAnsi="GHEA Grapalat"/>
                <w:sz w:val="24"/>
                <w:szCs w:val="24"/>
                <w:lang w:val="hy-AM"/>
              </w:rPr>
              <w:t xml:space="preserve"> Նախագծի </w:t>
            </w:r>
            <w:r w:rsidRPr="00AF5438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նախաբանում անհրաժեշտ է </w:t>
            </w:r>
            <w:r w:rsidRPr="00AF5438">
              <w:rPr>
                <w:rFonts w:ascii="GHEA Grapalat" w:hAnsi="GHEA Grapalat"/>
                <w:sz w:val="24"/>
                <w:szCs w:val="24"/>
                <w:lang w:val="hy-AM"/>
              </w:rPr>
              <w:t xml:space="preserve">լրացնել այն </w:t>
            </w:r>
            <w:r w:rsidRPr="00AF5438">
              <w:rPr>
                <w:rFonts w:ascii="GHEA Grapalat" w:hAnsi="GHEA Grapalat"/>
                <w:b/>
                <w:i/>
                <w:sz w:val="24"/>
                <w:szCs w:val="24"/>
                <w:lang w:val="hy-AM"/>
              </w:rPr>
              <w:t xml:space="preserve">լիազորող նորմը, </w:t>
            </w:r>
            <w:r w:rsidRPr="00AF5438">
              <w:rPr>
                <w:rFonts w:ascii="GHEA Grapalat" w:hAnsi="GHEA Grapalat"/>
                <w:sz w:val="24"/>
                <w:szCs w:val="24"/>
                <w:lang w:val="hy-AM"/>
              </w:rPr>
              <w:t>որը թույլ կտա Կառավարությանը հաստատելու Նախագծով առաջարկվող կարգավորումները: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AF543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Սույն դիտողությունը բխում է ՀՀ Սահմանադրության 6-րդ հոդվածի 2-րդ մասի պահանջից, համաձայն որի՝  </w:t>
            </w:r>
            <w:r w:rsidRPr="00AF5438">
              <w:rPr>
                <w:rFonts w:ascii="GHEA Grapalat" w:hAnsi="GHEA Grapalat"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Սահմանադրության և օրենքների հիման վրա և դրանց իրականացումն ապահովելու նպատակով Սահմանադրությամբ նախատեսված մարմինները կարող են </w:t>
            </w:r>
            <w:r w:rsidRPr="00AF5438">
              <w:rPr>
                <w:rFonts w:ascii="GHEA Grapalat" w:hAnsi="GHEA Grapalat"/>
                <w:i/>
                <w:color w:val="000000"/>
                <w:sz w:val="24"/>
                <w:szCs w:val="24"/>
                <w:u w:val="single"/>
                <w:shd w:val="clear" w:color="auto" w:fill="FFFFFF"/>
                <w:lang w:val="hy-AM"/>
              </w:rPr>
              <w:t>օրենքով լիազորվել ընդունելու ենթաօրենսդրական</w:t>
            </w:r>
            <w:r w:rsidRPr="00AF5438">
              <w:rPr>
                <w:rFonts w:ascii="GHEA Grapalat" w:hAnsi="GHEA Grapalat"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նորմատիվ իրավական ակտեր:</w:t>
            </w:r>
            <w:r w:rsidRPr="00AF5438">
              <w:rPr>
                <w:rFonts w:ascii="GHEA Grapalat" w:hAnsi="GHEA Grapalat"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ab/>
              <w:t>Լիազորող նորմերը պետք է համապատասխանեն</w:t>
            </w:r>
            <w:r w:rsidRPr="00AF5438">
              <w:rPr>
                <w:rFonts w:ascii="GHEA Grapalat" w:hAnsi="GHEA Grapalat"/>
                <w:b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AF5438">
              <w:rPr>
                <w:rFonts w:ascii="GHEA Grapalat" w:hAnsi="GHEA Grapalat"/>
                <w:i/>
                <w:color w:val="000000"/>
                <w:sz w:val="24"/>
                <w:szCs w:val="24"/>
                <w:u w:val="single"/>
                <w:shd w:val="clear" w:color="auto" w:fill="FFFFFF"/>
                <w:lang w:val="hy-AM"/>
              </w:rPr>
              <w:t>իրավական որոշակիության սկզբունքին</w:t>
            </w:r>
            <w:r w:rsidRPr="00AF5438">
              <w:rPr>
                <w:rFonts w:ascii="GHEA Grapalat" w:hAnsi="GHEA Grapalat"/>
                <w:color w:val="000000"/>
                <w:sz w:val="24"/>
                <w:szCs w:val="24"/>
                <w:u w:val="single"/>
                <w:shd w:val="clear" w:color="auto" w:fill="FFFFFF"/>
                <w:lang w:val="hy-AM"/>
              </w:rPr>
              <w:t>,</w:t>
            </w:r>
            <w:r w:rsidRPr="00AF5438"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AF543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ինչպես նաև</w:t>
            </w:r>
            <w:r w:rsidRPr="00AF5438"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AF5438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«Նորմատիվ իրավական ակտերի մասին» օրենքի 13-րդ հոդվածի 1-ին մասի հետևյալ պահանջից՝ </w:t>
            </w:r>
            <w:r w:rsidRPr="00AF5438">
              <w:rPr>
                <w:rFonts w:ascii="GHEA Grapalat" w:hAnsi="GHEA Grapalat"/>
                <w:b/>
                <w:i/>
                <w:color w:val="000000"/>
                <w:sz w:val="24"/>
                <w:szCs w:val="24"/>
                <w:lang w:val="hy-AM"/>
              </w:rPr>
              <w:t>ե</w:t>
            </w:r>
            <w:r w:rsidRPr="00AF5438">
              <w:rPr>
                <w:rFonts w:ascii="GHEA Grapalat" w:hAnsi="GHEA Grapalat"/>
                <w:b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նթաօրենսդրական </w:t>
            </w:r>
            <w:r w:rsidRPr="00AF5438">
              <w:rPr>
                <w:rFonts w:ascii="GHEA Grapalat" w:hAnsi="GHEA Grapalat"/>
                <w:b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>նորմատիվ իրավական ակտը ունենում է նախաբան, որում նշվում է օրենսդրական իրավական ակտի հոդվածը կամ մասը, որը ներառում է Սահմանադրության</w:t>
            </w:r>
            <w:r w:rsidRPr="00AF5438">
              <w:rPr>
                <w:rFonts w:ascii="Courier New" w:hAnsi="Courier New" w:cs="Courier New"/>
                <w:b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> </w:t>
            </w:r>
            <w:bookmarkStart w:id="1" w:name="P846"/>
            <w:r w:rsidRPr="00AF5438">
              <w:rPr>
                <w:rStyle w:val="Hyperlink"/>
                <w:rFonts w:ascii="GHEA Grapalat" w:hAnsi="GHEA Grapalat"/>
                <w:b/>
                <w:i/>
                <w:sz w:val="24"/>
                <w:szCs w:val="24"/>
                <w:shd w:val="clear" w:color="auto" w:fill="FFFFFF"/>
                <w:lang w:val="hy-AM"/>
              </w:rPr>
              <w:fldChar w:fldCharType="begin"/>
            </w:r>
            <w:r w:rsidRPr="00AF5438">
              <w:rPr>
                <w:rStyle w:val="Hyperlink"/>
                <w:rFonts w:ascii="GHEA Grapalat" w:hAnsi="GHEA Grapalat"/>
                <w:b/>
                <w:i/>
                <w:sz w:val="24"/>
                <w:szCs w:val="24"/>
                <w:shd w:val="clear" w:color="auto" w:fill="FFFFFF"/>
                <w:lang w:val="hy-AM"/>
              </w:rPr>
              <w:instrText>HYPERLINK "http://www.irtek.am/views/act.aspx?aid=150549"</w:instrText>
            </w:r>
            <w:r w:rsidRPr="00AF5438">
              <w:rPr>
                <w:rStyle w:val="Hyperlink"/>
                <w:rFonts w:ascii="GHEA Grapalat" w:hAnsi="GHEA Grapalat"/>
                <w:b/>
                <w:i/>
                <w:sz w:val="24"/>
                <w:szCs w:val="24"/>
                <w:shd w:val="clear" w:color="auto" w:fill="FFFFFF"/>
                <w:lang w:val="hy-AM"/>
              </w:rPr>
              <w:fldChar w:fldCharType="separate"/>
            </w:r>
            <w:r w:rsidRPr="00AF5438">
              <w:rPr>
                <w:rStyle w:val="Hyperlink"/>
                <w:rFonts w:ascii="GHEA Grapalat" w:hAnsi="GHEA Grapalat"/>
                <w:b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>6-րդ հոդվածի 2-րդ մասով</w:t>
            </w:r>
            <w:r w:rsidRPr="00AF5438">
              <w:rPr>
                <w:rStyle w:val="Hyperlink"/>
                <w:rFonts w:ascii="GHEA Grapalat" w:hAnsi="GHEA Grapalat"/>
                <w:b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fldChar w:fldCharType="end"/>
            </w:r>
            <w:bookmarkEnd w:id="1"/>
            <w:r w:rsidRPr="00AF5438">
              <w:rPr>
                <w:rFonts w:ascii="Courier New" w:hAnsi="Courier New" w:cs="Courier New"/>
                <w:b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> </w:t>
            </w:r>
            <w:r w:rsidRPr="00AF5438">
              <w:rPr>
                <w:rFonts w:ascii="GHEA Grapalat" w:hAnsi="GHEA Grapalat"/>
                <w:b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>սահմանված լիազորող նորմեր:</w:t>
            </w:r>
            <w:r w:rsidRPr="00AF5438">
              <w:rPr>
                <w:rFonts w:ascii="GHEA Grapalat" w:hAnsi="GHEA Grapalat"/>
                <w:b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ab/>
            </w:r>
          </w:p>
          <w:p w:rsidR="00F315D6" w:rsidRDefault="00F315D6" w:rsidP="00F315D6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pt-BR" w:eastAsia="ru-RU"/>
              </w:rPr>
            </w:pPr>
          </w:p>
          <w:p w:rsidR="003935EB" w:rsidRPr="003935EB" w:rsidRDefault="003935EB" w:rsidP="003935EB">
            <w:pPr>
              <w:rPr>
                <w:rFonts w:ascii="GHEA Grapalat" w:hAnsi="GHEA Grapalat"/>
                <w:sz w:val="24"/>
                <w:szCs w:val="24"/>
                <w:lang w:val="en-GB" w:eastAsia="ru-RU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A403E" w:rsidRDefault="004A403E" w:rsidP="004A403E">
            <w:pPr>
              <w:pStyle w:val="NormalWeb"/>
              <w:spacing w:line="276" w:lineRule="auto"/>
              <w:ind w:firstLine="567"/>
              <w:jc w:val="both"/>
              <w:rPr>
                <w:rFonts w:ascii="GHEA Grapalat" w:eastAsia="Calibri" w:hAnsi="GHEA Grapalat"/>
                <w:lang w:val="en-GB"/>
              </w:rPr>
            </w:pPr>
            <w:r>
              <w:rPr>
                <w:rFonts w:ascii="GHEA Grapalat" w:eastAsia="Calibri" w:hAnsi="GHEA Grapalat"/>
                <w:lang w:val="en-GB"/>
              </w:rPr>
              <w:lastRenderedPageBreak/>
              <w:t xml:space="preserve">Ընդունվել է: </w:t>
            </w:r>
          </w:p>
          <w:p w:rsidR="00C861B6" w:rsidRDefault="00C861B6" w:rsidP="004A403E">
            <w:pPr>
              <w:pStyle w:val="NormalWeb"/>
              <w:spacing w:line="276" w:lineRule="auto"/>
              <w:ind w:firstLine="567"/>
              <w:jc w:val="both"/>
              <w:rPr>
                <w:rFonts w:ascii="GHEA Grapalat" w:hAnsi="GHEA Grapalat"/>
                <w:lang w:val="en-GB"/>
              </w:rPr>
            </w:pPr>
            <w:r>
              <w:rPr>
                <w:rFonts w:ascii="GHEA Grapalat" w:hAnsi="GHEA Grapalat"/>
                <w:lang w:val="en-GB"/>
              </w:rPr>
              <w:t xml:space="preserve">2025 թվականի հոկտեմբերի 20-ին ուժի մեջ է մտել </w:t>
            </w:r>
            <w:r w:rsidRPr="00266F3C">
              <w:rPr>
                <w:rFonts w:ascii="GHEA Grapalat" w:hAnsi="GHEA Grapalat"/>
                <w:lang w:val="hy-AM"/>
              </w:rPr>
              <w:t>«</w:t>
            </w:r>
            <w:r w:rsidRPr="00266F3C">
              <w:rPr>
                <w:rFonts w:ascii="GHEA Grapalat" w:hAnsi="GHEA Grapalat"/>
                <w:lang w:val="en-GB"/>
              </w:rPr>
              <w:t>Բարձրագույն կ</w:t>
            </w:r>
            <w:r w:rsidRPr="00266F3C">
              <w:rPr>
                <w:rFonts w:ascii="GHEA Grapalat" w:hAnsi="GHEA Grapalat"/>
                <w:lang w:val="hy-AM"/>
              </w:rPr>
              <w:t xml:space="preserve">րթության </w:t>
            </w:r>
            <w:r w:rsidRPr="00266F3C">
              <w:rPr>
                <w:rFonts w:ascii="GHEA Grapalat" w:hAnsi="GHEA Grapalat"/>
                <w:lang w:val="en-GB"/>
              </w:rPr>
              <w:t xml:space="preserve">և գիտության </w:t>
            </w:r>
            <w:r w:rsidRPr="00266F3C">
              <w:rPr>
                <w:rFonts w:ascii="GHEA Grapalat" w:hAnsi="GHEA Grapalat"/>
                <w:lang w:val="hy-AM"/>
              </w:rPr>
              <w:t>մասին» ՀՀ օրենք</w:t>
            </w:r>
            <w:r>
              <w:rPr>
                <w:rFonts w:ascii="GHEA Grapalat" w:hAnsi="GHEA Grapalat"/>
                <w:lang w:val="en-GB"/>
              </w:rPr>
              <w:t>ը</w:t>
            </w:r>
            <w:r w:rsidR="005048FD">
              <w:rPr>
                <w:rFonts w:ascii="GHEA Grapalat" w:hAnsi="GHEA Grapalat"/>
                <w:lang w:val="en-GB"/>
              </w:rPr>
              <w:t xml:space="preserve"> </w:t>
            </w:r>
            <w:r w:rsidR="005048FD" w:rsidRPr="005048FD">
              <w:rPr>
                <w:rStyle w:val="Emphasis"/>
                <w:rFonts w:ascii="GHEA Grapalat" w:hAnsi="GHEA Grapalat" w:cs="Arial"/>
                <w:bCs/>
                <w:color w:val="333333"/>
                <w:shd w:val="clear" w:color="auto" w:fill="FFFFFF"/>
              </w:rPr>
              <w:t>(11.09.25</w:t>
            </w:r>
            <w:r w:rsidR="005048FD" w:rsidRPr="005048FD">
              <w:rPr>
                <w:rFonts w:ascii="Calibri" w:hAnsi="Calibri" w:cs="Calibri"/>
                <w:color w:val="333333"/>
                <w:shd w:val="clear" w:color="auto" w:fill="FFFFFF"/>
              </w:rPr>
              <w:t> </w:t>
            </w:r>
            <w:r w:rsidR="005048FD" w:rsidRPr="005048FD">
              <w:rPr>
                <w:rStyle w:val="Emphasis"/>
                <w:rFonts w:ascii="GHEA Grapalat" w:hAnsi="GHEA Grapalat" w:cs="Arial"/>
                <w:bCs/>
                <w:color w:val="333333"/>
                <w:shd w:val="clear" w:color="auto" w:fill="FFFFFF"/>
              </w:rPr>
              <w:t>ՀՕ-286-Ն)</w:t>
            </w:r>
            <w:r>
              <w:rPr>
                <w:rFonts w:ascii="GHEA Grapalat" w:hAnsi="GHEA Grapalat"/>
                <w:lang w:val="en-GB"/>
              </w:rPr>
              <w:t xml:space="preserve">, որի ընդունմամբ ուժը կորցրած է ճանաչվել </w:t>
            </w:r>
            <w:r w:rsidRPr="00266F3C">
              <w:rPr>
                <w:rFonts w:ascii="GHEA Grapalat" w:hAnsi="GHEA Grapalat" w:cs="Arial"/>
                <w:shd w:val="clear" w:color="auto" w:fill="FFFFFF"/>
              </w:rPr>
              <w:t xml:space="preserve">«Բարձրագույն և հետբուհական </w:t>
            </w:r>
            <w:r w:rsidRPr="00266F3C">
              <w:rPr>
                <w:rFonts w:ascii="GHEA Grapalat" w:hAnsi="GHEA Grapalat" w:cs="Arial"/>
                <w:shd w:val="clear" w:color="auto" w:fill="FFFFFF"/>
              </w:rPr>
              <w:lastRenderedPageBreak/>
              <w:t>մասնագիտական կրթության մասին» օրենք</w:t>
            </w:r>
            <w:r>
              <w:rPr>
                <w:rFonts w:ascii="GHEA Grapalat" w:hAnsi="GHEA Grapalat"/>
                <w:lang w:val="hy-AM"/>
              </w:rPr>
              <w:t>ն ու</w:t>
            </w:r>
            <w:r>
              <w:rPr>
                <w:rFonts w:ascii="GHEA Grapalat" w:hAnsi="GHEA Grapalat"/>
                <w:lang w:val="en-GB"/>
              </w:rPr>
              <w:t>,</w:t>
            </w:r>
            <w:r>
              <w:rPr>
                <w:rFonts w:ascii="GHEA Grapalat" w:hAnsi="GHEA Grapalat"/>
                <w:lang w:val="hy-AM"/>
              </w:rPr>
              <w:t xml:space="preserve"> </w:t>
            </w:r>
            <w:r>
              <w:rPr>
                <w:rFonts w:ascii="GHEA Grapalat" w:hAnsi="GHEA Grapalat"/>
                <w:lang w:val="en-GB"/>
              </w:rPr>
              <w:t>որպես հարակից, համապատասխան փոփոխություններ են կատարվել «Կրթության մասին» օրենքում:</w:t>
            </w:r>
          </w:p>
          <w:p w:rsidR="0064601E" w:rsidRDefault="0043270C" w:rsidP="004A403E">
            <w:pPr>
              <w:pStyle w:val="NormalWeb"/>
              <w:spacing w:line="276" w:lineRule="auto"/>
              <w:ind w:firstLine="567"/>
              <w:jc w:val="both"/>
              <w:rPr>
                <w:rFonts w:ascii="GHEA Grapalat" w:hAnsi="GHEA Grapalat"/>
                <w:lang w:val="en-GB"/>
              </w:rPr>
            </w:pPr>
            <w:r>
              <w:rPr>
                <w:rFonts w:ascii="GHEA Grapalat" w:hAnsi="GHEA Grapalat" w:cs="Times Armenian"/>
                <w:lang w:val="en-GB"/>
              </w:rPr>
              <w:t>«</w:t>
            </w:r>
            <w:r>
              <w:rPr>
                <w:rFonts w:ascii="GHEA Grapalat" w:hAnsi="GHEA Grapalat" w:cs="Times Armenian"/>
                <w:lang w:val="hy-AM"/>
              </w:rPr>
              <w:t xml:space="preserve">Բարձրագույն կրթության և գիտության մասին» օրենքում ամրագրված </w:t>
            </w:r>
            <w:r>
              <w:rPr>
                <w:rFonts w:ascii="GHEA Grapalat" w:hAnsi="GHEA Grapalat" w:cs="Times Armenian"/>
                <w:lang w:val="en-GB"/>
              </w:rPr>
              <w:t>են բարձրագույն ուսումնական հաստատություններ ը</w:t>
            </w:r>
            <w:r>
              <w:rPr>
                <w:rFonts w:ascii="GHEA Grapalat" w:hAnsi="GHEA Grapalat" w:cs="Arial"/>
                <w:kern w:val="2"/>
                <w:lang w:val="en-GB"/>
                <w14:ligatures w14:val="standardContextual"/>
              </w:rPr>
              <w:t xml:space="preserve">նդունելության նոր սկզբունքներ: </w:t>
            </w:r>
            <w:r w:rsidRPr="007A15D6">
              <w:rPr>
                <w:rFonts w:ascii="GHEA Grapalat" w:hAnsi="GHEA Grapalat" w:cs="Arial"/>
                <w:kern w:val="2"/>
                <w:lang w:val="en-GB"/>
                <w14:ligatures w14:val="standardContextual"/>
              </w:rPr>
              <w:t>Բ</w:t>
            </w:r>
            <w:r w:rsidRPr="007A15D6">
              <w:rPr>
                <w:rFonts w:ascii="GHEA Grapalat" w:hAnsi="GHEA Grapalat"/>
                <w:lang w:val="en-GB"/>
              </w:rPr>
              <w:t xml:space="preserve">ակալավրի կրթական ծրագրերով, որպես բարձրագույն կրթության առաջին մակարդակի ընդունելության պահանջները կկիրառվեն </w:t>
            </w:r>
            <w:r w:rsidRPr="007A15D6">
              <w:rPr>
                <w:rFonts w:ascii="GHEA Grapalat" w:hAnsi="GHEA Grapalat" w:cs="Times Armenian"/>
                <w:lang w:val="hy-AM"/>
              </w:rPr>
              <w:t>2029-2030 ուսումնական տարվանից</w:t>
            </w:r>
            <w:r w:rsidRPr="007A15D6">
              <w:rPr>
                <w:rFonts w:ascii="GHEA Grapalat" w:hAnsi="GHEA Grapalat" w:cs="Times Armenian"/>
                <w:lang w:val="en-GB"/>
              </w:rPr>
              <w:t>:</w:t>
            </w:r>
          </w:p>
          <w:p w:rsidR="0043270C" w:rsidRDefault="004A403E" w:rsidP="00C861B6">
            <w:pPr>
              <w:pStyle w:val="NormalWeb"/>
              <w:spacing w:line="276" w:lineRule="auto"/>
              <w:ind w:firstLine="567"/>
              <w:jc w:val="both"/>
              <w:rPr>
                <w:rFonts w:ascii="GHEA Grapalat" w:eastAsia="Calibri" w:hAnsi="GHEA Grapalat"/>
                <w:lang w:val="hy-AM"/>
              </w:rPr>
            </w:pPr>
            <w:r>
              <w:rPr>
                <w:rFonts w:ascii="GHEA Grapalat" w:eastAsia="Calibri" w:hAnsi="GHEA Grapalat"/>
                <w:lang w:val="en-GB"/>
              </w:rPr>
              <w:t xml:space="preserve">Նախագծի նախաբանում, որպես լիազորող նորմ ամրագրվել է </w:t>
            </w:r>
            <w:r w:rsidRPr="004A403E">
              <w:rPr>
                <w:rFonts w:ascii="GHEA Grapalat" w:eastAsia="Calibri" w:hAnsi="GHEA Grapalat"/>
                <w:lang w:val="hy-AM"/>
              </w:rPr>
              <w:t>«</w:t>
            </w:r>
            <w:r w:rsidRPr="004A403E">
              <w:rPr>
                <w:rFonts w:ascii="GHEA Grapalat" w:eastAsia="Calibri" w:hAnsi="GHEA Grapalat"/>
                <w:lang w:val="en-GB"/>
              </w:rPr>
              <w:t>Բարձրագույն կ</w:t>
            </w:r>
            <w:r w:rsidRPr="004A403E">
              <w:rPr>
                <w:rFonts w:ascii="GHEA Grapalat" w:eastAsia="Calibri" w:hAnsi="GHEA Grapalat"/>
                <w:lang w:val="hy-AM"/>
              </w:rPr>
              <w:t xml:space="preserve">րթության </w:t>
            </w:r>
            <w:r w:rsidRPr="004A403E">
              <w:rPr>
                <w:rFonts w:ascii="GHEA Grapalat" w:eastAsia="Calibri" w:hAnsi="GHEA Grapalat"/>
                <w:lang w:val="en-GB"/>
              </w:rPr>
              <w:t xml:space="preserve">և գիտության </w:t>
            </w:r>
            <w:r w:rsidRPr="004A403E">
              <w:rPr>
                <w:rFonts w:ascii="GHEA Grapalat" w:eastAsia="Calibri" w:hAnsi="GHEA Grapalat"/>
                <w:lang w:val="hy-AM"/>
              </w:rPr>
              <w:t>մասին» ՀՀ օրենք</w:t>
            </w:r>
            <w:r>
              <w:rPr>
                <w:rFonts w:ascii="GHEA Grapalat" w:eastAsia="Calibri" w:hAnsi="GHEA Grapalat"/>
                <w:lang w:val="en-GB"/>
              </w:rPr>
              <w:t xml:space="preserve">ի 43-րդ հոդվածի 7-րդ </w:t>
            </w:r>
            <w:r w:rsidR="00C861B6">
              <w:rPr>
                <w:rFonts w:ascii="GHEA Grapalat" w:eastAsia="Calibri" w:hAnsi="GHEA Grapalat"/>
                <w:lang w:val="en-GB"/>
              </w:rPr>
              <w:t>մասը՝ ըստ որի «</w:t>
            </w:r>
            <w:r w:rsidR="00C861B6" w:rsidRPr="00266F3C">
              <w:rPr>
                <w:rFonts w:ascii="GHEA Grapalat" w:hAnsi="GHEA Grapalat" w:cs="Arial"/>
                <w:shd w:val="clear" w:color="auto" w:fill="FFFFFF"/>
              </w:rPr>
              <w:t>Մինչև սույն մասն ուժի մեջ մտնելը բուհ ընդունելության հետ կապված իրավահարաբերությունները շարունակվում են կարգավորվել «Բարձրագույն և հետբուհական մասնագիտական կրթության մասին» օրենքի 14-րդ հոդվածի 5-րդ մասի և 21-րդ հոդվածի 2-րդ մասի 11-րդ կետի և «Կրթության մասին» օրենքի 15-րդ հոդվածի 5-րդ մասի դրույթների հիման վրա ընդունված իրավական ակտերով:</w:t>
            </w:r>
            <w:r w:rsidR="00C861B6" w:rsidRPr="00266F3C">
              <w:rPr>
                <w:rFonts w:ascii="GHEA Grapalat" w:eastAsia="Calibri" w:hAnsi="GHEA Grapalat"/>
                <w:lang w:val="en-GB"/>
              </w:rPr>
              <w:t>)</w:t>
            </w:r>
            <w:r w:rsidR="00C861B6" w:rsidRPr="00266F3C">
              <w:rPr>
                <w:rFonts w:ascii="GHEA Grapalat" w:eastAsia="Calibri" w:hAnsi="GHEA Grapalat"/>
                <w:lang w:val="hy-AM"/>
              </w:rPr>
              <w:t xml:space="preserve"> </w:t>
            </w:r>
          </w:p>
          <w:p w:rsidR="0043270C" w:rsidRPr="0043270C" w:rsidRDefault="0043270C" w:rsidP="0043270C">
            <w:pPr>
              <w:pStyle w:val="NormalWeb"/>
              <w:spacing w:line="276" w:lineRule="auto"/>
              <w:ind w:firstLine="567"/>
              <w:jc w:val="both"/>
              <w:rPr>
                <w:rFonts w:ascii="GHEA Grapalat" w:hAnsi="GHEA Grapalat" w:cs="Arial"/>
                <w:lang w:val="en-GB" w:eastAsia="en-GB"/>
              </w:rPr>
            </w:pPr>
            <w:r>
              <w:rPr>
                <w:rFonts w:ascii="GHEA Grapalat" w:hAnsi="GHEA Grapalat" w:cs="Arial"/>
                <w:lang w:val="en-GB" w:eastAsia="en-GB"/>
              </w:rPr>
              <w:t xml:space="preserve">Համաձայն </w:t>
            </w:r>
            <w:r w:rsidRPr="003A5BEE">
              <w:rPr>
                <w:rFonts w:ascii="GHEA Grapalat" w:hAnsi="GHEA Grapalat" w:cs="Arial"/>
                <w:b/>
                <w:color w:val="333333"/>
                <w:shd w:val="clear" w:color="auto" w:fill="FFFFFF"/>
              </w:rPr>
              <w:t>«</w:t>
            </w:r>
            <w:r w:rsidRPr="003A5BEE">
              <w:rPr>
                <w:rFonts w:ascii="GHEA Grapalat" w:hAnsi="GHEA Grapalat" w:cs="Arial"/>
                <w:color w:val="333333"/>
                <w:shd w:val="clear" w:color="auto" w:fill="FFFFFF"/>
              </w:rPr>
              <w:t>Կրթության մասին» օրենքի 15-րդ հոդվածի 5-րդ մասի</w:t>
            </w:r>
            <w:r w:rsidR="005048FD">
              <w:rPr>
                <w:rFonts w:ascii="GHEA Grapalat" w:hAnsi="GHEA Grapalat" w:cs="Arial"/>
                <w:color w:val="333333"/>
                <w:shd w:val="clear" w:color="auto" w:fill="FFFFFF"/>
              </w:rPr>
              <w:t xml:space="preserve"> </w:t>
            </w:r>
            <w:r w:rsidR="005048FD" w:rsidRPr="005048FD">
              <w:rPr>
                <w:rStyle w:val="Emphasis"/>
                <w:rFonts w:ascii="GHEA Grapalat" w:hAnsi="GHEA Grapalat" w:cs="Arial"/>
                <w:bCs/>
                <w:i w:val="0"/>
                <w:color w:val="333333"/>
                <w:shd w:val="clear" w:color="auto" w:fill="FFFFFF"/>
              </w:rPr>
              <w:t>(</w:t>
            </w:r>
            <w:r w:rsidR="005048FD" w:rsidRPr="005048FD">
              <w:rPr>
                <w:rStyle w:val="Emphasis"/>
                <w:rFonts w:ascii="GHEA Grapalat" w:hAnsi="GHEA Grapalat" w:cs="Arial"/>
                <w:bCs/>
                <w:color w:val="333333"/>
                <w:shd w:val="clear" w:color="auto" w:fill="FFFFFF"/>
              </w:rPr>
              <w:t>մասն ուժը կորցրել է</w:t>
            </w:r>
            <w:r w:rsidR="005048FD" w:rsidRPr="005048FD">
              <w:rPr>
                <w:rStyle w:val="Emphasis"/>
                <w:rFonts w:ascii="Calibri" w:hAnsi="Calibri" w:cs="Calibri"/>
                <w:bCs/>
                <w:color w:val="333333"/>
                <w:shd w:val="clear" w:color="auto" w:fill="FFFFFF"/>
              </w:rPr>
              <w:t> </w:t>
            </w:r>
            <w:r w:rsidR="005048FD" w:rsidRPr="005048FD">
              <w:rPr>
                <w:rStyle w:val="Emphasis"/>
                <w:rFonts w:ascii="GHEA Grapalat" w:hAnsi="GHEA Grapalat" w:cs="Arial"/>
                <w:bCs/>
                <w:color w:val="333333"/>
                <w:shd w:val="clear" w:color="auto" w:fill="FFFFFF"/>
              </w:rPr>
              <w:t>11.09.25</w:t>
            </w:r>
            <w:r w:rsidR="005048FD" w:rsidRPr="005048FD">
              <w:rPr>
                <w:rFonts w:ascii="Calibri" w:hAnsi="Calibri" w:cs="Calibri"/>
                <w:color w:val="333333"/>
                <w:shd w:val="clear" w:color="auto" w:fill="FFFFFF"/>
              </w:rPr>
              <w:t> </w:t>
            </w:r>
            <w:r w:rsidR="005048FD" w:rsidRPr="005048FD">
              <w:rPr>
                <w:rStyle w:val="Emphasis"/>
                <w:rFonts w:ascii="GHEA Grapalat" w:hAnsi="GHEA Grapalat" w:cs="Arial"/>
                <w:bCs/>
                <w:color w:val="333333"/>
                <w:shd w:val="clear" w:color="auto" w:fill="FFFFFF"/>
              </w:rPr>
              <w:t>ՀՕ-286-Ն</w:t>
            </w:r>
            <w:r w:rsidR="005048FD" w:rsidRPr="005048FD">
              <w:rPr>
                <w:rStyle w:val="Emphasis"/>
                <w:rFonts w:ascii="GHEA Grapalat" w:hAnsi="GHEA Grapalat" w:cs="Arial"/>
                <w:bCs/>
                <w:i w:val="0"/>
                <w:color w:val="333333"/>
                <w:shd w:val="clear" w:color="auto" w:fill="FFFFFF"/>
              </w:rPr>
              <w:t>)</w:t>
            </w:r>
            <w:r>
              <w:rPr>
                <w:rFonts w:ascii="GHEA Grapalat" w:hAnsi="GHEA Grapalat" w:cs="Arial"/>
                <w:color w:val="333333"/>
                <w:shd w:val="clear" w:color="auto" w:fill="FFFFFF"/>
              </w:rPr>
              <w:t>՝</w:t>
            </w:r>
            <w:r w:rsidR="005048FD">
              <w:rPr>
                <w:rFonts w:ascii="GHEA Grapalat" w:hAnsi="GHEA Grapalat" w:cs="Arial"/>
                <w:color w:val="333333"/>
                <w:shd w:val="clear" w:color="auto" w:fill="FFFFFF"/>
              </w:rPr>
              <w:t xml:space="preserve"> </w:t>
            </w:r>
            <w:r>
              <w:rPr>
                <w:rFonts w:ascii="GHEA Grapalat" w:hAnsi="GHEA Grapalat" w:cs="Arial"/>
                <w:color w:val="333333"/>
                <w:shd w:val="clear" w:color="auto" w:fill="FFFFFF"/>
              </w:rPr>
              <w:t>բ</w:t>
            </w:r>
            <w:r w:rsidRPr="00266F3C">
              <w:rPr>
                <w:rFonts w:ascii="GHEA Grapalat" w:hAnsi="GHEA Grapalat" w:cs="Arial"/>
                <w:lang w:val="en-GB" w:eastAsia="en-GB"/>
              </w:rPr>
              <w:t xml:space="preserve">արձրագույն ուսումնական հաստատությունների տվյալ տարվա մասնագիտությունների և ընդունելության քննությունների ցանկը կրթության պետական կառավարման լիազորված մարմնի ներկայացմամբ </w:t>
            </w:r>
            <w:r w:rsidRPr="00976F3C">
              <w:rPr>
                <w:rFonts w:ascii="GHEA Grapalat" w:hAnsi="GHEA Grapalat" w:cs="Arial"/>
                <w:b/>
                <w:lang w:val="en-GB" w:eastAsia="en-GB"/>
              </w:rPr>
              <w:t>հաստատում</w:t>
            </w:r>
            <w:r w:rsidRPr="00266F3C">
              <w:rPr>
                <w:rFonts w:ascii="GHEA Grapalat" w:hAnsi="GHEA Grapalat" w:cs="Arial"/>
                <w:lang w:val="en-GB" w:eastAsia="en-GB"/>
              </w:rPr>
              <w:t xml:space="preserve"> և մինչև տվյալ տարվա դեկտեմբերի 1-ը պաշտոնապես </w:t>
            </w:r>
            <w:r w:rsidRPr="00266F3C">
              <w:rPr>
                <w:rFonts w:ascii="GHEA Grapalat" w:hAnsi="GHEA Grapalat" w:cs="Arial"/>
                <w:lang w:val="en-GB" w:eastAsia="en-GB"/>
              </w:rPr>
              <w:lastRenderedPageBreak/>
              <w:t xml:space="preserve">հրապարակում է </w:t>
            </w:r>
            <w:r w:rsidRPr="005048FD">
              <w:rPr>
                <w:rFonts w:ascii="GHEA Grapalat" w:hAnsi="GHEA Grapalat" w:cs="Arial"/>
                <w:b/>
                <w:lang w:val="en-GB" w:eastAsia="en-GB"/>
              </w:rPr>
              <w:t>Հայաստանի Հանրապետության կառավարությունը</w:t>
            </w:r>
            <w:r w:rsidRPr="00266F3C">
              <w:rPr>
                <w:rFonts w:ascii="GHEA Grapalat" w:hAnsi="GHEA Grapalat" w:cs="Arial"/>
                <w:lang w:val="en-GB" w:eastAsia="en-GB"/>
              </w:rPr>
              <w:t>:</w:t>
            </w:r>
          </w:p>
          <w:p w:rsidR="003935EB" w:rsidRPr="003935EB" w:rsidRDefault="004A403E" w:rsidP="00C861B6">
            <w:pPr>
              <w:pStyle w:val="NormalWeb"/>
              <w:spacing w:line="276" w:lineRule="auto"/>
              <w:ind w:firstLine="567"/>
              <w:jc w:val="both"/>
              <w:rPr>
                <w:rFonts w:ascii="GHEA Grapalat" w:eastAsia="Calibri" w:hAnsi="GHEA Grapalat"/>
                <w:lang w:val="en-GB"/>
              </w:rPr>
            </w:pPr>
            <w:r w:rsidRPr="004A403E">
              <w:rPr>
                <w:rFonts w:ascii="GHEA Grapalat" w:eastAsia="Calibri" w:hAnsi="GHEA Grapalat"/>
                <w:lang w:val="en-GB"/>
              </w:rPr>
              <w:t xml:space="preserve"> </w:t>
            </w:r>
          </w:p>
        </w:tc>
      </w:tr>
    </w:tbl>
    <w:p w:rsidR="00E152D5" w:rsidRPr="008C34D6" w:rsidRDefault="00E152D5" w:rsidP="005E111E">
      <w:pPr>
        <w:rPr>
          <w:rFonts w:ascii="GHEA Grapalat" w:hAnsi="GHEA Grapalat"/>
          <w:lang w:val="hy-AM"/>
        </w:rPr>
      </w:pPr>
    </w:p>
    <w:sectPr w:rsidR="00E152D5" w:rsidRPr="008C34D6">
      <w:pgSz w:w="11906" w:h="16838"/>
      <w:pgMar w:top="1134" w:right="850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NSimSun">
    <w:panose1 w:val="02010609030101010101"/>
    <w:charset w:val="86"/>
    <w:family w:val="modern"/>
    <w:pitch w:val="fixed"/>
    <w:sig w:usb0="000000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IDFont+F2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235BA1"/>
    <w:multiLevelType w:val="hybridMultilevel"/>
    <w:tmpl w:val="14F0A4C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B5C2C4D"/>
    <w:multiLevelType w:val="hybridMultilevel"/>
    <w:tmpl w:val="93022DA8"/>
    <w:lvl w:ilvl="0" w:tplc="D6AE4E38">
      <w:start w:val="1"/>
      <w:numFmt w:val="decimal"/>
      <w:lvlText w:val="%1."/>
      <w:lvlJc w:val="left"/>
      <w:pPr>
        <w:ind w:left="1003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723" w:hanging="360"/>
      </w:pPr>
    </w:lvl>
    <w:lvl w:ilvl="2" w:tplc="0409001B" w:tentative="1">
      <w:start w:val="1"/>
      <w:numFmt w:val="lowerRoman"/>
      <w:lvlText w:val="%3."/>
      <w:lvlJc w:val="right"/>
      <w:pPr>
        <w:ind w:left="2443" w:hanging="180"/>
      </w:pPr>
    </w:lvl>
    <w:lvl w:ilvl="3" w:tplc="0409000F" w:tentative="1">
      <w:start w:val="1"/>
      <w:numFmt w:val="decimal"/>
      <w:lvlText w:val="%4."/>
      <w:lvlJc w:val="left"/>
      <w:pPr>
        <w:ind w:left="3163" w:hanging="360"/>
      </w:pPr>
    </w:lvl>
    <w:lvl w:ilvl="4" w:tplc="04090019" w:tentative="1">
      <w:start w:val="1"/>
      <w:numFmt w:val="lowerLetter"/>
      <w:lvlText w:val="%5."/>
      <w:lvlJc w:val="left"/>
      <w:pPr>
        <w:ind w:left="3883" w:hanging="360"/>
      </w:pPr>
    </w:lvl>
    <w:lvl w:ilvl="5" w:tplc="0409001B" w:tentative="1">
      <w:start w:val="1"/>
      <w:numFmt w:val="lowerRoman"/>
      <w:lvlText w:val="%6."/>
      <w:lvlJc w:val="right"/>
      <w:pPr>
        <w:ind w:left="4603" w:hanging="180"/>
      </w:pPr>
    </w:lvl>
    <w:lvl w:ilvl="6" w:tplc="0409000F" w:tentative="1">
      <w:start w:val="1"/>
      <w:numFmt w:val="decimal"/>
      <w:lvlText w:val="%7."/>
      <w:lvlJc w:val="left"/>
      <w:pPr>
        <w:ind w:left="5323" w:hanging="360"/>
      </w:pPr>
    </w:lvl>
    <w:lvl w:ilvl="7" w:tplc="04090019" w:tentative="1">
      <w:start w:val="1"/>
      <w:numFmt w:val="lowerLetter"/>
      <w:lvlText w:val="%8."/>
      <w:lvlJc w:val="left"/>
      <w:pPr>
        <w:ind w:left="6043" w:hanging="360"/>
      </w:pPr>
    </w:lvl>
    <w:lvl w:ilvl="8" w:tplc="0409001B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2" w15:restartNumberingAfterBreak="0">
    <w:nsid w:val="3D4A7294"/>
    <w:multiLevelType w:val="hybridMultilevel"/>
    <w:tmpl w:val="E4E00380"/>
    <w:lvl w:ilvl="0" w:tplc="0409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41897039"/>
    <w:multiLevelType w:val="hybridMultilevel"/>
    <w:tmpl w:val="1E702F2C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4BE83DBE"/>
    <w:multiLevelType w:val="hybridMultilevel"/>
    <w:tmpl w:val="B6EABCC0"/>
    <w:lvl w:ilvl="0" w:tplc="0409000D">
      <w:start w:val="1"/>
      <w:numFmt w:val="bullet"/>
      <w:lvlText w:val=""/>
      <w:lvlJc w:val="left"/>
      <w:pPr>
        <w:ind w:left="180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5" w15:restartNumberingAfterBreak="0">
    <w:nsid w:val="651F1F72"/>
    <w:multiLevelType w:val="hybridMultilevel"/>
    <w:tmpl w:val="A9DE15A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57B3598"/>
    <w:multiLevelType w:val="hybridMultilevel"/>
    <w:tmpl w:val="73DE6FA2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76F96FBC"/>
    <w:multiLevelType w:val="hybridMultilevel"/>
    <w:tmpl w:val="BF48CF10"/>
    <w:lvl w:ilvl="0" w:tplc="0409000F">
      <w:start w:val="1"/>
      <w:numFmt w:val="decimal"/>
      <w:lvlText w:val="%1."/>
      <w:lvlJc w:val="left"/>
      <w:pPr>
        <w:ind w:left="2055" w:hanging="360"/>
      </w:pPr>
    </w:lvl>
    <w:lvl w:ilvl="1" w:tplc="04090019" w:tentative="1">
      <w:start w:val="1"/>
      <w:numFmt w:val="lowerLetter"/>
      <w:lvlText w:val="%2."/>
      <w:lvlJc w:val="left"/>
      <w:pPr>
        <w:ind w:left="2775" w:hanging="360"/>
      </w:pPr>
    </w:lvl>
    <w:lvl w:ilvl="2" w:tplc="0409001B" w:tentative="1">
      <w:start w:val="1"/>
      <w:numFmt w:val="lowerRoman"/>
      <w:lvlText w:val="%3."/>
      <w:lvlJc w:val="right"/>
      <w:pPr>
        <w:ind w:left="3495" w:hanging="180"/>
      </w:pPr>
    </w:lvl>
    <w:lvl w:ilvl="3" w:tplc="0409000F" w:tentative="1">
      <w:start w:val="1"/>
      <w:numFmt w:val="decimal"/>
      <w:lvlText w:val="%4."/>
      <w:lvlJc w:val="left"/>
      <w:pPr>
        <w:ind w:left="4215" w:hanging="360"/>
      </w:pPr>
    </w:lvl>
    <w:lvl w:ilvl="4" w:tplc="04090019" w:tentative="1">
      <w:start w:val="1"/>
      <w:numFmt w:val="lowerLetter"/>
      <w:lvlText w:val="%5."/>
      <w:lvlJc w:val="left"/>
      <w:pPr>
        <w:ind w:left="4935" w:hanging="360"/>
      </w:pPr>
    </w:lvl>
    <w:lvl w:ilvl="5" w:tplc="0409001B" w:tentative="1">
      <w:start w:val="1"/>
      <w:numFmt w:val="lowerRoman"/>
      <w:lvlText w:val="%6."/>
      <w:lvlJc w:val="right"/>
      <w:pPr>
        <w:ind w:left="5655" w:hanging="180"/>
      </w:pPr>
    </w:lvl>
    <w:lvl w:ilvl="6" w:tplc="0409000F" w:tentative="1">
      <w:start w:val="1"/>
      <w:numFmt w:val="decimal"/>
      <w:lvlText w:val="%7."/>
      <w:lvlJc w:val="left"/>
      <w:pPr>
        <w:ind w:left="6375" w:hanging="360"/>
      </w:pPr>
    </w:lvl>
    <w:lvl w:ilvl="7" w:tplc="04090019" w:tentative="1">
      <w:start w:val="1"/>
      <w:numFmt w:val="lowerLetter"/>
      <w:lvlText w:val="%8."/>
      <w:lvlJc w:val="left"/>
      <w:pPr>
        <w:ind w:left="7095" w:hanging="360"/>
      </w:pPr>
    </w:lvl>
    <w:lvl w:ilvl="8" w:tplc="0409001B" w:tentative="1">
      <w:start w:val="1"/>
      <w:numFmt w:val="lowerRoman"/>
      <w:lvlText w:val="%9."/>
      <w:lvlJc w:val="right"/>
      <w:pPr>
        <w:ind w:left="7815" w:hanging="180"/>
      </w:pPr>
    </w:lvl>
  </w:abstractNum>
  <w:num w:numId="1">
    <w:abstractNumId w:val="1"/>
  </w:num>
  <w:num w:numId="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7"/>
  </w:num>
  <w:num w:numId="4">
    <w:abstractNumId w:val="2"/>
  </w:num>
  <w:num w:numId="5">
    <w:abstractNumId w:val="4"/>
  </w:num>
  <w:num w:numId="6">
    <w:abstractNumId w:val="0"/>
  </w:num>
  <w:num w:numId="7">
    <w:abstractNumId w:val="3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C0FA8"/>
    <w:rsid w:val="00060072"/>
    <w:rsid w:val="000E6D5B"/>
    <w:rsid w:val="00183441"/>
    <w:rsid w:val="001B02DF"/>
    <w:rsid w:val="001C4374"/>
    <w:rsid w:val="00210199"/>
    <w:rsid w:val="0021311B"/>
    <w:rsid w:val="00213C8B"/>
    <w:rsid w:val="00224960"/>
    <w:rsid w:val="0028629C"/>
    <w:rsid w:val="002A0720"/>
    <w:rsid w:val="002A325A"/>
    <w:rsid w:val="002B3A5D"/>
    <w:rsid w:val="002F42F3"/>
    <w:rsid w:val="0031741B"/>
    <w:rsid w:val="00382A0B"/>
    <w:rsid w:val="003935EB"/>
    <w:rsid w:val="003948B0"/>
    <w:rsid w:val="003D3414"/>
    <w:rsid w:val="003E53AD"/>
    <w:rsid w:val="0043270C"/>
    <w:rsid w:val="00443080"/>
    <w:rsid w:val="004A403E"/>
    <w:rsid w:val="005048FD"/>
    <w:rsid w:val="00554BEF"/>
    <w:rsid w:val="00580793"/>
    <w:rsid w:val="005E111E"/>
    <w:rsid w:val="00637814"/>
    <w:rsid w:val="00640E69"/>
    <w:rsid w:val="0064601E"/>
    <w:rsid w:val="006712C3"/>
    <w:rsid w:val="0067768E"/>
    <w:rsid w:val="006837CB"/>
    <w:rsid w:val="00690AE4"/>
    <w:rsid w:val="006A003C"/>
    <w:rsid w:val="006F4C07"/>
    <w:rsid w:val="007530CE"/>
    <w:rsid w:val="007557C6"/>
    <w:rsid w:val="007608CB"/>
    <w:rsid w:val="00766378"/>
    <w:rsid w:val="007B0993"/>
    <w:rsid w:val="007B7F1C"/>
    <w:rsid w:val="007C5142"/>
    <w:rsid w:val="007D5FC7"/>
    <w:rsid w:val="008243FA"/>
    <w:rsid w:val="00836792"/>
    <w:rsid w:val="0083719B"/>
    <w:rsid w:val="008C34D6"/>
    <w:rsid w:val="009156B7"/>
    <w:rsid w:val="00976F3C"/>
    <w:rsid w:val="00997CCB"/>
    <w:rsid w:val="009C0FA8"/>
    <w:rsid w:val="00B7136E"/>
    <w:rsid w:val="00C1003B"/>
    <w:rsid w:val="00C115C3"/>
    <w:rsid w:val="00C6283A"/>
    <w:rsid w:val="00C861B6"/>
    <w:rsid w:val="00CE5BDB"/>
    <w:rsid w:val="00D12B9E"/>
    <w:rsid w:val="00D170EB"/>
    <w:rsid w:val="00D2531A"/>
    <w:rsid w:val="00DA191C"/>
    <w:rsid w:val="00DE138D"/>
    <w:rsid w:val="00E152D5"/>
    <w:rsid w:val="00E811D1"/>
    <w:rsid w:val="00F05987"/>
    <w:rsid w:val="00F315D6"/>
    <w:rsid w:val="00F82205"/>
    <w:rsid w:val="00FB6127"/>
    <w:rsid w:val="00FE65A6"/>
    <w:rsid w:val="00FF33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C48BA4EE-81FB-4CBE-8786-5ACAAFC439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213C8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7D5FC7"/>
    <w:pPr>
      <w:ind w:left="720"/>
      <w:contextualSpacing/>
    </w:pPr>
  </w:style>
  <w:style w:type="character" w:styleId="Emphasis">
    <w:name w:val="Emphasis"/>
    <w:uiPriority w:val="20"/>
    <w:qFormat/>
    <w:rsid w:val="00F315D6"/>
    <w:rPr>
      <w:i/>
      <w:iCs/>
    </w:rPr>
  </w:style>
  <w:style w:type="character" w:styleId="Hyperlink">
    <w:name w:val="Hyperlink"/>
    <w:basedOn w:val="DefaultParagraphFont"/>
    <w:semiHidden/>
    <w:unhideWhenUsed/>
    <w:rsid w:val="00F315D6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4A403E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11717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928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7403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3211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8523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6856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80164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39139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6980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1897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800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69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3903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33425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3391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5121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0984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8790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6908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1786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82272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04417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3346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9134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3612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0612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6567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1848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7989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9976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2248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080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8442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2849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61105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54102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3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3158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1388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8774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6030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7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63923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771</Words>
  <Characters>4395</Characters>
  <Application>Microsoft Office Word</Application>
  <DocSecurity>0</DocSecurity>
  <Lines>36</Lines>
  <Paragraphs>10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5156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Sedrak Simonyan</cp:lastModifiedBy>
  <cp:revision>2</cp:revision>
  <dcterms:created xsi:type="dcterms:W3CDTF">2025-11-25T11:42:00Z</dcterms:created>
  <dcterms:modified xsi:type="dcterms:W3CDTF">2025-11-25T11:42:00Z</dcterms:modified>
</cp:coreProperties>
</file>