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2B9F1" w14:textId="77777777" w:rsidR="00CF724B" w:rsidRDefault="00CF724B" w:rsidP="00CF724B">
      <w:pPr>
        <w:shd w:val="clear" w:color="auto" w:fill="FFFFFF"/>
        <w:spacing w:after="0"/>
        <w:ind w:right="441" w:firstLine="360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</w:p>
    <w:p w14:paraId="47543289" w14:textId="77777777" w:rsidR="00CF724B" w:rsidRDefault="00CF724B" w:rsidP="00CF724B">
      <w:pPr>
        <w:shd w:val="clear" w:color="auto" w:fill="FFFFFF"/>
        <w:spacing w:after="0"/>
        <w:ind w:firstLine="360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</w:p>
    <w:p w14:paraId="04237F66" w14:textId="77777777" w:rsidR="00CF724B" w:rsidRDefault="00CF724B" w:rsidP="00CF724B">
      <w:pPr>
        <w:shd w:val="clear" w:color="auto" w:fill="FFFFFF"/>
        <w:spacing w:after="0"/>
        <w:ind w:firstLine="36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ՀԱՅԱՍՏԱՆԻ ՀԱՆՐԱՊԵՏՈՒԹՅԱՆ ԿԱՌԱՎԱՐՈՒԹՅՈՒՆ</w:t>
      </w:r>
    </w:p>
    <w:p w14:paraId="60DB266C" w14:textId="77777777" w:rsidR="00CF724B" w:rsidRDefault="00CF724B" w:rsidP="00CF724B">
      <w:pPr>
        <w:shd w:val="clear" w:color="auto" w:fill="FFFFFF"/>
        <w:spacing w:after="0"/>
        <w:ind w:left="1530" w:hanging="9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525DEA2E" w14:textId="77777777" w:rsidR="00CF724B" w:rsidRDefault="00CF724B" w:rsidP="00CF724B">
      <w:pPr>
        <w:shd w:val="clear" w:color="auto" w:fill="FFFFFF"/>
        <w:tabs>
          <w:tab w:val="left" w:pos="1276"/>
        </w:tabs>
        <w:spacing w:after="0"/>
        <w:ind w:firstLine="36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 Ր Ո Շ ՈՒ Մ</w:t>
      </w:r>
    </w:p>
    <w:p w14:paraId="77EDC498" w14:textId="77777777" w:rsidR="00CF724B" w:rsidRDefault="00CF724B" w:rsidP="00CF724B">
      <w:pPr>
        <w:shd w:val="clear" w:color="auto" w:fill="FFFFFF"/>
        <w:tabs>
          <w:tab w:val="left" w:pos="1276"/>
        </w:tabs>
        <w:spacing w:after="0"/>
        <w:ind w:firstLine="36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779BEBE8" w14:textId="77777777" w:rsidR="00CF724B" w:rsidRDefault="00CF724B" w:rsidP="00CF724B">
      <w:pPr>
        <w:shd w:val="clear" w:color="auto" w:fill="FFFFFF"/>
        <w:spacing w:after="0"/>
        <w:ind w:firstLine="36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ab/>
        <w:t>» ________________ 202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թվականի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ab/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ab/>
        <w:t xml:space="preserve"> N____Ն</w:t>
      </w:r>
    </w:p>
    <w:p w14:paraId="33B62AAE" w14:textId="77777777" w:rsidR="00CF724B" w:rsidRDefault="00CF724B" w:rsidP="00CF724B">
      <w:pPr>
        <w:shd w:val="clear" w:color="auto" w:fill="FFFFFF"/>
        <w:spacing w:after="0"/>
        <w:ind w:firstLine="36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6E901160" w14:textId="77777777" w:rsidR="00CF724B" w:rsidRDefault="00CF724B" w:rsidP="00CF724B">
      <w:pPr>
        <w:spacing w:after="0"/>
        <w:ind w:firstLine="36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ՀԱՅԱՍՏԱՆԻ ՀԱՆՐԱՊԵՏՈՒԹՅԱՆ ԿԱՌԱՎԱՐՈՒԹՅԱՆ 2024 ԹՎԱԿԱՆԻ 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ՀՈՒՆԻՍԻ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 27-Ի N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</w:rPr>
        <w:t>1004-Ն ՈՐՈՇՄԱՆ ՄԵՋ ՓՈՓՈԽՈՒԹՅՈՒՆ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ՆԵՐ ԵՎ ԼՐԱՑՈՒՄՆԵՐ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</w:rPr>
        <w:t>ԿԱՏԱՐԵԼՈՒ ՄԱՍԻՆ</w:t>
      </w:r>
    </w:p>
    <w:p w14:paraId="27F78A9C" w14:textId="77777777" w:rsidR="00CF724B" w:rsidRDefault="00CF724B" w:rsidP="00CF724B">
      <w:pPr>
        <w:shd w:val="clear" w:color="auto" w:fill="FFFFFF"/>
        <w:spacing w:after="0"/>
        <w:ind w:firstLine="360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</w:pPr>
    </w:p>
    <w:p w14:paraId="5E8D4A87" w14:textId="77777777" w:rsidR="00CF724B" w:rsidRDefault="00CF724B" w:rsidP="00CF724B">
      <w:pPr>
        <w:shd w:val="clear" w:color="auto" w:fill="FFFFFF"/>
        <w:spacing w:after="0"/>
        <w:ind w:firstLine="360"/>
        <w:jc w:val="both"/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Ղեկավարվելով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«Նորմատիվ իրավական ակտերի մասին» օրենքի 33-րդ և 34-րդ հոդվածներով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`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կառավարությունը</w:t>
      </w:r>
      <w:r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որոշում է.</w:t>
      </w:r>
    </w:p>
    <w:p w14:paraId="6D70FE4C" w14:textId="77777777" w:rsidR="00CF724B" w:rsidRDefault="00CF724B" w:rsidP="00CF724B">
      <w:pPr>
        <w:pStyle w:val="ListParagraph"/>
        <w:numPr>
          <w:ilvl w:val="0"/>
          <w:numId w:val="53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կառավարության 2024 թվականի հունիսի 27-ի 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Հաշմանդամություն ունեցող անձանց աջակցող միջոցներ տրամադրելու և դրանց վերանորոգումն իրականացնելու կարգը և պայմանները, աջակցող միջոցների ցանկը, պետական հավաստագրերի և դրանց հիման վրա տրամադրվող աջակցող միջոցների վերանորոգման փոխհատուցման գումարի չափը, առանց պետական հավաստագրերի տրամադրվող աջակցող միջոցների և դրանց վերանորոգման փոխհատուցման գումարի չափը հաստատելու մասին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N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1004-Ն որոշման </w:t>
      </w:r>
      <w:r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(այսուհետ՝ Որոշում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մեջ կատարել հետևյալ փոփոխությունները և լրացումները՝</w:t>
      </w:r>
    </w:p>
    <w:p w14:paraId="22D8A0F9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Որոշման նախաբանում 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օրենքում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փոփոխություններ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լրացումներ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կատարելու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» 2023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սեպտեմբերի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13-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ՀՕ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-275-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օրենքի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3-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հոդվածի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2-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մասի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բառերը փոխարինել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9-րդ հոդվածի 1-ին մասի 2-րդ կետի «դ» ենթակետի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բառերով.</w:t>
      </w:r>
    </w:p>
    <w:p w14:paraId="6BA43191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Որոշման 2-րդ կետի 4-րդ ենթակետը շարադրել հետևյալ խմբագրությամբ՝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սույն որոշման N 1 հավելվածի N 4 ձևով սահմանված տեղեկանքը տրվում է մինչև 2024 թվականի հունվարի 1-ը հաշմանդամություն ունեցող անձին տրված ՎԱԾ-ի վավերականության ժամկետը լրանալուց հետո (անժամկետ հաշմանդամության դեպքում)։ ՎԱԾ-ով կամ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բուժատեխնիկական հանձնաժողովի կամ Միասնական սոցիալական ծառայության եզրակացությամբ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չերաշխավորված նոր աջակցող միջոց ստանալու համար անձին տրվում է ծառայությունների անհատական ծրագիր՝ ֆունկցիոնալության գնահատման արդյունքում.</w:t>
      </w:r>
      <w:r>
        <w:rPr>
          <w:rStyle w:val="CommentReference"/>
          <w:rFonts w:ascii="GHEA Grapalat" w:eastAsia="Calibri" w:hAnsi="GHEA Grapalat" w:cs="Calibri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14:paraId="150E81F6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Որոշման 2-րդ կետի 7-րդ ենթակետում «:» կետադրական նշանը փոխարինել «.» կետադրական նշանով.</w:t>
      </w:r>
    </w:p>
    <w:p w14:paraId="689C7EA0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Որոշման 2-րդ կետի 7-րդ ենթակետից հետո լրացնել նոր 8-րդ և 9-րդ ենթակետեր՝ հետևյալ բովանդակությամբ՝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8) կոխլեար իմպլանտ կրող հաշմանդամություն ունեցող անձանց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խ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ոսակցական պրոցեսորը տրամադրվում է սույն որոշմամբ հաստատված կարգով՝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 ժամանակացույցով՝</w:t>
      </w:r>
    </w:p>
    <w:p w14:paraId="56B2AC2C" w14:textId="77777777" w:rsidR="00CF724B" w:rsidRDefault="00CF724B" w:rsidP="00CF724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2026 թվականի հունվարի 1-ից խոսակցական պրոցեսոր կստանան այն անձինք, ում  խոսակցական պրոցեսոր ստանալու ժամկետը լրացել է մինչև 2018 թվականը ներառյալ, ինչպես նաև այն անձանց, ովքեր կրում են Նուկլեուս 5 (Nucleus 5) մոդելի խոսակցական պրոցեսորը.</w:t>
      </w:r>
    </w:p>
    <w:p w14:paraId="1F83EAFA" w14:textId="77777777" w:rsidR="00CF724B" w:rsidRDefault="00CF724B" w:rsidP="00CF724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բ. 2027 թվականի հունվարի 1-ից խոսակցական պրոցեսոր կստանան այն անձինք, ում  խոսակցական պրոցեսոր ստանալու ժամկետը լրացել է 2019 թվականից մինչև 2023 թվականը ներառյալ. </w:t>
      </w:r>
    </w:p>
    <w:p w14:paraId="22DA4E3E" w14:textId="77777777" w:rsidR="00CF724B" w:rsidRDefault="00CF724B" w:rsidP="00CF724B">
      <w:pPr>
        <w:shd w:val="clear" w:color="auto" w:fill="FFFFFF"/>
        <w:spacing w:after="0"/>
        <w:ind w:firstLine="375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գ. 2028 թվականի հունվարի 1-ից խոսակցական պրոցեսոր կստանան այն անձինք, ում  խոսակցական պրոցեսոր ստանալու ժամկետը լրացել է կամ կլրանա 2024 թվականից մինչև 2026 թվականը ներառյալ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14:paraId="2BF856B3" w14:textId="77777777" w:rsidR="00CF724B" w:rsidRDefault="00CF724B" w:rsidP="00CF724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2029 թվականի հունվարի 1-ից  խոսակցական պրոցեսոր կստանան այն  անձինք, ում  խոսակցական պրոցեսոր ստանալու ժամկետը լրանում է 2027 թվականից մինչև 2029 թվականը ներառյալ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14:paraId="7122D103" w14:textId="77777777" w:rsidR="00CF724B" w:rsidRDefault="00CF724B" w:rsidP="00CF724B">
      <w:pPr>
        <w:pStyle w:val="ListParagraph"/>
        <w:shd w:val="clear" w:color="auto" w:fill="FFFFFF"/>
        <w:spacing w:after="0"/>
        <w:ind w:left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9) 2030 թվականից սկսած խոսակցական պրոցեսորը կտրամադրվի սույն որոշմամբ սահմանված կարգով և ժամկետներով: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».</w:t>
      </w:r>
    </w:p>
    <w:p w14:paraId="5FB964F0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7-րդ կետի 1-ին ենթակետի «ա» պարբերության մեջ «ծննդյան վկայական» բառերից հետո լրացնել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բնակչության պետական ռեգիստր վարող մարմնի կողմից տեղեկանքի տեսքով հատկացված հանրային ծառայությունների համարանիշ կամ հանրային ծառայությունների համարանիշ չստանալու մասին տեղեկանք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բառերը.</w:t>
      </w:r>
    </w:p>
    <w:p w14:paraId="666226F9" w14:textId="77777777" w:rsidR="00CF724B" w:rsidRP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7-րդ կետի 1-ին ենթակետի «բ» պարբերությունը շարադրել նոր խմբագրությամբ՝ «</w:t>
      </w:r>
      <w:r w:rsidRPr="00CF72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անձնագրի դեպքում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ներկայացվում է </w:t>
      </w:r>
      <w:r w:rsidRPr="00CF72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նաև բնակչության պետական ռեգիստր վարող մարմնի կողմից տեղեկանքի տեսքով հատկացված հանրային ծառայությունների համարանիշ կամ հանրային ծառայությունների համարանիշ չստանալու մասին տեղեկանք.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».</w:t>
      </w:r>
    </w:p>
    <w:p w14:paraId="5E7E0BDA" w14:textId="77777777" w:rsidR="00CF724B" w:rsidRP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7-րդ կետի 3-րդ ենթակետի «բ» պարբերությունը շարադրել նոր խմբագրությամբ՝ «</w:t>
      </w:r>
      <w:r w:rsidRPr="00CF72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վերականգնողական անհատական ծրագիրը (այսուհետ՝ ՎԱԾ) կամ ծառայությունների անհատական ծրագիրը (այսուհետ՝ ԾԱԾ</w:t>
      </w:r>
      <w:r w:rsidRPr="00CF724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կամ տեղեկանք աջակցող միջոցների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ցուցման</w:t>
      </w:r>
      <w:r w:rsidRPr="00CF724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վերաբերյալ՝ համաձայն սույն հավելվածի N 4 ձևի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: ՎԱԾ կամ աջակցող միջոցների երաշխավորման վերաբերյալ տեղեկանք չի պահանջվում, եթե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«Աջակցող միջոցների տրամադրման» տեղեկատվական համակարգում </w:t>
      </w:r>
      <w:r w:rsidRPr="00CF724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այսուհետ՝ տեղեկատվական համակարգ</w:t>
      </w:r>
      <w:r w:rsidRPr="00CF724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առկա է բուժատեխնիկական հանձնաժողովի կամ ՄՍԾ եզրակացություն</w:t>
      </w:r>
      <w:r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ը տվյալ աջակցող միջոցի վերաբերյալ</w:t>
      </w:r>
      <w:r w:rsidRPr="00CF724B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24998B87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7-րդ կետի 8-րդ ենթակետը շարադրել հետևյալ նոր խմբագրությամբ՝ «</w:t>
      </w:r>
      <w:r w:rsidRPr="00CF72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8) կոխլեար իմպլանտի պրոցեսորի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դրա </w:t>
      </w:r>
      <w:r w:rsidRPr="00CF72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մասերի հավաստագրի տրամադրման համար` բժշկական կազմակերպության կողմից տրված տեղեկանք կոխլեար իմպլանտ կրելու վերաբերյալ՝ տրամադրող կազմակերպության ներկայացուցչի ստորագրությամբ և կնիքով հաստատված: Սույն ենթակետում նշված տեղեկանք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ներկայացվում է առաջին անգամ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հավաստագիր ստանալու դեպքում, որտեղ</w:t>
      </w:r>
      <w:r w:rsidRPr="00CF72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Pr="00CF72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կոխլեար իմպլանտի տեղադրման օրը, ամիսը, տարեթիվը.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318A9203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 հավելվածի 7-րդ կետի 9-րդ և 10-րդ ենթակետերը շարադրել հետևյալ նոր խմբագրությամբ՝ «9)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երեխաների օրթեզի և օրթեզի կոշիկի տրամադրման համար` մանկական վերականգնողական և հիվանդանոցային պայմաններում մանկական վնասվածքաբանական և օրթոպեդիական բժշկական օգնության և սպասարկման տեսակներով բժշկական օգնություն և սպասարկում մատուցող բժշկական կազմակերպության համապատասխան մասնագետի կողմից տրված մասնագիտական եզրակացությունը: Վերջինս տրվում է ինչպես հիվանդանոցային և արտահիվանդանոցային պայմաններում բուժվող, այնպես էլ նեղ մասնագիտական խորհրդատվության ենթարկված երեխաներին: Սույն ենթակետում նշված բժշկական կազմակերպությունների ցանկը Հայաստանի Հանրապետության առողջապահության նախարարությունը հրապարակում է իր պաշտոնական կայքէջում: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Այն փոփոխվում է՝ կնքված պայմանագրերը խզելու կամ նոր բժշկական կազմակերպություններ ցանկում ընդգրկելու դեպքում. </w:t>
      </w:r>
    </w:p>
    <w:p w14:paraId="2C103A02" w14:textId="77777777" w:rsidR="00CF724B" w:rsidRDefault="00CF724B" w:rsidP="00CF724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10) Հայաստանի Հանրապետության պաշտպանության նախարարության կենտրոնական ռազմաբժշկական հանձնաժողովի եզրակացությունը հաշմանդամություն չունեցող անձանց ֆունկցիոնալ պրոթեզներ ստանալու դեպքում (բացառությամբ՝ սույն հավելվածի 35-րդ կետի 3-րդ ենթակետում նշված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անձինք):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Ղարաբաղից բռնի տեղահանված անձանց համար՝ անկախ հաշմանդամություն ունենալու կամ չունենալու հանգամանքից,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կենտրոնական ռազմաբժշկական հանձնաժողովի եզրակացության փոխարեն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հիմք կարող են հանդիսանալ պետական կենսաթոշակային համակարգի տվյալների շտեմարանում և Ղարաբաղի կենսաթոշակային բազայում առկա տվյալները</w:t>
      </w:r>
      <w:r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058E2C0E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7-րդ կետի 14-րդ ենթակետում «կրծքագեղձի» բառից առաջ լրացնել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վերին և ստորին վերջույթների պրոթեզներ,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բառերը.</w:t>
      </w:r>
    </w:p>
    <w:p w14:paraId="3A3CD9F2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7-րդ կետից հետո լրացնել նոր՝ 7.1-ին կետ հետևյալ բովանդակությամբ՝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7.1.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Սույն որոշման 2-րդ կետի 4-րդ ենթակետում նշված տեղեկանքն ստանալու համար ներկայացրած դիմումի մեջ շահառուն միաժամանակ նշում է նաև ՎԱԾ-ում գրված այն աջակցող միջոցի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անվանումը, որը ցանկանում է ստանալ։ ՄՍԾ-ն կազմակերպում է հավաստագրի տրամադրումը առանց լրացուցիչ դիմում վերցնելու։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4B81EFFB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8-րդ կետի 6-րդ ենթակետի «ը» պարբերության մեջ 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պայմանավորված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վիճակ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բառերից հետո լրացնել 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(հասակի աճ, գիրանալ, նիհարել, Կոբի անկյան փոփոխություն, ծայրատի հիպոտրոֆիա և այլն)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բառերը, իսկ «, որը հանգեցրել է վերջույթի ծայրատի փոփոխության» բառերը հանել.</w:t>
      </w:r>
    </w:p>
    <w:p w14:paraId="52E04C92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8-րդ կետի 8-րդ ենթակետը շարադրել հետևյալ նոր խմբագրությամբ՝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8) վերին և (կամ) ստորին վերջույթների անդամահատում, ակնագունդը և (կամ) ձայնալարերը հեռացված` հաշմանդամություն չունեցող անձանց համապատասխան պրոթեզ և սույն կարգի N 2 հավելվածով սահմանված անհրաժեշտ այլ աջակցող միջոցներ  տրամադրելու դեպքում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01E65575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Որոշման N 1 հավելվածի 8-րդ կետի 9-րդ ենթակետից հետո լրացնել նոր 9.1-ին ենթակետ հետևյալ բովանդակությամբ՝ «9.1) հաշմանդամություն ունեցող անձանց բուժամարզական պրոթեզի հավաստագիր տրամադրելու դեպքում.».</w:t>
      </w:r>
    </w:p>
    <w:p w14:paraId="7C6929DD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9-րդ կետում 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օրվա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ընթացքում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բառերից հետո լրացնել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ՄՍԾ եզրակացությունը կարող է տրամադրվել նաև </w:t>
      </w:r>
      <w:r>
        <w:rPr>
          <w:rFonts w:ascii="GHEA Grapalat" w:hAnsi="GHEA Grapalat"/>
          <w:bCs/>
          <w:color w:val="333333"/>
          <w:sz w:val="24"/>
          <w:szCs w:val="24"/>
          <w:shd w:val="clear" w:color="auto" w:fill="FFFFFF"/>
          <w:lang w:val="hy-AM"/>
        </w:rPr>
        <w:t>ՄՍԾ կողմից տեսակապ ապահովելու միջոցով: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բառերը.</w:t>
      </w:r>
    </w:p>
    <w:p w14:paraId="6978049D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10-րդ կետում «պրոցեսորի» բառից հետո լրացնել «և դրա» բառերը.</w:t>
      </w:r>
    </w:p>
    <w:p w14:paraId="3C55D938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18-րդ կետում 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անձը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հաստատող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փաստաթղթերը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բառերից հետո լրացնել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Մեկանգամյա օգտագործման տակդիրի դեպքում ներկայացվում է նաև ԾԱԾ-ը: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447B1F8C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N 1 հավելվածի 23-րդ կետի 1-ին ենթակետի «գ» պարբերության մեջ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տեղեկանքի համարը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բառերից հետո հանել 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իսկ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դրանց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բացակայության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դեպքում՝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սոցիալական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քարտի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համարը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օրենսդրությամբ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սահմանված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կարգով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տրամադրված՝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սոցիալական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քարտ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չունենալու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տեղեկանքի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համարը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բառերը.</w:t>
      </w:r>
    </w:p>
    <w:p w14:paraId="42760E68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N 1 հավելվածի 29-րդ կետում «պրոթեզի աղեկապը» բառերից հետո լրացնել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ազդրի կամ սրունքի պրոթեզի պոմպով կառավարվող օդային բարձիկով գուլպան, մեկանգամյա օգտագործման տակդիրը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բառերը.</w:t>
      </w:r>
    </w:p>
    <w:p w14:paraId="46138FBC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N 1 հավելվածի 29-րդ կետից հետո լրացնել նոր 29.1-ին կետ` հետևյալ բովանդակությամբ՝ 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29.1. Ազդրի կամ սրունքի պրոթեզ կրող շահառուն իր ցանկությամբ սրունքի սիլիկոնե լայների փոխարեն կարող է ստանալ պոմպով կառավարվող օդային բարձիկով գուլպա: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777E04F9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N 1 հավելվածի 33-րդ կետում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(այսուհետ՝ ֆունկցիոնալ պրոթեզ)։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բառերից հետո լրացնել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կարգի 35-րդ կետում նշված անձանց, իրենց ցանկության դեպքում, ֆունկցիոնալ պրոթեզի կամ միոպրոթեզի հավաստագրի հետ տրամադրվում է նաև կոսմետիկ պրոթեզի հավաստագիր: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3891B0F4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34-րդ կետում «բուժամարզական պրոթեզի հավաստագիր» բառերից հետո լրացնել «` ՄՍԾ եզրակացության հիման վրա» բառերը.</w:t>
      </w:r>
    </w:p>
    <w:p w14:paraId="483E5B14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N 1 հավելվածի 35-րդ կետից հետո լրացնել նոր 35.1-ին կետ` հետևյալ բովանդակությամբ՝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35.1. Սույն կարգի 35-րդ կետում նշված անձինք իրենց ցանկությամբ ֆունկցիոնալ պրոթեզի փոխարեն կարող են ստանալ սույն որոշման N 1 հավելվածով սահմանված այլ տեսակի պրոթեզներ: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1B38F153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N 1 հավելվածի 36-րդ կետում «</w:t>
      </w:r>
      <w:r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3</w:t>
      </w:r>
      <w:r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</w:t>
      </w:r>
      <w:r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5-3</w:t>
      </w:r>
      <w:r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</w:t>
      </w:r>
      <w:r>
        <w:rPr>
          <w:rFonts w:ascii="MS Gothic" w:eastAsia="MS Gothic" w:hAnsi="MS Gothic" w:cs="MS Gothic" w:hint="eastAsia"/>
          <w:color w:val="333333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8-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կետերը փոխարինել «II բաժնի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7-րդ և 8-րդ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բառերով.</w:t>
      </w:r>
    </w:p>
    <w:p w14:paraId="728EB592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54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N 1 հավելվածի 38-րդ կետում «Յուրաքանչյուր տարի» բառերը փոխարինել «Տարեկան» բառով.</w:t>
      </w:r>
    </w:p>
    <w:p w14:paraId="67D8999F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54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Որոշման N 1 հավելվածի 39-րդ կետը շարադրել նոր խմբագրությամբ՝ «39.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Պրոթեզավորված անձանց տրամադրվում են պրոթեզի կոշիկներ՝ բացառությամբ ոտնաթաթի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մակարդակում պրոթեզավորված անձանց , իսկ օրթեզավորված անձանց՝ օրթեզի կոշիկներ։ Եթե պրոթեզավորված կամ օրթեզավորված անձի մոտ առկա է պետական հավաստագրի հիման վրա օրթոպեդիկ կոշիկի տրամադրման ցուցումների վերաբերյալ մեթոդական ուղեցույցով սահմանված ցուցում, ապա </w:t>
      </w:r>
      <w:r>
        <w:rPr>
          <w:rFonts w:ascii="GHEA Grapalat" w:hAnsi="GHEA Grapalat"/>
          <w:sz w:val="24"/>
          <w:szCs w:val="24"/>
          <w:lang w:val="hy-AM"/>
        </w:rPr>
        <w:t>ՎԱԾ-ով կամ ԾԱԾ-ով կարող է ցուցվել օրթոպեդիկ կոշիկ: Այս դեպքում տրամադրվում է ՎԱԾ-ով կամ ԾԱԾ-ով երաշխավորված կոշիկը։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».</w:t>
      </w:r>
    </w:p>
    <w:p w14:paraId="7B8A6510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54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N 1 հավելվածի 40-րդ կետից հետո լրացնել նոր 40.1-ին կետ` հետևյալ բովանդակությամբ՝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40.1. Անվասայլակ երաշխավորված՝ հաշմանդամություն ունեցող անձանց իրենց ցանկությամբ կարող է տրամադրվել 2 անվասայլակի հավաստագիր՝ դրսում և ներսում օգտագործման համար: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». </w:t>
      </w:r>
    </w:p>
    <w:p w14:paraId="07542422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1 հավելվածի 47-րդ կետի 3-րդ ենթակետում «աշխատանքային ռեսուրսներ </w:t>
      </w:r>
      <w:r w:rsidRPr="00CF724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 փոխարինել «աշխատանքային ռեսուրսներ՝» բառերով, 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պրոթեզաօրթոպեդիկ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վերականգնողական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պարագաների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տրամադրման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տեղեկատվական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համակարգ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այսուհետ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`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տեղեկատվական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համակարգ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 փոխարինել «տեղեկատվական համակարգ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բառերով.</w:t>
      </w:r>
    </w:p>
    <w:p w14:paraId="41FACFA5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N 1 հավելվածի 63-րդ կետում «, հաշիվ-ապրանքագիրը:» բառերը  փոխարինել 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և դուրս գրված հաշվարկային փաստաթուղթը: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Օրենքով չարգելված այլ աղբյուրներով կազմակերպություններին  վճարելու դեպքում հաշվարկային փաստաթուղթը ենթակա է դուրս գրման անմիջապես  ֆինանսավորող կողմին, իսկ սույն կետում նշված մյուս փաստաթղթերը ներկայացվում են լիազոր մարմնին: Լիազոր  մարմինն ուսումնասիրում է ներկայացված փաստաթղթերը և անճշտություններ չհայտնաբերելու  դեպքում 5 աշխատանքային օրվա ընթացքում ֆինանսավորող կողմին է ներկայացնում  դրական եզրակացությունը և  արձանագրությունը: Եզրակացությունն ու արձանագրությունն ստանալուց հետո ֆինանսավորող կողմը 10 աշխատանքային օրվա ընթացքում իրականացնում է համապատասխան վճարումները հաշվարկային փաստաթղթերը դուրս գրած կազմակերպություններին: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բառերով.</w:t>
      </w:r>
    </w:p>
    <w:p w14:paraId="4DFCB59F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 հավելվածի Ձև N 4-ում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հանրային ծառայությունների համարանիշը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 բառերից հետո հանել 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սոցիալական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քարտի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N 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բառերը.</w:t>
      </w:r>
    </w:p>
    <w:p w14:paraId="72D075F1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2 հավելվածի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 պետական հավաստագրի գնային արժեքը (դրամ)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վերտառությամբ սյունակում «Մեկ պետական հավաստագրի» բառերից հետո լրացնել «առավելագույն» բառը.</w:t>
      </w:r>
    </w:p>
    <w:p w14:paraId="42498EF2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բաժնի 2.8-րդ կետում «էկզոսկելիտար» բառը փոխարինել «էնդոսկելիտար մոդուլյար» բառերով, «535000» թիվը փոխարինել «610000» թվով.</w:t>
      </w:r>
    </w:p>
    <w:p w14:paraId="1AFD9F13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</w:tabs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3.2.1-ին կետից հետո լրացնել 3.2.1.1-ին կետով՝ հետևյալ բովանդակությամբ.</w:t>
      </w:r>
    </w:p>
    <w:p w14:paraId="0ECC687B" w14:textId="77777777" w:rsidR="00CF724B" w:rsidRDefault="00CF724B" w:rsidP="00CF724B">
      <w:pPr>
        <w:pStyle w:val="ListParagraph"/>
        <w:shd w:val="clear" w:color="auto" w:fill="FFFFFF"/>
        <w:spacing w:after="0"/>
        <w:ind w:left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989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3510"/>
        <w:gridCol w:w="2250"/>
        <w:gridCol w:w="855"/>
        <w:gridCol w:w="989"/>
        <w:gridCol w:w="1575"/>
      </w:tblGrid>
      <w:tr w:rsidR="00CF724B" w14:paraId="1034E89B" w14:textId="77777777" w:rsidTr="00CF724B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D1029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3.2.1.1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5D0E68" w14:textId="77777777" w:rsidR="00CF724B" w:rsidRDefault="00CF724B">
            <w:pPr>
              <w:spacing w:after="0"/>
              <w:ind w:right="2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Ազդրի միկրոպրոցեսորային ծնկահոդով պրոթեզ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(միկրոպրոցեսորային կամ ոչ միկրոպրոցեսորային թաթով)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FE846D" w14:textId="77777777" w:rsidR="00CF724B" w:rsidRDefault="00CF724B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AF881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C3B7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D20C7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21000000</w:t>
            </w:r>
          </w:p>
        </w:tc>
      </w:tr>
    </w:tbl>
    <w:p w14:paraId="58CC3EB3" w14:textId="77777777" w:rsidR="00CF724B" w:rsidRDefault="00CF724B" w:rsidP="00CF724B">
      <w:pPr>
        <w:pStyle w:val="ListParagraph"/>
        <w:shd w:val="clear" w:color="auto" w:fill="FFFFFF"/>
        <w:spacing w:after="0"/>
        <w:ind w:left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2E8E424E" w14:textId="77777777" w:rsidR="00CF724B" w:rsidRDefault="00CF724B" w:rsidP="00CF724B">
      <w:pPr>
        <w:shd w:val="clear" w:color="auto" w:fill="FFFFFF"/>
        <w:spacing w:after="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229265AE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3.2.4-րդ կետից հետո լրացնել՝ 3.2.5-րդ և 3.2.6-րդ կետերով՝ հետևյալ բովանդակությամբ.</w:t>
      </w:r>
    </w:p>
    <w:p w14:paraId="655398A7" w14:textId="77777777" w:rsidR="00CF724B" w:rsidRDefault="00CF724B" w:rsidP="00CF724B">
      <w:pPr>
        <w:pStyle w:val="ListParagraph"/>
        <w:shd w:val="clear" w:color="auto" w:fill="FFFFFF"/>
        <w:spacing w:after="0"/>
        <w:ind w:left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993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3513"/>
        <w:gridCol w:w="2079"/>
        <w:gridCol w:w="1071"/>
        <w:gridCol w:w="989"/>
        <w:gridCol w:w="1575"/>
      </w:tblGrid>
      <w:tr w:rsidR="00CF724B" w14:paraId="76A98515" w14:textId="77777777" w:rsidTr="00CF724B">
        <w:trPr>
          <w:tblCellSpacing w:w="0" w:type="dxa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31433B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3.2.5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1075F4" w14:textId="77777777" w:rsidR="00CF724B" w:rsidRDefault="00CF724B">
            <w:pPr>
              <w:spacing w:after="0"/>
              <w:ind w:right="1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Ոտնաթաթի ֆունկցիոնալ պրոթեզ՝ ըստ Շոպարի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89EB42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12FFB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EA01C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52FC6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704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000</w:t>
            </w:r>
          </w:p>
        </w:tc>
      </w:tr>
      <w:tr w:rsidR="00CF724B" w14:paraId="76294619" w14:textId="77777777" w:rsidTr="00CF724B">
        <w:trPr>
          <w:tblCellSpacing w:w="0" w:type="dxa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636107" w14:textId="77777777" w:rsidR="00CF724B" w:rsidRDefault="00CF724B">
            <w:pPr>
              <w:tabs>
                <w:tab w:val="left" w:pos="423"/>
              </w:tabs>
              <w:spacing w:after="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3.2.6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F8E20AF" w14:textId="77777777" w:rsidR="00CF724B" w:rsidRDefault="00CF724B">
            <w:pPr>
              <w:spacing w:after="0"/>
              <w:ind w:right="175" w:firstLine="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Ոտնաթաթի ֆունկցիոնալ պրոթեզ՝ ըստ Լիս Ֆրանկի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88BCED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4CAC2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A33538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3D566C" w14:textId="77777777" w:rsidR="00CF724B" w:rsidRDefault="00CF724B">
            <w:pPr>
              <w:spacing w:after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257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000</w:t>
            </w:r>
          </w:p>
        </w:tc>
      </w:tr>
    </w:tbl>
    <w:p w14:paraId="28731742" w14:textId="77777777" w:rsidR="00CF724B" w:rsidRDefault="00CF724B" w:rsidP="00CF724B">
      <w:pPr>
        <w:pStyle w:val="ListParagraph"/>
        <w:shd w:val="clear" w:color="auto" w:fill="FFFFFF"/>
        <w:spacing w:after="0"/>
        <w:ind w:left="0" w:right="-18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62500149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900"/>
        </w:tabs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բաժնի 6.5-րդ կետում «Սրունք-թաթային օրթեզ առանց հոդի, լամինացիայով (AF)» բառերը փոխարինել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Սրունք-թաթային օրթեզ առանց հոդի, սիլիկոնից  (AFO)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բառերով, «116000» թիվը փոխարինել «340000» թվով.</w:t>
      </w:r>
    </w:p>
    <w:p w14:paraId="324E4435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900"/>
        </w:tabs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6.5-րդ կետից հետո լրացնել 6.5.1-ին կետով՝ հետևյալ բովանդակությամբ.</w:t>
      </w:r>
    </w:p>
    <w:p w14:paraId="7F9B744D" w14:textId="77777777" w:rsidR="00CF724B" w:rsidRDefault="00CF724B" w:rsidP="00CF724B">
      <w:pPr>
        <w:pStyle w:val="ListParagraph"/>
        <w:shd w:val="clear" w:color="auto" w:fill="FFFFFF"/>
        <w:spacing w:after="0"/>
        <w:ind w:left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989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3510"/>
        <w:gridCol w:w="2250"/>
        <w:gridCol w:w="855"/>
        <w:gridCol w:w="989"/>
        <w:gridCol w:w="1575"/>
      </w:tblGrid>
      <w:tr w:rsidR="00CF724B" w14:paraId="3B550FE3" w14:textId="77777777" w:rsidTr="00CF724B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9A004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6.5.1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0C7E9D" w14:textId="77777777" w:rsidR="00CF724B" w:rsidRDefault="00CF724B">
            <w:pPr>
              <w:spacing w:after="0"/>
              <w:ind w:right="2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Սրունք-թաթային դինամիկ օրթեզ առանց հոդի, պլաստիկից (DAFO)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62199C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մեծահասակներին՝ մեկ տարի</w:t>
            </w:r>
          </w:p>
          <w:p w14:paraId="2F7D67F0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երեխաներին՝ վեց ամիս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93C1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38A1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E54357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75000</w:t>
            </w:r>
          </w:p>
        </w:tc>
      </w:tr>
    </w:tbl>
    <w:p w14:paraId="494F428B" w14:textId="77777777" w:rsidR="00CF724B" w:rsidRDefault="00CF724B" w:rsidP="00CF724B">
      <w:pPr>
        <w:pStyle w:val="ListParagraph"/>
        <w:shd w:val="clear" w:color="auto" w:fill="FFFFFF"/>
        <w:spacing w:after="0"/>
        <w:ind w:left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00B8A87D" w14:textId="77777777" w:rsidR="00CF724B" w:rsidRDefault="00CF724B" w:rsidP="00CF724B">
      <w:pPr>
        <w:shd w:val="clear" w:color="auto" w:fill="FFFFFF"/>
        <w:spacing w:after="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47247CA8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բաժնի 6.7-րդ կետում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Ամբողջ ոտքի օրթեզ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առանց հոդի պլաստիկից» բառերը փոխարինել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Ծունկ-սրունք-թաթային օրթեզ առանց հոդի պլաստիկից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բառերով.</w:t>
      </w:r>
    </w:p>
    <w:p w14:paraId="5DCF0A2E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</w:tabs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բաժնի 6.11-րդ կետը ուժը կորցրած ճանաչել.</w:t>
      </w:r>
    </w:p>
    <w:p w14:paraId="6AC66126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  <w:tab w:val="left" w:pos="900"/>
          <w:tab w:val="left" w:pos="990"/>
          <w:tab w:val="left" w:pos="1170"/>
          <w:tab w:val="left" w:pos="1260"/>
          <w:tab w:val="left" w:pos="1350"/>
        </w:tabs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բաժնի 6.12-րդ կետում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Ամբողջ ոտքի օրթեզ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հոդով, կաշվից» բառերը փոխարինել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Ծունկ-սրունք-թաթային օրթեզ հոդով, կաշվից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բառերով.</w:t>
      </w:r>
    </w:p>
    <w:p w14:paraId="5789D1DC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</w:tabs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բաժնի 6.13-րդ կետում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Ամբողջ ոտքի օրթեզ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հոդով, պլաստիկից» բառերը փոխարինել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Ծունկ-սրունք-թաթային օրթեզ հոդով, պլաստիկից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բառերով.</w:t>
      </w:r>
    </w:p>
    <w:p w14:paraId="5D44C3DB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բաժնի 9.3-րդ կետում «30000» թիվը փոխարինել «40000» թվով.</w:t>
      </w:r>
    </w:p>
    <w:p w14:paraId="321A87B8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2 հավելվածի աղյուսակի I՝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 ՀԱՎԱՍՏԱԳՐԵՐԻ ՀԻՄԱՆ ՎՐԱ ՏՐԱՄԱԴՐՎՈՂ ԱՋԱԿՑՈՂ ՄԻՋՈՑՆԵՐ»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10.2-րդ կետից հետո լրացնել 10.3-րդ կետով՝ հետևյալ բովանդակությամբ.</w:t>
      </w:r>
    </w:p>
    <w:p w14:paraId="3ED56B8B" w14:textId="77777777" w:rsidR="00CF724B" w:rsidRDefault="00CF724B" w:rsidP="00CF724B">
      <w:pPr>
        <w:pStyle w:val="ListParagraph"/>
        <w:shd w:val="clear" w:color="auto" w:fill="FFFFFF"/>
        <w:spacing w:after="0"/>
        <w:ind w:left="360" w:right="-18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998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3510"/>
        <w:gridCol w:w="2160"/>
        <w:gridCol w:w="1032"/>
        <w:gridCol w:w="989"/>
        <w:gridCol w:w="1575"/>
      </w:tblGrid>
      <w:tr w:rsidR="00CF724B" w14:paraId="71544662" w14:textId="77777777" w:rsidTr="00CF724B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8B9B3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10.3.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CDB5F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Անկյունային հենակ/ դաստակի հենակ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CB892C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 տարեկան և ավելի բարձր տարիքի անձանց՝ 2 (երկու) տարի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A23CA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1BEF2C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B34F4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17000</w:t>
            </w:r>
          </w:p>
          <w:p w14:paraId="3FF69238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491D07DA" w14:textId="77777777" w:rsidR="00CF724B" w:rsidRDefault="00CF724B" w:rsidP="00CF724B">
      <w:pPr>
        <w:pStyle w:val="ListParagraph"/>
        <w:shd w:val="clear" w:color="auto" w:fill="FFFFFF"/>
        <w:spacing w:after="0"/>
        <w:ind w:left="0" w:right="-18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79C2FF8C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</w:tabs>
        <w:spacing w:after="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2 հավելվածի աղյուսակի I՝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11.4-րդ կետից հետո լրացնել 11.5-րդ և 11.6-րդ կետերով՝ հետևյալ բովանդակությամբ.</w:t>
      </w:r>
    </w:p>
    <w:p w14:paraId="48D29765" w14:textId="77777777" w:rsidR="00CF724B" w:rsidRDefault="00CF724B" w:rsidP="00CF724B">
      <w:pPr>
        <w:shd w:val="clear" w:color="auto" w:fill="FFFFFF"/>
        <w:spacing w:after="0"/>
        <w:ind w:left="360" w:right="-18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</w:t>
      </w:r>
    </w:p>
    <w:tbl>
      <w:tblPr>
        <w:tblW w:w="10008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3510"/>
        <w:gridCol w:w="2160"/>
        <w:gridCol w:w="1062"/>
        <w:gridCol w:w="989"/>
        <w:gridCol w:w="1575"/>
      </w:tblGrid>
      <w:tr w:rsidR="00CF724B" w14:paraId="47B476DF" w14:textId="77777777" w:rsidTr="00CF724B">
        <w:trPr>
          <w:tblCellSpacing w:w="0" w:type="dxa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06C92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11.5.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5F66E8" w14:textId="77777777" w:rsidR="00CF724B" w:rsidRDefault="00CF724B">
            <w:pPr>
              <w:spacing w:after="0"/>
              <w:ind w:right="1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Բարձրությունը կարգավորող եռակետ ձեռնափայտ չսահող գլխիկներով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FBC3A7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 տարեկան և ավելի բարձր տարիքի անձանց՝ 2 (երկու) տարի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D8A5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0075E2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B72FE1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9900</w:t>
            </w:r>
          </w:p>
        </w:tc>
      </w:tr>
      <w:tr w:rsidR="00CF724B" w14:paraId="271E7607" w14:textId="77777777" w:rsidTr="00CF724B">
        <w:trPr>
          <w:tblCellSpacing w:w="0" w:type="dxa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1225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11.6.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CEB7C5" w14:textId="77777777" w:rsidR="00CF724B" w:rsidRDefault="00CF724B">
            <w:pPr>
              <w:spacing w:after="0"/>
              <w:ind w:right="1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Բարձրությունը կարգավորող քառակետ ձեռնափայտ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6CF6E2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 տարեկան և ավելի բարձր տարիքի անձանց՝ 2 (երկու)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7E862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AADEDA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343694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9900</w:t>
            </w:r>
          </w:p>
        </w:tc>
      </w:tr>
    </w:tbl>
    <w:p w14:paraId="56A2AF1A" w14:textId="77777777" w:rsidR="00CF724B" w:rsidRDefault="00CF724B" w:rsidP="00CF724B">
      <w:pPr>
        <w:shd w:val="clear" w:color="auto" w:fill="FFFFFF"/>
        <w:spacing w:after="0"/>
        <w:ind w:right="-18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3A245A01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27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12.2-րդ կետից հետո լրացնել 12.3-ից 12.8-րդ կետերով՝ հետևյալ բովադակությամբ.</w:t>
      </w:r>
    </w:p>
    <w:p w14:paraId="1F9D9EE0" w14:textId="77777777" w:rsidR="00CF724B" w:rsidRDefault="00CF724B" w:rsidP="00CF724B">
      <w:pPr>
        <w:shd w:val="clear" w:color="auto" w:fill="FFFFFF"/>
        <w:spacing w:after="0"/>
        <w:ind w:right="-18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1004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3600"/>
        <w:gridCol w:w="2160"/>
        <w:gridCol w:w="1005"/>
        <w:gridCol w:w="989"/>
        <w:gridCol w:w="1575"/>
      </w:tblGrid>
      <w:tr w:rsidR="00CF724B" w14:paraId="6E0478D2" w14:textId="77777777" w:rsidTr="00CF724B">
        <w:trPr>
          <w:trHeight w:val="231"/>
          <w:tblCellSpacing w:w="0" w:type="dxa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E4A7E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12.3.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0B23E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Երկու մակարդակ ունեցող ծալովի քայլակ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6D8261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մեծահասակներին` երեք տարի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2F89E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C9FB0C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0C1B7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24000</w:t>
            </w:r>
          </w:p>
        </w:tc>
      </w:tr>
      <w:tr w:rsidR="00CF724B" w14:paraId="74EBC10B" w14:textId="77777777" w:rsidTr="00CF724B">
        <w:trPr>
          <w:trHeight w:val="230"/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C0D58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8C8F4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1020644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14-18 տարեկան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երեխաներին` երկու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73F6F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97244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719EF3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F724B" w14:paraId="03FC197A" w14:textId="77777777" w:rsidTr="00CF724B">
        <w:trPr>
          <w:trHeight w:val="231"/>
          <w:tblCellSpacing w:w="0" w:type="dxa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9AB1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12.4.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4B6EA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Անիվներով քայլակ (ռոլլատորներ)</w:t>
            </w:r>
            <w:r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եռանիվ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A25F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մեծահասակներին` երեք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06C32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39BB8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79CEB7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34500</w:t>
            </w:r>
          </w:p>
        </w:tc>
      </w:tr>
      <w:tr w:rsidR="00CF724B" w14:paraId="2AF54AB4" w14:textId="77777777" w:rsidTr="00CF724B">
        <w:trPr>
          <w:trHeight w:val="230"/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6A0C5F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699B69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7BF19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14-18 տարեկան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երեխաներին` երկու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F5391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65C03C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CA07B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F724B" w14:paraId="21F44301" w14:textId="77777777" w:rsidTr="00CF724B">
        <w:trPr>
          <w:trHeight w:val="231"/>
          <w:tblCellSpacing w:w="0" w:type="dxa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3FA1D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12.5.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FEB9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Անիվներով քայլակ (ռոլլատորներ)</w:t>
            </w:r>
            <w:r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քառանիվ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6E4584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մեծահասակներին` երեք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6DB93D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681C4B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25FDB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18000</w:t>
            </w:r>
          </w:p>
        </w:tc>
      </w:tr>
      <w:tr w:rsidR="00CF724B" w14:paraId="1E49B7F0" w14:textId="77777777" w:rsidTr="00CF724B">
        <w:trPr>
          <w:trHeight w:val="230"/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BB4D50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91C8A2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CACF2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14-18 տարեկան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երեխաներին` երկու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934DA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ED5F71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36080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F724B" w14:paraId="4A83C3AA" w14:textId="77777777" w:rsidTr="00CF724B">
        <w:trPr>
          <w:trHeight w:val="230"/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2236D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12.6.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DFED0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Անիվներով քայլակ մանկական (ռոլլատորներ)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455A4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2-14 տարեկան երեխաներին՝ երկու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A68681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82DBC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37389C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30000</w:t>
            </w:r>
          </w:p>
        </w:tc>
      </w:tr>
      <w:tr w:rsidR="00CF724B" w14:paraId="23FDCD11" w14:textId="77777777" w:rsidTr="00CF724B">
        <w:trPr>
          <w:trHeight w:val="230"/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F62880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12.7.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C84D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Անիվներով քայլակ մանկական (ռոլլատորներ) հետհենակային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025F10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2-14 տարեկան երեխաներին՝ երկու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05D2FC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7BF62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9ED928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97000</w:t>
            </w:r>
          </w:p>
        </w:tc>
      </w:tr>
      <w:tr w:rsidR="00CF724B" w14:paraId="79CFF1FA" w14:textId="77777777" w:rsidTr="00CF724B">
        <w:trPr>
          <w:trHeight w:val="230"/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0D0A1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12.8.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086F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Անիվներով քայլակ (ռոլլատորներ) հետհենակային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863001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մեծահասակներին՝ երեք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EC8FBF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53761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72DA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44000</w:t>
            </w:r>
          </w:p>
        </w:tc>
      </w:tr>
    </w:tbl>
    <w:p w14:paraId="39830380" w14:textId="77777777" w:rsidR="00CF724B" w:rsidRDefault="00CF724B" w:rsidP="00CF724B">
      <w:pPr>
        <w:shd w:val="clear" w:color="auto" w:fill="FFFFFF"/>
        <w:spacing w:after="0"/>
        <w:ind w:right="-18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722A23D5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17.2-րդ կետում «16» թիվը փոխարինել «14» թվով.</w:t>
      </w:r>
    </w:p>
    <w:p w14:paraId="55AD9684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2 հավելվածի աղյուսակի I՝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17.3-րդ կետից հետո լրացնել 17.4-ից 17.6-րդ կետերով՝ հետևյալ բովադակությամբ.</w:t>
      </w:r>
    </w:p>
    <w:p w14:paraId="7F7434C5" w14:textId="77777777" w:rsidR="00CF724B" w:rsidRDefault="00CF724B" w:rsidP="00CF724B">
      <w:pPr>
        <w:shd w:val="clear" w:color="auto" w:fill="FFFFFF"/>
        <w:spacing w:after="0"/>
        <w:ind w:right="-18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989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3510"/>
        <w:gridCol w:w="2250"/>
        <w:gridCol w:w="855"/>
        <w:gridCol w:w="989"/>
        <w:gridCol w:w="1575"/>
      </w:tblGrid>
      <w:tr w:rsidR="00CF724B" w14:paraId="3D50B6BF" w14:textId="77777777" w:rsidTr="00CF724B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195C3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17.4.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F333CB" w14:textId="77777777" w:rsidR="00CF724B" w:rsidRDefault="00CF724B">
            <w:pPr>
              <w:spacing w:after="0"/>
              <w:ind w:right="2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Մանուալ անվասայլակ կեցվածքային աջակցությամբ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16EB14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 տարեկան և ավելի բարձր տարիքի անձանց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553A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805E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F6C0D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222000</w:t>
            </w:r>
          </w:p>
        </w:tc>
      </w:tr>
      <w:tr w:rsidR="00CF724B" w14:paraId="4ACC5E30" w14:textId="77777777" w:rsidTr="00CF724B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F9CF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17.5.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6B3C9" w14:textId="77777777" w:rsidR="00CF724B" w:rsidRDefault="00CF724B">
            <w:pPr>
              <w:spacing w:after="0"/>
              <w:ind w:right="2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Ակտիվ անվասայլակ՝ ստանդարտ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1BF4F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 տարեկան և ավելի բարձր տարիքի</w:t>
            </w:r>
          </w:p>
          <w:p w14:paraId="2D929F5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անձանց` երեք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7E276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7AD7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87B8E1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180000</w:t>
            </w:r>
          </w:p>
        </w:tc>
      </w:tr>
      <w:tr w:rsidR="00CF724B" w14:paraId="6C41401F" w14:textId="77777777" w:rsidTr="00CF724B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46381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17.6.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E2D6B3" w14:textId="77777777" w:rsidR="00CF724B" w:rsidRDefault="00CF724B">
            <w:pPr>
              <w:spacing w:after="0"/>
              <w:ind w:right="2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Ակտիվ անվասայլակ՝ ոչ ստանդարտ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34CAB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12C70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2A952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266018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270000</w:t>
            </w:r>
          </w:p>
        </w:tc>
      </w:tr>
    </w:tbl>
    <w:p w14:paraId="1E45E970" w14:textId="77777777" w:rsidR="00CF724B" w:rsidRDefault="00CF724B" w:rsidP="00CF724B">
      <w:pPr>
        <w:shd w:val="clear" w:color="auto" w:fill="FFFFFF"/>
        <w:spacing w:after="0"/>
        <w:ind w:right="-18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».</w:t>
      </w:r>
    </w:p>
    <w:p w14:paraId="7B19310B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</w:tabs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19-րդ կետում 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ՊՐՈՑԵՍՈՐԻ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բառը փոխարինել «ՊՐՈՑԵՍՈՐ ԵՎ ԴՐԱ» բառերով.</w:t>
      </w:r>
    </w:p>
    <w:p w14:paraId="107B7E84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19.6-րդ կետից հետո լրացնել 19.7-րդ կետով՝ հետևյալ բովանդակությամբ.</w:t>
      </w:r>
    </w:p>
    <w:p w14:paraId="6CB149D2" w14:textId="77777777" w:rsidR="00CF724B" w:rsidRDefault="00CF724B" w:rsidP="00CF724B">
      <w:pPr>
        <w:shd w:val="clear" w:color="auto" w:fill="FFFFFF"/>
        <w:spacing w:after="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</w:t>
      </w:r>
    </w:p>
    <w:tbl>
      <w:tblPr>
        <w:tblW w:w="998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3510"/>
        <w:gridCol w:w="2160"/>
        <w:gridCol w:w="1032"/>
        <w:gridCol w:w="989"/>
        <w:gridCol w:w="1575"/>
      </w:tblGrid>
      <w:tr w:rsidR="00CF724B" w14:paraId="0C12147A" w14:textId="77777777" w:rsidTr="00CF724B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69DC2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19.7.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2F762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Կոխլեար իմպլանտի խոսակցական պրոցեսոր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D44932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 տարի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9089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9C35D8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CA6BE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2000000</w:t>
            </w:r>
          </w:p>
          <w:p w14:paraId="229A148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2CA83DD9" w14:textId="77777777" w:rsidR="00CF724B" w:rsidRDefault="00CF724B" w:rsidP="00CF724B">
      <w:pPr>
        <w:pStyle w:val="ListParagraph"/>
        <w:shd w:val="clear" w:color="auto" w:fill="FFFFFF"/>
        <w:spacing w:after="0"/>
        <w:ind w:left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4D598A25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20-րդ կետից հետո լրացնել 20.1-ին և 20.2-րդ կետերով՝ հետևյալ բովանդակությամբ.</w:t>
      </w:r>
    </w:p>
    <w:p w14:paraId="7F157EE3" w14:textId="77777777" w:rsidR="00CF724B" w:rsidRDefault="00CF724B" w:rsidP="00CF724B">
      <w:pPr>
        <w:shd w:val="clear" w:color="auto" w:fill="FFFFFF"/>
        <w:spacing w:after="0"/>
        <w:ind w:right="-18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989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3510"/>
        <w:gridCol w:w="2250"/>
        <w:gridCol w:w="853"/>
        <w:gridCol w:w="989"/>
        <w:gridCol w:w="1575"/>
      </w:tblGrid>
      <w:tr w:rsidR="00CF724B" w14:paraId="5805341B" w14:textId="77777777" w:rsidTr="00CF724B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B1B54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20.1.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8598C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Լոգանքի աթոռ՝ գերգիրություն ունեցող անձանց համար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43C91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732C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B4D76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B9ABEA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71000</w:t>
            </w:r>
          </w:p>
        </w:tc>
      </w:tr>
      <w:tr w:rsidR="00CF724B" w14:paraId="2781ABFE" w14:textId="77777777" w:rsidTr="00CF724B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ACD2A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20.2.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19A77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Լոգանքի բազմոց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3A111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3-14 տարեկան երեխաներին՝ 3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AE742D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ABAD80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2BE87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140000</w:t>
            </w:r>
          </w:p>
        </w:tc>
      </w:tr>
    </w:tbl>
    <w:p w14:paraId="34B000CC" w14:textId="77777777" w:rsidR="00CF724B" w:rsidRDefault="00CF724B" w:rsidP="00CF724B">
      <w:pPr>
        <w:shd w:val="clear" w:color="auto" w:fill="FFFFFF"/>
        <w:spacing w:after="0"/>
        <w:ind w:right="-18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5F1B5D90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2 հավելվածի աղյուսակի I՝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22-րդ կետից հետո լրացնել 22.1-ից 22.3-րդ կետերով՝ հետևյալ բովանդակությամբ.</w:t>
      </w:r>
    </w:p>
    <w:p w14:paraId="37E133C8" w14:textId="77777777" w:rsidR="00CF724B" w:rsidRDefault="00CF724B" w:rsidP="00CF724B">
      <w:pPr>
        <w:shd w:val="clear" w:color="auto" w:fill="FFFFFF"/>
        <w:spacing w:after="0"/>
        <w:ind w:right="-18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989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3510"/>
        <w:gridCol w:w="2250"/>
        <w:gridCol w:w="856"/>
        <w:gridCol w:w="989"/>
        <w:gridCol w:w="1575"/>
      </w:tblGrid>
      <w:tr w:rsidR="00CF724B" w14:paraId="4E9E5380" w14:textId="77777777" w:rsidTr="00CF724B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C4AA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22.1.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19086B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Մանկական սանիտարական հենարան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64AE3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6-18 տարեկան երեխաներին՝ 3 տարի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D2AE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E4FC5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B0CC67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12000</w:t>
            </w:r>
          </w:p>
        </w:tc>
      </w:tr>
      <w:tr w:rsidR="00CF724B" w14:paraId="63AAC30B" w14:textId="77777777" w:rsidTr="00CF724B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F6254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22.2.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01BF9B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Աթոռ-սայլակ սանիտարական հարմարանքով փոքր անիվներով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2085D6" w14:textId="77777777" w:rsidR="00CF724B" w:rsidRDefault="00CF724B">
            <w:pPr>
              <w:spacing w:after="0"/>
              <w:ind w:left="69" w:right="9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 տարեկան և ավելի բարձր տարիքի անձանց՝ 3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BB2521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8C3A4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A4A71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75000</w:t>
            </w:r>
          </w:p>
        </w:tc>
      </w:tr>
      <w:tr w:rsidR="00CF724B" w14:paraId="3FEA09CA" w14:textId="77777777" w:rsidTr="00CF724B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0964D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22.3.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6EA93A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Աթոռ-սայլակ սանիտարական հարմարանքով մեծ անիվներով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5F127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 տարեկան և ավելի բարձր տարիքի անձանց՝ 3 տարի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3B3B2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219F7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F04092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120000</w:t>
            </w:r>
          </w:p>
        </w:tc>
      </w:tr>
    </w:tbl>
    <w:p w14:paraId="108661D4" w14:textId="77777777" w:rsidR="00CF724B" w:rsidRDefault="00CF724B" w:rsidP="00CF724B">
      <w:pPr>
        <w:shd w:val="clear" w:color="auto" w:fill="FFFFFF"/>
        <w:spacing w:after="0"/>
        <w:ind w:right="-18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0E63B485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</w:tabs>
        <w:spacing w:after="0"/>
        <w:ind w:left="0" w:right="9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2 հավելվածի աղյուսակի I՝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բաժինը 26-րդ կետից հետո լրացնել 27-րդ, 28-րդ և 29-րդ կետերով՝ հետևյալ բովանդակությամբ.</w:t>
      </w:r>
    </w:p>
    <w:p w14:paraId="22111621" w14:textId="77777777" w:rsidR="00CF724B" w:rsidRDefault="00CF724B" w:rsidP="00CF724B">
      <w:pPr>
        <w:pStyle w:val="ListParagraph"/>
        <w:shd w:val="clear" w:color="auto" w:fill="FFFFFF"/>
        <w:spacing w:after="0"/>
        <w:ind w:right="-18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999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3"/>
        <w:gridCol w:w="8"/>
        <w:gridCol w:w="3162"/>
        <w:gridCol w:w="2516"/>
        <w:gridCol w:w="900"/>
        <w:gridCol w:w="990"/>
        <w:gridCol w:w="1701"/>
      </w:tblGrid>
      <w:tr w:rsidR="00CF724B" w14:paraId="66563CC4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8AB23B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27.</w:t>
            </w:r>
          </w:p>
        </w:tc>
        <w:tc>
          <w:tcPr>
            <w:tcW w:w="9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E4246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ՀԱՂՈՐԴԱԿՑՄԱՆ ՀԱՄԱՐ ՆԱԽԱՏԵՍՎԱԾ ՍԱՐՔԵՐ</w:t>
            </w:r>
          </w:p>
        </w:tc>
      </w:tr>
      <w:tr w:rsidR="00CF724B" w14:paraId="1CD5C9DC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661CD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27.1.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6E5F8C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Ձայնի անհատական ուժեղացուցիչ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542AB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 տարի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88D4C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Հաշմանդամություն ունեցող անձինք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51610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03D070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42000</w:t>
            </w:r>
          </w:p>
          <w:p w14:paraId="6D60276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CF724B" w14:paraId="2C90198F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ADAC3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27.2.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B411F8" w14:textId="77777777" w:rsidR="00CF724B" w:rsidRDefault="00CF724B">
            <w:pPr>
              <w:tabs>
                <w:tab w:val="left" w:pos="1698"/>
                <w:tab w:val="left" w:pos="2148"/>
              </w:tabs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Զգայական էկրանով պլանշետներ, սմարթֆոններ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23115" w14:textId="77777777" w:rsidR="00CF724B" w:rsidRDefault="00CF724B">
            <w:pPr>
              <w:tabs>
                <w:tab w:val="left" w:pos="814"/>
                <w:tab w:val="left" w:pos="977"/>
              </w:tabs>
              <w:spacing w:after="0"/>
              <w:ind w:right="8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3 տարեկան և ավելի բարձր տարիքի անձանց՝ 7 տարի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1D23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Հաշմանդամություն ունեցող անձինք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AB3F4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A888A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150000</w:t>
            </w:r>
          </w:p>
        </w:tc>
      </w:tr>
      <w:tr w:rsidR="00CF724B" w14:paraId="472E3F6B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314C1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27.3.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407FE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Համակարգչի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աչքերով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սարք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ապահովում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774BDB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5FE54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1ABA67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6DCBC0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932000</w:t>
            </w:r>
          </w:p>
        </w:tc>
      </w:tr>
      <w:tr w:rsidR="00CF724B" w14:paraId="00F588C9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43CE5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27.4.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4F39EB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Աչքի շարժումներով համակարգիչ կառավարելու սարքի դիրքավորման ձող՝ սայլակին կամ ցանկացած այլ մակերևույթին ամրացնելու համար </w:t>
            </w: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DB833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04F79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35B1B8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EFB4B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195000</w:t>
            </w:r>
          </w:p>
        </w:tc>
      </w:tr>
      <w:tr w:rsidR="00CF724B" w14:paraId="26C5162D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8D3D7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27.5.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7CE6A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Հայացքի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հետագծով համակարգիչը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սարքը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պլանշետը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պահող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դիրքավորման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ձողին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ամրացնող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պարագա/աքսեսուար</w:t>
            </w: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A8D4AD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F3EC67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C1197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FBA3BB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162000</w:t>
            </w:r>
          </w:p>
        </w:tc>
      </w:tr>
      <w:tr w:rsidR="00CF724B" w14:paraId="214595A2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F07CA2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27.6.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EA4D3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Հատակին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տեղադրվող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պարագա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/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աքսեսուար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հայացքի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հետագծով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համակարգիչը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սարքը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պլանշետը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դիրքավորելու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A0DBED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21B544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33C4F2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17708C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580000</w:t>
            </w:r>
          </w:p>
        </w:tc>
      </w:tr>
      <w:tr w:rsidR="00CF724B" w14:paraId="3F345F9A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8A3B7A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27.7.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185FB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աչքերով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սարքի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հմտությունները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C78EB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7CB3A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1C53A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C1F082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194000</w:t>
            </w:r>
          </w:p>
        </w:tc>
      </w:tr>
      <w:tr w:rsidR="00CF724B" w14:paraId="6531993F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46F82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27.8.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6C2E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Հասանելի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AAC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ապահովում: Ներառում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ուսուցողական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F778D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3A2415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86F48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F89A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270000</w:t>
            </w:r>
          </w:p>
        </w:tc>
      </w:tr>
      <w:tr w:rsidR="00CF724B" w14:paraId="0E7D8622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D0F934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27.9.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5084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Հասանելի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AAC </w:t>
            </w:r>
            <w:r>
              <w:rPr>
                <w:rFonts w:ascii="GHEA Grapalat" w:hAnsi="GHEA Grapalat" w:cs="Sylfaen"/>
                <w:sz w:val="24"/>
                <w:szCs w:val="24"/>
              </w:rPr>
              <w:t>ծրագրային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ապահովում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4B2ABD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36F40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BFB4E1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8AF24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93000</w:t>
            </w:r>
          </w:p>
        </w:tc>
      </w:tr>
      <w:tr w:rsidR="00CF724B" w14:paraId="5870544A" w14:textId="77777777" w:rsidTr="00CF724B">
        <w:trPr>
          <w:tblCellSpacing w:w="0" w:type="dxa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3D3"/>
            <w:hideMark/>
          </w:tcPr>
          <w:p w14:paraId="008F6EE4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28.</w:t>
            </w:r>
          </w:p>
        </w:tc>
        <w:tc>
          <w:tcPr>
            <w:tcW w:w="92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3D3"/>
            <w:hideMark/>
          </w:tcPr>
          <w:p w14:paraId="199DDE92" w14:textId="77777777" w:rsidR="00CF724B" w:rsidRDefault="00CF724B">
            <w:pPr>
              <w:spacing w:after="0"/>
              <w:ind w:left="16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ՏԵՂՈՐՈՇՄԱՆ ԱՋԱԿՑՈՂ ՄԻՋՈՑՆԵՐ</w:t>
            </w:r>
          </w:p>
        </w:tc>
      </w:tr>
      <w:tr w:rsidR="00CF724B" w14:paraId="29022A0A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E8AA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28.1.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97904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Տեղորոշման սարքեր՝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երդիրներ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4543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 տարեկան և ավելի բարձր տարիքի անձանց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 2 տարի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F799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7F40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AE6B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58000</w:t>
            </w:r>
          </w:p>
        </w:tc>
      </w:tr>
      <w:tr w:rsidR="00CF724B" w14:paraId="00A8A62B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38B8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28.2.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BFE2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Տեղորոշման սարքեր</w:t>
            </w:r>
            <w:r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գրպանի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այլ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օգտագործման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2D92B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 տարեկան և ավելի բարձր տարիքի անձանց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 2 տարի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211C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0B9E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814F4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140000</w:t>
            </w:r>
          </w:p>
        </w:tc>
      </w:tr>
      <w:tr w:rsidR="00CF724B" w:rsidRPr="00CF724B" w14:paraId="471300F6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FB64B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29.</w:t>
            </w:r>
          </w:p>
        </w:tc>
        <w:tc>
          <w:tcPr>
            <w:tcW w:w="9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53709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ՄԻԶԱՀԵՌԱՑՄԱՆ ԵՎ ԿՂԱՆՔԻ ՀԵՌԱՑՄԱՆ ՄԻՋՈՑՆԵՐ</w:t>
            </w:r>
          </w:p>
        </w:tc>
      </w:tr>
      <w:tr w:rsidR="00CF724B" w14:paraId="22945DD7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8A85F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29.1.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0178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Միզահեռացման միջոց (քոնվի արտաքին միզաընդունիչ, մաչո միզատոպրակ՝ քոնվիի հետ տրվող)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3A024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ամսական 1 տուփ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32F7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Հաշմանդամություն ունեցող անձինք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A0E7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6BD98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14000</w:t>
            </w:r>
          </w:p>
        </w:tc>
      </w:tr>
      <w:tr w:rsidR="00CF724B" w14:paraId="4D1151A8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0D0FB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29.2.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DF8C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Ընդմիջվող միզային կատետոր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E1B6D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ամսական 120 հատ կատետր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6EE75D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E8832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BB37B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700</w:t>
            </w:r>
          </w:p>
        </w:tc>
      </w:tr>
      <w:tr w:rsidR="00CF724B" w14:paraId="1A9A6DA2" w14:textId="77777777" w:rsidTr="00CF724B">
        <w:trPr>
          <w:tblCellSpacing w:w="0" w:type="dxa"/>
          <w:jc w:val="center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685A1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29.3.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14508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Ստոմայի պարկ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2320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ամսական 8 հատ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6F703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F0336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AEF47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1200</w:t>
            </w:r>
          </w:p>
        </w:tc>
      </w:tr>
    </w:tbl>
    <w:p w14:paraId="316C96A0" w14:textId="77777777" w:rsidR="00CF724B" w:rsidRDefault="00CF724B" w:rsidP="00CF724B">
      <w:pPr>
        <w:shd w:val="clear" w:color="auto" w:fill="FFFFFF"/>
        <w:spacing w:after="0"/>
        <w:ind w:right="-18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2DDB4980" w14:textId="77777777" w:rsidR="00CF724B" w:rsidRDefault="00CF724B" w:rsidP="00CF724B">
      <w:pPr>
        <w:pStyle w:val="ListParagraph"/>
        <w:numPr>
          <w:ilvl w:val="0"/>
          <w:numId w:val="54"/>
        </w:numPr>
        <w:tabs>
          <w:tab w:val="left" w:pos="720"/>
          <w:tab w:val="left" w:pos="810"/>
        </w:tabs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2 հավելվածի աղյուսակի II՝ « ԱՌԱՆՑ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ՀԱՎԱՍՏԱԳՐԻ ՏՐԱՄԱԴՐՎՈՂ ԱՋԱԿՑՈՂ ՄԻՋՈՑՆԵՐ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բաժինը 6-րդ կետից հետո լրացնել 6.1-ին կետով՝ հետևյալ բովադակությամբ.</w:t>
      </w:r>
    </w:p>
    <w:p w14:paraId="509F7104" w14:textId="77777777" w:rsidR="00CF724B" w:rsidRDefault="00CF724B" w:rsidP="00CF724B">
      <w:pPr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1007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3510"/>
        <w:gridCol w:w="2430"/>
        <w:gridCol w:w="900"/>
        <w:gridCol w:w="990"/>
        <w:gridCol w:w="1710"/>
      </w:tblGrid>
      <w:tr w:rsidR="00CF724B" w14:paraId="78FF49AE" w14:textId="77777777" w:rsidTr="00CF724B">
        <w:trPr>
          <w:tblCellSpacing w:w="0" w:type="dxa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BF852A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6.1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64668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Ազդրի կամ սրունքի պրոթեզի պոմպով կառավարվող օդային բարձիկով գուլպա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BD89A7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 տարի (տրամադրվում է ֆունկցիոնալ պրոթեզ տրամադրելուց 6 ամիս հետո)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56B23E" w14:textId="77777777" w:rsidR="00CF724B" w:rsidRDefault="00CF724B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00E7E9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CDCB5C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220000</w:t>
            </w:r>
          </w:p>
        </w:tc>
      </w:tr>
    </w:tbl>
    <w:p w14:paraId="74BAA06D" w14:textId="77777777" w:rsidR="00CF724B" w:rsidRDefault="00CF724B" w:rsidP="00CF724B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36A97E7E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990"/>
        </w:tabs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2 հավելվածի աղյուսակի II՝ «ԱՌԱՆՑ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ՀԱՎԱՍՏԱԳՐԻ ՏՐԱՄԱԴՐՎՈՂ ԱՋԱԿՑՈՂ ՄԻՋՈՑՆԵՐ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բաժինը 8-րդ կետից հետո լրացնել 9-րդ կետով՝ հետևյալ բովանդակությամբ.</w:t>
      </w:r>
    </w:p>
    <w:p w14:paraId="1F667C38" w14:textId="77777777" w:rsidR="00CF724B" w:rsidRDefault="00CF724B" w:rsidP="00CF724B">
      <w:pPr>
        <w:shd w:val="clear" w:color="auto" w:fill="FFFFFF"/>
        <w:spacing w:after="0"/>
        <w:ind w:right="-18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1017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"/>
        <w:gridCol w:w="3602"/>
        <w:gridCol w:w="2431"/>
        <w:gridCol w:w="985"/>
        <w:gridCol w:w="990"/>
        <w:gridCol w:w="1711"/>
      </w:tblGrid>
      <w:tr w:rsidR="00CF724B" w14:paraId="666F9FD2" w14:textId="77777777" w:rsidTr="00CF724B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B83F0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567203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Մեկանգամյա օգտագործման տակդիր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60DD11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Ամսական՝ յուրաքանչյուր անձին 120 տակդիր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0DB84E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Ֆունկցիոնալության խորը աստիճանի, երեխաների դեպքում՝ նաև ծանր աստիճանի սահմանափակում ունեցող անձինք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646E17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E03575" w14:textId="77777777" w:rsidR="00CF724B" w:rsidRDefault="00CF724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</w:p>
        </w:tc>
      </w:tr>
    </w:tbl>
    <w:p w14:paraId="63531EB8" w14:textId="77777777" w:rsidR="00CF724B" w:rsidRDefault="00CF724B" w:rsidP="00CF724B">
      <w:pPr>
        <w:shd w:val="clear" w:color="auto" w:fill="FFFFFF"/>
        <w:spacing w:after="0"/>
        <w:ind w:right="-18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06CE541C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720"/>
        </w:tabs>
        <w:spacing w:after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 3 հավելվածի 1-ին կետի 1-ին ենթակետում «գումարի չափը» բառերից հետո լրացնել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 Աղյուսակ 1-ի 12-րդ կետում նշված վերանորոգման փոխարեն շահառուին կարող է տրամադրվել ազդրի կամ սրունքի պրոթեզի պոմպով կառավարվող օդային բարձիկով գուլպա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բառերը.</w:t>
      </w:r>
    </w:p>
    <w:p w14:paraId="347D72CA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720"/>
          <w:tab w:val="left" w:pos="81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 3 հավելվածի 1-ին աղյուսակի 1-ին, 2-րդ, 4-րդ, 6-րդ, 15-րդ, 16-րդ, 36-րդ, 37-րդ, 38-րդ, 39-րդ, 42-րդ, 43-րդ կետերում «ծայրատ» բառը փոխարինել «ծայրատի ընդունիչ» բառերով.</w:t>
      </w:r>
    </w:p>
    <w:p w14:paraId="4BA98733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720"/>
          <w:tab w:val="left" w:pos="81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Որոշման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 3 հավելվածի 1-ին աղյուսակի 13-րդ և 14-րդ կետերում «ծայրատի» բառից հետո լրացնել «ընդունիչի» բառը.</w:t>
      </w:r>
    </w:p>
    <w:p w14:paraId="41B484DF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720"/>
          <w:tab w:val="left" w:pos="81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 3 հավելվածի 1-ին աղյուսակի 28-րդ կետում «12» թիվը փոխարինել «6» թվով.</w:t>
      </w:r>
    </w:p>
    <w:p w14:paraId="455A3494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720"/>
          <w:tab w:val="left" w:pos="81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 3 հավելվածի աղյուսակ 2-ի 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Վերանորոգման իրականացման առավելագույն ժամկետը (օրացուցային)» վերտառությամբ սյունակում «օրացուցային» բառը փոխարինել «աշխատանքային օր» բառերով.</w:t>
      </w:r>
    </w:p>
    <w:p w14:paraId="309FFC3D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 3 հավելվածի աղյուսակ 2-ի 3-րդ կետում «12» թիվը փոխարինել «6» թվով.</w:t>
      </w:r>
    </w:p>
    <w:p w14:paraId="049C8E46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 3 հավելվածի աղյուսակ 2-ի 7-րդ կետում «Ընդունիչի փոխարինում» բառերը փոխարինել 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Վերին վերջույթի ֆունկցիոնալ պրոթեզի ընդունիչի փոխարինում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բառերով.</w:t>
      </w:r>
    </w:p>
    <w:p w14:paraId="050ACC4E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tabs>
          <w:tab w:val="left" w:pos="810"/>
        </w:tabs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 3 հավելվածի աղյուսակ 2-ի 51-րդ, 52-րդ, 54-րդ և 55-րդ կետերում «ծայրատի» բառից հետո լրացնել «ընդունիչի» բառը.</w:t>
      </w:r>
    </w:p>
    <w:p w14:paraId="0A4C7AA5" w14:textId="77777777" w:rsidR="00CF724B" w:rsidRDefault="00CF724B" w:rsidP="00CF724B">
      <w:pPr>
        <w:pStyle w:val="ListParagraph"/>
        <w:numPr>
          <w:ilvl w:val="0"/>
          <w:numId w:val="54"/>
        </w:numPr>
        <w:shd w:val="clear" w:color="auto" w:fill="FFFFFF"/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 3 հավելվածի 2-րդ աղյուսակի 53-րդ կետում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Սիլիկոնե լայներով սրունքի ֆունկցիոնալ պրոթեզի ծայրատի փոխարինում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 փոխարինել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Սիլիկոնե լայներով ազդրի ֆունկցիոնալ պրոթեզի ծայրատի ընդունիչի փոխարինում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բառերով.</w:t>
      </w:r>
    </w:p>
    <w:p w14:paraId="3309C929" w14:textId="77777777" w:rsidR="00CF724B" w:rsidRDefault="00CF724B" w:rsidP="00CF724B">
      <w:pPr>
        <w:pStyle w:val="ListParagraph"/>
        <w:numPr>
          <w:ilvl w:val="0"/>
          <w:numId w:val="53"/>
        </w:numPr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օրը, բացառությամբ սույն որոշման՝</w:t>
      </w:r>
    </w:p>
    <w:p w14:paraId="1976ECBC" w14:textId="77777777" w:rsidR="00CF724B" w:rsidRDefault="00CF724B" w:rsidP="00CF724B">
      <w:pPr>
        <w:pStyle w:val="ListParagraph"/>
        <w:numPr>
          <w:ilvl w:val="0"/>
          <w:numId w:val="55"/>
        </w:numPr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1-ին կետի 35-39-րդ և 48-րդ, 51-րդ, 60-րդ, 62-րդ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ենթակետերի, որոնք ուժի մեջ են մտնում 2026 թվականի հունվարի 1-ից.</w:t>
      </w:r>
    </w:p>
    <w:p w14:paraId="02649CAD" w14:textId="77777777" w:rsidR="00CF724B" w:rsidRDefault="00CF724B" w:rsidP="00CF724B">
      <w:pPr>
        <w:pStyle w:val="ListParagraph"/>
        <w:numPr>
          <w:ilvl w:val="0"/>
          <w:numId w:val="55"/>
        </w:numPr>
        <w:spacing w:after="0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1-ին կետի 29-րդ, 44-47-րդ, 49-րդ, 52-54-րդ  ենթա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կետերի, որոնք ուժի մեջ են մտնում 2027 թվականի հունվարի 1-ից: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120"/>
      </w:tblGrid>
      <w:tr w:rsidR="00CF724B" w14:paraId="4DE0B612" w14:textId="77777777" w:rsidTr="00CF724B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14:paraId="68DB4B0C" w14:textId="77777777" w:rsidR="00CF724B" w:rsidRDefault="00CF724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FDB0007" w14:textId="77777777" w:rsidR="00CF724B" w:rsidRDefault="00CF724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F9CCFE7" w14:textId="77777777" w:rsidR="00CF724B" w:rsidRDefault="00CF724B">
            <w:pPr>
              <w:spacing w:after="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Փաշինյան</w:t>
            </w:r>
          </w:p>
        </w:tc>
      </w:tr>
      <w:tr w:rsidR="00CF724B" w14:paraId="6B92CDCC" w14:textId="77777777" w:rsidTr="00CF724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0B5B29F" w14:textId="77777777" w:rsidR="00CF724B" w:rsidRDefault="00CF724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15924EB0" w14:textId="77777777" w:rsidR="00CF724B" w:rsidRDefault="00CF724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E17002" w14:textId="77777777" w:rsidR="00CF724B" w:rsidRDefault="00CF724B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14:paraId="79EDF97A" w14:textId="77777777" w:rsidR="00CF724B" w:rsidRDefault="00CF724B" w:rsidP="00CF724B">
      <w:pPr>
        <w:shd w:val="clear" w:color="auto" w:fill="FFFFFF"/>
        <w:spacing w:after="0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0BD352D7" w14:textId="28A798F9" w:rsidR="00080D34" w:rsidRPr="00CF724B" w:rsidRDefault="00080D34" w:rsidP="00CF724B">
      <w:bookmarkStart w:id="0" w:name="_GoBack"/>
      <w:bookmarkEnd w:id="0"/>
    </w:p>
    <w:sectPr w:rsidR="00080D34" w:rsidRPr="00CF724B" w:rsidSect="00757DDB">
      <w:pgSz w:w="12240" w:h="15840"/>
      <w:pgMar w:top="810" w:right="720" w:bottom="63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24EE4"/>
    <w:multiLevelType w:val="hybridMultilevel"/>
    <w:tmpl w:val="820223A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7BB4F46"/>
    <w:multiLevelType w:val="hybridMultilevel"/>
    <w:tmpl w:val="BD0CE918"/>
    <w:lvl w:ilvl="0" w:tplc="A5DA4D08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4610DF"/>
    <w:multiLevelType w:val="hybridMultilevel"/>
    <w:tmpl w:val="BF162150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1D41D04"/>
    <w:multiLevelType w:val="multilevel"/>
    <w:tmpl w:val="B5E47C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A62C0"/>
    <w:multiLevelType w:val="hybridMultilevel"/>
    <w:tmpl w:val="168C3F2A"/>
    <w:lvl w:ilvl="0" w:tplc="040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17FE3126"/>
    <w:multiLevelType w:val="hybridMultilevel"/>
    <w:tmpl w:val="811EBB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C70E60"/>
    <w:multiLevelType w:val="hybridMultilevel"/>
    <w:tmpl w:val="F5F0A90A"/>
    <w:lvl w:ilvl="0" w:tplc="4DCE6E0A">
      <w:start w:val="27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A043ED6"/>
    <w:multiLevelType w:val="hybridMultilevel"/>
    <w:tmpl w:val="D85268EA"/>
    <w:lvl w:ilvl="0" w:tplc="8DA2216E">
      <w:start w:val="1"/>
      <w:numFmt w:val="decimal"/>
      <w:lvlText w:val="%1."/>
      <w:lvlJc w:val="left"/>
      <w:pPr>
        <w:ind w:left="799" w:hanging="465"/>
      </w:pPr>
      <w:rPr>
        <w:rFonts w:ascii="GHEA Grapalat" w:eastAsia="Times New Roman" w:hAnsi="GHEA Grapalat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14" w:hanging="360"/>
      </w:pPr>
    </w:lvl>
    <w:lvl w:ilvl="2" w:tplc="0409001B" w:tentative="1">
      <w:start w:val="1"/>
      <w:numFmt w:val="lowerRoman"/>
      <w:lvlText w:val="%3."/>
      <w:lvlJc w:val="right"/>
      <w:pPr>
        <w:ind w:left="2134" w:hanging="180"/>
      </w:pPr>
    </w:lvl>
    <w:lvl w:ilvl="3" w:tplc="0409000F" w:tentative="1">
      <w:start w:val="1"/>
      <w:numFmt w:val="decimal"/>
      <w:lvlText w:val="%4."/>
      <w:lvlJc w:val="left"/>
      <w:pPr>
        <w:ind w:left="2854" w:hanging="360"/>
      </w:pPr>
    </w:lvl>
    <w:lvl w:ilvl="4" w:tplc="04090019" w:tentative="1">
      <w:start w:val="1"/>
      <w:numFmt w:val="lowerLetter"/>
      <w:lvlText w:val="%5."/>
      <w:lvlJc w:val="left"/>
      <w:pPr>
        <w:ind w:left="3574" w:hanging="360"/>
      </w:pPr>
    </w:lvl>
    <w:lvl w:ilvl="5" w:tplc="0409001B" w:tentative="1">
      <w:start w:val="1"/>
      <w:numFmt w:val="lowerRoman"/>
      <w:lvlText w:val="%6."/>
      <w:lvlJc w:val="right"/>
      <w:pPr>
        <w:ind w:left="4294" w:hanging="180"/>
      </w:pPr>
    </w:lvl>
    <w:lvl w:ilvl="6" w:tplc="0409000F" w:tentative="1">
      <w:start w:val="1"/>
      <w:numFmt w:val="decimal"/>
      <w:lvlText w:val="%7."/>
      <w:lvlJc w:val="left"/>
      <w:pPr>
        <w:ind w:left="5014" w:hanging="360"/>
      </w:pPr>
    </w:lvl>
    <w:lvl w:ilvl="7" w:tplc="04090019" w:tentative="1">
      <w:start w:val="1"/>
      <w:numFmt w:val="lowerLetter"/>
      <w:lvlText w:val="%8."/>
      <w:lvlJc w:val="left"/>
      <w:pPr>
        <w:ind w:left="5734" w:hanging="360"/>
      </w:pPr>
    </w:lvl>
    <w:lvl w:ilvl="8" w:tplc="0409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8" w15:restartNumberingAfterBreak="0">
    <w:nsid w:val="2301244A"/>
    <w:multiLevelType w:val="hybridMultilevel"/>
    <w:tmpl w:val="AB789F22"/>
    <w:lvl w:ilvl="0" w:tplc="285EE6FE">
      <w:start w:val="26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9" w15:restartNumberingAfterBreak="0">
    <w:nsid w:val="23BD3797"/>
    <w:multiLevelType w:val="hybridMultilevel"/>
    <w:tmpl w:val="D3F63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6245D"/>
    <w:multiLevelType w:val="hybridMultilevel"/>
    <w:tmpl w:val="79F4E94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2C9E6719"/>
    <w:multiLevelType w:val="multilevel"/>
    <w:tmpl w:val="C98ECE4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EDD198B"/>
    <w:multiLevelType w:val="hybridMultilevel"/>
    <w:tmpl w:val="5FC09E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3156F4"/>
    <w:multiLevelType w:val="hybridMultilevel"/>
    <w:tmpl w:val="27C03D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F0026"/>
    <w:multiLevelType w:val="multilevel"/>
    <w:tmpl w:val="9FB67B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7C0F30"/>
    <w:multiLevelType w:val="hybridMultilevel"/>
    <w:tmpl w:val="ACB2BDDE"/>
    <w:lvl w:ilvl="0" w:tplc="83C8285C">
      <w:start w:val="1"/>
      <w:numFmt w:val="decimal"/>
      <w:lvlText w:val="%1)"/>
      <w:lvlJc w:val="left"/>
      <w:pPr>
        <w:ind w:left="63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6" w15:restartNumberingAfterBreak="0">
    <w:nsid w:val="3DD96D4C"/>
    <w:multiLevelType w:val="multilevel"/>
    <w:tmpl w:val="9984E9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7C656C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C5A6B"/>
    <w:multiLevelType w:val="hybridMultilevel"/>
    <w:tmpl w:val="25B63B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00E33"/>
    <w:multiLevelType w:val="hybridMultilevel"/>
    <w:tmpl w:val="2B76AF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2CE07F8"/>
    <w:multiLevelType w:val="hybridMultilevel"/>
    <w:tmpl w:val="D908C2C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8867B2F"/>
    <w:multiLevelType w:val="hybridMultilevel"/>
    <w:tmpl w:val="2B76AF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CBA3387"/>
    <w:multiLevelType w:val="hybridMultilevel"/>
    <w:tmpl w:val="DAB28914"/>
    <w:lvl w:ilvl="0" w:tplc="0409000F">
      <w:start w:val="1"/>
      <w:numFmt w:val="decimal"/>
      <w:lvlText w:val="%1."/>
      <w:lvlJc w:val="left"/>
      <w:pPr>
        <w:ind w:left="937" w:hanging="360"/>
      </w:pPr>
    </w:lvl>
    <w:lvl w:ilvl="1" w:tplc="04090019" w:tentative="1">
      <w:start w:val="1"/>
      <w:numFmt w:val="lowerLetter"/>
      <w:lvlText w:val="%2."/>
      <w:lvlJc w:val="left"/>
      <w:pPr>
        <w:ind w:left="1657" w:hanging="360"/>
      </w:pPr>
    </w:lvl>
    <w:lvl w:ilvl="2" w:tplc="0409001B" w:tentative="1">
      <w:start w:val="1"/>
      <w:numFmt w:val="lowerRoman"/>
      <w:lvlText w:val="%3."/>
      <w:lvlJc w:val="right"/>
      <w:pPr>
        <w:ind w:left="2377" w:hanging="180"/>
      </w:pPr>
    </w:lvl>
    <w:lvl w:ilvl="3" w:tplc="0409000F" w:tentative="1">
      <w:start w:val="1"/>
      <w:numFmt w:val="decimal"/>
      <w:lvlText w:val="%4."/>
      <w:lvlJc w:val="left"/>
      <w:pPr>
        <w:ind w:left="3097" w:hanging="360"/>
      </w:pPr>
    </w:lvl>
    <w:lvl w:ilvl="4" w:tplc="04090019" w:tentative="1">
      <w:start w:val="1"/>
      <w:numFmt w:val="lowerLetter"/>
      <w:lvlText w:val="%5."/>
      <w:lvlJc w:val="left"/>
      <w:pPr>
        <w:ind w:left="3817" w:hanging="360"/>
      </w:pPr>
    </w:lvl>
    <w:lvl w:ilvl="5" w:tplc="0409001B" w:tentative="1">
      <w:start w:val="1"/>
      <w:numFmt w:val="lowerRoman"/>
      <w:lvlText w:val="%6."/>
      <w:lvlJc w:val="right"/>
      <w:pPr>
        <w:ind w:left="4537" w:hanging="180"/>
      </w:pPr>
    </w:lvl>
    <w:lvl w:ilvl="6" w:tplc="0409000F" w:tentative="1">
      <w:start w:val="1"/>
      <w:numFmt w:val="decimal"/>
      <w:lvlText w:val="%7."/>
      <w:lvlJc w:val="left"/>
      <w:pPr>
        <w:ind w:left="5257" w:hanging="360"/>
      </w:pPr>
    </w:lvl>
    <w:lvl w:ilvl="7" w:tplc="04090019" w:tentative="1">
      <w:start w:val="1"/>
      <w:numFmt w:val="lowerLetter"/>
      <w:lvlText w:val="%8."/>
      <w:lvlJc w:val="left"/>
      <w:pPr>
        <w:ind w:left="5977" w:hanging="360"/>
      </w:pPr>
    </w:lvl>
    <w:lvl w:ilvl="8" w:tplc="0409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23" w15:restartNumberingAfterBreak="0">
    <w:nsid w:val="4E0E401B"/>
    <w:multiLevelType w:val="hybridMultilevel"/>
    <w:tmpl w:val="EBF23AE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4F954189"/>
    <w:multiLevelType w:val="multilevel"/>
    <w:tmpl w:val="CBB67B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1E4DD8"/>
    <w:multiLevelType w:val="hybridMultilevel"/>
    <w:tmpl w:val="4FBEB1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DB1178"/>
    <w:multiLevelType w:val="hybridMultilevel"/>
    <w:tmpl w:val="94BEDBA6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5C4870AF"/>
    <w:multiLevelType w:val="multilevel"/>
    <w:tmpl w:val="658043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1D7363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6E210D"/>
    <w:multiLevelType w:val="hybridMultilevel"/>
    <w:tmpl w:val="9CF609E0"/>
    <w:lvl w:ilvl="0" w:tplc="3F562C8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247BCD"/>
    <w:multiLevelType w:val="hybridMultilevel"/>
    <w:tmpl w:val="51A804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6227FA"/>
    <w:multiLevelType w:val="hybridMultilevel"/>
    <w:tmpl w:val="51F48002"/>
    <w:lvl w:ilvl="0" w:tplc="4A228D04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347713E"/>
    <w:multiLevelType w:val="multilevel"/>
    <w:tmpl w:val="4290D9A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trike w:val="0"/>
        <w:dstrike w:val="0"/>
        <w:u w:val="none"/>
        <w:effect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3" w15:restartNumberingAfterBreak="0">
    <w:nsid w:val="65F235E5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9A2159"/>
    <w:multiLevelType w:val="multilevel"/>
    <w:tmpl w:val="213A0732"/>
    <w:lvl w:ilvl="0">
      <w:start w:val="1"/>
      <w:numFmt w:val="bullet"/>
      <w:lvlText w:val="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5" w15:restartNumberingAfterBreak="0">
    <w:nsid w:val="68F6011E"/>
    <w:multiLevelType w:val="hybridMultilevel"/>
    <w:tmpl w:val="6A48E982"/>
    <w:lvl w:ilvl="0" w:tplc="59C8A452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356F13"/>
    <w:multiLevelType w:val="multilevel"/>
    <w:tmpl w:val="F648E2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B739C8"/>
    <w:multiLevelType w:val="hybridMultilevel"/>
    <w:tmpl w:val="DE50322A"/>
    <w:lvl w:ilvl="0" w:tplc="C00C04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B752A15"/>
    <w:multiLevelType w:val="multilevel"/>
    <w:tmpl w:val="33EC652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sz w:val="32"/>
        <w:szCs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6CCC14AE"/>
    <w:multiLevelType w:val="hybridMultilevel"/>
    <w:tmpl w:val="01068F0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DD975F8"/>
    <w:multiLevelType w:val="hybridMultilevel"/>
    <w:tmpl w:val="AB9C32B8"/>
    <w:lvl w:ilvl="0" w:tplc="ABD811B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2B2C84"/>
    <w:multiLevelType w:val="multilevel"/>
    <w:tmpl w:val="CBB67B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5B466D"/>
    <w:multiLevelType w:val="multilevel"/>
    <w:tmpl w:val="31FE305E"/>
    <w:lvl w:ilvl="0">
      <w:start w:val="1"/>
      <w:numFmt w:val="decimal"/>
      <w:lvlText w:val="%1."/>
      <w:lvlJc w:val="left"/>
      <w:pPr>
        <w:ind w:left="735" w:hanging="7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10" w:hanging="7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85" w:hanging="73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60" w:hanging="73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cs="Times New Roman" w:hint="default"/>
      </w:rPr>
    </w:lvl>
  </w:abstractNum>
  <w:abstractNum w:abstractNumId="43" w15:restartNumberingAfterBreak="0">
    <w:nsid w:val="6FCA65B7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60141"/>
    <w:multiLevelType w:val="hybridMultilevel"/>
    <w:tmpl w:val="79F4E94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5" w15:restartNumberingAfterBreak="0">
    <w:nsid w:val="77F2450A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104D57"/>
    <w:multiLevelType w:val="hybridMultilevel"/>
    <w:tmpl w:val="1DFA87EA"/>
    <w:lvl w:ilvl="0" w:tplc="04090015">
      <w:start w:val="2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E405A9"/>
    <w:multiLevelType w:val="hybridMultilevel"/>
    <w:tmpl w:val="AE7C57F2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8" w15:restartNumberingAfterBreak="0">
    <w:nsid w:val="7B08422D"/>
    <w:multiLevelType w:val="hybridMultilevel"/>
    <w:tmpl w:val="8EF0346A"/>
    <w:lvl w:ilvl="0" w:tplc="B9EC03BC">
      <w:start w:val="1"/>
      <w:numFmt w:val="decimal"/>
      <w:lvlText w:val="%1."/>
      <w:lvlJc w:val="left"/>
      <w:pPr>
        <w:ind w:left="10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7" w:hanging="360"/>
      </w:pPr>
    </w:lvl>
    <w:lvl w:ilvl="2" w:tplc="0409001B" w:tentative="1">
      <w:start w:val="1"/>
      <w:numFmt w:val="lowerRoman"/>
      <w:lvlText w:val="%3."/>
      <w:lvlJc w:val="right"/>
      <w:pPr>
        <w:ind w:left="2467" w:hanging="180"/>
      </w:pPr>
    </w:lvl>
    <w:lvl w:ilvl="3" w:tplc="0409000F" w:tentative="1">
      <w:start w:val="1"/>
      <w:numFmt w:val="decimal"/>
      <w:lvlText w:val="%4."/>
      <w:lvlJc w:val="left"/>
      <w:pPr>
        <w:ind w:left="3187" w:hanging="360"/>
      </w:pPr>
    </w:lvl>
    <w:lvl w:ilvl="4" w:tplc="04090019" w:tentative="1">
      <w:start w:val="1"/>
      <w:numFmt w:val="lowerLetter"/>
      <w:lvlText w:val="%5."/>
      <w:lvlJc w:val="left"/>
      <w:pPr>
        <w:ind w:left="3907" w:hanging="360"/>
      </w:pPr>
    </w:lvl>
    <w:lvl w:ilvl="5" w:tplc="0409001B" w:tentative="1">
      <w:start w:val="1"/>
      <w:numFmt w:val="lowerRoman"/>
      <w:lvlText w:val="%6."/>
      <w:lvlJc w:val="right"/>
      <w:pPr>
        <w:ind w:left="4627" w:hanging="180"/>
      </w:pPr>
    </w:lvl>
    <w:lvl w:ilvl="6" w:tplc="0409000F" w:tentative="1">
      <w:start w:val="1"/>
      <w:numFmt w:val="decimal"/>
      <w:lvlText w:val="%7."/>
      <w:lvlJc w:val="left"/>
      <w:pPr>
        <w:ind w:left="5347" w:hanging="360"/>
      </w:pPr>
    </w:lvl>
    <w:lvl w:ilvl="7" w:tplc="04090019" w:tentative="1">
      <w:start w:val="1"/>
      <w:numFmt w:val="lowerLetter"/>
      <w:lvlText w:val="%8."/>
      <w:lvlJc w:val="left"/>
      <w:pPr>
        <w:ind w:left="6067" w:hanging="360"/>
      </w:pPr>
    </w:lvl>
    <w:lvl w:ilvl="8" w:tplc="0409001B" w:tentative="1">
      <w:start w:val="1"/>
      <w:numFmt w:val="lowerRoman"/>
      <w:lvlText w:val="%9."/>
      <w:lvlJc w:val="right"/>
      <w:pPr>
        <w:ind w:left="6787" w:hanging="180"/>
      </w:pPr>
    </w:lvl>
  </w:abstractNum>
  <w:abstractNum w:abstractNumId="49" w15:restartNumberingAfterBreak="0">
    <w:nsid w:val="7E2D5E7D"/>
    <w:multiLevelType w:val="hybridMultilevel"/>
    <w:tmpl w:val="89B699F4"/>
    <w:lvl w:ilvl="0" w:tplc="F0404A1C">
      <w:start w:val="1"/>
      <w:numFmt w:val="decimal"/>
      <w:lvlText w:val="%1)"/>
      <w:lvlJc w:val="left"/>
      <w:pPr>
        <w:ind w:left="108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FE078F2"/>
    <w:multiLevelType w:val="hybridMultilevel"/>
    <w:tmpl w:val="56E4FC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7"/>
  </w:num>
  <w:num w:numId="2">
    <w:abstractNumId w:val="15"/>
  </w:num>
  <w:num w:numId="3">
    <w:abstractNumId w:val="26"/>
  </w:num>
  <w:num w:numId="4">
    <w:abstractNumId w:val="0"/>
  </w:num>
  <w:num w:numId="5">
    <w:abstractNumId w:val="21"/>
  </w:num>
  <w:num w:numId="6">
    <w:abstractNumId w:val="19"/>
  </w:num>
  <w:num w:numId="7">
    <w:abstractNumId w:val="24"/>
  </w:num>
  <w:num w:numId="8">
    <w:abstractNumId w:val="3"/>
  </w:num>
  <w:num w:numId="9">
    <w:abstractNumId w:val="11"/>
  </w:num>
  <w:num w:numId="10">
    <w:abstractNumId w:val="36"/>
  </w:num>
  <w:num w:numId="11">
    <w:abstractNumId w:val="16"/>
  </w:num>
  <w:num w:numId="12">
    <w:abstractNumId w:val="38"/>
  </w:num>
  <w:num w:numId="13">
    <w:abstractNumId w:val="17"/>
  </w:num>
  <w:num w:numId="14">
    <w:abstractNumId w:val="33"/>
  </w:num>
  <w:num w:numId="15">
    <w:abstractNumId w:val="43"/>
  </w:num>
  <w:num w:numId="16">
    <w:abstractNumId w:val="45"/>
  </w:num>
  <w:num w:numId="17">
    <w:abstractNumId w:val="28"/>
  </w:num>
  <w:num w:numId="18">
    <w:abstractNumId w:val="14"/>
  </w:num>
  <w:num w:numId="19">
    <w:abstractNumId w:val="27"/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32"/>
  </w:num>
  <w:num w:numId="23">
    <w:abstractNumId w:val="40"/>
  </w:num>
  <w:num w:numId="24">
    <w:abstractNumId w:val="25"/>
  </w:num>
  <w:num w:numId="25">
    <w:abstractNumId w:val="18"/>
  </w:num>
  <w:num w:numId="26">
    <w:abstractNumId w:val="9"/>
  </w:num>
  <w:num w:numId="27">
    <w:abstractNumId w:val="12"/>
  </w:num>
  <w:num w:numId="28">
    <w:abstractNumId w:val="44"/>
  </w:num>
  <w:num w:numId="29">
    <w:abstractNumId w:val="30"/>
  </w:num>
  <w:num w:numId="30">
    <w:abstractNumId w:val="39"/>
  </w:num>
  <w:num w:numId="31">
    <w:abstractNumId w:val="1"/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</w:num>
  <w:num w:numId="34">
    <w:abstractNumId w:val="10"/>
  </w:num>
  <w:num w:numId="35">
    <w:abstractNumId w:val="48"/>
  </w:num>
  <w:num w:numId="36">
    <w:abstractNumId w:val="20"/>
  </w:num>
  <w:num w:numId="37">
    <w:abstractNumId w:val="31"/>
  </w:num>
  <w:num w:numId="38">
    <w:abstractNumId w:val="37"/>
  </w:num>
  <w:num w:numId="39">
    <w:abstractNumId w:val="46"/>
  </w:num>
  <w:num w:numId="40">
    <w:abstractNumId w:val="42"/>
  </w:num>
  <w:num w:numId="41">
    <w:abstractNumId w:val="2"/>
  </w:num>
  <w:num w:numId="42">
    <w:abstractNumId w:val="23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7"/>
  </w:num>
  <w:num w:numId="45">
    <w:abstractNumId w:val="50"/>
  </w:num>
  <w:num w:numId="46">
    <w:abstractNumId w:val="5"/>
  </w:num>
  <w:num w:numId="47">
    <w:abstractNumId w:val="35"/>
  </w:num>
  <w:num w:numId="48">
    <w:abstractNumId w:val="22"/>
  </w:num>
  <w:num w:numId="49">
    <w:abstractNumId w:val="8"/>
  </w:num>
  <w:num w:numId="50">
    <w:abstractNumId w:val="49"/>
  </w:num>
  <w:num w:numId="51">
    <w:abstractNumId w:val="4"/>
  </w:num>
  <w:num w:numId="52">
    <w:abstractNumId w:val="6"/>
  </w:num>
  <w:num w:numId="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ocumentProtection w:edit="trackedChange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76"/>
    <w:rsid w:val="000058B3"/>
    <w:rsid w:val="0000759D"/>
    <w:rsid w:val="00007BF1"/>
    <w:rsid w:val="00010398"/>
    <w:rsid w:val="000202D7"/>
    <w:rsid w:val="000206D8"/>
    <w:rsid w:val="000263CB"/>
    <w:rsid w:val="00026674"/>
    <w:rsid w:val="00031B50"/>
    <w:rsid w:val="00041089"/>
    <w:rsid w:val="000436EF"/>
    <w:rsid w:val="00044786"/>
    <w:rsid w:val="000533F8"/>
    <w:rsid w:val="00056575"/>
    <w:rsid w:val="000600A0"/>
    <w:rsid w:val="000604B2"/>
    <w:rsid w:val="00073719"/>
    <w:rsid w:val="00080D34"/>
    <w:rsid w:val="00082D80"/>
    <w:rsid w:val="000852B0"/>
    <w:rsid w:val="00085943"/>
    <w:rsid w:val="00086349"/>
    <w:rsid w:val="0009211A"/>
    <w:rsid w:val="000921AE"/>
    <w:rsid w:val="00094094"/>
    <w:rsid w:val="0009541D"/>
    <w:rsid w:val="00097360"/>
    <w:rsid w:val="000A35FC"/>
    <w:rsid w:val="000A524D"/>
    <w:rsid w:val="000A6ED4"/>
    <w:rsid w:val="000B3AD8"/>
    <w:rsid w:val="000C02A7"/>
    <w:rsid w:val="000C13E1"/>
    <w:rsid w:val="000C3D26"/>
    <w:rsid w:val="000D04CC"/>
    <w:rsid w:val="000D5078"/>
    <w:rsid w:val="000F4ECD"/>
    <w:rsid w:val="00100EB6"/>
    <w:rsid w:val="001030E8"/>
    <w:rsid w:val="00103A79"/>
    <w:rsid w:val="00106D71"/>
    <w:rsid w:val="0011060F"/>
    <w:rsid w:val="00111719"/>
    <w:rsid w:val="00114120"/>
    <w:rsid w:val="00120D92"/>
    <w:rsid w:val="00121E1E"/>
    <w:rsid w:val="00122D76"/>
    <w:rsid w:val="00123CD6"/>
    <w:rsid w:val="00125E09"/>
    <w:rsid w:val="001311BC"/>
    <w:rsid w:val="00131CDE"/>
    <w:rsid w:val="00132FAF"/>
    <w:rsid w:val="0013564A"/>
    <w:rsid w:val="00140242"/>
    <w:rsid w:val="00140E4B"/>
    <w:rsid w:val="001420A6"/>
    <w:rsid w:val="001424A6"/>
    <w:rsid w:val="00146704"/>
    <w:rsid w:val="00146840"/>
    <w:rsid w:val="00151AEF"/>
    <w:rsid w:val="00156AAE"/>
    <w:rsid w:val="00156BE1"/>
    <w:rsid w:val="0016591C"/>
    <w:rsid w:val="00166496"/>
    <w:rsid w:val="00182E77"/>
    <w:rsid w:val="00185D09"/>
    <w:rsid w:val="00186C17"/>
    <w:rsid w:val="001913FA"/>
    <w:rsid w:val="00191F97"/>
    <w:rsid w:val="00193ABF"/>
    <w:rsid w:val="00194135"/>
    <w:rsid w:val="00194FDC"/>
    <w:rsid w:val="00195D3B"/>
    <w:rsid w:val="00196B0B"/>
    <w:rsid w:val="00197D0D"/>
    <w:rsid w:val="001A2CF9"/>
    <w:rsid w:val="001A3D40"/>
    <w:rsid w:val="001A5024"/>
    <w:rsid w:val="001A7033"/>
    <w:rsid w:val="001B710C"/>
    <w:rsid w:val="001C083F"/>
    <w:rsid w:val="001C2780"/>
    <w:rsid w:val="001C4FD0"/>
    <w:rsid w:val="001C6130"/>
    <w:rsid w:val="001D1C0E"/>
    <w:rsid w:val="001D3154"/>
    <w:rsid w:val="001F1222"/>
    <w:rsid w:val="001F1358"/>
    <w:rsid w:val="00202218"/>
    <w:rsid w:val="002028C5"/>
    <w:rsid w:val="00202A39"/>
    <w:rsid w:val="00206D27"/>
    <w:rsid w:val="0021059F"/>
    <w:rsid w:val="0022095F"/>
    <w:rsid w:val="00221E67"/>
    <w:rsid w:val="00222296"/>
    <w:rsid w:val="0022301A"/>
    <w:rsid w:val="002247AD"/>
    <w:rsid w:val="0023313D"/>
    <w:rsid w:val="00235C7D"/>
    <w:rsid w:val="00241D1A"/>
    <w:rsid w:val="00241DE0"/>
    <w:rsid w:val="0024277B"/>
    <w:rsid w:val="00255974"/>
    <w:rsid w:val="00255DE2"/>
    <w:rsid w:val="00257862"/>
    <w:rsid w:val="00257B4E"/>
    <w:rsid w:val="002603D8"/>
    <w:rsid w:val="00264C64"/>
    <w:rsid w:val="00267CA5"/>
    <w:rsid w:val="00275DBD"/>
    <w:rsid w:val="0027799D"/>
    <w:rsid w:val="00283FD8"/>
    <w:rsid w:val="00285686"/>
    <w:rsid w:val="00291C9F"/>
    <w:rsid w:val="00292A47"/>
    <w:rsid w:val="002A0388"/>
    <w:rsid w:val="002A12C5"/>
    <w:rsid w:val="002A2FB1"/>
    <w:rsid w:val="002B1A8E"/>
    <w:rsid w:val="002B1E28"/>
    <w:rsid w:val="002B258C"/>
    <w:rsid w:val="002B2C00"/>
    <w:rsid w:val="002B2F05"/>
    <w:rsid w:val="002B34EC"/>
    <w:rsid w:val="002B38F1"/>
    <w:rsid w:val="002B51EE"/>
    <w:rsid w:val="002B58A6"/>
    <w:rsid w:val="002B6A95"/>
    <w:rsid w:val="002C366B"/>
    <w:rsid w:val="002C3817"/>
    <w:rsid w:val="002C5E7B"/>
    <w:rsid w:val="002D22AC"/>
    <w:rsid w:val="002D340D"/>
    <w:rsid w:val="002D6787"/>
    <w:rsid w:val="002D74C6"/>
    <w:rsid w:val="002E3953"/>
    <w:rsid w:val="002E5C1B"/>
    <w:rsid w:val="002E7AF6"/>
    <w:rsid w:val="002F0272"/>
    <w:rsid w:val="002F414F"/>
    <w:rsid w:val="00301E13"/>
    <w:rsid w:val="00302879"/>
    <w:rsid w:val="00302AD5"/>
    <w:rsid w:val="00303363"/>
    <w:rsid w:val="003038E3"/>
    <w:rsid w:val="0030473F"/>
    <w:rsid w:val="00306243"/>
    <w:rsid w:val="0031136C"/>
    <w:rsid w:val="00315430"/>
    <w:rsid w:val="00320395"/>
    <w:rsid w:val="0032145A"/>
    <w:rsid w:val="0032145B"/>
    <w:rsid w:val="00324229"/>
    <w:rsid w:val="00324822"/>
    <w:rsid w:val="00324F66"/>
    <w:rsid w:val="00334B03"/>
    <w:rsid w:val="00336843"/>
    <w:rsid w:val="0033793A"/>
    <w:rsid w:val="0034372A"/>
    <w:rsid w:val="003464F4"/>
    <w:rsid w:val="00347C73"/>
    <w:rsid w:val="003500ED"/>
    <w:rsid w:val="00350DA4"/>
    <w:rsid w:val="00350E26"/>
    <w:rsid w:val="003601A4"/>
    <w:rsid w:val="00360836"/>
    <w:rsid w:val="00360952"/>
    <w:rsid w:val="00363151"/>
    <w:rsid w:val="00363EA0"/>
    <w:rsid w:val="00366757"/>
    <w:rsid w:val="00370B8E"/>
    <w:rsid w:val="00371E47"/>
    <w:rsid w:val="00372F4C"/>
    <w:rsid w:val="00373792"/>
    <w:rsid w:val="00375D6D"/>
    <w:rsid w:val="003772C5"/>
    <w:rsid w:val="00377451"/>
    <w:rsid w:val="00380FCE"/>
    <w:rsid w:val="003826E1"/>
    <w:rsid w:val="003827F8"/>
    <w:rsid w:val="0038367D"/>
    <w:rsid w:val="0038406D"/>
    <w:rsid w:val="003917B1"/>
    <w:rsid w:val="0039274F"/>
    <w:rsid w:val="003934BC"/>
    <w:rsid w:val="003A36ED"/>
    <w:rsid w:val="003A595E"/>
    <w:rsid w:val="003A6F42"/>
    <w:rsid w:val="003B10D3"/>
    <w:rsid w:val="003B2403"/>
    <w:rsid w:val="003B4837"/>
    <w:rsid w:val="003C6939"/>
    <w:rsid w:val="003D0C3F"/>
    <w:rsid w:val="003D7179"/>
    <w:rsid w:val="003E03EB"/>
    <w:rsid w:val="003E0AE9"/>
    <w:rsid w:val="003E24B9"/>
    <w:rsid w:val="003E6BEF"/>
    <w:rsid w:val="003F4183"/>
    <w:rsid w:val="003F49D7"/>
    <w:rsid w:val="00402BED"/>
    <w:rsid w:val="0040343B"/>
    <w:rsid w:val="00410D90"/>
    <w:rsid w:val="00411526"/>
    <w:rsid w:val="00413E4A"/>
    <w:rsid w:val="004200A6"/>
    <w:rsid w:val="004221F5"/>
    <w:rsid w:val="00422F20"/>
    <w:rsid w:val="00424708"/>
    <w:rsid w:val="00425567"/>
    <w:rsid w:val="00425D5F"/>
    <w:rsid w:val="00427966"/>
    <w:rsid w:val="0043182E"/>
    <w:rsid w:val="00434325"/>
    <w:rsid w:val="0043573D"/>
    <w:rsid w:val="004363F5"/>
    <w:rsid w:val="004374CA"/>
    <w:rsid w:val="0044166B"/>
    <w:rsid w:val="00441E8B"/>
    <w:rsid w:val="0044511B"/>
    <w:rsid w:val="00447109"/>
    <w:rsid w:val="00447F3A"/>
    <w:rsid w:val="00456B85"/>
    <w:rsid w:val="00456B9E"/>
    <w:rsid w:val="00457801"/>
    <w:rsid w:val="0046030B"/>
    <w:rsid w:val="004610BE"/>
    <w:rsid w:val="00461B55"/>
    <w:rsid w:val="004636CE"/>
    <w:rsid w:val="00465D56"/>
    <w:rsid w:val="00466219"/>
    <w:rsid w:val="004732C7"/>
    <w:rsid w:val="0047476B"/>
    <w:rsid w:val="00480D87"/>
    <w:rsid w:val="00481221"/>
    <w:rsid w:val="004815DE"/>
    <w:rsid w:val="00484FC0"/>
    <w:rsid w:val="0048535B"/>
    <w:rsid w:val="0049103F"/>
    <w:rsid w:val="00497F68"/>
    <w:rsid w:val="004A6D4A"/>
    <w:rsid w:val="004B3A0C"/>
    <w:rsid w:val="004B47BB"/>
    <w:rsid w:val="004B4D54"/>
    <w:rsid w:val="004B7CC5"/>
    <w:rsid w:val="004C3773"/>
    <w:rsid w:val="004C6854"/>
    <w:rsid w:val="004C73FC"/>
    <w:rsid w:val="004C7449"/>
    <w:rsid w:val="004D43DF"/>
    <w:rsid w:val="004D5723"/>
    <w:rsid w:val="004D5A06"/>
    <w:rsid w:val="004E05F2"/>
    <w:rsid w:val="004E11F9"/>
    <w:rsid w:val="004E41CA"/>
    <w:rsid w:val="004E6E14"/>
    <w:rsid w:val="004E7321"/>
    <w:rsid w:val="004F269D"/>
    <w:rsid w:val="004F431C"/>
    <w:rsid w:val="004F44F4"/>
    <w:rsid w:val="004F4872"/>
    <w:rsid w:val="004F5AB0"/>
    <w:rsid w:val="004F773C"/>
    <w:rsid w:val="00502B41"/>
    <w:rsid w:val="00503A65"/>
    <w:rsid w:val="00503C8F"/>
    <w:rsid w:val="005118B5"/>
    <w:rsid w:val="005129F2"/>
    <w:rsid w:val="005151C6"/>
    <w:rsid w:val="0052579E"/>
    <w:rsid w:val="005266F3"/>
    <w:rsid w:val="00535760"/>
    <w:rsid w:val="0054471A"/>
    <w:rsid w:val="0054486F"/>
    <w:rsid w:val="00546622"/>
    <w:rsid w:val="00552EB3"/>
    <w:rsid w:val="00565AD3"/>
    <w:rsid w:val="00567798"/>
    <w:rsid w:val="00571435"/>
    <w:rsid w:val="00572E1E"/>
    <w:rsid w:val="00575716"/>
    <w:rsid w:val="00580872"/>
    <w:rsid w:val="00581174"/>
    <w:rsid w:val="0058167B"/>
    <w:rsid w:val="00583DBF"/>
    <w:rsid w:val="0058540C"/>
    <w:rsid w:val="00590D5C"/>
    <w:rsid w:val="005917A6"/>
    <w:rsid w:val="00592E36"/>
    <w:rsid w:val="005960E7"/>
    <w:rsid w:val="005B2B4E"/>
    <w:rsid w:val="005C170F"/>
    <w:rsid w:val="005C6CFC"/>
    <w:rsid w:val="005C71AF"/>
    <w:rsid w:val="005C7CA2"/>
    <w:rsid w:val="005D2E33"/>
    <w:rsid w:val="005E15F6"/>
    <w:rsid w:val="005E4937"/>
    <w:rsid w:val="005E6C56"/>
    <w:rsid w:val="005F3671"/>
    <w:rsid w:val="005F3F48"/>
    <w:rsid w:val="006001FC"/>
    <w:rsid w:val="00606800"/>
    <w:rsid w:val="006076F6"/>
    <w:rsid w:val="006239DD"/>
    <w:rsid w:val="00637B86"/>
    <w:rsid w:val="00641368"/>
    <w:rsid w:val="006418C5"/>
    <w:rsid w:val="0064351D"/>
    <w:rsid w:val="00644C3D"/>
    <w:rsid w:val="006524ED"/>
    <w:rsid w:val="0065261B"/>
    <w:rsid w:val="006534BD"/>
    <w:rsid w:val="00654284"/>
    <w:rsid w:val="0065541D"/>
    <w:rsid w:val="0066150B"/>
    <w:rsid w:val="00670623"/>
    <w:rsid w:val="006709A0"/>
    <w:rsid w:val="00670DD1"/>
    <w:rsid w:val="00671DF5"/>
    <w:rsid w:val="00671E7B"/>
    <w:rsid w:val="00673390"/>
    <w:rsid w:val="0067432B"/>
    <w:rsid w:val="00674852"/>
    <w:rsid w:val="006753F8"/>
    <w:rsid w:val="00683125"/>
    <w:rsid w:val="00683376"/>
    <w:rsid w:val="006904DA"/>
    <w:rsid w:val="00692F6C"/>
    <w:rsid w:val="006A6633"/>
    <w:rsid w:val="006B109A"/>
    <w:rsid w:val="006B27B3"/>
    <w:rsid w:val="006B31E1"/>
    <w:rsid w:val="006B639D"/>
    <w:rsid w:val="006B7ED3"/>
    <w:rsid w:val="006C0123"/>
    <w:rsid w:val="006C185B"/>
    <w:rsid w:val="006C2970"/>
    <w:rsid w:val="006C34B0"/>
    <w:rsid w:val="006C3875"/>
    <w:rsid w:val="006C3924"/>
    <w:rsid w:val="006C58AD"/>
    <w:rsid w:val="006C7C4D"/>
    <w:rsid w:val="006D280E"/>
    <w:rsid w:val="006D5404"/>
    <w:rsid w:val="006D782F"/>
    <w:rsid w:val="006E073A"/>
    <w:rsid w:val="006E6845"/>
    <w:rsid w:val="006F0BE2"/>
    <w:rsid w:val="006F4084"/>
    <w:rsid w:val="006F40ED"/>
    <w:rsid w:val="006F5EFA"/>
    <w:rsid w:val="006F6545"/>
    <w:rsid w:val="007046D1"/>
    <w:rsid w:val="00707434"/>
    <w:rsid w:val="0071051F"/>
    <w:rsid w:val="00711977"/>
    <w:rsid w:val="00713F6F"/>
    <w:rsid w:val="00721319"/>
    <w:rsid w:val="00723764"/>
    <w:rsid w:val="007431AB"/>
    <w:rsid w:val="00743A8D"/>
    <w:rsid w:val="00745A7A"/>
    <w:rsid w:val="00746E20"/>
    <w:rsid w:val="007474AE"/>
    <w:rsid w:val="007532F1"/>
    <w:rsid w:val="0075628B"/>
    <w:rsid w:val="00756767"/>
    <w:rsid w:val="00757DDB"/>
    <w:rsid w:val="007607EC"/>
    <w:rsid w:val="00763355"/>
    <w:rsid w:val="0076380F"/>
    <w:rsid w:val="00774B26"/>
    <w:rsid w:val="00776AA0"/>
    <w:rsid w:val="00777409"/>
    <w:rsid w:val="007800C5"/>
    <w:rsid w:val="007815DD"/>
    <w:rsid w:val="00783E9B"/>
    <w:rsid w:val="0078471A"/>
    <w:rsid w:val="00790D7B"/>
    <w:rsid w:val="0079167E"/>
    <w:rsid w:val="007922FB"/>
    <w:rsid w:val="0079250B"/>
    <w:rsid w:val="00794951"/>
    <w:rsid w:val="00795769"/>
    <w:rsid w:val="0079665F"/>
    <w:rsid w:val="007972E0"/>
    <w:rsid w:val="00797B29"/>
    <w:rsid w:val="007A1B59"/>
    <w:rsid w:val="007A5269"/>
    <w:rsid w:val="007A7B09"/>
    <w:rsid w:val="007B5115"/>
    <w:rsid w:val="007B76DB"/>
    <w:rsid w:val="007B7930"/>
    <w:rsid w:val="007B79CF"/>
    <w:rsid w:val="007C31D9"/>
    <w:rsid w:val="007C45EE"/>
    <w:rsid w:val="007C7B62"/>
    <w:rsid w:val="007D1B86"/>
    <w:rsid w:val="007D4986"/>
    <w:rsid w:val="007D6B6E"/>
    <w:rsid w:val="007D773A"/>
    <w:rsid w:val="007E24F8"/>
    <w:rsid w:val="007E2E26"/>
    <w:rsid w:val="007E362E"/>
    <w:rsid w:val="007E4613"/>
    <w:rsid w:val="007E6E0B"/>
    <w:rsid w:val="007E7CC6"/>
    <w:rsid w:val="007F1BAB"/>
    <w:rsid w:val="007F2355"/>
    <w:rsid w:val="007F2A00"/>
    <w:rsid w:val="007F3F75"/>
    <w:rsid w:val="007F5674"/>
    <w:rsid w:val="007F73B4"/>
    <w:rsid w:val="00802CEF"/>
    <w:rsid w:val="00803487"/>
    <w:rsid w:val="008071E0"/>
    <w:rsid w:val="00810CF8"/>
    <w:rsid w:val="00810F2C"/>
    <w:rsid w:val="00812579"/>
    <w:rsid w:val="008201C6"/>
    <w:rsid w:val="00821438"/>
    <w:rsid w:val="008221D1"/>
    <w:rsid w:val="0082458E"/>
    <w:rsid w:val="00827C8A"/>
    <w:rsid w:val="008313F8"/>
    <w:rsid w:val="00833408"/>
    <w:rsid w:val="00842123"/>
    <w:rsid w:val="008433F3"/>
    <w:rsid w:val="008442B1"/>
    <w:rsid w:val="00845628"/>
    <w:rsid w:val="0084751D"/>
    <w:rsid w:val="0084777B"/>
    <w:rsid w:val="00862E41"/>
    <w:rsid w:val="008655E2"/>
    <w:rsid w:val="00884BE9"/>
    <w:rsid w:val="00885C7D"/>
    <w:rsid w:val="008865FD"/>
    <w:rsid w:val="00887DA9"/>
    <w:rsid w:val="0089033B"/>
    <w:rsid w:val="0089055A"/>
    <w:rsid w:val="00892066"/>
    <w:rsid w:val="0089336C"/>
    <w:rsid w:val="008A2421"/>
    <w:rsid w:val="008A5565"/>
    <w:rsid w:val="008A69C7"/>
    <w:rsid w:val="008A7509"/>
    <w:rsid w:val="008A7D5D"/>
    <w:rsid w:val="008B435F"/>
    <w:rsid w:val="008C02EA"/>
    <w:rsid w:val="008C05C9"/>
    <w:rsid w:val="008C3469"/>
    <w:rsid w:val="008C36E9"/>
    <w:rsid w:val="008C6FBF"/>
    <w:rsid w:val="008C760D"/>
    <w:rsid w:val="008C7BDA"/>
    <w:rsid w:val="008D4204"/>
    <w:rsid w:val="008D466E"/>
    <w:rsid w:val="008D5BD6"/>
    <w:rsid w:val="008D63A7"/>
    <w:rsid w:val="008E07F1"/>
    <w:rsid w:val="008E1F59"/>
    <w:rsid w:val="008E36B7"/>
    <w:rsid w:val="008E46B0"/>
    <w:rsid w:val="008E4FAA"/>
    <w:rsid w:val="008E7180"/>
    <w:rsid w:val="008F0B7C"/>
    <w:rsid w:val="008F1074"/>
    <w:rsid w:val="008F11E1"/>
    <w:rsid w:val="008F3CCE"/>
    <w:rsid w:val="008F7874"/>
    <w:rsid w:val="00901088"/>
    <w:rsid w:val="0090287C"/>
    <w:rsid w:val="00903970"/>
    <w:rsid w:val="009079DB"/>
    <w:rsid w:val="0091111D"/>
    <w:rsid w:val="009112F7"/>
    <w:rsid w:val="00917730"/>
    <w:rsid w:val="00922442"/>
    <w:rsid w:val="00927015"/>
    <w:rsid w:val="00931207"/>
    <w:rsid w:val="009315AA"/>
    <w:rsid w:val="00934B4E"/>
    <w:rsid w:val="00935F94"/>
    <w:rsid w:val="009424FB"/>
    <w:rsid w:val="009427CA"/>
    <w:rsid w:val="00942D82"/>
    <w:rsid w:val="00943422"/>
    <w:rsid w:val="00943741"/>
    <w:rsid w:val="00944CBC"/>
    <w:rsid w:val="0094591B"/>
    <w:rsid w:val="0094598B"/>
    <w:rsid w:val="009513DE"/>
    <w:rsid w:val="00955C93"/>
    <w:rsid w:val="00957FF7"/>
    <w:rsid w:val="0096297C"/>
    <w:rsid w:val="00966978"/>
    <w:rsid w:val="0097654B"/>
    <w:rsid w:val="009777B4"/>
    <w:rsid w:val="009800AD"/>
    <w:rsid w:val="0098140B"/>
    <w:rsid w:val="009821B3"/>
    <w:rsid w:val="0099719B"/>
    <w:rsid w:val="009975E0"/>
    <w:rsid w:val="009A4180"/>
    <w:rsid w:val="009A5631"/>
    <w:rsid w:val="009A70B3"/>
    <w:rsid w:val="009B14B4"/>
    <w:rsid w:val="009B2D06"/>
    <w:rsid w:val="009B62EC"/>
    <w:rsid w:val="009B7514"/>
    <w:rsid w:val="009C2304"/>
    <w:rsid w:val="009C54D4"/>
    <w:rsid w:val="009D3623"/>
    <w:rsid w:val="009E653A"/>
    <w:rsid w:val="009F2713"/>
    <w:rsid w:val="009F6C55"/>
    <w:rsid w:val="009F79EE"/>
    <w:rsid w:val="00A0053C"/>
    <w:rsid w:val="00A00679"/>
    <w:rsid w:val="00A00A58"/>
    <w:rsid w:val="00A0588A"/>
    <w:rsid w:val="00A06B56"/>
    <w:rsid w:val="00A07910"/>
    <w:rsid w:val="00A11936"/>
    <w:rsid w:val="00A13087"/>
    <w:rsid w:val="00A2278A"/>
    <w:rsid w:val="00A24580"/>
    <w:rsid w:val="00A3336B"/>
    <w:rsid w:val="00A3642D"/>
    <w:rsid w:val="00A37A81"/>
    <w:rsid w:val="00A407E1"/>
    <w:rsid w:val="00A41EBC"/>
    <w:rsid w:val="00A47C6F"/>
    <w:rsid w:val="00A6055A"/>
    <w:rsid w:val="00A737F3"/>
    <w:rsid w:val="00A819D0"/>
    <w:rsid w:val="00A82C10"/>
    <w:rsid w:val="00A82E31"/>
    <w:rsid w:val="00A83BA2"/>
    <w:rsid w:val="00A84DB9"/>
    <w:rsid w:val="00A90BBA"/>
    <w:rsid w:val="00A92372"/>
    <w:rsid w:val="00A94EC4"/>
    <w:rsid w:val="00A97496"/>
    <w:rsid w:val="00AA6E3B"/>
    <w:rsid w:val="00AC30D0"/>
    <w:rsid w:val="00AC3CEB"/>
    <w:rsid w:val="00AC569C"/>
    <w:rsid w:val="00AC68AF"/>
    <w:rsid w:val="00AD029C"/>
    <w:rsid w:val="00AD0C4F"/>
    <w:rsid w:val="00AD2C68"/>
    <w:rsid w:val="00AD3942"/>
    <w:rsid w:val="00AD6642"/>
    <w:rsid w:val="00AD77B6"/>
    <w:rsid w:val="00AE2C49"/>
    <w:rsid w:val="00AE5510"/>
    <w:rsid w:val="00AE6489"/>
    <w:rsid w:val="00AF1BAC"/>
    <w:rsid w:val="00AF55E0"/>
    <w:rsid w:val="00B00D8B"/>
    <w:rsid w:val="00B020BA"/>
    <w:rsid w:val="00B10268"/>
    <w:rsid w:val="00B10D23"/>
    <w:rsid w:val="00B154B5"/>
    <w:rsid w:val="00B16AAF"/>
    <w:rsid w:val="00B22FA1"/>
    <w:rsid w:val="00B24C93"/>
    <w:rsid w:val="00B321AF"/>
    <w:rsid w:val="00B3302A"/>
    <w:rsid w:val="00B36DDD"/>
    <w:rsid w:val="00B436E4"/>
    <w:rsid w:val="00B47F78"/>
    <w:rsid w:val="00B505F2"/>
    <w:rsid w:val="00B50CCC"/>
    <w:rsid w:val="00B54BAE"/>
    <w:rsid w:val="00B56C9C"/>
    <w:rsid w:val="00B61A24"/>
    <w:rsid w:val="00B61AE7"/>
    <w:rsid w:val="00B62F59"/>
    <w:rsid w:val="00B649D8"/>
    <w:rsid w:val="00B72547"/>
    <w:rsid w:val="00B766E1"/>
    <w:rsid w:val="00B768A5"/>
    <w:rsid w:val="00B81066"/>
    <w:rsid w:val="00B811B7"/>
    <w:rsid w:val="00B93237"/>
    <w:rsid w:val="00B9525A"/>
    <w:rsid w:val="00B95AC2"/>
    <w:rsid w:val="00B9724B"/>
    <w:rsid w:val="00BA3571"/>
    <w:rsid w:val="00BA36B3"/>
    <w:rsid w:val="00BB3DA5"/>
    <w:rsid w:val="00BB43D2"/>
    <w:rsid w:val="00BC6FC7"/>
    <w:rsid w:val="00BE00E6"/>
    <w:rsid w:val="00BE1085"/>
    <w:rsid w:val="00BE6293"/>
    <w:rsid w:val="00BE6DB9"/>
    <w:rsid w:val="00BE708F"/>
    <w:rsid w:val="00BF0C40"/>
    <w:rsid w:val="00BF183B"/>
    <w:rsid w:val="00BF44DB"/>
    <w:rsid w:val="00BF454F"/>
    <w:rsid w:val="00BF467C"/>
    <w:rsid w:val="00BF7283"/>
    <w:rsid w:val="00C03163"/>
    <w:rsid w:val="00C034D7"/>
    <w:rsid w:val="00C03E3E"/>
    <w:rsid w:val="00C06E0B"/>
    <w:rsid w:val="00C12125"/>
    <w:rsid w:val="00C144CE"/>
    <w:rsid w:val="00C170DE"/>
    <w:rsid w:val="00C1739C"/>
    <w:rsid w:val="00C20152"/>
    <w:rsid w:val="00C22023"/>
    <w:rsid w:val="00C26F31"/>
    <w:rsid w:val="00C27687"/>
    <w:rsid w:val="00C40512"/>
    <w:rsid w:val="00C44D43"/>
    <w:rsid w:val="00C465C1"/>
    <w:rsid w:val="00C5074F"/>
    <w:rsid w:val="00C51E32"/>
    <w:rsid w:val="00C5253B"/>
    <w:rsid w:val="00C61AF9"/>
    <w:rsid w:val="00C6257E"/>
    <w:rsid w:val="00C64394"/>
    <w:rsid w:val="00C71DFF"/>
    <w:rsid w:val="00C7213A"/>
    <w:rsid w:val="00C742D8"/>
    <w:rsid w:val="00C759EA"/>
    <w:rsid w:val="00C75B06"/>
    <w:rsid w:val="00C7668C"/>
    <w:rsid w:val="00C80476"/>
    <w:rsid w:val="00C84378"/>
    <w:rsid w:val="00C852EA"/>
    <w:rsid w:val="00C90DB9"/>
    <w:rsid w:val="00C91A2C"/>
    <w:rsid w:val="00C964D1"/>
    <w:rsid w:val="00CA21D3"/>
    <w:rsid w:val="00CA3B21"/>
    <w:rsid w:val="00CA3C96"/>
    <w:rsid w:val="00CA596B"/>
    <w:rsid w:val="00CB0457"/>
    <w:rsid w:val="00CB28FE"/>
    <w:rsid w:val="00CB3153"/>
    <w:rsid w:val="00CB45B6"/>
    <w:rsid w:val="00CB498A"/>
    <w:rsid w:val="00CC30D7"/>
    <w:rsid w:val="00CC744B"/>
    <w:rsid w:val="00CD25D2"/>
    <w:rsid w:val="00CE5F77"/>
    <w:rsid w:val="00CE6009"/>
    <w:rsid w:val="00CE7AFE"/>
    <w:rsid w:val="00CF300E"/>
    <w:rsid w:val="00CF724B"/>
    <w:rsid w:val="00D04767"/>
    <w:rsid w:val="00D0599D"/>
    <w:rsid w:val="00D10CF3"/>
    <w:rsid w:val="00D12853"/>
    <w:rsid w:val="00D170DD"/>
    <w:rsid w:val="00D20AB5"/>
    <w:rsid w:val="00D26B51"/>
    <w:rsid w:val="00D361E9"/>
    <w:rsid w:val="00D40954"/>
    <w:rsid w:val="00D415E0"/>
    <w:rsid w:val="00D44721"/>
    <w:rsid w:val="00D50530"/>
    <w:rsid w:val="00D51DEB"/>
    <w:rsid w:val="00D52904"/>
    <w:rsid w:val="00D52A6E"/>
    <w:rsid w:val="00D54267"/>
    <w:rsid w:val="00D54563"/>
    <w:rsid w:val="00D61677"/>
    <w:rsid w:val="00D6272E"/>
    <w:rsid w:val="00D72A58"/>
    <w:rsid w:val="00D7361B"/>
    <w:rsid w:val="00D74488"/>
    <w:rsid w:val="00D75273"/>
    <w:rsid w:val="00D77D14"/>
    <w:rsid w:val="00D831AB"/>
    <w:rsid w:val="00D84AA9"/>
    <w:rsid w:val="00D8672F"/>
    <w:rsid w:val="00D9236E"/>
    <w:rsid w:val="00D96D29"/>
    <w:rsid w:val="00DA1A86"/>
    <w:rsid w:val="00DA5A0B"/>
    <w:rsid w:val="00DA7454"/>
    <w:rsid w:val="00DB09EF"/>
    <w:rsid w:val="00DB2CAD"/>
    <w:rsid w:val="00DB4607"/>
    <w:rsid w:val="00DB520D"/>
    <w:rsid w:val="00DB731B"/>
    <w:rsid w:val="00DC0D40"/>
    <w:rsid w:val="00DC46E8"/>
    <w:rsid w:val="00DD2B25"/>
    <w:rsid w:val="00DD3375"/>
    <w:rsid w:val="00DD5413"/>
    <w:rsid w:val="00DD5DC2"/>
    <w:rsid w:val="00DD64F1"/>
    <w:rsid w:val="00DD6FC9"/>
    <w:rsid w:val="00DE069C"/>
    <w:rsid w:val="00DE68E2"/>
    <w:rsid w:val="00DF0E66"/>
    <w:rsid w:val="00DF21B9"/>
    <w:rsid w:val="00DF2596"/>
    <w:rsid w:val="00DF2BD7"/>
    <w:rsid w:val="00DF553B"/>
    <w:rsid w:val="00DF7016"/>
    <w:rsid w:val="00DF7358"/>
    <w:rsid w:val="00E00B1C"/>
    <w:rsid w:val="00E04633"/>
    <w:rsid w:val="00E07BFE"/>
    <w:rsid w:val="00E07C03"/>
    <w:rsid w:val="00E1003A"/>
    <w:rsid w:val="00E100FD"/>
    <w:rsid w:val="00E13AD3"/>
    <w:rsid w:val="00E14715"/>
    <w:rsid w:val="00E205BD"/>
    <w:rsid w:val="00E21428"/>
    <w:rsid w:val="00E21AB9"/>
    <w:rsid w:val="00E21D99"/>
    <w:rsid w:val="00E319AC"/>
    <w:rsid w:val="00E345B1"/>
    <w:rsid w:val="00E34682"/>
    <w:rsid w:val="00E355CA"/>
    <w:rsid w:val="00E365C0"/>
    <w:rsid w:val="00E405FE"/>
    <w:rsid w:val="00E508D6"/>
    <w:rsid w:val="00E51FDD"/>
    <w:rsid w:val="00E51FF6"/>
    <w:rsid w:val="00E53A5F"/>
    <w:rsid w:val="00E53AB6"/>
    <w:rsid w:val="00E541FA"/>
    <w:rsid w:val="00E55897"/>
    <w:rsid w:val="00E563F0"/>
    <w:rsid w:val="00E56F8E"/>
    <w:rsid w:val="00E64682"/>
    <w:rsid w:val="00E66A70"/>
    <w:rsid w:val="00E67C8D"/>
    <w:rsid w:val="00E67D79"/>
    <w:rsid w:val="00E708AB"/>
    <w:rsid w:val="00E758D9"/>
    <w:rsid w:val="00E77BB8"/>
    <w:rsid w:val="00E812AD"/>
    <w:rsid w:val="00E846E4"/>
    <w:rsid w:val="00E86F89"/>
    <w:rsid w:val="00E90087"/>
    <w:rsid w:val="00E93A56"/>
    <w:rsid w:val="00E955ED"/>
    <w:rsid w:val="00E95AEE"/>
    <w:rsid w:val="00EA5200"/>
    <w:rsid w:val="00EA67BD"/>
    <w:rsid w:val="00EB2B95"/>
    <w:rsid w:val="00EB2F20"/>
    <w:rsid w:val="00EB4B96"/>
    <w:rsid w:val="00EC0421"/>
    <w:rsid w:val="00EC1CF9"/>
    <w:rsid w:val="00EC1F45"/>
    <w:rsid w:val="00EC2520"/>
    <w:rsid w:val="00EC2E27"/>
    <w:rsid w:val="00EC6BAA"/>
    <w:rsid w:val="00ED169A"/>
    <w:rsid w:val="00ED7020"/>
    <w:rsid w:val="00ED7E68"/>
    <w:rsid w:val="00EE2F45"/>
    <w:rsid w:val="00EE4ACD"/>
    <w:rsid w:val="00EE75DF"/>
    <w:rsid w:val="00EF2C73"/>
    <w:rsid w:val="00EF3B33"/>
    <w:rsid w:val="00EF648F"/>
    <w:rsid w:val="00EF6A23"/>
    <w:rsid w:val="00EF7A82"/>
    <w:rsid w:val="00F055F6"/>
    <w:rsid w:val="00F0722B"/>
    <w:rsid w:val="00F11BD0"/>
    <w:rsid w:val="00F1409E"/>
    <w:rsid w:val="00F15427"/>
    <w:rsid w:val="00F15852"/>
    <w:rsid w:val="00F202A3"/>
    <w:rsid w:val="00F21A9D"/>
    <w:rsid w:val="00F250E4"/>
    <w:rsid w:val="00F25806"/>
    <w:rsid w:val="00F31739"/>
    <w:rsid w:val="00F41152"/>
    <w:rsid w:val="00F44147"/>
    <w:rsid w:val="00F458A3"/>
    <w:rsid w:val="00F50673"/>
    <w:rsid w:val="00F518F3"/>
    <w:rsid w:val="00F55440"/>
    <w:rsid w:val="00F6001F"/>
    <w:rsid w:val="00F73400"/>
    <w:rsid w:val="00F82AC9"/>
    <w:rsid w:val="00F83B57"/>
    <w:rsid w:val="00F84799"/>
    <w:rsid w:val="00F937E3"/>
    <w:rsid w:val="00F93C69"/>
    <w:rsid w:val="00FA0E18"/>
    <w:rsid w:val="00FA5223"/>
    <w:rsid w:val="00FB027B"/>
    <w:rsid w:val="00FB5556"/>
    <w:rsid w:val="00FB6C23"/>
    <w:rsid w:val="00FC1024"/>
    <w:rsid w:val="00FC225C"/>
    <w:rsid w:val="00FC63A2"/>
    <w:rsid w:val="00FC6AB5"/>
    <w:rsid w:val="00FC79F6"/>
    <w:rsid w:val="00FD3B25"/>
    <w:rsid w:val="00FD6B42"/>
    <w:rsid w:val="00FD7962"/>
    <w:rsid w:val="00FD7D48"/>
    <w:rsid w:val="00FE19B5"/>
    <w:rsid w:val="00FE3CA4"/>
    <w:rsid w:val="00FE673B"/>
    <w:rsid w:val="00FE73CE"/>
    <w:rsid w:val="00FE7998"/>
    <w:rsid w:val="00FF2439"/>
    <w:rsid w:val="00FF4E9F"/>
    <w:rsid w:val="00FF66A9"/>
    <w:rsid w:val="00FF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A2EA0"/>
  <w15:docId w15:val="{FB457B14-2D77-4215-8CFA-F590A812D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476"/>
  </w:style>
  <w:style w:type="paragraph" w:styleId="Heading1">
    <w:name w:val="heading 1"/>
    <w:basedOn w:val="Normal"/>
    <w:next w:val="Normal"/>
    <w:link w:val="Heading1Char"/>
    <w:uiPriority w:val="9"/>
    <w:qFormat/>
    <w:rsid w:val="00C80476"/>
    <w:pPr>
      <w:keepNext/>
      <w:keepLines/>
      <w:spacing w:after="0" w:line="240" w:lineRule="auto"/>
      <w:outlineLvl w:val="0"/>
    </w:pPr>
    <w:rPr>
      <w:rFonts w:ascii="Calibri" w:eastAsiaTheme="majorEastAsia" w:hAnsi="Calibri" w:cstheme="majorBidi"/>
      <w:b/>
      <w:sz w:val="24"/>
      <w:szCs w:val="32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0476"/>
    <w:pPr>
      <w:keepNext/>
      <w:keepLines/>
      <w:spacing w:after="120" w:line="240" w:lineRule="auto"/>
      <w:outlineLvl w:val="1"/>
    </w:pPr>
    <w:rPr>
      <w:rFonts w:ascii="Calibri" w:eastAsiaTheme="majorEastAsia" w:hAnsi="Calibri" w:cstheme="majorBidi"/>
      <w:b/>
      <w:color w:val="1F497D" w:themeColor="text2"/>
      <w:sz w:val="24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476"/>
    <w:rPr>
      <w:rFonts w:ascii="Calibri" w:eastAsiaTheme="majorEastAsia" w:hAnsi="Calibri" w:cstheme="majorBidi"/>
      <w:b/>
      <w:sz w:val="24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80476"/>
    <w:rPr>
      <w:rFonts w:ascii="Calibri" w:eastAsiaTheme="majorEastAsia" w:hAnsi="Calibri" w:cstheme="majorBidi"/>
      <w:b/>
      <w:color w:val="1F497D" w:themeColor="text2"/>
      <w:sz w:val="24"/>
      <w:szCs w:val="26"/>
      <w:lang w:eastAsia="en-GB"/>
    </w:rPr>
  </w:style>
  <w:style w:type="paragraph" w:styleId="CommentText">
    <w:name w:val="annotation text"/>
    <w:basedOn w:val="Normal"/>
    <w:link w:val="CommentTextChar"/>
    <w:uiPriority w:val="99"/>
    <w:unhideWhenUsed/>
    <w:rsid w:val="00C80476"/>
    <w:pPr>
      <w:spacing w:after="160" w:line="240" w:lineRule="auto"/>
    </w:pPr>
    <w:rPr>
      <w:rFonts w:ascii="Calibri" w:eastAsia="Calibri" w:hAnsi="Calibri" w:cs="Calibri"/>
      <w:sz w:val="20"/>
      <w:szCs w:val="20"/>
      <w:lang w:val="hy-AM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0476"/>
    <w:rPr>
      <w:rFonts w:ascii="Calibri" w:eastAsia="Calibri" w:hAnsi="Calibri" w:cs="Calibri"/>
      <w:sz w:val="20"/>
      <w:szCs w:val="20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rsid w:val="00C80476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unhideWhenUsed/>
    <w:rsid w:val="00C8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C80476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List Paragra"/>
    <w:basedOn w:val="Normal"/>
    <w:link w:val="ListParagraphChar"/>
    <w:uiPriority w:val="34"/>
    <w:qFormat/>
    <w:rsid w:val="00C804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0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80476"/>
  </w:style>
  <w:style w:type="paragraph" w:styleId="Header">
    <w:name w:val="header"/>
    <w:basedOn w:val="Normal"/>
    <w:link w:val="HeaderChar"/>
    <w:uiPriority w:val="99"/>
    <w:semiHidden/>
    <w:unhideWhenUsed/>
    <w:rsid w:val="00C80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uiPriority w:val="99"/>
    <w:semiHidden/>
    <w:rsid w:val="00C80476"/>
  </w:style>
  <w:style w:type="character" w:customStyle="1" w:styleId="FooterChar">
    <w:name w:val="Footer Char"/>
    <w:basedOn w:val="DefaultParagraphFont"/>
    <w:link w:val="Footer"/>
    <w:uiPriority w:val="99"/>
    <w:semiHidden/>
    <w:rsid w:val="00C80476"/>
  </w:style>
  <w:style w:type="paragraph" w:styleId="Footer">
    <w:name w:val="footer"/>
    <w:basedOn w:val="Normal"/>
    <w:link w:val="FooterChar"/>
    <w:uiPriority w:val="99"/>
    <w:semiHidden/>
    <w:unhideWhenUsed/>
    <w:rsid w:val="00C80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DefaultParagraphFont"/>
    <w:uiPriority w:val="99"/>
    <w:semiHidden/>
    <w:rsid w:val="00C80476"/>
  </w:style>
  <w:style w:type="character" w:styleId="Strong">
    <w:name w:val="Strong"/>
    <w:uiPriority w:val="22"/>
    <w:qFormat/>
    <w:rsid w:val="00C80476"/>
    <w:rPr>
      <w:b/>
      <w:bCs/>
    </w:rPr>
  </w:style>
  <w:style w:type="paragraph" w:customStyle="1" w:styleId="mechtex">
    <w:name w:val="mechtex"/>
    <w:basedOn w:val="Normal"/>
    <w:link w:val="mechtex0"/>
    <w:qFormat/>
    <w:rsid w:val="00C8047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C80476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C80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rcssattr">
    <w:name w:val="msonormal_mr_css_attr"/>
    <w:basedOn w:val="Normal"/>
    <w:uiPriority w:val="99"/>
    <w:rsid w:val="00C80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0476"/>
    <w:rPr>
      <w:rFonts w:ascii="Calibri" w:eastAsia="Calibri" w:hAnsi="Calibri" w:cs="Calibri"/>
      <w:b/>
      <w:bCs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0476"/>
    <w:pPr>
      <w:spacing w:after="200"/>
    </w:pPr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C80476"/>
    <w:rPr>
      <w:rFonts w:ascii="Calibri" w:eastAsia="Calibri" w:hAnsi="Calibri" w:cs="Calibri"/>
      <w:b/>
      <w:bCs/>
      <w:sz w:val="20"/>
      <w:szCs w:val="20"/>
      <w:lang w:val="hy-AM"/>
    </w:rPr>
  </w:style>
  <w:style w:type="table" w:customStyle="1" w:styleId="TableGrid1">
    <w:name w:val="Table Grid1"/>
    <w:basedOn w:val="TableNormal"/>
    <w:next w:val="TableGrid"/>
    <w:uiPriority w:val="39"/>
    <w:rsid w:val="00C80476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uiPriority w:val="34"/>
    <w:qFormat/>
    <w:locked/>
    <w:rsid w:val="00D8672F"/>
  </w:style>
  <w:style w:type="character" w:styleId="CommentReference">
    <w:name w:val="annotation reference"/>
    <w:basedOn w:val="DefaultParagraphFont"/>
    <w:uiPriority w:val="99"/>
    <w:semiHidden/>
    <w:unhideWhenUsed/>
    <w:rsid w:val="00957FF7"/>
    <w:rPr>
      <w:sz w:val="16"/>
      <w:szCs w:val="16"/>
    </w:rPr>
  </w:style>
  <w:style w:type="table" w:styleId="PlainTable2">
    <w:name w:val="Plain Table 2"/>
    <w:basedOn w:val="TableNormal"/>
    <w:uiPriority w:val="42"/>
    <w:rsid w:val="00C465C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C465C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msonormal0">
    <w:name w:val="msonormal"/>
    <w:basedOn w:val="Normal"/>
    <w:uiPriority w:val="99"/>
    <w:rsid w:val="007F5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1">
    <w:name w:val="Balloon Text Char1"/>
    <w:basedOn w:val="DefaultParagraphFont"/>
    <w:uiPriority w:val="99"/>
    <w:semiHidden/>
    <w:rsid w:val="007F5674"/>
    <w:rPr>
      <w:rFonts w:ascii="Segoe UI" w:hAnsi="Segoe UI" w:cs="Segoe UI" w:hint="default"/>
      <w:sz w:val="18"/>
      <w:szCs w:val="18"/>
    </w:rPr>
  </w:style>
  <w:style w:type="table" w:customStyle="1" w:styleId="PlainTable21">
    <w:name w:val="Plain Table 21"/>
    <w:basedOn w:val="TableNormal"/>
    <w:uiPriority w:val="42"/>
    <w:rsid w:val="007F5674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41">
    <w:name w:val="Plain Table 41"/>
    <w:basedOn w:val="TableNormal"/>
    <w:uiPriority w:val="44"/>
    <w:rsid w:val="007F5674"/>
    <w:pPr>
      <w:spacing w:after="0" w:line="240" w:lineRule="auto"/>
    </w:pPr>
    <w:tblPr>
      <w:tblStyleRowBandSize w:val="1"/>
      <w:tblStyleColBandSize w:val="1"/>
      <w:tblInd w:w="0" w:type="nil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4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1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0C16B-C4D7-422C-B0C0-E3C2162AF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13</Pages>
  <Words>2822</Words>
  <Characters>18470</Characters>
  <Application>Microsoft Office Word</Application>
  <DocSecurity>0</DocSecurity>
  <Lines>721</Lines>
  <Paragraphs>300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https://mul2.gov.am/tasks/1237946/oneclick?token=38a91f14e99326eb66835fd54ce5da5b</cp:keywords>
  <cp:lastModifiedBy>Tatevik Stepanyan</cp:lastModifiedBy>
  <cp:revision>210</cp:revision>
  <cp:lastPrinted>2025-09-10T09:01:00Z</cp:lastPrinted>
  <dcterms:created xsi:type="dcterms:W3CDTF">2025-06-26T12:58:00Z</dcterms:created>
  <dcterms:modified xsi:type="dcterms:W3CDTF">2025-11-26T05:27:00Z</dcterms:modified>
</cp:coreProperties>
</file>