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0C4CC" w14:textId="77777777" w:rsidR="00AC784C" w:rsidRPr="00177B13" w:rsidRDefault="00AC784C" w:rsidP="00AC784C">
      <w:pPr>
        <w:spacing w:after="0" w:line="360" w:lineRule="auto"/>
        <w:jc w:val="right"/>
        <w:rPr>
          <w:rFonts w:ascii="GHEA Mariam" w:hAnsi="GHEA Mariam"/>
          <w:iCs/>
          <w:sz w:val="24"/>
          <w:szCs w:val="24"/>
          <w:shd w:val="clear" w:color="auto" w:fill="FFFFFF"/>
        </w:rPr>
      </w:pPr>
      <w:r w:rsidRPr="00177B13">
        <w:rPr>
          <w:rFonts w:ascii="GHEA Mariam" w:hAnsi="GHEA Mariam"/>
          <w:iCs/>
          <w:sz w:val="24"/>
          <w:szCs w:val="24"/>
          <w:shd w:val="clear" w:color="auto" w:fill="FFFFFF"/>
        </w:rPr>
        <w:t>ՆԱԽԱԳԻԾ</w:t>
      </w:r>
    </w:p>
    <w:p w14:paraId="21AA8DAB" w14:textId="77777777" w:rsidR="00AC784C" w:rsidRPr="00177B13" w:rsidRDefault="00AC784C" w:rsidP="00AC784C">
      <w:pPr>
        <w:spacing w:after="0" w:line="360" w:lineRule="auto"/>
        <w:jc w:val="right"/>
        <w:rPr>
          <w:rFonts w:ascii="GHEA Mariam" w:hAnsi="GHEA Mariam"/>
          <w:sz w:val="24"/>
          <w:szCs w:val="24"/>
        </w:rPr>
      </w:pPr>
    </w:p>
    <w:p w14:paraId="27099E82" w14:textId="77777777" w:rsidR="00AC784C" w:rsidRPr="00177B13" w:rsidRDefault="00AC784C" w:rsidP="00AC784C">
      <w:pPr>
        <w:spacing w:after="0" w:line="360" w:lineRule="auto"/>
        <w:jc w:val="center"/>
        <w:rPr>
          <w:rFonts w:ascii="GHEA Mariam" w:hAnsi="GHEA Mariam"/>
          <w:b/>
          <w:sz w:val="24"/>
          <w:szCs w:val="24"/>
        </w:rPr>
      </w:pPr>
      <w:r w:rsidRPr="00177B13">
        <w:rPr>
          <w:rFonts w:ascii="GHEA Mariam" w:hAnsi="GHEA Mariam"/>
          <w:b/>
          <w:sz w:val="24"/>
          <w:szCs w:val="24"/>
        </w:rPr>
        <w:t>ՀԱՅԱՍՏԱՆԻ ՀԱՆՐԱՊԵՏՈՒԹՅԱՆ</w:t>
      </w:r>
    </w:p>
    <w:p w14:paraId="37129C59" w14:textId="77777777" w:rsidR="00AC784C" w:rsidRPr="00177B13" w:rsidRDefault="00AC784C" w:rsidP="00AC784C">
      <w:pPr>
        <w:spacing w:after="0" w:line="360" w:lineRule="auto"/>
        <w:jc w:val="center"/>
        <w:rPr>
          <w:rFonts w:ascii="GHEA Mariam" w:hAnsi="GHEA Mariam"/>
          <w:b/>
          <w:sz w:val="24"/>
          <w:szCs w:val="24"/>
        </w:rPr>
      </w:pPr>
      <w:r w:rsidRPr="00177B13">
        <w:rPr>
          <w:rFonts w:ascii="GHEA Mariam" w:hAnsi="GHEA Mariam"/>
          <w:b/>
          <w:sz w:val="24"/>
          <w:szCs w:val="24"/>
        </w:rPr>
        <w:t>ՕՐԵՆՔԸ</w:t>
      </w:r>
    </w:p>
    <w:p w14:paraId="6004C1DF" w14:textId="77777777" w:rsidR="00AC784C" w:rsidRPr="00177B13" w:rsidRDefault="00AC784C" w:rsidP="00AC784C">
      <w:pPr>
        <w:shd w:val="clear" w:color="auto" w:fill="FFFFFF"/>
        <w:spacing w:after="0" w:line="360" w:lineRule="auto"/>
        <w:ind w:firstLine="375"/>
        <w:jc w:val="center"/>
        <w:rPr>
          <w:rFonts w:ascii="GHEA Mariam" w:eastAsia="Times New Roman" w:hAnsi="GHEA Mariam" w:cs="Times New Roman"/>
          <w:sz w:val="24"/>
          <w:szCs w:val="24"/>
          <w:lang w:val="hy-AM"/>
        </w:rPr>
      </w:pPr>
    </w:p>
    <w:p w14:paraId="318E630D" w14:textId="77777777" w:rsidR="00AC784C" w:rsidRPr="00177B13" w:rsidRDefault="00AC784C" w:rsidP="00AC784C">
      <w:pPr>
        <w:shd w:val="clear" w:color="auto" w:fill="FFFFFF"/>
        <w:spacing w:after="0" w:line="360" w:lineRule="auto"/>
        <w:jc w:val="center"/>
        <w:rPr>
          <w:rFonts w:ascii="GHEA Mariam" w:hAnsi="GHEA Mariam"/>
          <w:b/>
          <w:bCs/>
          <w:sz w:val="24"/>
          <w:szCs w:val="24"/>
          <w:shd w:val="clear" w:color="auto" w:fill="FFFFFF"/>
          <w:lang w:val="hy-AM"/>
        </w:rPr>
      </w:pPr>
      <w:r w:rsidRPr="00177B13">
        <w:rPr>
          <w:rFonts w:ascii="GHEA Mariam" w:eastAsia="Times New Roman" w:hAnsi="GHEA Mariam" w:cs="Times New Roman"/>
          <w:b/>
          <w:bCs/>
          <w:sz w:val="24"/>
          <w:szCs w:val="24"/>
          <w:lang w:val="hy-AM"/>
        </w:rPr>
        <w:t>«</w:t>
      </w:r>
      <w:r w:rsidRPr="00177B13">
        <w:rPr>
          <w:rFonts w:ascii="GHEA Mariam" w:hAnsi="GHEA Mariam" w:cs="Arial"/>
          <w:b/>
          <w:bCs/>
          <w:sz w:val="24"/>
          <w:szCs w:val="24"/>
          <w:shd w:val="clear" w:color="auto" w:fill="FFFFFF"/>
        </w:rPr>
        <w:t>ՀԱՅԱՍՏԱՆԻ ՀԱՆՐԱՊԵՏՈՒԹՅԱՆ ՔԱՂԱՔԱՑԻԱԿԱՆ ՕՐԵՆՍԳՐՔՈՒՄ ԼՐԱՑՈՒՄՆԵՐ ԵՎ ՓՈՓՈԽՈՒԹՅՈՒՆՆԵՐ ԿԱՏԱՐԵԼՈՒ ՄԱՍԻՆ</w:t>
      </w:r>
      <w:r w:rsidRPr="00177B13">
        <w:rPr>
          <w:rFonts w:ascii="GHEA Mariam" w:hAnsi="GHEA Mariam"/>
          <w:b/>
          <w:bCs/>
          <w:sz w:val="24"/>
          <w:szCs w:val="24"/>
          <w:shd w:val="clear" w:color="auto" w:fill="FFFFFF"/>
          <w:lang w:val="hy-AM"/>
        </w:rPr>
        <w:t>»</w:t>
      </w:r>
      <w:r w:rsidRPr="00177B13">
        <w:rPr>
          <w:rFonts w:ascii="GHEA Mariam" w:hAnsi="GHEA Mariam"/>
          <w:b/>
          <w:bCs/>
          <w:sz w:val="24"/>
          <w:szCs w:val="24"/>
          <w:shd w:val="clear" w:color="auto" w:fill="FFFFFF"/>
        </w:rPr>
        <w:t xml:space="preserve"> 2021 </w:t>
      </w:r>
      <w:r w:rsidRPr="00177B13">
        <w:rPr>
          <w:rFonts w:ascii="GHEA Mariam" w:hAnsi="GHEA Mariam"/>
          <w:b/>
          <w:bCs/>
          <w:sz w:val="24"/>
          <w:szCs w:val="24"/>
          <w:shd w:val="clear" w:color="auto" w:fill="FFFFFF"/>
          <w:lang w:val="hy-AM"/>
        </w:rPr>
        <w:t>ԹՎԱԿԱՆԻ ԴԵԿՏԵՄԲԵՐԻ 16-Ի ՀՕ-397-Ն</w:t>
      </w:r>
      <w:r w:rsidRPr="00177B13">
        <w:rPr>
          <w:rFonts w:ascii="GHEA Mariam" w:hAnsi="GHEA Mariam"/>
          <w:sz w:val="24"/>
          <w:szCs w:val="24"/>
        </w:rPr>
        <w:t xml:space="preserve"> </w:t>
      </w:r>
      <w:r w:rsidRPr="00177B13">
        <w:rPr>
          <w:rFonts w:ascii="GHEA Mariam" w:hAnsi="GHEA Mariam"/>
          <w:b/>
          <w:bCs/>
          <w:sz w:val="24"/>
          <w:szCs w:val="24"/>
          <w:shd w:val="clear" w:color="auto" w:fill="FFFFFF"/>
          <w:lang w:val="hy-AM"/>
        </w:rPr>
        <w:t>ՕՐԵՆՔՈՒՄ ԼՐԱՑՈՒՄՆԵՐ ԿԱՏԱՐԵԼՈՒ ՄԱՍԻՆ</w:t>
      </w:r>
    </w:p>
    <w:p w14:paraId="3E7AB7CC" w14:textId="77777777" w:rsidR="00AC784C" w:rsidRPr="00177B13" w:rsidRDefault="00AC784C" w:rsidP="00AC784C">
      <w:pPr>
        <w:shd w:val="clear" w:color="auto" w:fill="FFFFFF"/>
        <w:spacing w:after="0" w:line="360" w:lineRule="auto"/>
        <w:rPr>
          <w:rFonts w:ascii="GHEA Mariam" w:eastAsia="Times New Roman" w:hAnsi="GHEA Mariam" w:cs="Times New Roman"/>
          <w:sz w:val="24"/>
          <w:szCs w:val="24"/>
          <w:lang w:val="hy-AM"/>
        </w:rPr>
      </w:pPr>
      <w:r w:rsidRPr="00177B13">
        <w:rPr>
          <w:rFonts w:ascii="Calibri" w:eastAsia="Times New Roman" w:hAnsi="Calibri" w:cs="Calibri"/>
          <w:sz w:val="24"/>
          <w:szCs w:val="24"/>
          <w:lang w:val="hy-AM"/>
        </w:rPr>
        <w:t> </w:t>
      </w:r>
    </w:p>
    <w:p w14:paraId="04E9F14B" w14:textId="77777777" w:rsidR="00AC784C" w:rsidRPr="00177B13" w:rsidRDefault="00AC784C" w:rsidP="00AC784C">
      <w:pPr>
        <w:shd w:val="clear" w:color="auto" w:fill="FFFFFF"/>
        <w:spacing w:after="0" w:line="360" w:lineRule="auto"/>
        <w:ind w:firstLine="375"/>
        <w:jc w:val="both"/>
        <w:rPr>
          <w:rFonts w:ascii="GHEA Mariam" w:eastAsia="Times New Roman" w:hAnsi="GHEA Mariam" w:cs="Times New Roman"/>
          <w:sz w:val="24"/>
          <w:szCs w:val="24"/>
          <w:lang w:val="hy-AM"/>
        </w:rPr>
      </w:pPr>
      <w:r w:rsidRPr="00177B13">
        <w:rPr>
          <w:rFonts w:ascii="GHEA Mariam" w:eastAsia="Times New Roman" w:hAnsi="GHEA Mariam" w:cs="GHEA Mariam"/>
          <w:b/>
          <w:bCs/>
          <w:sz w:val="24"/>
          <w:szCs w:val="24"/>
          <w:lang w:val="hy-AM"/>
        </w:rPr>
        <w:t>Հոդված</w:t>
      </w:r>
      <w:r w:rsidRPr="00177B13">
        <w:rPr>
          <w:rFonts w:ascii="GHEA Mariam" w:eastAsia="Times New Roman" w:hAnsi="GHEA Mariam" w:cs="Calibri"/>
          <w:b/>
          <w:bCs/>
          <w:sz w:val="24"/>
          <w:szCs w:val="24"/>
          <w:lang w:val="hy-AM"/>
        </w:rPr>
        <w:t xml:space="preserve"> </w:t>
      </w:r>
      <w:r w:rsidRPr="00177B13">
        <w:rPr>
          <w:rFonts w:ascii="GHEA Mariam" w:eastAsia="Times New Roman" w:hAnsi="GHEA Mariam" w:cs="Times New Roman"/>
          <w:b/>
          <w:bCs/>
          <w:sz w:val="24"/>
          <w:szCs w:val="24"/>
          <w:lang w:val="hy-AM"/>
        </w:rPr>
        <w:t>1. «</w:t>
      </w:r>
      <w:r w:rsidRPr="00177B13">
        <w:rPr>
          <w:rFonts w:ascii="GHEA Mariam" w:hAnsi="GHEA Mariam"/>
          <w:color w:val="000000"/>
          <w:sz w:val="24"/>
          <w:szCs w:val="24"/>
          <w:shd w:val="clear" w:color="auto" w:fill="FFFFFF"/>
          <w:lang w:val="hy-AM"/>
        </w:rPr>
        <w:t>Հայաստանի Հանրապետության քաղաքացիական օրենսգրքում լրացումներ և փոփոխություններ կատարելու մասին» 2021 թվականի դեկտեմբերի</w:t>
      </w:r>
      <w:r w:rsidRPr="00177B13">
        <w:rPr>
          <w:rFonts w:ascii="GHEA Mariam" w:hAnsi="GHEA Mariam"/>
          <w:color w:val="000000"/>
          <w:sz w:val="24"/>
          <w:szCs w:val="24"/>
          <w:shd w:val="clear" w:color="auto" w:fill="FFFFFF"/>
          <w:lang w:val="hy-AM"/>
        </w:rPr>
        <w:br/>
        <w:t>16-ի ՀՕ-397-Ն օրենք</w:t>
      </w:r>
      <w:r w:rsidRPr="00177B13">
        <w:rPr>
          <w:rFonts w:ascii="GHEA Mariam" w:eastAsia="Times New Roman" w:hAnsi="GHEA Mariam" w:cs="Times New Roman"/>
          <w:sz w:val="24"/>
          <w:szCs w:val="24"/>
          <w:lang w:val="hy-AM"/>
        </w:rPr>
        <w:t>ի 2-րդ հոդվածի 2-րդ մասում</w:t>
      </w:r>
      <w:r w:rsidRPr="00177B13">
        <w:rPr>
          <w:rFonts w:ascii="Cambria Math" w:eastAsia="Times New Roman" w:hAnsi="Cambria Math" w:cs="Cambria Math"/>
          <w:sz w:val="24"/>
          <w:szCs w:val="24"/>
          <w:lang w:val="hy-AM"/>
        </w:rPr>
        <w:t>․</w:t>
      </w:r>
    </w:p>
    <w:p w14:paraId="1DDA781B" w14:textId="77777777" w:rsidR="00AC784C" w:rsidRPr="00177B13" w:rsidRDefault="00AC784C" w:rsidP="00AC784C">
      <w:pPr>
        <w:pStyle w:val="NormalWeb"/>
        <w:numPr>
          <w:ilvl w:val="0"/>
          <w:numId w:val="2"/>
        </w:numPr>
        <w:shd w:val="clear" w:color="auto" w:fill="FFFFFF"/>
        <w:spacing w:before="0" w:beforeAutospacing="0" w:after="0" w:afterAutospacing="0" w:line="360" w:lineRule="auto"/>
        <w:ind w:left="0" w:firstLine="360"/>
        <w:jc w:val="both"/>
        <w:rPr>
          <w:rFonts w:ascii="GHEA Mariam" w:hAnsi="GHEA Mariam"/>
          <w:lang w:val="hy-AM"/>
        </w:rPr>
      </w:pPr>
      <w:r w:rsidRPr="00177B13">
        <w:rPr>
          <w:rFonts w:ascii="GHEA Mariam" w:hAnsi="GHEA Mariam" w:cs="Arial"/>
          <w:lang w:val="hy-AM"/>
        </w:rPr>
        <w:t xml:space="preserve">«վրա տարածվում են » բառերից առաջ լրացնել «, ինչպես նաև </w:t>
      </w:r>
      <w:r w:rsidRPr="00177B13">
        <w:rPr>
          <w:rFonts w:ascii="GHEA Mariam" w:hAnsi="GHEA Mariam"/>
          <w:lang w:val="hy-AM"/>
        </w:rPr>
        <w:t xml:space="preserve">պետությանը կամ համայնքին սեփականության իրավունքով պատկանող հողամասերում կառուցված և Կառավարության կողմից սահմանված ցանկում ներառված ինքնակամ կառույցների» բառերով. </w:t>
      </w:r>
    </w:p>
    <w:p w14:paraId="613E5D94" w14:textId="77777777" w:rsidR="00AC784C" w:rsidRPr="00177B13" w:rsidRDefault="00AC784C" w:rsidP="00AC784C">
      <w:pPr>
        <w:pStyle w:val="ListParagraph"/>
        <w:numPr>
          <w:ilvl w:val="0"/>
          <w:numId w:val="2"/>
        </w:numPr>
        <w:shd w:val="clear" w:color="auto" w:fill="FFFFFF"/>
        <w:spacing w:after="0" w:line="360" w:lineRule="auto"/>
        <w:ind w:left="630" w:hanging="27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 xml:space="preserve">լրացնել նոր նախադասությամբ </w:t>
      </w:r>
      <w:proofErr w:type="spellStart"/>
      <w:r w:rsidRPr="00177B13">
        <w:rPr>
          <w:rFonts w:ascii="GHEA Mariam" w:eastAsia="Times New Roman" w:hAnsi="GHEA Mariam" w:cs="Times New Roman"/>
          <w:sz w:val="24"/>
          <w:szCs w:val="24"/>
          <w:lang w:val="hy-AM"/>
        </w:rPr>
        <w:t>հետևյալ</w:t>
      </w:r>
      <w:proofErr w:type="spellEnd"/>
      <w:r w:rsidRPr="00177B13">
        <w:rPr>
          <w:rFonts w:ascii="GHEA Mariam" w:eastAsia="Times New Roman" w:hAnsi="GHEA Mariam" w:cs="Times New Roman"/>
          <w:sz w:val="24"/>
          <w:szCs w:val="24"/>
          <w:lang w:val="hy-AM"/>
        </w:rPr>
        <w:t xml:space="preserve"> բովանդակությամբ</w:t>
      </w:r>
      <w:r w:rsidRPr="00177B13">
        <w:rPr>
          <w:rFonts w:ascii="Cambria Math" w:eastAsia="Times New Roman" w:hAnsi="Cambria Math" w:cs="Cambria Math"/>
          <w:sz w:val="24"/>
          <w:szCs w:val="24"/>
          <w:lang w:val="hy-AM"/>
        </w:rPr>
        <w:t>․</w:t>
      </w:r>
    </w:p>
    <w:p w14:paraId="3098D254" w14:textId="77777777" w:rsidR="00AC784C" w:rsidRPr="00177B13" w:rsidRDefault="00AC784C" w:rsidP="00AC784C">
      <w:pPr>
        <w:pStyle w:val="ListParagraph"/>
        <w:shd w:val="clear" w:color="auto" w:fill="FFFFFF"/>
        <w:spacing w:after="0" w:line="360" w:lineRule="auto"/>
        <w:ind w:left="0" w:firstLine="36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 xml:space="preserve">«Սույն մասով սահմանված </w:t>
      </w:r>
      <w:proofErr w:type="spellStart"/>
      <w:r w:rsidRPr="00177B13">
        <w:rPr>
          <w:rFonts w:ascii="GHEA Mariam" w:eastAsia="Times New Roman" w:hAnsi="GHEA Mariam" w:cs="Times New Roman"/>
          <w:sz w:val="24"/>
          <w:szCs w:val="24"/>
          <w:lang w:val="hy-AM"/>
        </w:rPr>
        <w:t>կարգավորումները</w:t>
      </w:r>
      <w:proofErr w:type="spellEnd"/>
      <w:r w:rsidRPr="00177B13">
        <w:rPr>
          <w:rFonts w:ascii="GHEA Mariam" w:eastAsia="Times New Roman" w:hAnsi="GHEA Mariam" w:cs="Times New Roman"/>
          <w:sz w:val="24"/>
          <w:szCs w:val="24"/>
          <w:lang w:val="hy-AM"/>
        </w:rPr>
        <w:t xml:space="preserve"> տարածվում են նաև սույն հոդվածի 3</w:t>
      </w:r>
      <w:r w:rsidRPr="00177B13">
        <w:rPr>
          <w:rFonts w:ascii="Cambria Math" w:eastAsia="Times New Roman" w:hAnsi="Cambria Math" w:cs="Cambria Math"/>
          <w:sz w:val="24"/>
          <w:szCs w:val="24"/>
          <w:lang w:val="hy-AM"/>
        </w:rPr>
        <w:t>․</w:t>
      </w:r>
      <w:r w:rsidRPr="00177B13">
        <w:rPr>
          <w:rFonts w:ascii="GHEA Mariam" w:eastAsia="Times New Roman" w:hAnsi="GHEA Mariam" w:cs="Times New Roman"/>
          <w:sz w:val="24"/>
          <w:szCs w:val="24"/>
          <w:lang w:val="hy-AM"/>
        </w:rPr>
        <w:t>1-</w:t>
      </w:r>
      <w:r w:rsidRPr="00177B13">
        <w:rPr>
          <w:rFonts w:ascii="GHEA Mariam" w:eastAsia="Times New Roman" w:hAnsi="GHEA Mariam" w:cs="GHEA Mariam"/>
          <w:sz w:val="24"/>
          <w:szCs w:val="24"/>
          <w:lang w:val="hy-AM"/>
        </w:rPr>
        <w:t>ին</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մասով</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նախատեսված</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իրավահարաբերությունների</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վրա։</w:t>
      </w:r>
      <w:r w:rsidRPr="00177B13">
        <w:rPr>
          <w:rFonts w:ascii="GHEA Mariam" w:eastAsia="Times New Roman" w:hAnsi="GHEA Mariam" w:cs="Times New Roman"/>
          <w:sz w:val="24"/>
          <w:szCs w:val="24"/>
          <w:lang w:val="hy-AM"/>
        </w:rPr>
        <w:t xml:space="preserve">», </w:t>
      </w:r>
    </w:p>
    <w:p w14:paraId="71C9B901" w14:textId="77777777" w:rsidR="00AC784C" w:rsidRPr="00177B13" w:rsidRDefault="00AC784C" w:rsidP="00AC784C">
      <w:pPr>
        <w:pStyle w:val="ListParagraph"/>
        <w:numPr>
          <w:ilvl w:val="0"/>
          <w:numId w:val="2"/>
        </w:numPr>
        <w:shd w:val="clear" w:color="auto" w:fill="FFFFFF"/>
        <w:spacing w:after="0" w:line="360" w:lineRule="auto"/>
        <w:ind w:left="630" w:hanging="27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լրացնել նոր 3</w:t>
      </w:r>
      <w:r w:rsidRPr="00177B13">
        <w:rPr>
          <w:rFonts w:ascii="Cambria Math" w:eastAsia="Times New Roman" w:hAnsi="Cambria Math" w:cs="Cambria Math"/>
          <w:sz w:val="24"/>
          <w:szCs w:val="24"/>
          <w:lang w:val="hy-AM"/>
        </w:rPr>
        <w:t>․</w:t>
      </w:r>
      <w:r w:rsidRPr="00177B13">
        <w:rPr>
          <w:rFonts w:ascii="GHEA Mariam" w:eastAsia="Times New Roman" w:hAnsi="GHEA Mariam" w:cs="Times New Roman"/>
          <w:sz w:val="24"/>
          <w:szCs w:val="24"/>
          <w:lang w:val="hy-AM"/>
        </w:rPr>
        <w:t>1-</w:t>
      </w:r>
      <w:r w:rsidRPr="00177B13">
        <w:rPr>
          <w:rFonts w:ascii="GHEA Mariam" w:eastAsia="Times New Roman" w:hAnsi="GHEA Mariam" w:cs="GHEA Mariam"/>
          <w:sz w:val="24"/>
          <w:szCs w:val="24"/>
          <w:lang w:val="hy-AM"/>
        </w:rPr>
        <w:t>ին</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մաս</w:t>
      </w:r>
      <w:r w:rsidRPr="00177B13">
        <w:rPr>
          <w:rFonts w:ascii="GHEA Mariam" w:eastAsia="Times New Roman" w:hAnsi="GHEA Mariam" w:cs="Times New Roman"/>
          <w:sz w:val="24"/>
          <w:szCs w:val="24"/>
          <w:lang w:val="hy-AM"/>
        </w:rPr>
        <w:t xml:space="preserve"> </w:t>
      </w:r>
      <w:proofErr w:type="spellStart"/>
      <w:r w:rsidRPr="00177B13">
        <w:rPr>
          <w:rFonts w:ascii="GHEA Mariam" w:eastAsia="Times New Roman" w:hAnsi="GHEA Mariam" w:cs="Times New Roman"/>
          <w:sz w:val="24"/>
          <w:szCs w:val="24"/>
          <w:lang w:val="hy-AM"/>
        </w:rPr>
        <w:t>հետևյալ</w:t>
      </w:r>
      <w:proofErr w:type="spellEnd"/>
      <w:r w:rsidRPr="00177B13">
        <w:rPr>
          <w:rFonts w:ascii="GHEA Mariam" w:eastAsia="Times New Roman" w:hAnsi="GHEA Mariam" w:cs="Times New Roman"/>
          <w:sz w:val="24"/>
          <w:szCs w:val="24"/>
          <w:lang w:val="hy-AM"/>
        </w:rPr>
        <w:t xml:space="preserve"> բովանդակությամբ</w:t>
      </w:r>
      <w:r w:rsidRPr="00177B13">
        <w:rPr>
          <w:rFonts w:ascii="Cambria Math" w:eastAsia="Times New Roman" w:hAnsi="Cambria Math" w:cs="Cambria Math"/>
          <w:sz w:val="24"/>
          <w:szCs w:val="24"/>
          <w:lang w:val="hy-AM"/>
        </w:rPr>
        <w:t>․</w:t>
      </w:r>
    </w:p>
    <w:p w14:paraId="62CB490E" w14:textId="77777777" w:rsidR="00AC784C" w:rsidRPr="00177B13" w:rsidRDefault="00AC784C" w:rsidP="00AC784C">
      <w:pPr>
        <w:shd w:val="clear" w:color="auto" w:fill="FFFFFF"/>
        <w:spacing w:after="0" w:line="360" w:lineRule="auto"/>
        <w:ind w:firstLine="360"/>
        <w:jc w:val="both"/>
        <w:rPr>
          <w:rFonts w:ascii="GHEA Mariam" w:eastAsia="Times New Roman" w:hAnsi="GHEA Mariam" w:cs="Times New Roman"/>
          <w:sz w:val="24"/>
          <w:szCs w:val="24"/>
          <w:lang w:val="hy-AM"/>
        </w:rPr>
      </w:pPr>
      <w:r w:rsidRPr="00177B13">
        <w:rPr>
          <w:rFonts w:ascii="GHEA Mariam" w:hAnsi="GHEA Mariam"/>
          <w:sz w:val="24"/>
          <w:szCs w:val="24"/>
          <w:lang w:val="hy-AM"/>
        </w:rPr>
        <w:t>«3</w:t>
      </w:r>
      <w:r w:rsidRPr="00177B13">
        <w:rPr>
          <w:rFonts w:ascii="Cambria Math" w:hAnsi="Cambria Math" w:cs="Cambria Math"/>
          <w:sz w:val="24"/>
          <w:szCs w:val="24"/>
          <w:lang w:val="hy-AM"/>
        </w:rPr>
        <w:t>․</w:t>
      </w:r>
      <w:r w:rsidRPr="00177B13">
        <w:rPr>
          <w:rFonts w:ascii="GHEA Mariam" w:hAnsi="GHEA Mariam"/>
          <w:sz w:val="24"/>
          <w:szCs w:val="24"/>
          <w:lang w:val="hy-AM"/>
        </w:rPr>
        <w:t>1</w:t>
      </w:r>
      <w:r w:rsidRPr="00177B13">
        <w:rPr>
          <w:rFonts w:ascii="Cambria Math" w:hAnsi="Cambria Math" w:cs="Cambria Math"/>
          <w:sz w:val="24"/>
          <w:szCs w:val="24"/>
          <w:lang w:val="hy-AM"/>
        </w:rPr>
        <w:t>․</w:t>
      </w:r>
      <w:r w:rsidRPr="00177B13">
        <w:rPr>
          <w:rFonts w:ascii="GHEA Mariam" w:hAnsi="GHEA Mariam"/>
          <w:sz w:val="24"/>
          <w:szCs w:val="24"/>
          <w:lang w:val="hy-AM"/>
        </w:rPr>
        <w:t xml:space="preserve"> </w:t>
      </w:r>
      <w:r w:rsidRPr="00177B13">
        <w:rPr>
          <w:rFonts w:ascii="GHEA Mariam" w:hAnsi="GHEA Mariam" w:cs="GHEA Mariam"/>
          <w:sz w:val="24"/>
          <w:szCs w:val="24"/>
          <w:lang w:val="hy-AM"/>
        </w:rPr>
        <w:t>Ֆիզիկական</w:t>
      </w:r>
      <w:r w:rsidRPr="00177B13">
        <w:rPr>
          <w:rFonts w:ascii="GHEA Mariam" w:hAnsi="GHEA Mariam"/>
          <w:sz w:val="24"/>
          <w:szCs w:val="24"/>
          <w:lang w:val="hy-AM"/>
        </w:rPr>
        <w:t xml:space="preserve"> </w:t>
      </w:r>
      <w:r w:rsidRPr="00177B13">
        <w:rPr>
          <w:rFonts w:ascii="GHEA Mariam" w:hAnsi="GHEA Mariam" w:cs="GHEA Mariam"/>
          <w:sz w:val="24"/>
          <w:szCs w:val="24"/>
          <w:lang w:val="hy-AM"/>
        </w:rPr>
        <w:t>կամ</w:t>
      </w:r>
      <w:r w:rsidRPr="00177B13">
        <w:rPr>
          <w:rFonts w:ascii="GHEA Mariam" w:hAnsi="GHEA Mariam"/>
          <w:sz w:val="24"/>
          <w:szCs w:val="24"/>
          <w:lang w:val="hy-AM"/>
        </w:rPr>
        <w:t xml:space="preserve"> </w:t>
      </w:r>
      <w:r w:rsidRPr="00177B13">
        <w:rPr>
          <w:rFonts w:ascii="GHEA Mariam" w:hAnsi="GHEA Mariam" w:cs="GHEA Mariam"/>
          <w:sz w:val="24"/>
          <w:szCs w:val="24"/>
          <w:lang w:val="hy-AM"/>
        </w:rPr>
        <w:t>իրավաբանական</w:t>
      </w:r>
      <w:r w:rsidRPr="00177B13">
        <w:rPr>
          <w:rFonts w:ascii="GHEA Mariam" w:hAnsi="GHEA Mariam"/>
          <w:sz w:val="24"/>
          <w:szCs w:val="24"/>
          <w:lang w:val="hy-AM"/>
        </w:rPr>
        <w:t xml:space="preserve"> </w:t>
      </w:r>
      <w:r w:rsidRPr="00177B13">
        <w:rPr>
          <w:rFonts w:ascii="GHEA Mariam" w:hAnsi="GHEA Mariam" w:cs="GHEA Mariam"/>
          <w:sz w:val="24"/>
          <w:szCs w:val="24"/>
          <w:lang w:val="hy-AM"/>
        </w:rPr>
        <w:t>անձանց</w:t>
      </w:r>
      <w:r w:rsidRPr="00177B13">
        <w:rPr>
          <w:rFonts w:ascii="GHEA Mariam" w:hAnsi="GHEA Mariam"/>
          <w:sz w:val="24"/>
          <w:szCs w:val="24"/>
          <w:lang w:val="hy-AM"/>
        </w:rPr>
        <w:t xml:space="preserve"> </w:t>
      </w:r>
      <w:r w:rsidRPr="00177B13">
        <w:rPr>
          <w:rFonts w:ascii="GHEA Mariam" w:hAnsi="GHEA Mariam" w:cs="GHEA Mariam"/>
          <w:sz w:val="24"/>
          <w:szCs w:val="24"/>
          <w:lang w:val="hy-AM"/>
        </w:rPr>
        <w:t>կամ պետությանը կամ համայնքին սեփականության իրավունքով պատկանող հողամասերում</w:t>
      </w:r>
      <w:r w:rsidRPr="00177B13">
        <w:rPr>
          <w:rFonts w:ascii="GHEA Mariam" w:hAnsi="GHEA Mariam"/>
          <w:sz w:val="24"/>
          <w:szCs w:val="24"/>
          <w:lang w:val="hy-AM"/>
        </w:rPr>
        <w:t xml:space="preserve"> </w:t>
      </w:r>
      <w:r w:rsidRPr="00177B13">
        <w:rPr>
          <w:rFonts w:ascii="GHEA Mariam" w:hAnsi="GHEA Mariam" w:cs="GHEA Mariam"/>
          <w:sz w:val="24"/>
          <w:szCs w:val="24"/>
          <w:lang w:val="hy-AM"/>
        </w:rPr>
        <w:t>առկա</w:t>
      </w:r>
      <w:r w:rsidRPr="00177B13">
        <w:rPr>
          <w:rFonts w:ascii="GHEA Mariam" w:hAnsi="GHEA Mariam"/>
          <w:sz w:val="24"/>
          <w:szCs w:val="24"/>
          <w:lang w:val="hy-AM"/>
        </w:rPr>
        <w:t xml:space="preserve"> </w:t>
      </w:r>
      <w:r w:rsidRPr="00177B13">
        <w:rPr>
          <w:rFonts w:ascii="GHEA Mariam" w:hAnsi="GHEA Mariam" w:cs="GHEA Mariam"/>
          <w:sz w:val="24"/>
          <w:szCs w:val="24"/>
          <w:lang w:val="hy-AM"/>
        </w:rPr>
        <w:t>ինքնակամ</w:t>
      </w:r>
      <w:r w:rsidRPr="00177B13">
        <w:rPr>
          <w:rFonts w:ascii="GHEA Mariam" w:hAnsi="GHEA Mariam"/>
          <w:sz w:val="24"/>
          <w:szCs w:val="24"/>
          <w:lang w:val="hy-AM"/>
        </w:rPr>
        <w:t xml:space="preserve"> </w:t>
      </w:r>
      <w:r w:rsidRPr="00177B13">
        <w:rPr>
          <w:rFonts w:ascii="GHEA Mariam" w:hAnsi="GHEA Mariam" w:cs="GHEA Mariam"/>
          <w:sz w:val="24"/>
          <w:szCs w:val="24"/>
          <w:lang w:val="hy-AM"/>
        </w:rPr>
        <w:t>կառույցների</w:t>
      </w:r>
      <w:r w:rsidRPr="00177B13">
        <w:rPr>
          <w:rFonts w:ascii="GHEA Mariam" w:hAnsi="GHEA Mariam"/>
          <w:sz w:val="24"/>
          <w:szCs w:val="24"/>
          <w:lang w:val="hy-AM"/>
        </w:rPr>
        <w:t xml:space="preserve"> (</w:t>
      </w:r>
      <w:r w:rsidRPr="00177B13">
        <w:rPr>
          <w:rFonts w:ascii="GHEA Mariam" w:hAnsi="GHEA Mariam" w:cs="GHEA Mariam"/>
          <w:sz w:val="24"/>
          <w:szCs w:val="24"/>
          <w:lang w:val="hy-AM"/>
        </w:rPr>
        <w:t>կիսակառույց</w:t>
      </w:r>
      <w:r w:rsidRPr="00177B13">
        <w:rPr>
          <w:rFonts w:ascii="GHEA Mariam" w:hAnsi="GHEA Mariam"/>
          <w:sz w:val="24"/>
          <w:szCs w:val="24"/>
          <w:lang w:val="hy-AM"/>
        </w:rPr>
        <w:t xml:space="preserve"> </w:t>
      </w:r>
      <w:r w:rsidRPr="00177B13">
        <w:rPr>
          <w:rFonts w:ascii="GHEA Mariam" w:hAnsi="GHEA Mariam" w:cs="GHEA Mariam"/>
          <w:sz w:val="24"/>
          <w:szCs w:val="24"/>
          <w:lang w:val="hy-AM"/>
        </w:rPr>
        <w:t>ինքնակամ</w:t>
      </w:r>
      <w:r w:rsidRPr="00177B13">
        <w:rPr>
          <w:rFonts w:ascii="GHEA Mariam" w:hAnsi="GHEA Mariam"/>
          <w:sz w:val="24"/>
          <w:szCs w:val="24"/>
          <w:lang w:val="hy-AM"/>
        </w:rPr>
        <w:t xml:space="preserve"> </w:t>
      </w:r>
      <w:r w:rsidRPr="00177B13">
        <w:rPr>
          <w:rFonts w:ascii="GHEA Mariam" w:hAnsi="GHEA Mariam" w:cs="GHEA Mariam"/>
          <w:sz w:val="24"/>
          <w:szCs w:val="24"/>
          <w:lang w:val="hy-AM"/>
        </w:rPr>
        <w:t>կառույցների</w:t>
      </w:r>
      <w:r w:rsidRPr="00177B13">
        <w:rPr>
          <w:rFonts w:ascii="GHEA Mariam" w:hAnsi="GHEA Mariam"/>
          <w:sz w:val="24"/>
          <w:szCs w:val="24"/>
          <w:lang w:val="hy-AM"/>
        </w:rPr>
        <w:t xml:space="preserve"> </w:t>
      </w:r>
      <w:r w:rsidRPr="00177B13">
        <w:rPr>
          <w:rFonts w:ascii="GHEA Mariam" w:hAnsi="GHEA Mariam" w:cs="GHEA Mariam"/>
          <w:sz w:val="24"/>
          <w:szCs w:val="24"/>
          <w:lang w:val="hy-AM"/>
        </w:rPr>
        <w:t>հատվածների</w:t>
      </w:r>
      <w:r w:rsidRPr="00177B13">
        <w:rPr>
          <w:rFonts w:ascii="GHEA Mariam" w:hAnsi="GHEA Mariam"/>
          <w:sz w:val="24"/>
          <w:szCs w:val="24"/>
          <w:lang w:val="hy-AM"/>
        </w:rPr>
        <w:t xml:space="preserve">) </w:t>
      </w:r>
      <w:r w:rsidRPr="00177B13">
        <w:rPr>
          <w:rFonts w:ascii="GHEA Mariam" w:hAnsi="GHEA Mariam" w:cs="GHEA Mariam"/>
          <w:sz w:val="24"/>
          <w:szCs w:val="24"/>
          <w:lang w:val="hy-AM"/>
        </w:rPr>
        <w:t>վերաբերյալ</w:t>
      </w:r>
      <w:r w:rsidRPr="00177B13">
        <w:rPr>
          <w:rFonts w:ascii="GHEA Mariam" w:hAnsi="GHEA Mariam"/>
          <w:sz w:val="24"/>
          <w:szCs w:val="24"/>
          <w:lang w:val="hy-AM"/>
        </w:rPr>
        <w:t xml:space="preserve"> </w:t>
      </w:r>
      <w:r w:rsidRPr="00177B13">
        <w:rPr>
          <w:rFonts w:ascii="GHEA Mariam" w:hAnsi="GHEA Mariam" w:cs="GHEA Mariam"/>
          <w:sz w:val="24"/>
          <w:szCs w:val="24"/>
          <w:lang w:val="hy-AM"/>
        </w:rPr>
        <w:t>տեղեկությունները</w:t>
      </w:r>
      <w:r w:rsidRPr="00177B13">
        <w:rPr>
          <w:rFonts w:ascii="GHEA Mariam" w:hAnsi="GHEA Mariam"/>
          <w:sz w:val="24"/>
          <w:szCs w:val="24"/>
          <w:lang w:val="hy-AM"/>
        </w:rPr>
        <w:t xml:space="preserve"> </w:t>
      </w:r>
      <w:r w:rsidRPr="00177B13">
        <w:rPr>
          <w:rFonts w:ascii="GHEA Mariam" w:hAnsi="GHEA Mariam" w:cs="GHEA Mariam"/>
          <w:sz w:val="24"/>
          <w:szCs w:val="24"/>
          <w:lang w:val="hy-AM"/>
        </w:rPr>
        <w:t>և</w:t>
      </w:r>
      <w:r w:rsidRPr="00177B13">
        <w:rPr>
          <w:rFonts w:ascii="GHEA Mariam" w:hAnsi="GHEA Mariam"/>
          <w:sz w:val="24"/>
          <w:szCs w:val="24"/>
          <w:lang w:val="hy-AM"/>
        </w:rPr>
        <w:t xml:space="preserve"> </w:t>
      </w:r>
      <w:r w:rsidRPr="00177B13">
        <w:rPr>
          <w:rFonts w:ascii="GHEA Mariam" w:hAnsi="GHEA Mariam" w:cs="GHEA Mariam"/>
          <w:sz w:val="24"/>
          <w:szCs w:val="24"/>
          <w:lang w:val="hy-AM"/>
        </w:rPr>
        <w:t>փաստաթղթերը</w:t>
      </w:r>
      <w:r w:rsidRPr="00177B13">
        <w:rPr>
          <w:rFonts w:ascii="GHEA Mariam" w:hAnsi="GHEA Mariam"/>
          <w:sz w:val="24"/>
          <w:szCs w:val="24"/>
          <w:lang w:val="hy-AM"/>
        </w:rPr>
        <w:t xml:space="preserve"> </w:t>
      </w:r>
      <w:r w:rsidRPr="00177B13">
        <w:rPr>
          <w:rFonts w:ascii="GHEA Mariam" w:hAnsi="GHEA Mariam" w:cs="GHEA Mariam"/>
          <w:sz w:val="24"/>
          <w:szCs w:val="24"/>
          <w:lang w:val="hy-AM"/>
        </w:rPr>
        <w:t>հաշվառման</w:t>
      </w:r>
      <w:r w:rsidRPr="00177B13">
        <w:rPr>
          <w:rFonts w:ascii="GHEA Mariam" w:hAnsi="GHEA Mariam"/>
          <w:sz w:val="24"/>
          <w:szCs w:val="24"/>
          <w:lang w:val="hy-AM"/>
        </w:rPr>
        <w:t xml:space="preserve"> </w:t>
      </w:r>
      <w:r w:rsidRPr="00177B13">
        <w:rPr>
          <w:rFonts w:ascii="GHEA Mariam" w:hAnsi="GHEA Mariam" w:cs="GHEA Mariam"/>
          <w:sz w:val="24"/>
          <w:szCs w:val="24"/>
          <w:lang w:val="hy-AM"/>
        </w:rPr>
        <w:t>նպատակով</w:t>
      </w:r>
      <w:r w:rsidRPr="00177B13">
        <w:rPr>
          <w:rFonts w:ascii="GHEA Mariam" w:hAnsi="GHEA Mariam"/>
          <w:sz w:val="24"/>
          <w:szCs w:val="24"/>
          <w:lang w:val="hy-AM"/>
        </w:rPr>
        <w:t xml:space="preserve"> </w:t>
      </w:r>
      <w:r w:rsidRPr="00177B13">
        <w:rPr>
          <w:rFonts w:ascii="GHEA Mariam" w:hAnsi="GHEA Mariam" w:cs="GHEA Mariam"/>
          <w:sz w:val="24"/>
          <w:szCs w:val="24"/>
          <w:lang w:val="hy-AM"/>
        </w:rPr>
        <w:t>սույն</w:t>
      </w:r>
      <w:r w:rsidRPr="00177B13">
        <w:rPr>
          <w:rFonts w:ascii="GHEA Mariam" w:hAnsi="GHEA Mariam"/>
          <w:sz w:val="24"/>
          <w:szCs w:val="24"/>
          <w:lang w:val="hy-AM"/>
        </w:rPr>
        <w:t xml:space="preserve"> </w:t>
      </w:r>
      <w:r w:rsidRPr="00177B13">
        <w:rPr>
          <w:rFonts w:ascii="GHEA Mariam" w:hAnsi="GHEA Mariam" w:cs="GHEA Mariam"/>
          <w:sz w:val="24"/>
          <w:szCs w:val="24"/>
          <w:lang w:val="hy-AM"/>
        </w:rPr>
        <w:t>հոդվածի</w:t>
      </w:r>
      <w:r w:rsidRPr="00177B13">
        <w:rPr>
          <w:rFonts w:ascii="GHEA Mariam" w:hAnsi="GHEA Mariam"/>
          <w:sz w:val="24"/>
          <w:szCs w:val="24"/>
          <w:lang w:val="hy-AM"/>
        </w:rPr>
        <w:t xml:space="preserve"> 3-</w:t>
      </w:r>
      <w:r w:rsidRPr="00177B13">
        <w:rPr>
          <w:rFonts w:ascii="GHEA Mariam" w:hAnsi="GHEA Mariam" w:cs="GHEA Mariam"/>
          <w:sz w:val="24"/>
          <w:szCs w:val="24"/>
          <w:lang w:val="hy-AM"/>
        </w:rPr>
        <w:t>րդ</w:t>
      </w:r>
      <w:r w:rsidRPr="00177B13">
        <w:rPr>
          <w:rFonts w:ascii="GHEA Mariam" w:hAnsi="GHEA Mariam"/>
          <w:sz w:val="24"/>
          <w:szCs w:val="24"/>
          <w:lang w:val="hy-AM"/>
        </w:rPr>
        <w:t xml:space="preserve"> </w:t>
      </w:r>
      <w:r w:rsidRPr="00177B13">
        <w:rPr>
          <w:rFonts w:ascii="GHEA Mariam" w:hAnsi="GHEA Mariam" w:cs="GHEA Mariam"/>
          <w:sz w:val="24"/>
          <w:szCs w:val="24"/>
          <w:lang w:val="hy-AM"/>
        </w:rPr>
        <w:t>մասի</w:t>
      </w:r>
      <w:r w:rsidRPr="00177B13">
        <w:rPr>
          <w:rFonts w:ascii="GHEA Mariam" w:hAnsi="GHEA Mariam"/>
          <w:sz w:val="24"/>
          <w:szCs w:val="24"/>
          <w:lang w:val="hy-AM"/>
        </w:rPr>
        <w:t xml:space="preserve"> 1-4-</w:t>
      </w:r>
      <w:r w:rsidRPr="00177B13">
        <w:rPr>
          <w:rFonts w:ascii="GHEA Mariam" w:hAnsi="GHEA Mariam" w:cs="GHEA Mariam"/>
          <w:sz w:val="24"/>
          <w:szCs w:val="24"/>
          <w:lang w:val="hy-AM"/>
        </w:rPr>
        <w:t>րդ</w:t>
      </w:r>
      <w:r w:rsidRPr="00177B13">
        <w:rPr>
          <w:rFonts w:ascii="GHEA Mariam" w:hAnsi="GHEA Mariam"/>
          <w:sz w:val="24"/>
          <w:szCs w:val="24"/>
          <w:lang w:val="hy-AM"/>
        </w:rPr>
        <w:t xml:space="preserve"> </w:t>
      </w:r>
      <w:r w:rsidRPr="00177B13">
        <w:rPr>
          <w:rFonts w:ascii="GHEA Mariam" w:hAnsi="GHEA Mariam" w:cs="GHEA Mariam"/>
          <w:sz w:val="24"/>
          <w:szCs w:val="24"/>
          <w:lang w:val="hy-AM"/>
        </w:rPr>
        <w:t>կետեր</w:t>
      </w:r>
      <w:r w:rsidRPr="00177B13">
        <w:rPr>
          <w:rFonts w:ascii="GHEA Mariam" w:hAnsi="GHEA Mariam"/>
          <w:sz w:val="24"/>
          <w:szCs w:val="24"/>
          <w:lang w:val="hy-AM"/>
        </w:rPr>
        <w:t xml:space="preserve">ով սահմանված ժամկետներում Կառավարության </w:t>
      </w:r>
      <w:r w:rsidRPr="00177B13">
        <w:rPr>
          <w:rFonts w:ascii="GHEA Mariam" w:hAnsi="GHEA Mariam"/>
          <w:sz w:val="24"/>
          <w:szCs w:val="24"/>
          <w:lang w:val="hy-AM"/>
        </w:rPr>
        <w:lastRenderedPageBreak/>
        <w:t xml:space="preserve">որոշմամբ սահմանված կարգով Կադաստրի կոմիտե ներկայացված չլինելու և 2021 թվականի </w:t>
      </w:r>
      <w:proofErr w:type="spellStart"/>
      <w:r w:rsidRPr="00177B13">
        <w:rPr>
          <w:rFonts w:ascii="GHEA Mariam" w:hAnsi="GHEA Mariam"/>
          <w:sz w:val="24"/>
          <w:szCs w:val="24"/>
          <w:lang w:val="hy-AM"/>
        </w:rPr>
        <w:t>օրթոֆոտոհատակագծերում</w:t>
      </w:r>
      <w:proofErr w:type="spellEnd"/>
      <w:r w:rsidRPr="00177B13">
        <w:rPr>
          <w:rFonts w:ascii="GHEA Mariam" w:hAnsi="GHEA Mariam"/>
          <w:sz w:val="24"/>
          <w:szCs w:val="24"/>
          <w:lang w:val="hy-AM"/>
        </w:rPr>
        <w:t xml:space="preserve"> (</w:t>
      </w:r>
      <w:proofErr w:type="spellStart"/>
      <w:r w:rsidRPr="00177B13">
        <w:rPr>
          <w:rFonts w:ascii="GHEA Mariam" w:hAnsi="GHEA Mariam"/>
          <w:sz w:val="24"/>
          <w:szCs w:val="24"/>
          <w:lang w:val="hy-AM"/>
        </w:rPr>
        <w:t>օրթոֆոտոլուսանկարներում</w:t>
      </w:r>
      <w:proofErr w:type="spellEnd"/>
      <w:r w:rsidRPr="00177B13">
        <w:rPr>
          <w:rFonts w:ascii="GHEA Mariam" w:hAnsi="GHEA Mariam"/>
          <w:sz w:val="24"/>
          <w:szCs w:val="24"/>
          <w:lang w:val="hy-AM"/>
        </w:rPr>
        <w:t xml:space="preserve">) արտացոլված լինելու դեպքում, իսկ պետությանը կամ համայնքին սեփականության իրավունքով պատկանող հողամասերի վրա առկա ինքնակամ կառույցները նաև անկախ 2021 թվականի </w:t>
      </w:r>
      <w:proofErr w:type="spellStart"/>
      <w:r w:rsidRPr="00177B13">
        <w:rPr>
          <w:rFonts w:ascii="GHEA Mariam" w:hAnsi="GHEA Mariam"/>
          <w:sz w:val="24"/>
          <w:szCs w:val="24"/>
          <w:lang w:val="hy-AM"/>
        </w:rPr>
        <w:t>օրթոֆոտոհատակագծերում</w:t>
      </w:r>
      <w:proofErr w:type="spellEnd"/>
      <w:r w:rsidRPr="00177B13">
        <w:rPr>
          <w:rFonts w:ascii="GHEA Mariam" w:hAnsi="GHEA Mariam"/>
          <w:sz w:val="24"/>
          <w:szCs w:val="24"/>
          <w:lang w:val="hy-AM"/>
        </w:rPr>
        <w:t xml:space="preserve"> (</w:t>
      </w:r>
      <w:proofErr w:type="spellStart"/>
      <w:r w:rsidRPr="00177B13">
        <w:rPr>
          <w:rFonts w:ascii="GHEA Mariam" w:hAnsi="GHEA Mariam"/>
          <w:sz w:val="24"/>
          <w:szCs w:val="24"/>
          <w:lang w:val="hy-AM"/>
        </w:rPr>
        <w:t>օրթոֆոտոլուսանկարներում</w:t>
      </w:r>
      <w:proofErr w:type="spellEnd"/>
      <w:r w:rsidRPr="00177B13">
        <w:rPr>
          <w:rFonts w:ascii="GHEA Mariam" w:hAnsi="GHEA Mariam"/>
          <w:sz w:val="24"/>
          <w:szCs w:val="24"/>
          <w:lang w:val="hy-AM"/>
        </w:rPr>
        <w:t xml:space="preserve">) արտացոլված լինելու հանգամանքից՝ դրանց վերաբերյալ տեղեկությունները և փաստաթղթերը (լուսանկարներ, բաց հասանելի աղբյուրներից տվյալներ, որակավորված անձի կողմից տրված եզրակացություն, տվյալ գույքի սեփականատիրոջ կողմից տրված գրավոր հայտարարություն կառուցման տարեթվի վերաբերյալ և Կառավարության կողմից սահմանած հաշվառման համար անհրաժեշտ այլ փաստաթղթեր) հաշվառման նպատակով Կառավարության որոշմամբ սահմանված կարգով ներկայացվում են Կադաստրի կոմիտե՝ </w:t>
      </w:r>
      <w:proofErr w:type="spellStart"/>
      <w:r w:rsidRPr="00177B13">
        <w:rPr>
          <w:rFonts w:ascii="GHEA Mariam" w:hAnsi="GHEA Mariam"/>
          <w:sz w:val="24"/>
          <w:szCs w:val="24"/>
          <w:lang w:val="hy-AM"/>
        </w:rPr>
        <w:t>մինչև</w:t>
      </w:r>
      <w:proofErr w:type="spellEnd"/>
      <w:r w:rsidRPr="00177B13">
        <w:rPr>
          <w:rFonts w:ascii="GHEA Mariam" w:hAnsi="GHEA Mariam"/>
          <w:sz w:val="24"/>
          <w:szCs w:val="24"/>
          <w:lang w:val="hy-AM"/>
        </w:rPr>
        <w:t xml:space="preserve"> 2026 թվականի դեկտեմբերի 31-ը։ </w:t>
      </w:r>
      <w:proofErr w:type="spellStart"/>
      <w:r w:rsidRPr="00177B13">
        <w:rPr>
          <w:rFonts w:ascii="GHEA Mariam" w:hAnsi="GHEA Mariam"/>
          <w:sz w:val="24"/>
          <w:szCs w:val="24"/>
          <w:lang w:val="hy-AM"/>
        </w:rPr>
        <w:t>Բազմաբնակարան</w:t>
      </w:r>
      <w:proofErr w:type="spellEnd"/>
      <w:r w:rsidRPr="00177B13">
        <w:rPr>
          <w:rFonts w:ascii="GHEA Mariam" w:hAnsi="GHEA Mariam"/>
          <w:sz w:val="24"/>
          <w:szCs w:val="24"/>
          <w:lang w:val="hy-AM"/>
        </w:rPr>
        <w:t xml:space="preserve"> կամ </w:t>
      </w:r>
      <w:proofErr w:type="spellStart"/>
      <w:r w:rsidRPr="00177B13">
        <w:rPr>
          <w:rFonts w:ascii="GHEA Mariam" w:hAnsi="GHEA Mariam"/>
          <w:sz w:val="24"/>
          <w:szCs w:val="24"/>
          <w:lang w:val="hy-AM"/>
        </w:rPr>
        <w:t>ստորաբաժանված</w:t>
      </w:r>
      <w:proofErr w:type="spellEnd"/>
      <w:r w:rsidRPr="00177B13">
        <w:rPr>
          <w:rFonts w:ascii="GHEA Mariam" w:hAnsi="GHEA Mariam"/>
          <w:sz w:val="24"/>
          <w:szCs w:val="24"/>
          <w:lang w:val="hy-AM"/>
        </w:rPr>
        <w:t xml:space="preserve"> շենքերի ծավալում առկա ինքնակամ կառույցների հաշվառման նպատակով Կադաստրի կոմիտե Կառավարության որոշմամբ սահմանված կարգով</w:t>
      </w:r>
      <w:r w:rsidRPr="00177B13">
        <w:rPr>
          <w:rFonts w:ascii="GHEA Mariam" w:eastAsia="Times New Roman" w:hAnsi="GHEA Mariam" w:cs="Times New Roman"/>
          <w:sz w:val="24"/>
          <w:szCs w:val="24"/>
          <w:lang w:val="hy-AM"/>
        </w:rPr>
        <w:t xml:space="preserve"> </w:t>
      </w:r>
      <w:proofErr w:type="spellStart"/>
      <w:r w:rsidRPr="00177B13">
        <w:rPr>
          <w:rFonts w:ascii="GHEA Mariam" w:hAnsi="GHEA Mariam"/>
          <w:sz w:val="24"/>
          <w:szCs w:val="24"/>
          <w:lang w:val="hy-AM"/>
        </w:rPr>
        <w:t>մինչև</w:t>
      </w:r>
      <w:proofErr w:type="spellEnd"/>
      <w:r w:rsidRPr="00177B13">
        <w:rPr>
          <w:rFonts w:ascii="GHEA Mariam" w:hAnsi="GHEA Mariam"/>
          <w:sz w:val="24"/>
          <w:szCs w:val="24"/>
          <w:lang w:val="hy-AM"/>
        </w:rPr>
        <w:t xml:space="preserve"> 2026 թվականի դեկտեմբերի 31-ը ներկայացվում են՝ լուսանկարներ, որակավորված անձի կողմից տրված եզրակացություն, տվյալ գույքի սեփականատիրոջ կողմից՝ </w:t>
      </w:r>
      <w:r w:rsidRPr="00177B13">
        <w:rPr>
          <w:rFonts w:ascii="GHEA Mariam" w:eastAsia="Times New Roman" w:hAnsi="GHEA Mariam" w:cs="Times New Roman"/>
          <w:sz w:val="24"/>
          <w:szCs w:val="24"/>
          <w:lang w:val="hy-AM"/>
        </w:rPr>
        <w:t xml:space="preserve">2021 թվականի </w:t>
      </w:r>
      <w:proofErr w:type="spellStart"/>
      <w:r w:rsidRPr="00177B13">
        <w:rPr>
          <w:rFonts w:ascii="GHEA Mariam" w:hAnsi="GHEA Mariam"/>
          <w:sz w:val="24"/>
          <w:szCs w:val="24"/>
          <w:lang w:val="hy-AM"/>
        </w:rPr>
        <w:t>օրթոֆոտոհատակագծերում</w:t>
      </w:r>
      <w:proofErr w:type="spellEnd"/>
      <w:r w:rsidRPr="00177B13">
        <w:rPr>
          <w:rFonts w:ascii="GHEA Mariam" w:hAnsi="GHEA Mariam"/>
          <w:sz w:val="24"/>
          <w:szCs w:val="24"/>
          <w:lang w:val="hy-AM"/>
        </w:rPr>
        <w:t xml:space="preserve"> (</w:t>
      </w:r>
      <w:proofErr w:type="spellStart"/>
      <w:r w:rsidRPr="00177B13">
        <w:rPr>
          <w:rFonts w:ascii="GHEA Mariam" w:hAnsi="GHEA Mariam"/>
          <w:sz w:val="24"/>
          <w:szCs w:val="24"/>
          <w:lang w:val="hy-AM"/>
        </w:rPr>
        <w:t>օրթոֆոտոլուսանկարներում</w:t>
      </w:r>
      <w:proofErr w:type="spellEnd"/>
      <w:r w:rsidRPr="00177B13">
        <w:rPr>
          <w:rFonts w:ascii="GHEA Mariam" w:hAnsi="GHEA Mariam"/>
          <w:sz w:val="24"/>
          <w:szCs w:val="24"/>
          <w:lang w:val="hy-AM"/>
        </w:rPr>
        <w:t xml:space="preserve">) արտացոլված կառուցման տարեթվի վերաբերյալ տրված գրավոր հայտարարություն, ինչպես նաև Կառավարության կողմից սահմանած հաշվառման համար անհրաժեշտ այլ փաստաթղթեր։ </w:t>
      </w:r>
      <w:r w:rsidRPr="00177B13">
        <w:rPr>
          <w:rFonts w:ascii="GHEA Mariam" w:hAnsi="GHEA Mariam" w:cs="GHEA Mariam"/>
          <w:sz w:val="24"/>
          <w:szCs w:val="24"/>
          <w:lang w:val="hy-AM"/>
        </w:rPr>
        <w:t>Պետությանը կամ համայնքին սեփականության իրավունքով պատկանող հողամաս</w:t>
      </w:r>
      <w:r w:rsidRPr="00177B13">
        <w:rPr>
          <w:rFonts w:ascii="GHEA Mariam" w:eastAsia="Times New Roman" w:hAnsi="GHEA Mariam" w:cs="GHEA Mariam"/>
          <w:sz w:val="24"/>
          <w:szCs w:val="24"/>
          <w:lang w:val="hy-AM"/>
        </w:rPr>
        <w:t>եր</w:t>
      </w:r>
      <w:r w:rsidRPr="00177B13">
        <w:rPr>
          <w:rFonts w:ascii="GHEA Mariam" w:hAnsi="GHEA Mariam" w:cs="GHEA Mariam"/>
          <w:sz w:val="24"/>
          <w:szCs w:val="24"/>
          <w:lang w:val="hy-AM"/>
        </w:rPr>
        <w:t>ում առկա օրինականացման ենթակա ինքնակամ կառույցներ</w:t>
      </w:r>
      <w:r w:rsidRPr="00177B13">
        <w:rPr>
          <w:rFonts w:ascii="GHEA Mariam" w:eastAsia="Times New Roman" w:hAnsi="GHEA Mariam" w:cs="GHEA Mariam"/>
          <w:sz w:val="24"/>
          <w:szCs w:val="24"/>
          <w:lang w:val="hy-AM"/>
        </w:rPr>
        <w:t>ի ցանկը</w:t>
      </w:r>
      <w:r w:rsidRPr="00177B13">
        <w:rPr>
          <w:rFonts w:ascii="GHEA Mariam" w:hAnsi="GHEA Mariam" w:cs="GHEA Mariam"/>
          <w:sz w:val="24"/>
          <w:szCs w:val="24"/>
          <w:lang w:val="hy-AM"/>
        </w:rPr>
        <w:t xml:space="preserve"> սահմանում է Կառավարությունը։ Կառավարության համապատասխան որոշումը պետք է պարունակի ինքնակամ կառույցի կառուցման տարեթիվը, գտնվելու վայրը և ինքնակամ կառույցը </w:t>
      </w:r>
      <w:proofErr w:type="spellStart"/>
      <w:r w:rsidRPr="00177B13">
        <w:rPr>
          <w:rFonts w:ascii="GHEA Mariam" w:hAnsi="GHEA Mariam" w:cs="GHEA Mariam"/>
          <w:sz w:val="24"/>
          <w:szCs w:val="24"/>
          <w:lang w:val="hy-AM"/>
        </w:rPr>
        <w:t>նույնականացնող</w:t>
      </w:r>
      <w:proofErr w:type="spellEnd"/>
      <w:r w:rsidRPr="00177B13">
        <w:rPr>
          <w:rFonts w:ascii="GHEA Mariam" w:hAnsi="GHEA Mariam" w:cs="GHEA Mariam"/>
          <w:sz w:val="24"/>
          <w:szCs w:val="24"/>
          <w:lang w:val="hy-AM"/>
        </w:rPr>
        <w:t xml:space="preserve"> այլ տվյալներ։ Սույն մասով սահմանված դեպքերում ինքնակամ կառույցների (կիսակառույց </w:t>
      </w:r>
      <w:r w:rsidRPr="00177B13">
        <w:rPr>
          <w:rFonts w:ascii="GHEA Mariam" w:hAnsi="GHEA Mariam" w:cs="GHEA Mariam"/>
          <w:sz w:val="24"/>
          <w:szCs w:val="24"/>
          <w:lang w:val="hy-AM"/>
        </w:rPr>
        <w:lastRenderedPageBreak/>
        <w:t xml:space="preserve">ինքնակամ կառույցների հատվածների) </w:t>
      </w:r>
      <w:proofErr w:type="spellStart"/>
      <w:r w:rsidRPr="00177B13">
        <w:rPr>
          <w:rFonts w:ascii="GHEA Mariam" w:hAnsi="GHEA Mariam" w:cs="GHEA Mariam"/>
          <w:sz w:val="24"/>
          <w:szCs w:val="24"/>
          <w:lang w:val="hy-AM"/>
        </w:rPr>
        <w:t>հաշվառվումը</w:t>
      </w:r>
      <w:proofErr w:type="spellEnd"/>
      <w:r w:rsidRPr="00177B13">
        <w:rPr>
          <w:rFonts w:ascii="GHEA Mariam" w:hAnsi="GHEA Mariam" w:cs="GHEA Mariam"/>
          <w:sz w:val="24"/>
          <w:szCs w:val="24"/>
          <w:lang w:val="hy-AM"/>
        </w:rPr>
        <w:t xml:space="preserve"> հաստատվում կամ մերժվում է Կադաստրի կոմիտեի կողմից՝ «</w:t>
      </w:r>
      <w:proofErr w:type="spellStart"/>
      <w:r w:rsidRPr="00177B13">
        <w:rPr>
          <w:rFonts w:ascii="GHEA Mariam" w:hAnsi="GHEA Mariam" w:cs="GHEA Mariam"/>
          <w:sz w:val="24"/>
          <w:szCs w:val="24"/>
          <w:lang w:val="hy-AM"/>
        </w:rPr>
        <w:t>Վարչարարության</w:t>
      </w:r>
      <w:proofErr w:type="spellEnd"/>
      <w:r w:rsidRPr="00177B13">
        <w:rPr>
          <w:rFonts w:ascii="GHEA Mariam" w:hAnsi="GHEA Mariam" w:cs="GHEA Mariam"/>
          <w:sz w:val="24"/>
          <w:szCs w:val="24"/>
          <w:lang w:val="hy-AM"/>
        </w:rPr>
        <w:t xml:space="preserve"> հիմունքների և վարչական վարույթի մասին» օրենքով սահմանված ժամկետներում։ Սույն մասով սահմանված դեպքերում որպես կառուցման տարեթիվ է ընդունվում տվյալ գույքի սեփականատիրոջ կողմից՝ </w:t>
      </w:r>
      <w:r w:rsidRPr="00177B13">
        <w:rPr>
          <w:rFonts w:ascii="GHEA Mariam" w:eastAsia="Times New Roman" w:hAnsi="GHEA Mariam" w:cs="GHEA Mariam"/>
          <w:sz w:val="24"/>
          <w:szCs w:val="24"/>
          <w:lang w:val="hy-AM"/>
        </w:rPr>
        <w:t xml:space="preserve">2021 թվականի </w:t>
      </w:r>
      <w:proofErr w:type="spellStart"/>
      <w:r w:rsidRPr="00177B13">
        <w:rPr>
          <w:rFonts w:ascii="GHEA Mariam" w:hAnsi="GHEA Mariam"/>
          <w:sz w:val="24"/>
          <w:szCs w:val="24"/>
          <w:lang w:val="hy-AM"/>
        </w:rPr>
        <w:t>օրթոֆոտոհատակագծերում</w:t>
      </w:r>
      <w:proofErr w:type="spellEnd"/>
      <w:r w:rsidRPr="00177B13">
        <w:rPr>
          <w:rFonts w:ascii="GHEA Mariam" w:hAnsi="GHEA Mariam"/>
          <w:sz w:val="24"/>
          <w:szCs w:val="24"/>
          <w:lang w:val="hy-AM"/>
        </w:rPr>
        <w:t xml:space="preserve"> (</w:t>
      </w:r>
      <w:proofErr w:type="spellStart"/>
      <w:r w:rsidRPr="00177B13">
        <w:rPr>
          <w:rFonts w:ascii="GHEA Mariam" w:hAnsi="GHEA Mariam"/>
          <w:sz w:val="24"/>
          <w:szCs w:val="24"/>
          <w:lang w:val="hy-AM"/>
        </w:rPr>
        <w:t>օրթոֆոտոլուսանկարներում</w:t>
      </w:r>
      <w:proofErr w:type="spellEnd"/>
      <w:r w:rsidRPr="00177B13">
        <w:rPr>
          <w:rFonts w:ascii="GHEA Mariam" w:hAnsi="GHEA Mariam"/>
          <w:sz w:val="24"/>
          <w:szCs w:val="24"/>
          <w:lang w:val="hy-AM"/>
        </w:rPr>
        <w:t xml:space="preserve">) արտացոլված </w:t>
      </w:r>
      <w:r w:rsidRPr="00177B13">
        <w:rPr>
          <w:rFonts w:ascii="GHEA Mariam" w:eastAsia="Times New Roman" w:hAnsi="GHEA Mariam" w:cs="Times New Roman"/>
          <w:sz w:val="24"/>
          <w:szCs w:val="24"/>
          <w:lang w:val="hy-AM"/>
        </w:rPr>
        <w:t xml:space="preserve">ինքնակամ կառույցի (բացառությամբ պետական կամ համայնքային սեփականություն հանդիսացող հողամասերի վրա առկա ինքնակամ կառույցների) </w:t>
      </w:r>
      <w:r w:rsidRPr="00177B13">
        <w:rPr>
          <w:rFonts w:ascii="GHEA Mariam" w:hAnsi="GHEA Mariam" w:cs="GHEA Mariam"/>
          <w:sz w:val="24"/>
          <w:szCs w:val="24"/>
          <w:lang w:val="hy-AM"/>
        </w:rPr>
        <w:t xml:space="preserve">կառուցման տարեթվի վերաբերյալ տրված գրավոր հայտարարությունը, բացառությամբ այն դեպքերի, երբ հաշվառման վարույթի ընթացքում </w:t>
      </w:r>
      <w:r w:rsidRPr="00177B13">
        <w:rPr>
          <w:rFonts w:ascii="GHEA Mariam" w:eastAsia="Times New Roman" w:hAnsi="GHEA Mariam" w:cs="GHEA Mariam"/>
          <w:sz w:val="24"/>
          <w:szCs w:val="24"/>
          <w:lang w:val="hy-AM"/>
        </w:rPr>
        <w:t xml:space="preserve">այդ վարույթի նյութերով, այդ թվում՝ հաշվի առնելով 2021 թվականի </w:t>
      </w:r>
      <w:proofErr w:type="spellStart"/>
      <w:r w:rsidRPr="00177B13">
        <w:rPr>
          <w:rFonts w:ascii="GHEA Mariam" w:hAnsi="GHEA Mariam"/>
          <w:sz w:val="24"/>
          <w:szCs w:val="24"/>
          <w:lang w:val="hy-AM"/>
        </w:rPr>
        <w:t>օրթոֆոտոհատակագծերում</w:t>
      </w:r>
      <w:proofErr w:type="spellEnd"/>
      <w:r w:rsidRPr="00177B13">
        <w:rPr>
          <w:rFonts w:ascii="GHEA Mariam" w:hAnsi="GHEA Mariam"/>
          <w:sz w:val="24"/>
          <w:szCs w:val="24"/>
          <w:lang w:val="hy-AM"/>
        </w:rPr>
        <w:t xml:space="preserve"> (</w:t>
      </w:r>
      <w:proofErr w:type="spellStart"/>
      <w:r w:rsidRPr="00177B13">
        <w:rPr>
          <w:rFonts w:ascii="GHEA Mariam" w:hAnsi="GHEA Mariam"/>
          <w:sz w:val="24"/>
          <w:szCs w:val="24"/>
          <w:lang w:val="hy-AM"/>
        </w:rPr>
        <w:t>օրթոֆոտոլուսանկարներում</w:t>
      </w:r>
      <w:proofErr w:type="spellEnd"/>
      <w:r w:rsidRPr="00177B13">
        <w:rPr>
          <w:rFonts w:ascii="GHEA Mariam" w:hAnsi="GHEA Mariam"/>
          <w:sz w:val="24"/>
          <w:szCs w:val="24"/>
          <w:lang w:val="hy-AM"/>
        </w:rPr>
        <w:t xml:space="preserve">) </w:t>
      </w:r>
      <w:r w:rsidRPr="00177B13">
        <w:rPr>
          <w:rFonts w:ascii="GHEA Mariam" w:eastAsia="Times New Roman" w:hAnsi="GHEA Mariam" w:cs="Times New Roman"/>
          <w:sz w:val="24"/>
          <w:szCs w:val="24"/>
          <w:lang w:val="hy-AM"/>
        </w:rPr>
        <w:t xml:space="preserve">ինքնակամ կառույցի </w:t>
      </w:r>
      <w:r w:rsidRPr="00177B13">
        <w:rPr>
          <w:rFonts w:ascii="GHEA Mariam" w:hAnsi="GHEA Mariam"/>
          <w:sz w:val="24"/>
          <w:szCs w:val="24"/>
          <w:lang w:val="hy-AM"/>
        </w:rPr>
        <w:t xml:space="preserve">արտացոլված </w:t>
      </w:r>
      <w:r w:rsidRPr="00177B13">
        <w:rPr>
          <w:rFonts w:ascii="GHEA Mariam" w:eastAsia="Times New Roman" w:hAnsi="GHEA Mariam" w:cs="Times New Roman"/>
          <w:sz w:val="24"/>
          <w:szCs w:val="24"/>
          <w:lang w:val="hy-AM"/>
        </w:rPr>
        <w:t xml:space="preserve">լինելու կամ չլինելու հանգամանքը՝ </w:t>
      </w:r>
      <w:r w:rsidRPr="00177B13">
        <w:rPr>
          <w:rFonts w:ascii="GHEA Mariam" w:hAnsi="GHEA Mariam" w:cs="GHEA Mariam"/>
          <w:sz w:val="24"/>
          <w:szCs w:val="24"/>
          <w:lang w:val="hy-AM"/>
        </w:rPr>
        <w:t>Կադաստրի կոմիտեի կողմից այլ հանգամանք չի բացահայտվում։ Այն ինքնակամ կառույցները, որոնք Կադաստրի կոմիտե հաշվառման են ներկայացվել սույն հոդվածի 3-րդ մասի</w:t>
      </w:r>
      <w:r w:rsidRPr="00177B13">
        <w:rPr>
          <w:rFonts w:ascii="GHEA Mariam" w:eastAsia="Times New Roman" w:hAnsi="GHEA Mariam" w:cs="GHEA Mariam"/>
          <w:sz w:val="24"/>
          <w:szCs w:val="24"/>
          <w:lang w:val="hy-AM"/>
        </w:rPr>
        <w:t xml:space="preserve"> </w:t>
      </w:r>
      <w:r w:rsidRPr="00177B13">
        <w:rPr>
          <w:rFonts w:ascii="GHEA Mariam" w:hAnsi="GHEA Mariam" w:cs="GHEA Mariam"/>
          <w:sz w:val="24"/>
          <w:szCs w:val="24"/>
          <w:lang w:val="hy-AM"/>
        </w:rPr>
        <w:t xml:space="preserve">1-4-րդ կետերով սահմանված ժամկետների խախտմամբ, սակայն գույքի նկատմամբ իրավունքների և սահմանափակումների պետական գրանցման միասնական մատյանում կամ անշարժ գույքի նկատմամբ իրավունքների պետական գրանցման վկայականում արտացոլված են որպես ինքնակամ կառույց, համարվում են հաշվառված Կառավարության սահմանած կարգով՝ Կադաստրի կոմիտեի կողմից վերջինիս հաշվառված լինելու վերաբերյալ տեղեկանք տրամադրելու </w:t>
      </w:r>
      <w:proofErr w:type="spellStart"/>
      <w:r w:rsidRPr="00177B13">
        <w:rPr>
          <w:rFonts w:ascii="GHEA Mariam" w:hAnsi="GHEA Mariam" w:cs="GHEA Mariam"/>
          <w:sz w:val="24"/>
          <w:szCs w:val="24"/>
          <w:lang w:val="hy-AM"/>
        </w:rPr>
        <w:t>դեպքում</w:t>
      </w:r>
      <w:r w:rsidRPr="00177B13">
        <w:rPr>
          <w:rFonts w:ascii="GHEA Mariam" w:eastAsia="Times New Roman" w:hAnsi="GHEA Mariam" w:cs="GHEA Mariam"/>
          <w:sz w:val="24"/>
          <w:szCs w:val="24"/>
          <w:lang w:val="hy-AM"/>
        </w:rPr>
        <w:t>:</w:t>
      </w:r>
      <w:r w:rsidRPr="00177B13">
        <w:rPr>
          <w:rFonts w:ascii="GHEA Mariam" w:hAnsi="GHEA Mariam"/>
          <w:sz w:val="24"/>
          <w:szCs w:val="24"/>
          <w:lang w:val="hy-AM"/>
        </w:rPr>
        <w:t>Պետական</w:t>
      </w:r>
      <w:proofErr w:type="spellEnd"/>
      <w:r w:rsidRPr="00177B13">
        <w:rPr>
          <w:rFonts w:ascii="GHEA Mariam" w:hAnsi="GHEA Mariam"/>
          <w:sz w:val="24"/>
          <w:szCs w:val="24"/>
          <w:lang w:val="hy-AM"/>
        </w:rPr>
        <w:t xml:space="preserve"> կամ համայնքային սեփականություն հանդիսացող հողամասերում կառուցված և օրինականացված ինքնակամ կառույցները ֆիզիկական կամ իրավաբանական անձանց օտարման կամ </w:t>
      </w:r>
      <w:proofErr w:type="spellStart"/>
      <w:r w:rsidRPr="00177B13">
        <w:rPr>
          <w:rFonts w:ascii="GHEA Mariam" w:hAnsi="GHEA Mariam"/>
          <w:sz w:val="24"/>
          <w:szCs w:val="24"/>
          <w:lang w:val="hy-AM"/>
        </w:rPr>
        <w:t>որևէ</w:t>
      </w:r>
      <w:proofErr w:type="spellEnd"/>
      <w:r w:rsidRPr="00177B13">
        <w:rPr>
          <w:rFonts w:ascii="GHEA Mariam" w:hAnsi="GHEA Mariam"/>
          <w:sz w:val="24"/>
          <w:szCs w:val="24"/>
          <w:lang w:val="hy-AM"/>
        </w:rPr>
        <w:t xml:space="preserve"> այլ տեսակի իրավունքով տրամադրման ենթակա չեն, բացառությամբ պետությանը, համայնքին, հարյուր տոկոս պետական կամ համայնքային մասնակցությամբ կազմակերպություններին կամ պետության, համայնքի կողմից հիմնադրված կազմակերպություններին օտարելու կամ այլ </w:t>
      </w:r>
      <w:r w:rsidRPr="00177B13">
        <w:rPr>
          <w:rFonts w:ascii="GHEA Mariam" w:hAnsi="GHEA Mariam"/>
          <w:sz w:val="24"/>
          <w:szCs w:val="24"/>
          <w:lang w:val="hy-AM"/>
        </w:rPr>
        <w:lastRenderedPageBreak/>
        <w:t>տեսակի իրավունքով տրամադրելու դեպքերի: Սույն մասով սահմանված ֆիզիկական կամ իրավաբանական անձանց օտարման, ինչպես նաև այլ իրավունքով տրամադրման արգելքը պետք է արտացոլվի ինքնակամ կառույցն օրինականացնելու մասին համայնքի ղեկավարի որոշման մեջ, և որը «Գույքի նկատմամբ իրավունքների պետական գրանցման մասին» օրենքով սահմանված կարգով ենթակա է պետական գրանցման՝ որպես սահմանափակում</w:t>
      </w:r>
      <w:r w:rsidRPr="00177B13">
        <w:rPr>
          <w:rFonts w:ascii="GHEA Mariam" w:hAnsi="GHEA Mariam" w:cs="GHEA Mariam"/>
          <w:sz w:val="24"/>
          <w:szCs w:val="24"/>
          <w:lang w:val="hy-AM"/>
        </w:rPr>
        <w:t>։</w:t>
      </w:r>
      <w:r w:rsidRPr="00177B13">
        <w:rPr>
          <w:rFonts w:ascii="GHEA Mariam" w:hAnsi="GHEA Mariam"/>
          <w:sz w:val="24"/>
          <w:szCs w:val="24"/>
          <w:lang w:val="hy-AM"/>
        </w:rPr>
        <w:t>»։</w:t>
      </w:r>
    </w:p>
    <w:p w14:paraId="2BBE9B4B" w14:textId="77777777" w:rsidR="00AC784C" w:rsidRPr="00177B13" w:rsidRDefault="00AC784C" w:rsidP="00AC784C">
      <w:pPr>
        <w:spacing w:after="0" w:line="360" w:lineRule="auto"/>
        <w:rPr>
          <w:rFonts w:ascii="GHEA Mariam" w:eastAsia="Times New Roman" w:hAnsi="GHEA Mariam" w:cs="GHEA Mariam"/>
          <w:b/>
          <w:bCs/>
          <w:sz w:val="24"/>
          <w:szCs w:val="24"/>
          <w:lang w:val="hy-AM"/>
        </w:rPr>
      </w:pPr>
    </w:p>
    <w:p w14:paraId="4A5853BA" w14:textId="77777777" w:rsidR="00AC784C" w:rsidRPr="00177B13" w:rsidRDefault="00AC784C" w:rsidP="00AC784C">
      <w:pPr>
        <w:spacing w:after="0" w:line="360" w:lineRule="auto"/>
        <w:ind w:firstLine="360"/>
        <w:jc w:val="both"/>
        <w:rPr>
          <w:rFonts w:ascii="GHEA Mariam" w:hAnsi="GHEA Mariam"/>
          <w:sz w:val="24"/>
          <w:szCs w:val="24"/>
          <w:lang w:val="hy-AM"/>
        </w:rPr>
      </w:pPr>
      <w:r w:rsidRPr="00177B13">
        <w:rPr>
          <w:rFonts w:ascii="GHEA Mariam" w:eastAsia="Times New Roman" w:hAnsi="GHEA Mariam" w:cs="GHEA Mariam"/>
          <w:b/>
          <w:bCs/>
          <w:sz w:val="24"/>
          <w:szCs w:val="24"/>
          <w:lang w:val="hy-AM"/>
        </w:rPr>
        <w:t>Հոդված</w:t>
      </w:r>
      <w:r w:rsidRPr="00177B13">
        <w:rPr>
          <w:rFonts w:ascii="GHEA Mariam" w:eastAsia="Times New Roman" w:hAnsi="GHEA Mariam" w:cs="Calibri"/>
          <w:b/>
          <w:bCs/>
          <w:sz w:val="24"/>
          <w:szCs w:val="24"/>
          <w:lang w:val="hy-AM"/>
        </w:rPr>
        <w:t xml:space="preserve"> </w:t>
      </w:r>
      <w:r w:rsidRPr="00177B13">
        <w:rPr>
          <w:rFonts w:ascii="GHEA Mariam" w:eastAsia="Times New Roman" w:hAnsi="GHEA Mariam" w:cs="Times New Roman"/>
          <w:b/>
          <w:bCs/>
          <w:sz w:val="24"/>
          <w:szCs w:val="24"/>
          <w:lang w:val="hy-AM"/>
        </w:rPr>
        <w:t>2</w:t>
      </w:r>
      <w:r w:rsidRPr="00177B13">
        <w:rPr>
          <w:rFonts w:ascii="Cambria Math" w:eastAsia="Times New Roman" w:hAnsi="Cambria Math" w:cs="Cambria Math"/>
          <w:b/>
          <w:bCs/>
          <w:sz w:val="24"/>
          <w:szCs w:val="24"/>
          <w:lang w:val="hy-AM"/>
        </w:rPr>
        <w:t>․</w:t>
      </w:r>
      <w:r w:rsidRPr="00177B13">
        <w:rPr>
          <w:rFonts w:ascii="GHEA Mariam" w:hAnsi="GHEA Mariam"/>
          <w:sz w:val="24"/>
          <w:szCs w:val="24"/>
          <w:lang w:val="hy-AM"/>
        </w:rPr>
        <w:t xml:space="preserve"> </w:t>
      </w:r>
    </w:p>
    <w:p w14:paraId="3990EB59" w14:textId="77777777" w:rsidR="00AC784C" w:rsidRPr="00177B13" w:rsidRDefault="00AC784C" w:rsidP="00AC784C">
      <w:pPr>
        <w:spacing w:after="0" w:line="360" w:lineRule="auto"/>
        <w:ind w:firstLine="360"/>
        <w:jc w:val="both"/>
        <w:rPr>
          <w:rFonts w:ascii="GHEA Mariam" w:eastAsia="Times New Roman" w:hAnsi="GHEA Mariam" w:cs="Times New Roman"/>
          <w:sz w:val="24"/>
          <w:szCs w:val="24"/>
          <w:lang w:val="hy-AM"/>
        </w:rPr>
      </w:pPr>
      <w:r w:rsidRPr="00177B13">
        <w:rPr>
          <w:rFonts w:ascii="GHEA Mariam" w:hAnsi="GHEA Mariam"/>
          <w:sz w:val="24"/>
          <w:szCs w:val="24"/>
          <w:lang w:val="hy-AM"/>
        </w:rPr>
        <w:t>1</w:t>
      </w:r>
      <w:r w:rsidRPr="00177B13">
        <w:rPr>
          <w:rFonts w:ascii="Cambria Math" w:hAnsi="Cambria Math" w:cs="Cambria Math"/>
          <w:sz w:val="24"/>
          <w:szCs w:val="24"/>
          <w:lang w:val="hy-AM"/>
        </w:rPr>
        <w:t>․</w:t>
      </w:r>
      <w:r w:rsidRPr="00177B13">
        <w:rPr>
          <w:rFonts w:ascii="GHEA Mariam" w:hAnsi="GHEA Mariam"/>
          <w:sz w:val="24"/>
          <w:szCs w:val="24"/>
          <w:lang w:val="hy-AM"/>
        </w:rPr>
        <w:t xml:space="preserve"> </w:t>
      </w:r>
      <w:r w:rsidRPr="00177B13">
        <w:rPr>
          <w:rFonts w:ascii="GHEA Mariam" w:eastAsia="Times New Roman" w:hAnsi="GHEA Mariam" w:cs="Times New Roman"/>
          <w:sz w:val="24"/>
          <w:szCs w:val="24"/>
          <w:lang w:val="hy-AM"/>
        </w:rPr>
        <w:t>Սույն օրենքն ուժի մեջ է մտնում պաշտոնական հրապարակմանը հաջորդող օրվանից։</w:t>
      </w:r>
    </w:p>
    <w:p w14:paraId="07A19AF0" w14:textId="77777777" w:rsidR="00AC784C" w:rsidRPr="00177B13" w:rsidRDefault="00AC784C" w:rsidP="00AC784C">
      <w:pPr>
        <w:spacing w:after="0" w:line="360" w:lineRule="auto"/>
        <w:ind w:firstLine="36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 xml:space="preserve">2. </w:t>
      </w:r>
      <w:r w:rsidRPr="00177B13">
        <w:rPr>
          <w:rFonts w:ascii="GHEA Mariam" w:eastAsia="Times New Roman" w:hAnsi="GHEA Mariam" w:cs="GHEA Mariam"/>
          <w:sz w:val="24"/>
          <w:szCs w:val="24"/>
          <w:lang w:val="hy-AM"/>
        </w:rPr>
        <w:t>Պետությանը կամ համայնքին սեփականության իրավունքով պատկանող հողամասերում առկա օրինականացման ենթակա ինքնակամ կառույցների ցանկը Կառավարությունը</w:t>
      </w:r>
      <w:r w:rsidRPr="00177B13">
        <w:rPr>
          <w:rFonts w:ascii="GHEA Mariam" w:eastAsia="Times New Roman" w:hAnsi="GHEA Mariam" w:cs="Times New Roman"/>
          <w:sz w:val="24"/>
          <w:szCs w:val="24"/>
          <w:lang w:val="hy-AM"/>
        </w:rPr>
        <w:t xml:space="preserve"> </w:t>
      </w:r>
      <w:r w:rsidRPr="00177B13">
        <w:rPr>
          <w:rFonts w:ascii="GHEA Mariam" w:eastAsia="Times New Roman" w:hAnsi="GHEA Mariam" w:cs="GHEA Mariam"/>
          <w:sz w:val="24"/>
          <w:szCs w:val="24"/>
          <w:lang w:val="hy-AM"/>
        </w:rPr>
        <w:t xml:space="preserve">սահմանում է </w:t>
      </w:r>
      <w:proofErr w:type="spellStart"/>
      <w:r w:rsidRPr="00177B13">
        <w:rPr>
          <w:rFonts w:ascii="GHEA Mariam" w:eastAsia="Times New Roman" w:hAnsi="GHEA Mariam" w:cs="GHEA Mariam"/>
          <w:sz w:val="24"/>
          <w:szCs w:val="24"/>
          <w:lang w:val="hy-AM"/>
        </w:rPr>
        <w:t>մինչև</w:t>
      </w:r>
      <w:proofErr w:type="spellEnd"/>
      <w:r w:rsidRPr="00177B13">
        <w:rPr>
          <w:rFonts w:ascii="GHEA Mariam" w:eastAsia="Times New Roman" w:hAnsi="GHEA Mariam" w:cs="GHEA Mariam"/>
          <w:sz w:val="24"/>
          <w:szCs w:val="24"/>
          <w:lang w:val="hy-AM"/>
        </w:rPr>
        <w:t xml:space="preserve"> 2026 թվականի մարտի 1-ը:</w:t>
      </w:r>
    </w:p>
    <w:p w14:paraId="5DC1A85A" w14:textId="77777777" w:rsidR="00AC784C" w:rsidRPr="00177B13" w:rsidRDefault="00AC784C" w:rsidP="00AC784C">
      <w:pPr>
        <w:spacing w:after="0" w:line="360" w:lineRule="auto"/>
        <w:ind w:firstLine="36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 xml:space="preserve">3. Սույն օրենքից բխող ենթաօրենսդրական այլ նորմատիվ իրավական ակտերը Կառավարության կողմից ընդունվում են </w:t>
      </w:r>
      <w:proofErr w:type="spellStart"/>
      <w:r w:rsidRPr="00177B13">
        <w:rPr>
          <w:rFonts w:ascii="GHEA Mariam" w:eastAsia="Times New Roman" w:hAnsi="GHEA Mariam" w:cs="Times New Roman"/>
          <w:sz w:val="24"/>
          <w:szCs w:val="24"/>
          <w:lang w:val="hy-AM"/>
        </w:rPr>
        <w:t>մինչև</w:t>
      </w:r>
      <w:proofErr w:type="spellEnd"/>
      <w:r w:rsidRPr="00177B13">
        <w:rPr>
          <w:rFonts w:ascii="GHEA Mariam" w:eastAsia="Times New Roman" w:hAnsi="GHEA Mariam" w:cs="Times New Roman"/>
          <w:sz w:val="24"/>
          <w:szCs w:val="24"/>
          <w:lang w:val="hy-AM"/>
        </w:rPr>
        <w:t xml:space="preserve"> 2026 թվականի հունվարի 20-ը:</w:t>
      </w:r>
    </w:p>
    <w:p w14:paraId="69646341" w14:textId="77777777" w:rsidR="00AC784C" w:rsidRPr="00177B13" w:rsidRDefault="00AC784C" w:rsidP="00AC784C">
      <w:pPr>
        <w:spacing w:after="0" w:line="360" w:lineRule="auto"/>
        <w:ind w:firstLine="360"/>
        <w:jc w:val="both"/>
        <w:rPr>
          <w:rFonts w:ascii="GHEA Mariam" w:eastAsia="Times New Roman" w:hAnsi="GHEA Mariam" w:cs="Times New Roman"/>
          <w:sz w:val="24"/>
          <w:szCs w:val="24"/>
          <w:lang w:val="hy-AM"/>
        </w:rPr>
      </w:pPr>
    </w:p>
    <w:p w14:paraId="4B40974B" w14:textId="77777777" w:rsidR="00AC784C" w:rsidRPr="00177B13" w:rsidRDefault="00AC784C" w:rsidP="00AC784C">
      <w:pPr>
        <w:spacing w:after="0" w:line="360" w:lineRule="auto"/>
        <w:ind w:firstLine="360"/>
        <w:jc w:val="both"/>
        <w:rPr>
          <w:rFonts w:ascii="GHEA Mariam" w:eastAsia="Times New Roman" w:hAnsi="GHEA Mariam" w:cs="Times New Roman"/>
          <w:sz w:val="24"/>
          <w:szCs w:val="24"/>
          <w:lang w:val="hy-AM"/>
        </w:rPr>
      </w:pPr>
    </w:p>
    <w:p w14:paraId="07F8FA8E" w14:textId="77777777" w:rsidR="00AC784C" w:rsidRPr="00177B13" w:rsidRDefault="00AC784C" w:rsidP="00AC784C">
      <w:pPr>
        <w:shd w:val="clear" w:color="auto" w:fill="FFFFFF"/>
        <w:spacing w:after="0" w:line="360" w:lineRule="auto"/>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 xml:space="preserve">   Հանրապետության նախագահ</w:t>
      </w:r>
      <w:r w:rsidRPr="00177B13">
        <w:rPr>
          <w:rFonts w:ascii="GHEA Mariam" w:eastAsia="Times New Roman" w:hAnsi="GHEA Mariam" w:cs="Times New Roman"/>
          <w:sz w:val="24"/>
          <w:szCs w:val="24"/>
          <w:lang w:val="hy-AM"/>
        </w:rPr>
        <w:tab/>
      </w:r>
      <w:r w:rsidRPr="00177B13">
        <w:rPr>
          <w:rFonts w:ascii="GHEA Mariam" w:eastAsia="Times New Roman" w:hAnsi="GHEA Mariam" w:cs="Times New Roman"/>
          <w:sz w:val="24"/>
          <w:szCs w:val="24"/>
          <w:lang w:val="hy-AM"/>
        </w:rPr>
        <w:tab/>
      </w:r>
      <w:r w:rsidRPr="00177B13">
        <w:rPr>
          <w:rFonts w:ascii="GHEA Mariam" w:eastAsia="Times New Roman" w:hAnsi="GHEA Mariam" w:cs="Times New Roman"/>
          <w:sz w:val="24"/>
          <w:szCs w:val="24"/>
          <w:lang w:val="hy-AM"/>
        </w:rPr>
        <w:tab/>
      </w:r>
      <w:r w:rsidRPr="00177B13">
        <w:rPr>
          <w:rFonts w:ascii="GHEA Mariam" w:eastAsia="Times New Roman" w:hAnsi="GHEA Mariam" w:cs="Times New Roman"/>
          <w:sz w:val="24"/>
          <w:szCs w:val="24"/>
          <w:lang w:val="hy-AM"/>
        </w:rPr>
        <w:tab/>
      </w:r>
      <w:r w:rsidRPr="00177B13">
        <w:rPr>
          <w:rFonts w:ascii="GHEA Mariam" w:eastAsia="Times New Roman" w:hAnsi="GHEA Mariam" w:cs="Times New Roman"/>
          <w:sz w:val="24"/>
          <w:szCs w:val="24"/>
          <w:lang w:val="hy-AM"/>
        </w:rPr>
        <w:tab/>
        <w:t>Վ</w:t>
      </w:r>
      <w:r w:rsidRPr="00177B13">
        <w:rPr>
          <w:rFonts w:ascii="Cambria Math" w:eastAsia="Microsoft JhengHei" w:hAnsi="Cambria Math" w:cs="Cambria Math"/>
          <w:sz w:val="24"/>
          <w:szCs w:val="24"/>
          <w:lang w:val="hy-AM"/>
        </w:rPr>
        <w:t>․</w:t>
      </w:r>
      <w:r w:rsidRPr="00177B13">
        <w:rPr>
          <w:rFonts w:ascii="GHEA Mariam" w:eastAsia="Microsoft JhengHei" w:hAnsi="GHEA Mariam" w:cs="Microsoft JhengHei"/>
          <w:sz w:val="24"/>
          <w:szCs w:val="24"/>
          <w:lang w:val="hy-AM"/>
        </w:rPr>
        <w:t xml:space="preserve"> </w:t>
      </w:r>
      <w:r w:rsidRPr="00177B13">
        <w:rPr>
          <w:rFonts w:ascii="GHEA Mariam" w:eastAsia="Times New Roman" w:hAnsi="GHEA Mariam" w:cs="GHEA Mariam"/>
          <w:sz w:val="24"/>
          <w:szCs w:val="24"/>
          <w:lang w:val="hy-AM"/>
        </w:rPr>
        <w:t>Խաչատուրյան</w:t>
      </w:r>
    </w:p>
    <w:p w14:paraId="75B0D90C" w14:textId="77777777" w:rsidR="00AC784C" w:rsidRPr="00177B13" w:rsidRDefault="00AC784C" w:rsidP="00AC784C">
      <w:pPr>
        <w:shd w:val="clear" w:color="auto" w:fill="FFFFFF"/>
        <w:spacing w:after="0" w:line="360" w:lineRule="auto"/>
        <w:ind w:left="810" w:firstLine="360"/>
        <w:jc w:val="both"/>
        <w:rPr>
          <w:rFonts w:ascii="GHEA Mariam" w:eastAsia="Times New Roman" w:hAnsi="GHEA Mariam" w:cs="Times New Roman"/>
          <w:sz w:val="24"/>
          <w:szCs w:val="24"/>
          <w:lang w:val="hy-AM"/>
        </w:rPr>
      </w:pPr>
      <w:r w:rsidRPr="00177B13">
        <w:rPr>
          <w:rFonts w:ascii="GHEA Mariam" w:eastAsia="Times New Roman" w:hAnsi="GHEA Mariam" w:cs="Times New Roman"/>
          <w:sz w:val="24"/>
          <w:szCs w:val="24"/>
          <w:lang w:val="hy-AM"/>
        </w:rPr>
        <w:t>ՀՕ-  -Ն</w:t>
      </w:r>
    </w:p>
    <w:p w14:paraId="1C839BCB" w14:textId="77777777" w:rsidR="00AC784C" w:rsidRPr="00B15CE3" w:rsidRDefault="00AC784C" w:rsidP="00AC784C">
      <w:pPr>
        <w:shd w:val="clear" w:color="auto" w:fill="FFFFFF"/>
        <w:spacing w:after="0" w:line="360" w:lineRule="auto"/>
        <w:ind w:left="810" w:firstLine="90"/>
        <w:jc w:val="both"/>
        <w:rPr>
          <w:rFonts w:ascii="GHEA Mariam" w:eastAsia="Times New Roman" w:hAnsi="GHEA Mariam" w:cs="Times New Roman"/>
          <w:sz w:val="24"/>
          <w:szCs w:val="24"/>
          <w:lang w:val="hy-AM"/>
        </w:rPr>
      </w:pPr>
      <w:proofErr w:type="spellStart"/>
      <w:r w:rsidRPr="00177B13">
        <w:rPr>
          <w:rFonts w:ascii="GHEA Mariam" w:eastAsia="Times New Roman" w:hAnsi="GHEA Mariam" w:cs="Times New Roman"/>
          <w:sz w:val="24"/>
          <w:szCs w:val="24"/>
          <w:lang w:val="hy-AM"/>
        </w:rPr>
        <w:t>Երևան</w:t>
      </w:r>
      <w:proofErr w:type="spellEnd"/>
      <w:r w:rsidRPr="00177B13">
        <w:rPr>
          <w:rFonts w:ascii="GHEA Mariam" w:eastAsia="Times New Roman" w:hAnsi="GHEA Mariam" w:cs="Times New Roman"/>
          <w:sz w:val="24"/>
          <w:szCs w:val="24"/>
          <w:lang w:val="hy-AM"/>
        </w:rPr>
        <w:t xml:space="preserve"> 202</w:t>
      </w:r>
      <w:r w:rsidRPr="00177B13">
        <w:rPr>
          <w:rFonts w:ascii="GHEA Mariam" w:eastAsia="Times New Roman" w:hAnsi="GHEA Mariam" w:cs="Times New Roman"/>
          <w:sz w:val="24"/>
          <w:szCs w:val="24"/>
          <w:lang w:val="en-GB"/>
        </w:rPr>
        <w:t>5</w:t>
      </w:r>
      <w:r w:rsidRPr="00177B13">
        <w:rPr>
          <w:rFonts w:ascii="GHEA Mariam" w:eastAsia="Times New Roman" w:hAnsi="GHEA Mariam" w:cs="Times New Roman"/>
          <w:sz w:val="24"/>
          <w:szCs w:val="24"/>
          <w:lang w:val="hy-AM"/>
        </w:rPr>
        <w:t xml:space="preserve"> թ</w:t>
      </w:r>
      <w:r w:rsidRPr="00177B13">
        <w:rPr>
          <w:rFonts w:ascii="Cambria Math" w:eastAsia="Microsoft JhengHei" w:hAnsi="Cambria Math" w:cs="Cambria Math"/>
          <w:sz w:val="24"/>
          <w:szCs w:val="24"/>
          <w:lang w:val="hy-AM"/>
        </w:rPr>
        <w:t>․</w:t>
      </w:r>
      <w:r w:rsidRPr="00B15CE3">
        <w:rPr>
          <w:rFonts w:ascii="GHEA Mariam" w:eastAsia="Times New Roman" w:hAnsi="GHEA Mariam" w:cs="Times New Roman"/>
          <w:sz w:val="24"/>
          <w:szCs w:val="24"/>
          <w:lang w:val="hy-AM"/>
        </w:rPr>
        <w:t xml:space="preserve"> </w:t>
      </w:r>
    </w:p>
    <w:p w14:paraId="7FFC8D17" w14:textId="77777777" w:rsidR="00AC784C" w:rsidRPr="001E749F" w:rsidRDefault="00AC784C" w:rsidP="00AC784C">
      <w:pPr>
        <w:spacing w:after="0"/>
      </w:pPr>
    </w:p>
    <w:p w14:paraId="468BD84A" w14:textId="1569DB30" w:rsidR="00710B6F" w:rsidRPr="00AC784C" w:rsidRDefault="00710B6F" w:rsidP="00AC784C">
      <w:bookmarkStart w:id="0" w:name="_GoBack"/>
      <w:bookmarkEnd w:id="0"/>
    </w:p>
    <w:sectPr w:rsidR="00710B6F" w:rsidRPr="00AC78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920C6"/>
    <w:multiLevelType w:val="hybridMultilevel"/>
    <w:tmpl w:val="EF9A8E2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7A6534A8"/>
    <w:multiLevelType w:val="hybridMultilevel"/>
    <w:tmpl w:val="98707AC6"/>
    <w:lvl w:ilvl="0" w:tplc="04090011">
      <w:start w:val="1"/>
      <w:numFmt w:val="decimal"/>
      <w:lvlText w:val="%1)"/>
      <w:lvlJc w:val="left"/>
      <w:pPr>
        <w:ind w:left="1161" w:hanging="360"/>
      </w:pPr>
    </w:lvl>
    <w:lvl w:ilvl="1" w:tplc="04090019" w:tentative="1">
      <w:start w:val="1"/>
      <w:numFmt w:val="lowerLetter"/>
      <w:lvlText w:val="%2."/>
      <w:lvlJc w:val="left"/>
      <w:pPr>
        <w:ind w:left="1881" w:hanging="360"/>
      </w:pPr>
    </w:lvl>
    <w:lvl w:ilvl="2" w:tplc="0409001B" w:tentative="1">
      <w:start w:val="1"/>
      <w:numFmt w:val="lowerRoman"/>
      <w:lvlText w:val="%3."/>
      <w:lvlJc w:val="right"/>
      <w:pPr>
        <w:ind w:left="2601" w:hanging="180"/>
      </w:pPr>
    </w:lvl>
    <w:lvl w:ilvl="3" w:tplc="0409000F" w:tentative="1">
      <w:start w:val="1"/>
      <w:numFmt w:val="decimal"/>
      <w:lvlText w:val="%4."/>
      <w:lvlJc w:val="left"/>
      <w:pPr>
        <w:ind w:left="3321" w:hanging="360"/>
      </w:pPr>
    </w:lvl>
    <w:lvl w:ilvl="4" w:tplc="04090019" w:tentative="1">
      <w:start w:val="1"/>
      <w:numFmt w:val="lowerLetter"/>
      <w:lvlText w:val="%5."/>
      <w:lvlJc w:val="left"/>
      <w:pPr>
        <w:ind w:left="4041" w:hanging="360"/>
      </w:pPr>
    </w:lvl>
    <w:lvl w:ilvl="5" w:tplc="0409001B" w:tentative="1">
      <w:start w:val="1"/>
      <w:numFmt w:val="lowerRoman"/>
      <w:lvlText w:val="%6."/>
      <w:lvlJc w:val="right"/>
      <w:pPr>
        <w:ind w:left="4761" w:hanging="180"/>
      </w:pPr>
    </w:lvl>
    <w:lvl w:ilvl="6" w:tplc="0409000F" w:tentative="1">
      <w:start w:val="1"/>
      <w:numFmt w:val="decimal"/>
      <w:lvlText w:val="%7."/>
      <w:lvlJc w:val="left"/>
      <w:pPr>
        <w:ind w:left="5481" w:hanging="360"/>
      </w:pPr>
    </w:lvl>
    <w:lvl w:ilvl="7" w:tplc="04090019" w:tentative="1">
      <w:start w:val="1"/>
      <w:numFmt w:val="lowerLetter"/>
      <w:lvlText w:val="%8."/>
      <w:lvlJc w:val="left"/>
      <w:pPr>
        <w:ind w:left="6201" w:hanging="360"/>
      </w:pPr>
    </w:lvl>
    <w:lvl w:ilvl="8" w:tplc="0409001B" w:tentative="1">
      <w:start w:val="1"/>
      <w:numFmt w:val="lowerRoman"/>
      <w:lvlText w:val="%9."/>
      <w:lvlJc w:val="right"/>
      <w:pPr>
        <w:ind w:left="692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A16"/>
    <w:rsid w:val="0010761F"/>
    <w:rsid w:val="001B7DF5"/>
    <w:rsid w:val="001E749F"/>
    <w:rsid w:val="00304FD4"/>
    <w:rsid w:val="003B12BF"/>
    <w:rsid w:val="00551A16"/>
    <w:rsid w:val="00710B6F"/>
    <w:rsid w:val="008766D0"/>
    <w:rsid w:val="008A608E"/>
    <w:rsid w:val="009869B1"/>
    <w:rsid w:val="009F10F4"/>
    <w:rsid w:val="00A463FF"/>
    <w:rsid w:val="00AC784C"/>
    <w:rsid w:val="00B15CE3"/>
    <w:rsid w:val="00B5111D"/>
    <w:rsid w:val="00B867DA"/>
    <w:rsid w:val="00BB462A"/>
    <w:rsid w:val="00BF5A94"/>
    <w:rsid w:val="00C22759"/>
    <w:rsid w:val="00CC4AE8"/>
    <w:rsid w:val="00E625F4"/>
    <w:rsid w:val="00EA711C"/>
    <w:rsid w:val="00EB095C"/>
    <w:rsid w:val="00F56247"/>
    <w:rsid w:val="00F91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E2C5"/>
  <w15:chartTrackingRefBased/>
  <w15:docId w15:val="{551D9CF5-927C-4DB2-AEFC-57317970F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8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462A"/>
    <w:pPr>
      <w:ind w:left="720"/>
      <w:contextualSpacing/>
    </w:pPr>
  </w:style>
  <w:style w:type="paragraph" w:styleId="NormalWeb">
    <w:name w:val="Normal (Web)"/>
    <w:basedOn w:val="Normal"/>
    <w:uiPriority w:val="99"/>
    <w:unhideWhenUsed/>
    <w:rsid w:val="00AC78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609</Words>
  <Characters>4798</Characters>
  <Application>Microsoft Office Word</Application>
  <DocSecurity>0</DocSecurity>
  <Lines>99</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https://mul2.gov.am/tasks/1238742/oneclick?token=8eff6c5523d7a699fbed512eb1a632f1</cp:keywords>
  <dc:description/>
  <cp:lastModifiedBy>Ashot Tsormutyan</cp:lastModifiedBy>
  <cp:revision>25</cp:revision>
  <dcterms:created xsi:type="dcterms:W3CDTF">2025-07-28T11:02:00Z</dcterms:created>
  <dcterms:modified xsi:type="dcterms:W3CDTF">2025-11-26T07:08:00Z</dcterms:modified>
</cp:coreProperties>
</file>