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81D6" w14:textId="3C79FF51" w:rsidR="0083687C" w:rsidRDefault="0083687C" w:rsidP="00013CB2">
      <w:pPr>
        <w:jc w:val="center"/>
        <w:rPr>
          <w:rFonts w:ascii="GHEA Grapalat" w:hAnsi="GHEA Grapalat"/>
          <w:b/>
          <w:bCs/>
          <w:sz w:val="24"/>
          <w:szCs w:val="24"/>
        </w:rPr>
      </w:pPr>
      <w:r>
        <w:rPr>
          <w:rFonts w:ascii="GHEA Grapalat" w:hAnsi="GHEA Grapalat"/>
          <w:b/>
          <w:bCs/>
          <w:sz w:val="24"/>
          <w:szCs w:val="24"/>
        </w:rPr>
        <w:t>ԱՄՓՈՓԱԹԵՐԹ</w:t>
      </w:r>
    </w:p>
    <w:p w14:paraId="211C2D0B" w14:textId="77777777" w:rsidR="0083687C" w:rsidRDefault="0083687C" w:rsidP="00013CB2">
      <w:pPr>
        <w:jc w:val="center"/>
        <w:rPr>
          <w:rFonts w:ascii="GHEA Grapalat" w:hAnsi="GHEA Grapalat"/>
          <w:b/>
          <w:bCs/>
          <w:sz w:val="24"/>
          <w:szCs w:val="24"/>
        </w:rPr>
      </w:pPr>
    </w:p>
    <w:p w14:paraId="59E4C24C" w14:textId="0F96A3F2" w:rsidR="00516261" w:rsidRDefault="00430919" w:rsidP="00013CB2">
      <w:pPr>
        <w:jc w:val="center"/>
        <w:rPr>
          <w:rFonts w:ascii="GHEA Grapalat" w:hAnsi="GHEA Grapalat"/>
          <w:b/>
          <w:bCs/>
          <w:sz w:val="24"/>
          <w:szCs w:val="24"/>
        </w:rPr>
      </w:pPr>
      <w:r w:rsidRPr="00013CB2">
        <w:rPr>
          <w:rFonts w:ascii="GHEA Grapalat" w:hAnsi="GHEA Grapalat"/>
          <w:b/>
          <w:bCs/>
          <w:sz w:val="24"/>
          <w:szCs w:val="24"/>
        </w:rPr>
        <w:t>«ԶԲՈՍԱՇՐՋԱՅԻՆ ԱՎՏՈԲՈՒՍՆԵՐԻ ՈՐԱԿԱՎՈՐՄԱՆ ՏԵԽՆԻԿԱԿԱՆ ՊԱՀԱՆՋՆԵՐԸ, ՆԿԱՐԱԳՐԵՐԸ, ՈՐԱԿԱՎՈՐՄԱՆ ԸՆԹԱՑԱԿԱՐԳԸ, ՉԱՓՈՐՈՇԻՉՆԵՐԸ, ՈՐԱԿԱՎՈՐՄԱՆ ՎԿԱՅԱԿԱՆԻ ՈՒ ՆՇԱՆԻ ՁևԵՐԸ, ՈՐԱԿԱՎՈՐՄԱՆ ՎԿԱՅԱԿԱՆԻ ԺԱՄԿԵՏԸ, ՎԿԱՅԱԿԱՆԻ ՏՐԱՄԱԴՐՄԱՆ ԿԱՐԳԸ, ՈՐԱԿԱՎՈՐՄԱՆ ԴԱԴԱՐՄԱՆ ՀԻՄՔԵՐԸ  ՍԱՀՄԱՆԵԼՈՒ ՄԱՍԻՆ»</w:t>
      </w:r>
    </w:p>
    <w:p w14:paraId="7DF5054C" w14:textId="77777777" w:rsidR="00430919" w:rsidRDefault="00430919" w:rsidP="00013CB2">
      <w:pPr>
        <w:jc w:val="center"/>
        <w:rPr>
          <w:rFonts w:ascii="GHEA Grapalat" w:hAnsi="GHEA Grapalat"/>
          <w:b/>
          <w:bCs/>
          <w:sz w:val="24"/>
          <w:szCs w:val="24"/>
        </w:rPr>
      </w:pPr>
    </w:p>
    <w:tbl>
      <w:tblPr>
        <w:tblStyle w:val="TableGrid"/>
        <w:tblW w:w="13218" w:type="dxa"/>
        <w:tblLook w:val="04A0" w:firstRow="1" w:lastRow="0" w:firstColumn="1" w:lastColumn="0" w:noHBand="0" w:noVBand="1"/>
      </w:tblPr>
      <w:tblGrid>
        <w:gridCol w:w="1097"/>
        <w:gridCol w:w="7715"/>
        <w:gridCol w:w="4406"/>
      </w:tblGrid>
      <w:tr w:rsidR="001460E8" w14:paraId="16C2A021" w14:textId="77777777" w:rsidTr="00D84052">
        <w:trPr>
          <w:trHeight w:val="462"/>
        </w:trPr>
        <w:tc>
          <w:tcPr>
            <w:tcW w:w="1097" w:type="dxa"/>
            <w:vMerge w:val="restart"/>
            <w:shd w:val="clear" w:color="auto" w:fill="D0CECE" w:themeFill="background2" w:themeFillShade="E6"/>
          </w:tcPr>
          <w:p w14:paraId="1E4E6C9A" w14:textId="77777777" w:rsidR="001460E8" w:rsidRPr="00430919" w:rsidRDefault="001460E8" w:rsidP="00430919">
            <w:pPr>
              <w:pStyle w:val="ListParagraph"/>
              <w:numPr>
                <w:ilvl w:val="0"/>
                <w:numId w:val="1"/>
              </w:numPr>
              <w:jc w:val="center"/>
              <w:rPr>
                <w:rFonts w:ascii="GHEA Grapalat" w:hAnsi="GHEA Grapalat"/>
                <w:b/>
                <w:bCs/>
                <w:sz w:val="24"/>
                <w:szCs w:val="24"/>
              </w:rPr>
            </w:pPr>
          </w:p>
        </w:tc>
        <w:tc>
          <w:tcPr>
            <w:tcW w:w="7715" w:type="dxa"/>
            <w:vMerge w:val="restart"/>
            <w:shd w:val="clear" w:color="auto" w:fill="D0CECE" w:themeFill="background2" w:themeFillShade="E6"/>
          </w:tcPr>
          <w:p w14:paraId="4527327C" w14:textId="77777777" w:rsidR="001460E8" w:rsidRPr="00430919" w:rsidRDefault="001460E8" w:rsidP="00430919">
            <w:pPr>
              <w:jc w:val="center"/>
              <w:rPr>
                <w:rFonts w:ascii="GHEA Grapalat" w:hAnsi="GHEA Grapalat"/>
                <w:b/>
                <w:bCs/>
                <w:sz w:val="24"/>
                <w:szCs w:val="24"/>
              </w:rPr>
            </w:pPr>
            <w:r w:rsidRPr="00430919">
              <w:rPr>
                <w:rFonts w:ascii="GHEA Grapalat" w:hAnsi="GHEA Grapalat"/>
                <w:b/>
                <w:bCs/>
                <w:sz w:val="24"/>
                <w:szCs w:val="24"/>
              </w:rPr>
              <w:t xml:space="preserve">ՀՀ ՎԱՐՉԱՊԵՏԻ ԱՇԽԱՏԱԿԱԶՄԻ </w:t>
            </w:r>
          </w:p>
          <w:p w14:paraId="41A924B0" w14:textId="0BC88FF9" w:rsidR="001460E8" w:rsidRDefault="001460E8" w:rsidP="00430919">
            <w:pPr>
              <w:jc w:val="center"/>
              <w:rPr>
                <w:rFonts w:ascii="GHEA Grapalat" w:hAnsi="GHEA Grapalat"/>
                <w:b/>
                <w:bCs/>
                <w:sz w:val="24"/>
                <w:szCs w:val="24"/>
              </w:rPr>
            </w:pPr>
            <w:r w:rsidRPr="00430919">
              <w:rPr>
                <w:rFonts w:ascii="GHEA Grapalat" w:hAnsi="GHEA Grapalat"/>
                <w:b/>
                <w:bCs/>
                <w:sz w:val="24"/>
                <w:szCs w:val="24"/>
              </w:rPr>
              <w:t>ԻՐԱՎԱԲԱՆԱԿԱՆ ՎԱՐՉՈՒԹՅՈՒՆ</w:t>
            </w:r>
          </w:p>
        </w:tc>
        <w:tc>
          <w:tcPr>
            <w:tcW w:w="4406" w:type="dxa"/>
            <w:shd w:val="clear" w:color="auto" w:fill="D0CECE" w:themeFill="background2" w:themeFillShade="E6"/>
          </w:tcPr>
          <w:p w14:paraId="6AC3F4AD" w14:textId="20106A15" w:rsidR="001460E8" w:rsidRDefault="001460E8" w:rsidP="0083687C">
            <w:pPr>
              <w:jc w:val="center"/>
              <w:rPr>
                <w:rFonts w:ascii="GHEA Grapalat" w:hAnsi="GHEA Grapalat"/>
                <w:b/>
                <w:bCs/>
                <w:sz w:val="24"/>
                <w:szCs w:val="24"/>
              </w:rPr>
            </w:pPr>
            <w:r>
              <w:rPr>
                <w:rFonts w:ascii="GHEA Grapalat" w:hAnsi="GHEA Grapalat"/>
                <w:b/>
                <w:bCs/>
                <w:sz w:val="24"/>
                <w:szCs w:val="24"/>
                <w:lang w:val="en-US"/>
              </w:rPr>
              <w:t xml:space="preserve">N </w:t>
            </w:r>
            <w:r w:rsidRPr="001460E8">
              <w:rPr>
                <w:rFonts w:ascii="GHEA Grapalat" w:hAnsi="GHEA Grapalat"/>
                <w:b/>
                <w:bCs/>
                <w:sz w:val="24"/>
                <w:szCs w:val="24"/>
              </w:rPr>
              <w:t>02/16.17/31555-2025</w:t>
            </w:r>
          </w:p>
          <w:p w14:paraId="10F15E7D" w14:textId="444643CE" w:rsidR="001460E8" w:rsidRDefault="001460E8" w:rsidP="0083687C">
            <w:pPr>
              <w:jc w:val="center"/>
              <w:rPr>
                <w:rFonts w:ascii="GHEA Grapalat" w:hAnsi="GHEA Grapalat"/>
                <w:b/>
                <w:bCs/>
                <w:sz w:val="24"/>
                <w:szCs w:val="24"/>
              </w:rPr>
            </w:pPr>
          </w:p>
        </w:tc>
      </w:tr>
      <w:tr w:rsidR="001460E8" w14:paraId="5F542F23" w14:textId="77777777" w:rsidTr="00D84052">
        <w:trPr>
          <w:trHeight w:val="522"/>
        </w:trPr>
        <w:tc>
          <w:tcPr>
            <w:tcW w:w="1097" w:type="dxa"/>
            <w:vMerge/>
            <w:shd w:val="clear" w:color="auto" w:fill="D0CECE" w:themeFill="background2" w:themeFillShade="E6"/>
          </w:tcPr>
          <w:p w14:paraId="60D83B83" w14:textId="77777777" w:rsidR="001460E8" w:rsidRPr="00430919" w:rsidRDefault="001460E8" w:rsidP="00430919">
            <w:pPr>
              <w:pStyle w:val="ListParagraph"/>
              <w:numPr>
                <w:ilvl w:val="0"/>
                <w:numId w:val="1"/>
              </w:numPr>
              <w:jc w:val="center"/>
              <w:rPr>
                <w:rFonts w:ascii="GHEA Grapalat" w:hAnsi="GHEA Grapalat"/>
                <w:b/>
                <w:bCs/>
                <w:sz w:val="24"/>
                <w:szCs w:val="24"/>
              </w:rPr>
            </w:pPr>
          </w:p>
        </w:tc>
        <w:tc>
          <w:tcPr>
            <w:tcW w:w="7715" w:type="dxa"/>
            <w:vMerge/>
            <w:shd w:val="clear" w:color="auto" w:fill="D0CECE" w:themeFill="background2" w:themeFillShade="E6"/>
          </w:tcPr>
          <w:p w14:paraId="626FF418" w14:textId="77777777" w:rsidR="001460E8" w:rsidRPr="00430919" w:rsidRDefault="001460E8" w:rsidP="00430919">
            <w:pPr>
              <w:jc w:val="center"/>
              <w:rPr>
                <w:rFonts w:ascii="GHEA Grapalat" w:hAnsi="GHEA Grapalat"/>
                <w:b/>
                <w:bCs/>
                <w:sz w:val="24"/>
                <w:szCs w:val="24"/>
              </w:rPr>
            </w:pPr>
          </w:p>
        </w:tc>
        <w:tc>
          <w:tcPr>
            <w:tcW w:w="4406" w:type="dxa"/>
            <w:shd w:val="clear" w:color="auto" w:fill="D0CECE" w:themeFill="background2" w:themeFillShade="E6"/>
          </w:tcPr>
          <w:p w14:paraId="7BF41EF2" w14:textId="77777777" w:rsidR="001460E8" w:rsidRPr="001460E8" w:rsidRDefault="001460E8" w:rsidP="0083687C">
            <w:pPr>
              <w:jc w:val="center"/>
              <w:rPr>
                <w:rFonts w:ascii="GHEA Grapalat" w:hAnsi="GHEA Grapalat"/>
                <w:b/>
                <w:bCs/>
                <w:sz w:val="24"/>
                <w:szCs w:val="24"/>
              </w:rPr>
            </w:pPr>
            <w:r>
              <w:rPr>
                <w:rFonts w:ascii="GHEA Grapalat" w:hAnsi="GHEA Grapalat"/>
                <w:b/>
                <w:bCs/>
                <w:sz w:val="24"/>
                <w:szCs w:val="24"/>
              </w:rPr>
              <w:t>29.09.2025</w:t>
            </w:r>
          </w:p>
        </w:tc>
      </w:tr>
      <w:tr w:rsidR="00430919" w14:paraId="37356286" w14:textId="77777777" w:rsidTr="00D84052">
        <w:trPr>
          <w:trHeight w:val="148"/>
        </w:trPr>
        <w:tc>
          <w:tcPr>
            <w:tcW w:w="1097" w:type="dxa"/>
          </w:tcPr>
          <w:p w14:paraId="4385C6BD" w14:textId="77777777" w:rsidR="00430919" w:rsidRDefault="00430919" w:rsidP="00013CB2">
            <w:pPr>
              <w:jc w:val="center"/>
              <w:rPr>
                <w:rFonts w:ascii="GHEA Grapalat" w:hAnsi="GHEA Grapalat"/>
                <w:b/>
                <w:bCs/>
                <w:sz w:val="24"/>
                <w:szCs w:val="24"/>
              </w:rPr>
            </w:pPr>
          </w:p>
        </w:tc>
        <w:tc>
          <w:tcPr>
            <w:tcW w:w="7715" w:type="dxa"/>
          </w:tcPr>
          <w:p w14:paraId="5D6FD4D9" w14:textId="3AAE0197" w:rsidR="00430919" w:rsidRDefault="00430919" w:rsidP="00430919">
            <w:pPr>
              <w:jc w:val="both"/>
              <w:rPr>
                <w:rFonts w:ascii="GHEA Grapalat" w:hAnsi="GHEA Grapalat"/>
              </w:rPr>
            </w:pPr>
            <w:r w:rsidRPr="00430919">
              <w:rPr>
                <w:rFonts w:ascii="GHEA Grapalat" w:hAnsi="GHEA Grapalat"/>
                <w:b/>
                <w:bCs/>
                <w:sz w:val="24"/>
                <w:szCs w:val="24"/>
              </w:rPr>
              <w:t>1.</w:t>
            </w:r>
            <w:r w:rsidRPr="00430919">
              <w:rPr>
                <w:rFonts w:ascii="GHEA Grapalat" w:hAnsi="GHEA Grapalat"/>
              </w:rPr>
              <w:t>Նախագծի 2-րդ հավելվածի աղյուսակով նախատեսված են զբոսաշրջային ավտոբուսներին ներկայացվող տեխնիկական պահանջներ և նկարագրեր, մինչդեռ պարզ չէ, թե ինչ ստանդարտներից ելնելով են նախատեսված հենց այս պահանջները: Հարկ է նշել նաև, որ աղյուսակի մի շարք կետերով (օրինակ՝ 4-րդ, 30-րդ կետեր և այլն) նախատեսված պահանջների առկայությունը արդեն իսկ ստուգվում է տրանսպորտային միջոցների տեխնիկական զննության ժամանակ:</w:t>
            </w:r>
          </w:p>
          <w:p w14:paraId="12873B14" w14:textId="77777777" w:rsidR="00025CB6" w:rsidRDefault="00025CB6" w:rsidP="00430919">
            <w:pPr>
              <w:jc w:val="both"/>
              <w:rPr>
                <w:rFonts w:ascii="GHEA Grapalat" w:hAnsi="GHEA Grapalat"/>
              </w:rPr>
            </w:pPr>
          </w:p>
          <w:p w14:paraId="2645655F" w14:textId="407FE2DC" w:rsidR="00430919" w:rsidRDefault="00430919" w:rsidP="00430919">
            <w:pPr>
              <w:jc w:val="both"/>
              <w:rPr>
                <w:rFonts w:ascii="GHEA Grapalat" w:hAnsi="GHEA Grapalat"/>
              </w:rPr>
            </w:pPr>
            <w:r w:rsidRPr="00430919">
              <w:rPr>
                <w:rFonts w:ascii="GHEA Grapalat" w:hAnsi="GHEA Grapalat"/>
              </w:rPr>
              <w:t>2.Նախագծի 3-րդ կետի համաձայն՝ որոշումն ուժի մեջ է մտնում 2025 թվականի նոյեմբերի 1-ից, բացառությամբ որոշման 7-րդ և 8-րդ կետերի, մինչդեռ սույն որոշումը 7-րդ և 8-րդ կետեր չունի: Հարկ է նկատի ունենալ նաև, որ նախագծի 1-ին հավելվածի 7-րդ և 8-րդ կետերը ի նկատի ունենալու պարագայում, նման տարբերակված մոտեցումը անհասկանալի է:</w:t>
            </w:r>
          </w:p>
          <w:p w14:paraId="7E2615B3" w14:textId="052EE612" w:rsidR="00430919" w:rsidRDefault="00430919" w:rsidP="00430919">
            <w:pPr>
              <w:jc w:val="both"/>
              <w:rPr>
                <w:rFonts w:ascii="GHEA Grapalat" w:hAnsi="GHEA Grapalat"/>
                <w:b/>
                <w:bCs/>
                <w:sz w:val="24"/>
                <w:szCs w:val="24"/>
              </w:rPr>
            </w:pPr>
            <w:r w:rsidRPr="00430919">
              <w:rPr>
                <w:rFonts w:ascii="GHEA Grapalat" w:hAnsi="GHEA Grapalat"/>
              </w:rPr>
              <w:t xml:space="preserve">3.Նախագծի 1-ին հավելվածի 5-րդ բաժինը վերաբերվում է որակավորման վկայականի և նշանի օգտագործմանը, ինչը, գտնում ենք, </w:t>
            </w:r>
            <w:bookmarkStart w:id="0" w:name="_Hlk210124132"/>
            <w:r w:rsidRPr="00430919">
              <w:rPr>
                <w:rFonts w:ascii="GHEA Grapalat" w:hAnsi="GHEA Grapalat"/>
              </w:rPr>
              <w:t>սույն նախագծի կարգավորման առարկա չի հանդիսանում:</w:t>
            </w:r>
            <w:bookmarkEnd w:id="0"/>
          </w:p>
        </w:tc>
        <w:tc>
          <w:tcPr>
            <w:tcW w:w="4406" w:type="dxa"/>
          </w:tcPr>
          <w:p w14:paraId="780D6ADE" w14:textId="1354080B" w:rsidR="00FA0263" w:rsidRPr="00025CB6" w:rsidRDefault="00025CB6" w:rsidP="00FA0263">
            <w:pPr>
              <w:jc w:val="center"/>
              <w:rPr>
                <w:rFonts w:ascii="GHEA Grapalat" w:hAnsi="GHEA Grapalat"/>
              </w:rPr>
            </w:pPr>
            <w:r>
              <w:rPr>
                <w:rFonts w:ascii="GHEA Grapalat" w:hAnsi="GHEA Grapalat"/>
              </w:rPr>
              <w:t>Ընդունվել է</w:t>
            </w:r>
            <w:r w:rsidR="00FE1770">
              <w:rPr>
                <w:rFonts w:ascii="GHEA Grapalat" w:hAnsi="GHEA Grapalat"/>
              </w:rPr>
              <w:t xml:space="preserve"> </w:t>
            </w:r>
          </w:p>
          <w:p w14:paraId="050941CB" w14:textId="4033E7B5" w:rsidR="00CD7B73" w:rsidRDefault="00CD7B73" w:rsidP="00FA0263">
            <w:pPr>
              <w:jc w:val="center"/>
              <w:rPr>
                <w:rFonts w:ascii="GHEA Grapalat" w:hAnsi="GHEA Grapalat"/>
              </w:rPr>
            </w:pPr>
          </w:p>
          <w:p w14:paraId="787AA8F4" w14:textId="77777777" w:rsidR="00FA0263" w:rsidRDefault="00FA0263" w:rsidP="00FA0263">
            <w:pPr>
              <w:jc w:val="center"/>
              <w:rPr>
                <w:rFonts w:ascii="GHEA Grapalat" w:hAnsi="GHEA Grapalat"/>
              </w:rPr>
            </w:pPr>
          </w:p>
          <w:p w14:paraId="51DC7691" w14:textId="77777777" w:rsidR="00FA0263" w:rsidRDefault="00FA0263" w:rsidP="00FA0263">
            <w:pPr>
              <w:jc w:val="center"/>
              <w:rPr>
                <w:rFonts w:ascii="GHEA Grapalat" w:hAnsi="GHEA Grapalat"/>
              </w:rPr>
            </w:pPr>
          </w:p>
          <w:p w14:paraId="2F0C7F07" w14:textId="77777777" w:rsidR="00FA0263" w:rsidRDefault="00FA0263" w:rsidP="00FA0263">
            <w:pPr>
              <w:jc w:val="center"/>
              <w:rPr>
                <w:rFonts w:ascii="GHEA Grapalat" w:hAnsi="GHEA Grapalat"/>
              </w:rPr>
            </w:pPr>
          </w:p>
          <w:p w14:paraId="6880418F" w14:textId="77777777" w:rsidR="00FA0263" w:rsidRDefault="00FA0263" w:rsidP="00FA0263">
            <w:pPr>
              <w:jc w:val="center"/>
              <w:rPr>
                <w:rFonts w:ascii="GHEA Grapalat" w:hAnsi="GHEA Grapalat"/>
              </w:rPr>
            </w:pPr>
          </w:p>
          <w:p w14:paraId="4C9BDFBB" w14:textId="77777777" w:rsidR="00FA0263" w:rsidRDefault="00FA0263" w:rsidP="00FA0263">
            <w:pPr>
              <w:jc w:val="center"/>
              <w:rPr>
                <w:rFonts w:ascii="GHEA Grapalat" w:hAnsi="GHEA Grapalat"/>
              </w:rPr>
            </w:pPr>
          </w:p>
          <w:p w14:paraId="25257779" w14:textId="77777777" w:rsidR="00FA0263" w:rsidRPr="00FA0263" w:rsidRDefault="00FA0263" w:rsidP="00FA0263">
            <w:pPr>
              <w:jc w:val="center"/>
              <w:rPr>
                <w:rFonts w:ascii="GHEA Grapalat" w:hAnsi="GHEA Grapalat"/>
              </w:rPr>
            </w:pPr>
          </w:p>
          <w:p w14:paraId="28A347FE" w14:textId="77777777" w:rsidR="00CD7B73" w:rsidRDefault="00CD7B73" w:rsidP="00013CB2">
            <w:pPr>
              <w:jc w:val="center"/>
              <w:rPr>
                <w:rFonts w:ascii="GHEA Grapalat" w:hAnsi="GHEA Grapalat"/>
                <w:b/>
                <w:bCs/>
              </w:rPr>
            </w:pPr>
          </w:p>
          <w:p w14:paraId="1AF61AB1" w14:textId="77777777" w:rsidR="00D33D51" w:rsidRDefault="00D33D51" w:rsidP="00013CB2">
            <w:pPr>
              <w:jc w:val="center"/>
              <w:rPr>
                <w:rFonts w:ascii="GHEA Grapalat" w:hAnsi="GHEA Grapalat"/>
              </w:rPr>
            </w:pPr>
          </w:p>
          <w:p w14:paraId="7FA8024D" w14:textId="155C8F67" w:rsidR="00F271C0" w:rsidRDefault="00F271C0" w:rsidP="00013CB2">
            <w:pPr>
              <w:jc w:val="center"/>
              <w:rPr>
                <w:rFonts w:ascii="GHEA Grapalat" w:hAnsi="GHEA Grapalat"/>
              </w:rPr>
            </w:pPr>
            <w:r>
              <w:rPr>
                <w:rFonts w:ascii="GHEA Grapalat" w:hAnsi="GHEA Grapalat"/>
              </w:rPr>
              <w:t>Ընդունվել է</w:t>
            </w:r>
          </w:p>
          <w:p w14:paraId="52820A59" w14:textId="77777777" w:rsidR="00F271C0" w:rsidRDefault="00F271C0" w:rsidP="00013CB2">
            <w:pPr>
              <w:jc w:val="center"/>
              <w:rPr>
                <w:rFonts w:ascii="GHEA Grapalat" w:hAnsi="GHEA Grapalat"/>
              </w:rPr>
            </w:pPr>
          </w:p>
          <w:p w14:paraId="18A27798" w14:textId="77777777" w:rsidR="00F271C0" w:rsidRDefault="00F271C0" w:rsidP="00013CB2">
            <w:pPr>
              <w:jc w:val="center"/>
              <w:rPr>
                <w:rFonts w:ascii="GHEA Grapalat" w:hAnsi="GHEA Grapalat"/>
              </w:rPr>
            </w:pPr>
          </w:p>
          <w:p w14:paraId="5176B276" w14:textId="77777777" w:rsidR="00F271C0" w:rsidRDefault="00F271C0" w:rsidP="00013CB2">
            <w:pPr>
              <w:jc w:val="center"/>
              <w:rPr>
                <w:rFonts w:ascii="GHEA Grapalat" w:hAnsi="GHEA Grapalat"/>
              </w:rPr>
            </w:pPr>
          </w:p>
          <w:p w14:paraId="61648E6F" w14:textId="77777777" w:rsidR="00F271C0" w:rsidRDefault="00F271C0" w:rsidP="00013CB2">
            <w:pPr>
              <w:jc w:val="center"/>
              <w:rPr>
                <w:rFonts w:ascii="GHEA Grapalat" w:hAnsi="GHEA Grapalat"/>
              </w:rPr>
            </w:pPr>
          </w:p>
          <w:p w14:paraId="00759355" w14:textId="77777777" w:rsidR="00F271C0" w:rsidRDefault="00F271C0" w:rsidP="00013CB2">
            <w:pPr>
              <w:jc w:val="center"/>
              <w:rPr>
                <w:rFonts w:ascii="GHEA Grapalat" w:hAnsi="GHEA Grapalat"/>
              </w:rPr>
            </w:pPr>
          </w:p>
          <w:p w14:paraId="161B7A74" w14:textId="1A9E8F64" w:rsidR="00F271C0" w:rsidRPr="00F271C0" w:rsidRDefault="00C733B3" w:rsidP="00F271C0">
            <w:pPr>
              <w:rPr>
                <w:rFonts w:ascii="GHEA Grapalat" w:hAnsi="GHEA Grapalat"/>
              </w:rPr>
            </w:pPr>
            <w:r>
              <w:rPr>
                <w:rFonts w:ascii="GHEA Grapalat" w:hAnsi="GHEA Grapalat"/>
              </w:rPr>
              <w:t xml:space="preserve">                      Ընդունվել է</w:t>
            </w:r>
          </w:p>
        </w:tc>
      </w:tr>
      <w:tr w:rsidR="001460E8" w14:paraId="7FA54398" w14:textId="77777777" w:rsidTr="00D84052">
        <w:trPr>
          <w:trHeight w:val="522"/>
        </w:trPr>
        <w:tc>
          <w:tcPr>
            <w:tcW w:w="1097" w:type="dxa"/>
            <w:vMerge w:val="restart"/>
            <w:shd w:val="clear" w:color="auto" w:fill="D0CECE" w:themeFill="background2" w:themeFillShade="E6"/>
          </w:tcPr>
          <w:p w14:paraId="161172DE" w14:textId="77777777" w:rsidR="001460E8" w:rsidRPr="00430919" w:rsidRDefault="001460E8" w:rsidP="00430919">
            <w:pPr>
              <w:pStyle w:val="ListParagraph"/>
              <w:numPr>
                <w:ilvl w:val="0"/>
                <w:numId w:val="1"/>
              </w:numPr>
              <w:jc w:val="center"/>
              <w:rPr>
                <w:rFonts w:ascii="GHEA Grapalat" w:hAnsi="GHEA Grapalat"/>
                <w:b/>
                <w:bCs/>
                <w:sz w:val="24"/>
                <w:szCs w:val="24"/>
              </w:rPr>
            </w:pPr>
          </w:p>
        </w:tc>
        <w:tc>
          <w:tcPr>
            <w:tcW w:w="7715" w:type="dxa"/>
            <w:vMerge w:val="restart"/>
            <w:shd w:val="clear" w:color="auto" w:fill="D0CECE" w:themeFill="background2" w:themeFillShade="E6"/>
          </w:tcPr>
          <w:p w14:paraId="2C9D9278" w14:textId="77777777" w:rsidR="001460E8" w:rsidRPr="00430919" w:rsidRDefault="001460E8" w:rsidP="00430919">
            <w:pPr>
              <w:jc w:val="center"/>
              <w:rPr>
                <w:rFonts w:ascii="GHEA Grapalat" w:hAnsi="GHEA Grapalat"/>
                <w:b/>
                <w:bCs/>
                <w:sz w:val="24"/>
                <w:szCs w:val="24"/>
              </w:rPr>
            </w:pPr>
            <w:r w:rsidRPr="00430919">
              <w:rPr>
                <w:rFonts w:ascii="GHEA Grapalat" w:hAnsi="GHEA Grapalat"/>
                <w:b/>
                <w:bCs/>
                <w:sz w:val="24"/>
                <w:szCs w:val="24"/>
              </w:rPr>
              <w:t xml:space="preserve">ՎԱՐՉԱՊԵՏԻ ԱՇԽԱՏԱԿԱԶՄԻ ՏԵՍՉԱԿԱՆ ՄԱՐՄԻՆՆԵՐԻ ԱՇԽԱՏԱՆՔՆԵՐԻ ՀԱՄԱԿԱՐԳՄԱՆ </w:t>
            </w:r>
          </w:p>
          <w:p w14:paraId="36706D5D" w14:textId="3408DE29" w:rsidR="001460E8" w:rsidRDefault="001460E8" w:rsidP="00430919">
            <w:pPr>
              <w:jc w:val="center"/>
              <w:rPr>
                <w:rFonts w:ascii="GHEA Grapalat" w:hAnsi="GHEA Grapalat"/>
                <w:b/>
                <w:bCs/>
                <w:sz w:val="24"/>
                <w:szCs w:val="24"/>
              </w:rPr>
            </w:pPr>
            <w:r w:rsidRPr="00430919">
              <w:rPr>
                <w:rFonts w:ascii="GHEA Grapalat" w:hAnsi="GHEA Grapalat"/>
                <w:b/>
                <w:bCs/>
                <w:sz w:val="24"/>
                <w:szCs w:val="24"/>
              </w:rPr>
              <w:t>ԳՐԱՍԵՆՅԱԿԻ ՂԵԿԱՎԱՐ</w:t>
            </w:r>
          </w:p>
        </w:tc>
        <w:tc>
          <w:tcPr>
            <w:tcW w:w="4406" w:type="dxa"/>
            <w:shd w:val="clear" w:color="auto" w:fill="D0CECE" w:themeFill="background2" w:themeFillShade="E6"/>
          </w:tcPr>
          <w:p w14:paraId="2ECB82D7" w14:textId="77777777" w:rsidR="001460E8" w:rsidRDefault="001460E8" w:rsidP="001460E8">
            <w:pPr>
              <w:jc w:val="center"/>
              <w:rPr>
                <w:rFonts w:ascii="GHEA Grapalat" w:hAnsi="GHEA Grapalat"/>
                <w:b/>
                <w:bCs/>
                <w:sz w:val="24"/>
                <w:szCs w:val="24"/>
              </w:rPr>
            </w:pPr>
            <w:r>
              <w:rPr>
                <w:rFonts w:ascii="GHEA Grapalat" w:hAnsi="GHEA Grapalat"/>
                <w:b/>
                <w:bCs/>
                <w:sz w:val="24"/>
                <w:szCs w:val="24"/>
                <w:lang w:val="en-US"/>
              </w:rPr>
              <w:t xml:space="preserve">N </w:t>
            </w:r>
            <w:r w:rsidRPr="001460E8">
              <w:rPr>
                <w:rFonts w:ascii="GHEA Grapalat" w:hAnsi="GHEA Grapalat"/>
                <w:b/>
                <w:bCs/>
                <w:sz w:val="24"/>
                <w:szCs w:val="24"/>
              </w:rPr>
              <w:t>02/16.17/31555-2025</w:t>
            </w:r>
          </w:p>
          <w:p w14:paraId="122063E7" w14:textId="1F523461" w:rsidR="001460E8" w:rsidRDefault="001460E8" w:rsidP="00430919">
            <w:pPr>
              <w:jc w:val="center"/>
              <w:rPr>
                <w:rFonts w:ascii="GHEA Grapalat" w:hAnsi="GHEA Grapalat"/>
                <w:b/>
                <w:bCs/>
                <w:sz w:val="24"/>
                <w:szCs w:val="24"/>
              </w:rPr>
            </w:pPr>
          </w:p>
        </w:tc>
      </w:tr>
      <w:tr w:rsidR="001460E8" w14:paraId="1E7572CC" w14:textId="77777777" w:rsidTr="00D84052">
        <w:trPr>
          <w:trHeight w:val="462"/>
        </w:trPr>
        <w:tc>
          <w:tcPr>
            <w:tcW w:w="1097" w:type="dxa"/>
            <w:vMerge/>
            <w:shd w:val="clear" w:color="auto" w:fill="D0CECE" w:themeFill="background2" w:themeFillShade="E6"/>
          </w:tcPr>
          <w:p w14:paraId="3371FB4B" w14:textId="77777777" w:rsidR="001460E8" w:rsidRPr="00430919" w:rsidRDefault="001460E8" w:rsidP="00430919">
            <w:pPr>
              <w:pStyle w:val="ListParagraph"/>
              <w:numPr>
                <w:ilvl w:val="0"/>
                <w:numId w:val="1"/>
              </w:numPr>
              <w:jc w:val="center"/>
              <w:rPr>
                <w:rFonts w:ascii="GHEA Grapalat" w:hAnsi="GHEA Grapalat"/>
                <w:b/>
                <w:bCs/>
                <w:sz w:val="24"/>
                <w:szCs w:val="24"/>
              </w:rPr>
            </w:pPr>
          </w:p>
        </w:tc>
        <w:tc>
          <w:tcPr>
            <w:tcW w:w="7715" w:type="dxa"/>
            <w:vMerge/>
            <w:shd w:val="clear" w:color="auto" w:fill="D0CECE" w:themeFill="background2" w:themeFillShade="E6"/>
          </w:tcPr>
          <w:p w14:paraId="36C23274" w14:textId="77777777" w:rsidR="001460E8" w:rsidRPr="00430919" w:rsidRDefault="001460E8" w:rsidP="00430919">
            <w:pPr>
              <w:jc w:val="center"/>
              <w:rPr>
                <w:rFonts w:ascii="GHEA Grapalat" w:hAnsi="GHEA Grapalat"/>
                <w:b/>
                <w:bCs/>
                <w:sz w:val="24"/>
                <w:szCs w:val="24"/>
              </w:rPr>
            </w:pPr>
          </w:p>
        </w:tc>
        <w:tc>
          <w:tcPr>
            <w:tcW w:w="4406" w:type="dxa"/>
            <w:shd w:val="clear" w:color="auto" w:fill="D0CECE" w:themeFill="background2" w:themeFillShade="E6"/>
          </w:tcPr>
          <w:p w14:paraId="53166D8C" w14:textId="2FB03BD7" w:rsidR="001460E8" w:rsidRPr="00430919" w:rsidRDefault="001460E8" w:rsidP="00430919">
            <w:pPr>
              <w:jc w:val="center"/>
              <w:rPr>
                <w:rFonts w:ascii="GHEA Grapalat" w:hAnsi="GHEA Grapalat"/>
                <w:b/>
                <w:bCs/>
                <w:sz w:val="24"/>
                <w:szCs w:val="24"/>
              </w:rPr>
            </w:pPr>
            <w:r w:rsidRPr="00430919">
              <w:rPr>
                <w:rFonts w:ascii="GHEA Grapalat" w:hAnsi="GHEA Grapalat"/>
                <w:b/>
                <w:bCs/>
                <w:sz w:val="24"/>
                <w:szCs w:val="24"/>
              </w:rPr>
              <w:t>29.09.2025</w:t>
            </w:r>
          </w:p>
        </w:tc>
      </w:tr>
      <w:tr w:rsidR="00430919" w14:paraId="41DC1F66" w14:textId="77777777" w:rsidTr="00D84052">
        <w:trPr>
          <w:trHeight w:val="148"/>
        </w:trPr>
        <w:tc>
          <w:tcPr>
            <w:tcW w:w="1097" w:type="dxa"/>
          </w:tcPr>
          <w:p w14:paraId="021F24A5" w14:textId="77777777" w:rsidR="00430919" w:rsidRDefault="00430919" w:rsidP="00013CB2">
            <w:pPr>
              <w:jc w:val="center"/>
              <w:rPr>
                <w:rFonts w:ascii="GHEA Grapalat" w:hAnsi="GHEA Grapalat"/>
                <w:b/>
                <w:bCs/>
                <w:sz w:val="24"/>
                <w:szCs w:val="24"/>
              </w:rPr>
            </w:pPr>
          </w:p>
        </w:tc>
        <w:tc>
          <w:tcPr>
            <w:tcW w:w="7715" w:type="dxa"/>
          </w:tcPr>
          <w:p w14:paraId="6F8E385A" w14:textId="77777777" w:rsidR="00430919" w:rsidRPr="00430919" w:rsidRDefault="00430919" w:rsidP="00430919">
            <w:pPr>
              <w:jc w:val="both"/>
              <w:rPr>
                <w:rFonts w:ascii="GHEA Grapalat" w:hAnsi="GHEA Grapalat"/>
              </w:rPr>
            </w:pPr>
            <w:r w:rsidRPr="00430919">
              <w:rPr>
                <w:rFonts w:ascii="GHEA Grapalat" w:hAnsi="GHEA Grapalat"/>
              </w:rPr>
              <w:t>Նախագծի հավելված 1-ի 15-րդ կետով նախատեսվում է, որ Նախագծով սահմանված պահանջներին, նկարագրերին և չափորոշիչներին զբոսաշրջային ավտոբուսի համապատասխանության գնահատման նպատակով Կոմիտեն ձևավորում է Հանձնաժողով և նրա անդամների կազմից նշանակում Հանձնաժողովի նախագահ: Նույն հավելվածի 22-րդ կետով սահմանվում է Հանձնաժողովի կազմը, համաձայն որի՝ այն ընդգրկելու նաև Շուկայի վերահսկողության տեսչական մարմնից 1 ներկայացուցիչ։</w:t>
            </w:r>
          </w:p>
          <w:p w14:paraId="7FCD7C52" w14:textId="3E14CEC1" w:rsidR="00430919" w:rsidRPr="00430919" w:rsidRDefault="00430919" w:rsidP="00430919">
            <w:pPr>
              <w:jc w:val="both"/>
              <w:rPr>
                <w:rFonts w:ascii="GHEA Grapalat" w:hAnsi="GHEA Grapalat"/>
              </w:rPr>
            </w:pPr>
            <w:r w:rsidRPr="00430919">
              <w:rPr>
                <w:rFonts w:ascii="GHEA Grapalat" w:hAnsi="GHEA Grapalat"/>
              </w:rPr>
              <w:t>Հաշվի առնելով այն հանգամանքը, որ զբոսաշրջային ավտոբուսի համապատասխանության գնահատումը թույլտվական գործառույթ է, իսկ Շուկայի վերահսկողության տեսչական մարմինը լիազորված են կատարելու միայն վերահսկողական գործառույթ, առաջարկում եմ Նախագծի 22-րդ կետով նախատեսված հանձնաժողովի կազմից հանել Շուկայի վերահսկողության տեսչական մարմնին:</w:t>
            </w:r>
          </w:p>
        </w:tc>
        <w:tc>
          <w:tcPr>
            <w:tcW w:w="4406" w:type="dxa"/>
          </w:tcPr>
          <w:p w14:paraId="6B958EB5" w14:textId="77777777" w:rsidR="00430919" w:rsidRDefault="00430919" w:rsidP="00013CB2">
            <w:pPr>
              <w:jc w:val="center"/>
              <w:rPr>
                <w:rFonts w:ascii="GHEA Grapalat" w:hAnsi="GHEA Grapalat"/>
                <w:b/>
                <w:bCs/>
                <w:sz w:val="24"/>
                <w:szCs w:val="24"/>
              </w:rPr>
            </w:pPr>
          </w:p>
          <w:p w14:paraId="3EFDC811" w14:textId="77777777" w:rsidR="008F208A" w:rsidRDefault="008F208A" w:rsidP="00013CB2">
            <w:pPr>
              <w:jc w:val="center"/>
              <w:rPr>
                <w:rFonts w:ascii="GHEA Grapalat" w:hAnsi="GHEA Grapalat"/>
                <w:b/>
                <w:bCs/>
                <w:sz w:val="24"/>
                <w:szCs w:val="24"/>
              </w:rPr>
            </w:pPr>
          </w:p>
          <w:p w14:paraId="440991BC" w14:textId="77777777" w:rsidR="008F208A" w:rsidRDefault="008F208A" w:rsidP="00013CB2">
            <w:pPr>
              <w:jc w:val="center"/>
              <w:rPr>
                <w:rFonts w:ascii="GHEA Grapalat" w:hAnsi="GHEA Grapalat"/>
                <w:b/>
                <w:bCs/>
                <w:sz w:val="24"/>
                <w:szCs w:val="24"/>
              </w:rPr>
            </w:pPr>
          </w:p>
          <w:p w14:paraId="3B9AE9CF" w14:textId="77777777" w:rsidR="008F208A" w:rsidRDefault="008F208A" w:rsidP="00013CB2">
            <w:pPr>
              <w:jc w:val="center"/>
              <w:rPr>
                <w:rFonts w:ascii="GHEA Grapalat" w:hAnsi="GHEA Grapalat"/>
                <w:b/>
                <w:bCs/>
                <w:sz w:val="24"/>
                <w:szCs w:val="24"/>
              </w:rPr>
            </w:pPr>
          </w:p>
          <w:p w14:paraId="7D11F892" w14:textId="77777777" w:rsidR="008F208A" w:rsidRDefault="008F208A" w:rsidP="00013CB2">
            <w:pPr>
              <w:jc w:val="center"/>
              <w:rPr>
                <w:rFonts w:ascii="GHEA Grapalat" w:hAnsi="GHEA Grapalat"/>
                <w:b/>
                <w:bCs/>
                <w:sz w:val="24"/>
                <w:szCs w:val="24"/>
              </w:rPr>
            </w:pPr>
          </w:p>
          <w:p w14:paraId="09274058" w14:textId="41D4C72D" w:rsidR="008F208A" w:rsidRPr="00FE1770" w:rsidRDefault="008F208A" w:rsidP="00013CB2">
            <w:pPr>
              <w:jc w:val="center"/>
              <w:rPr>
                <w:rFonts w:ascii="GHEA Grapalat" w:hAnsi="GHEA Grapalat"/>
                <w:sz w:val="24"/>
                <w:szCs w:val="24"/>
              </w:rPr>
            </w:pPr>
            <w:r w:rsidRPr="00FE1770">
              <w:rPr>
                <w:rFonts w:ascii="GHEA Grapalat" w:hAnsi="GHEA Grapalat"/>
                <w:sz w:val="24"/>
                <w:szCs w:val="24"/>
              </w:rPr>
              <w:t xml:space="preserve">Ընդունվել է </w:t>
            </w:r>
          </w:p>
        </w:tc>
      </w:tr>
      <w:tr w:rsidR="001460E8" w14:paraId="68A2AEFD" w14:textId="77777777" w:rsidTr="00D84052">
        <w:trPr>
          <w:trHeight w:val="332"/>
        </w:trPr>
        <w:tc>
          <w:tcPr>
            <w:tcW w:w="1097" w:type="dxa"/>
            <w:vMerge w:val="restart"/>
            <w:shd w:val="clear" w:color="auto" w:fill="D0CECE" w:themeFill="background2" w:themeFillShade="E6"/>
          </w:tcPr>
          <w:p w14:paraId="34AD6512" w14:textId="77777777" w:rsidR="001460E8" w:rsidRPr="00430919" w:rsidRDefault="001460E8" w:rsidP="00430919">
            <w:pPr>
              <w:pStyle w:val="ListParagraph"/>
              <w:numPr>
                <w:ilvl w:val="0"/>
                <w:numId w:val="1"/>
              </w:numPr>
              <w:jc w:val="center"/>
              <w:rPr>
                <w:rFonts w:ascii="GHEA Grapalat" w:hAnsi="GHEA Grapalat"/>
                <w:b/>
                <w:bCs/>
                <w:sz w:val="24"/>
                <w:szCs w:val="24"/>
              </w:rPr>
            </w:pPr>
          </w:p>
        </w:tc>
        <w:tc>
          <w:tcPr>
            <w:tcW w:w="7715" w:type="dxa"/>
            <w:vMerge w:val="restart"/>
            <w:shd w:val="clear" w:color="auto" w:fill="D0CECE" w:themeFill="background2" w:themeFillShade="E6"/>
          </w:tcPr>
          <w:p w14:paraId="7B0B3548" w14:textId="5DA8C62F" w:rsidR="001460E8" w:rsidRDefault="001460E8" w:rsidP="00013CB2">
            <w:pPr>
              <w:jc w:val="center"/>
              <w:rPr>
                <w:rFonts w:ascii="GHEA Grapalat" w:hAnsi="GHEA Grapalat"/>
                <w:b/>
                <w:bCs/>
                <w:sz w:val="24"/>
                <w:szCs w:val="24"/>
              </w:rPr>
            </w:pPr>
            <w:r w:rsidRPr="0083687C">
              <w:rPr>
                <w:rFonts w:ascii="GHEA Grapalat" w:hAnsi="GHEA Grapalat"/>
                <w:b/>
                <w:bCs/>
                <w:sz w:val="24"/>
                <w:szCs w:val="24"/>
              </w:rPr>
              <w:t>ՎԱՐՉԱՊԵՏԻ ԱՇԽԱՏԱԿԱԶՄԻ ՍՈՑԻԱԼԱԿԱՆ ՀԱՐՑԵՐԻ ՎԱՐՉՈՒԹՅՈՒՆ</w:t>
            </w:r>
          </w:p>
        </w:tc>
        <w:tc>
          <w:tcPr>
            <w:tcW w:w="4406" w:type="dxa"/>
            <w:shd w:val="clear" w:color="auto" w:fill="D0CECE" w:themeFill="background2" w:themeFillShade="E6"/>
          </w:tcPr>
          <w:p w14:paraId="16F46F57" w14:textId="77777777" w:rsidR="001460E8" w:rsidRDefault="001460E8" w:rsidP="001460E8">
            <w:pPr>
              <w:jc w:val="center"/>
              <w:rPr>
                <w:rFonts w:ascii="GHEA Grapalat" w:hAnsi="GHEA Grapalat"/>
                <w:b/>
                <w:bCs/>
                <w:sz w:val="24"/>
                <w:szCs w:val="24"/>
              </w:rPr>
            </w:pPr>
            <w:r>
              <w:rPr>
                <w:rFonts w:ascii="GHEA Grapalat" w:hAnsi="GHEA Grapalat"/>
                <w:b/>
                <w:bCs/>
                <w:sz w:val="24"/>
                <w:szCs w:val="24"/>
                <w:lang w:val="en-US"/>
              </w:rPr>
              <w:t xml:space="preserve">N </w:t>
            </w:r>
            <w:r w:rsidRPr="001460E8">
              <w:rPr>
                <w:rFonts w:ascii="GHEA Grapalat" w:hAnsi="GHEA Grapalat"/>
                <w:b/>
                <w:bCs/>
                <w:sz w:val="24"/>
                <w:szCs w:val="24"/>
              </w:rPr>
              <w:t>02/16.17/31555-2025</w:t>
            </w:r>
          </w:p>
          <w:p w14:paraId="780811E0" w14:textId="69F13141" w:rsidR="001460E8" w:rsidRDefault="001460E8" w:rsidP="0083687C">
            <w:pPr>
              <w:jc w:val="center"/>
              <w:rPr>
                <w:rFonts w:ascii="GHEA Grapalat" w:hAnsi="GHEA Grapalat"/>
                <w:b/>
                <w:bCs/>
                <w:sz w:val="24"/>
                <w:szCs w:val="24"/>
              </w:rPr>
            </w:pPr>
          </w:p>
        </w:tc>
      </w:tr>
      <w:tr w:rsidR="001460E8" w14:paraId="559A80E8" w14:textId="77777777" w:rsidTr="00D84052">
        <w:trPr>
          <w:trHeight w:val="333"/>
        </w:trPr>
        <w:tc>
          <w:tcPr>
            <w:tcW w:w="1097" w:type="dxa"/>
            <w:vMerge/>
            <w:shd w:val="clear" w:color="auto" w:fill="D0CECE" w:themeFill="background2" w:themeFillShade="E6"/>
          </w:tcPr>
          <w:p w14:paraId="3B33B8E8" w14:textId="77777777" w:rsidR="001460E8" w:rsidRPr="00430919" w:rsidRDefault="001460E8" w:rsidP="00430919">
            <w:pPr>
              <w:pStyle w:val="ListParagraph"/>
              <w:numPr>
                <w:ilvl w:val="0"/>
                <w:numId w:val="1"/>
              </w:numPr>
              <w:jc w:val="center"/>
              <w:rPr>
                <w:rFonts w:ascii="GHEA Grapalat" w:hAnsi="GHEA Grapalat"/>
                <w:b/>
                <w:bCs/>
                <w:sz w:val="24"/>
                <w:szCs w:val="24"/>
              </w:rPr>
            </w:pPr>
          </w:p>
        </w:tc>
        <w:tc>
          <w:tcPr>
            <w:tcW w:w="7715" w:type="dxa"/>
            <w:vMerge/>
            <w:shd w:val="clear" w:color="auto" w:fill="D0CECE" w:themeFill="background2" w:themeFillShade="E6"/>
          </w:tcPr>
          <w:p w14:paraId="4A495FB7" w14:textId="77777777" w:rsidR="001460E8" w:rsidRPr="0083687C" w:rsidRDefault="001460E8" w:rsidP="00013CB2">
            <w:pPr>
              <w:jc w:val="center"/>
              <w:rPr>
                <w:rFonts w:ascii="GHEA Grapalat" w:hAnsi="GHEA Grapalat"/>
                <w:b/>
                <w:bCs/>
                <w:sz w:val="24"/>
                <w:szCs w:val="24"/>
              </w:rPr>
            </w:pPr>
          </w:p>
        </w:tc>
        <w:tc>
          <w:tcPr>
            <w:tcW w:w="4406" w:type="dxa"/>
            <w:shd w:val="clear" w:color="auto" w:fill="D0CECE" w:themeFill="background2" w:themeFillShade="E6"/>
          </w:tcPr>
          <w:p w14:paraId="7BE9DB99" w14:textId="64FB7695" w:rsidR="001460E8" w:rsidRPr="0083687C" w:rsidRDefault="001460E8" w:rsidP="0083687C">
            <w:pPr>
              <w:jc w:val="center"/>
              <w:rPr>
                <w:rFonts w:ascii="GHEA Grapalat" w:hAnsi="GHEA Grapalat"/>
                <w:b/>
                <w:bCs/>
                <w:sz w:val="24"/>
                <w:szCs w:val="24"/>
              </w:rPr>
            </w:pPr>
            <w:r w:rsidRPr="0083687C">
              <w:rPr>
                <w:rFonts w:ascii="GHEA Grapalat" w:hAnsi="GHEA Grapalat"/>
                <w:b/>
                <w:bCs/>
                <w:sz w:val="24"/>
                <w:szCs w:val="24"/>
              </w:rPr>
              <w:t>29.09.2025</w:t>
            </w:r>
          </w:p>
        </w:tc>
      </w:tr>
      <w:tr w:rsidR="00430919" w:rsidRPr="0083687C" w14:paraId="24FCC4FB" w14:textId="77777777" w:rsidTr="00D84052">
        <w:trPr>
          <w:trHeight w:val="148"/>
        </w:trPr>
        <w:tc>
          <w:tcPr>
            <w:tcW w:w="1097" w:type="dxa"/>
          </w:tcPr>
          <w:p w14:paraId="4420206A" w14:textId="77777777" w:rsidR="00430919" w:rsidRPr="0083687C" w:rsidRDefault="00430919" w:rsidP="0083687C">
            <w:pPr>
              <w:jc w:val="both"/>
              <w:rPr>
                <w:rFonts w:ascii="GHEA Grapalat" w:hAnsi="GHEA Grapalat"/>
              </w:rPr>
            </w:pPr>
          </w:p>
        </w:tc>
        <w:tc>
          <w:tcPr>
            <w:tcW w:w="7715" w:type="dxa"/>
          </w:tcPr>
          <w:p w14:paraId="6CF53650" w14:textId="0B06D12E" w:rsidR="0083687C" w:rsidRPr="0083687C" w:rsidRDefault="0083687C" w:rsidP="0083687C">
            <w:pPr>
              <w:jc w:val="both"/>
              <w:rPr>
                <w:rFonts w:ascii="GHEA Grapalat" w:hAnsi="GHEA Grapalat"/>
              </w:rPr>
            </w:pPr>
            <w:r w:rsidRPr="0083687C">
              <w:rPr>
                <w:rFonts w:ascii="GHEA Grapalat" w:hAnsi="GHEA Grapalat"/>
              </w:rPr>
              <w:t xml:space="preserve"> </w:t>
            </w:r>
          </w:p>
          <w:p w14:paraId="16319353" w14:textId="77777777" w:rsidR="0083687C" w:rsidRPr="0083687C" w:rsidRDefault="0083687C" w:rsidP="0083687C">
            <w:pPr>
              <w:jc w:val="both"/>
              <w:rPr>
                <w:rFonts w:ascii="GHEA Grapalat" w:hAnsi="GHEA Grapalat"/>
              </w:rPr>
            </w:pPr>
            <w:r w:rsidRPr="0083687C">
              <w:rPr>
                <w:rFonts w:ascii="GHEA Grapalat" w:hAnsi="GHEA Grapalat"/>
              </w:rPr>
              <w:t>1) 3-րդ կետի՝ որոշումն ուժի մեջ է մտնում 2025 թվականի նոյեմբերի 1-ից, բացառությամբ 7-րդ և 8-րդ կետերով սահմանված դեպքերի, սակայն հարկ է նկատի ունենալ, որ նախագիծը 7-րդ և 8-րդ կետեր չունի.</w:t>
            </w:r>
          </w:p>
          <w:p w14:paraId="06ED9F2A" w14:textId="77777777" w:rsidR="0083687C" w:rsidRPr="0083687C" w:rsidRDefault="0083687C" w:rsidP="0083687C">
            <w:pPr>
              <w:jc w:val="both"/>
              <w:rPr>
                <w:rFonts w:ascii="GHEA Grapalat" w:hAnsi="GHEA Grapalat"/>
              </w:rPr>
            </w:pPr>
            <w:r w:rsidRPr="0083687C">
              <w:rPr>
                <w:rFonts w:ascii="GHEA Grapalat" w:hAnsi="GHEA Grapalat"/>
              </w:rPr>
              <w:t>2) 5-րդ կետի՝  «Սույն որոշման Հավելված 2-ի Աղյուսակի 23-րդ կետով նախատեսված՝ Զբոսաշրջային ավտոբուսը հաշմանդամություն ունեցող անձանց տեղափոխման համար հարմարեցված լինելու պահանջը սահմանվում է որպես պարտադիր՝ սկսած 2030 թվականի հունվարի 1-ից, և հանդիսանում է Զբոսաշրջային ավտոբուսի որակավորման պարտադիր նախապայման», սակայն  N 2 հավելվածի աղյուսակի 23-րդ կետը նախատեսում է այլ պահանջ՝ վարորդի և զբոսավարի համար խոսափողի և ակուստիկ համակարգի առկայություն:</w:t>
            </w:r>
          </w:p>
          <w:p w14:paraId="64FFB0B9" w14:textId="77777777" w:rsidR="0083687C" w:rsidRPr="0083687C" w:rsidRDefault="0083687C" w:rsidP="0083687C">
            <w:pPr>
              <w:jc w:val="both"/>
              <w:rPr>
                <w:rFonts w:ascii="GHEA Grapalat" w:hAnsi="GHEA Grapalat"/>
              </w:rPr>
            </w:pPr>
            <w:r w:rsidRPr="0083687C">
              <w:rPr>
                <w:rFonts w:ascii="GHEA Grapalat" w:hAnsi="GHEA Grapalat"/>
              </w:rPr>
              <w:t>2. Նախագծի N 1 հավելվածում՝</w:t>
            </w:r>
          </w:p>
          <w:p w14:paraId="402B9853" w14:textId="77777777" w:rsidR="0083687C" w:rsidRDefault="0083687C" w:rsidP="0083687C">
            <w:pPr>
              <w:jc w:val="both"/>
              <w:rPr>
                <w:rFonts w:ascii="GHEA Grapalat" w:hAnsi="GHEA Grapalat"/>
              </w:rPr>
            </w:pPr>
            <w:r w:rsidRPr="0083687C">
              <w:rPr>
                <w:rFonts w:ascii="GHEA Grapalat" w:hAnsi="GHEA Grapalat"/>
              </w:rPr>
              <w:t xml:space="preserve">1) 6-րդ կետում </w:t>
            </w:r>
            <w:bookmarkStart w:id="1" w:name="_Hlk210139840"/>
            <w:r w:rsidRPr="0083687C">
              <w:rPr>
                <w:rFonts w:ascii="GHEA Grapalat" w:hAnsi="GHEA Grapalat"/>
              </w:rPr>
              <w:t>պարզաբանման ենթակա է, թե ինչ է նշանակում «խիստ նույնականացում» և ինչով է այն տարբերվում «ոչ խիստ» նույնականացումից.</w:t>
            </w:r>
          </w:p>
          <w:p w14:paraId="5F137663" w14:textId="77777777" w:rsidR="00E21083" w:rsidRDefault="00E21083" w:rsidP="0083687C">
            <w:pPr>
              <w:jc w:val="both"/>
              <w:rPr>
                <w:rFonts w:ascii="GHEA Grapalat" w:hAnsi="GHEA Grapalat"/>
              </w:rPr>
            </w:pPr>
          </w:p>
          <w:p w14:paraId="3A82F816" w14:textId="77777777" w:rsidR="00E21083" w:rsidRDefault="00E21083" w:rsidP="0083687C">
            <w:pPr>
              <w:jc w:val="both"/>
              <w:rPr>
                <w:rFonts w:ascii="GHEA Grapalat" w:hAnsi="GHEA Grapalat"/>
              </w:rPr>
            </w:pPr>
          </w:p>
          <w:p w14:paraId="564A0565" w14:textId="77777777" w:rsidR="00E21083" w:rsidRDefault="00E21083" w:rsidP="0083687C">
            <w:pPr>
              <w:jc w:val="both"/>
              <w:rPr>
                <w:rFonts w:ascii="GHEA Grapalat" w:hAnsi="GHEA Grapalat"/>
              </w:rPr>
            </w:pPr>
          </w:p>
          <w:p w14:paraId="224098C8" w14:textId="77777777" w:rsidR="00E21083" w:rsidRDefault="00E21083" w:rsidP="0083687C">
            <w:pPr>
              <w:jc w:val="both"/>
              <w:rPr>
                <w:rFonts w:ascii="GHEA Grapalat" w:hAnsi="GHEA Grapalat"/>
              </w:rPr>
            </w:pPr>
          </w:p>
          <w:p w14:paraId="20DE39BC" w14:textId="77777777" w:rsidR="00E21083" w:rsidRDefault="00E21083" w:rsidP="0083687C">
            <w:pPr>
              <w:jc w:val="both"/>
              <w:rPr>
                <w:rFonts w:ascii="GHEA Grapalat" w:hAnsi="GHEA Grapalat"/>
              </w:rPr>
            </w:pPr>
          </w:p>
          <w:p w14:paraId="7070ABA3" w14:textId="77777777" w:rsidR="00E21083" w:rsidRDefault="00E21083" w:rsidP="0083687C">
            <w:pPr>
              <w:jc w:val="both"/>
              <w:rPr>
                <w:rFonts w:ascii="GHEA Grapalat" w:hAnsi="GHEA Grapalat"/>
              </w:rPr>
            </w:pPr>
          </w:p>
          <w:p w14:paraId="48C27A42" w14:textId="77777777" w:rsidR="00E21083" w:rsidRDefault="00E21083" w:rsidP="0083687C">
            <w:pPr>
              <w:jc w:val="both"/>
              <w:rPr>
                <w:rFonts w:ascii="GHEA Grapalat" w:hAnsi="GHEA Grapalat"/>
              </w:rPr>
            </w:pPr>
          </w:p>
          <w:p w14:paraId="57AD71C9" w14:textId="77777777" w:rsidR="00E21083" w:rsidRDefault="00E21083" w:rsidP="0083687C">
            <w:pPr>
              <w:jc w:val="both"/>
              <w:rPr>
                <w:rFonts w:ascii="GHEA Grapalat" w:hAnsi="GHEA Grapalat"/>
              </w:rPr>
            </w:pPr>
          </w:p>
          <w:p w14:paraId="4A1A7588" w14:textId="77777777" w:rsidR="00E21083" w:rsidRDefault="00E21083" w:rsidP="0083687C">
            <w:pPr>
              <w:jc w:val="both"/>
              <w:rPr>
                <w:rFonts w:ascii="GHEA Grapalat" w:hAnsi="GHEA Grapalat"/>
              </w:rPr>
            </w:pPr>
          </w:p>
          <w:p w14:paraId="58846BA5" w14:textId="77777777" w:rsidR="00E21083" w:rsidRPr="0083687C" w:rsidRDefault="00E21083" w:rsidP="0083687C">
            <w:pPr>
              <w:jc w:val="both"/>
              <w:rPr>
                <w:rFonts w:ascii="GHEA Grapalat" w:hAnsi="GHEA Grapalat"/>
              </w:rPr>
            </w:pPr>
          </w:p>
          <w:bookmarkEnd w:id="1"/>
          <w:p w14:paraId="637F904D" w14:textId="77777777" w:rsidR="0083687C" w:rsidRDefault="0083687C" w:rsidP="0083687C">
            <w:pPr>
              <w:jc w:val="both"/>
              <w:rPr>
                <w:rFonts w:ascii="GHEA Grapalat" w:hAnsi="GHEA Grapalat"/>
              </w:rPr>
            </w:pPr>
            <w:r w:rsidRPr="0083687C">
              <w:rPr>
                <w:rFonts w:ascii="GHEA Grapalat" w:hAnsi="GHEA Grapalat"/>
              </w:rPr>
              <w:t>2) 7-րդ կետի 5-րդ ենթակետում հասկանալի չէ, թե ինչու է շեշտադրվում տեխնիկական զննությունն իրականացրած կառույցի՝  տրանսպորտային միջոցի տեխնիկական զննության գործունեության լիցենզիա ունենալու պայմանն այն դեպքում, երբ ինքնին հասկանալի է, որ նման գործունեությունն առանց լիցենզիայի չի կարող իրականացվել: Բացի այդ, նախատեսված չէ լիցենզիայի առկայությունը ստուգելու մեխանիզմ.</w:t>
            </w:r>
          </w:p>
          <w:p w14:paraId="236DD337" w14:textId="77777777" w:rsidR="00E21083" w:rsidRDefault="00E21083" w:rsidP="0083687C">
            <w:pPr>
              <w:jc w:val="both"/>
              <w:rPr>
                <w:rFonts w:ascii="GHEA Grapalat" w:hAnsi="GHEA Grapalat"/>
              </w:rPr>
            </w:pPr>
          </w:p>
          <w:p w14:paraId="62367E84" w14:textId="77777777" w:rsidR="00E21083" w:rsidRDefault="00E21083" w:rsidP="0083687C">
            <w:pPr>
              <w:jc w:val="both"/>
              <w:rPr>
                <w:rFonts w:ascii="GHEA Grapalat" w:hAnsi="GHEA Grapalat"/>
              </w:rPr>
            </w:pPr>
          </w:p>
          <w:p w14:paraId="2B863CB5" w14:textId="77777777" w:rsidR="00E21083" w:rsidRDefault="00E21083" w:rsidP="0083687C">
            <w:pPr>
              <w:jc w:val="both"/>
              <w:rPr>
                <w:rFonts w:ascii="GHEA Grapalat" w:hAnsi="GHEA Grapalat"/>
              </w:rPr>
            </w:pPr>
          </w:p>
          <w:p w14:paraId="7078BF19" w14:textId="77777777" w:rsidR="00E21083" w:rsidRPr="0083687C" w:rsidRDefault="00E21083" w:rsidP="0083687C">
            <w:pPr>
              <w:jc w:val="both"/>
              <w:rPr>
                <w:rFonts w:ascii="GHEA Grapalat" w:hAnsi="GHEA Grapalat"/>
              </w:rPr>
            </w:pPr>
          </w:p>
          <w:p w14:paraId="2FCFC63F" w14:textId="77777777" w:rsidR="0083687C" w:rsidRPr="0083687C" w:rsidRDefault="0083687C" w:rsidP="0083687C">
            <w:pPr>
              <w:jc w:val="both"/>
              <w:rPr>
                <w:rFonts w:ascii="GHEA Grapalat" w:hAnsi="GHEA Grapalat"/>
              </w:rPr>
            </w:pPr>
            <w:r w:rsidRPr="0083687C">
              <w:rPr>
                <w:rFonts w:ascii="GHEA Grapalat" w:hAnsi="GHEA Grapalat"/>
              </w:rPr>
              <w:t>3) 8-րդ կետի 2-րդ ենթակետի համաձայն՝ հայտին կից ներկայացվում է Զբոսաշրջային ավտոբուսը հայտատուի սեփականությունը չհանդիսանալու դեպքում` նաև Զբոսաշրջային ավտոբուսի նկատմամբ հայտատուի օգտագործման իրավունքը հավաստող փաստաթղթի պատճենը, մինչդեռ 7-րդ կետի՝ հայտում նշվող տվյալների ցանկի 3-րդ ենթակետում արդեն իսկ ներառված է վարձակալության պայմանագրի պահանջը.</w:t>
            </w:r>
          </w:p>
          <w:p w14:paraId="50F5246B" w14:textId="77777777" w:rsidR="0083687C" w:rsidRPr="0083687C" w:rsidRDefault="0083687C" w:rsidP="0083687C">
            <w:pPr>
              <w:jc w:val="both"/>
              <w:rPr>
                <w:rFonts w:ascii="GHEA Grapalat" w:hAnsi="GHEA Grapalat"/>
              </w:rPr>
            </w:pPr>
            <w:r w:rsidRPr="0083687C">
              <w:rPr>
                <w:rFonts w:ascii="GHEA Grapalat" w:hAnsi="GHEA Grapalat"/>
              </w:rPr>
              <w:t>4) 12-րդ կետում խոսվում է ոչ էական բնույթի թերությունների մասին՝ փակագծերում մանրամասնելով դրանց հնարավոր տեսակները (վրիպակներ, ոչ իրավաբանական անճշտություններ կամ այլ նմանատիպ բացթողումներ), մինչդեռ 13-րդ կետում տրվում է նման թերությունների ավելի ծավալուն նկարագիրը: Ըստ այդմ, առաջարկում ենք 12-րդ կետում պարզապես հղում կատարել 13-րդ կետին.</w:t>
            </w:r>
          </w:p>
          <w:p w14:paraId="67830C4A" w14:textId="77777777" w:rsidR="0083687C" w:rsidRPr="0083687C" w:rsidRDefault="0083687C" w:rsidP="0083687C">
            <w:pPr>
              <w:jc w:val="both"/>
              <w:rPr>
                <w:rFonts w:ascii="GHEA Grapalat" w:hAnsi="GHEA Grapalat"/>
              </w:rPr>
            </w:pPr>
            <w:r w:rsidRPr="0083687C">
              <w:rPr>
                <w:rFonts w:ascii="GHEA Grapalat" w:hAnsi="GHEA Grapalat"/>
              </w:rPr>
              <w:t xml:space="preserve">5) 24-րդ կետի համաձայն՝ հանձնաժողովը գնահատում է սահմանված տեխնիկական և որակական պահանջներին զբոսաշրջային ավտոբուսի համապատասխանությունը և տալիս է եզրակացություն, սակայն նախագծի 1-ին կետի 2-րդ ենթակետի և N 2 հավելվածի տրամաբանությամբ եզրակացությունը պետք է վերաբերվի զբոսաշրջային ավտոբուսի </w:t>
            </w:r>
            <w:bookmarkStart w:id="2" w:name="_Hlk210855745"/>
            <w:r w:rsidRPr="0083687C">
              <w:rPr>
                <w:rFonts w:ascii="GHEA Grapalat" w:hAnsi="GHEA Grapalat"/>
              </w:rPr>
              <w:t>որակավորման տեխնիկական պահանջներին, նկարագրերին և չափորոշիչներին</w:t>
            </w:r>
            <w:bookmarkEnd w:id="2"/>
            <w:r w:rsidRPr="0083687C">
              <w:rPr>
                <w:rFonts w:ascii="GHEA Grapalat" w:hAnsi="GHEA Grapalat"/>
              </w:rPr>
              <w:t>.</w:t>
            </w:r>
          </w:p>
          <w:p w14:paraId="297B508B" w14:textId="77777777" w:rsidR="0083687C" w:rsidRDefault="0083687C" w:rsidP="0083687C">
            <w:pPr>
              <w:jc w:val="both"/>
              <w:rPr>
                <w:rFonts w:ascii="GHEA Grapalat" w:hAnsi="GHEA Grapalat"/>
              </w:rPr>
            </w:pPr>
            <w:r w:rsidRPr="0083687C">
              <w:rPr>
                <w:rFonts w:ascii="GHEA Grapalat" w:hAnsi="GHEA Grapalat"/>
              </w:rPr>
              <w:t>6) 25-րդ կետը ենթակա է լրացուցիչ քննարկման և հստակեցման: Դրանում, մասնավորապես, հասկանալի չէ, թե Կոմիտեի նախագահի կողմից հաստատված հանձնաժողովի նախագահն ինչպես է մերժելու գնահատման վայրի վերաբերյալ Կոմիտեի ներկայացրած առաջարկը և ինչ գործընթաց է հետևելու այդ մերժմանը.</w:t>
            </w:r>
          </w:p>
          <w:p w14:paraId="64468330" w14:textId="77777777" w:rsidR="00D64A80" w:rsidRPr="0083687C" w:rsidRDefault="00D64A80" w:rsidP="0083687C">
            <w:pPr>
              <w:jc w:val="both"/>
              <w:rPr>
                <w:rFonts w:ascii="GHEA Grapalat" w:hAnsi="GHEA Grapalat"/>
              </w:rPr>
            </w:pPr>
          </w:p>
          <w:p w14:paraId="7ACDC048" w14:textId="77777777" w:rsidR="0083687C" w:rsidRDefault="0083687C" w:rsidP="0083687C">
            <w:pPr>
              <w:jc w:val="both"/>
              <w:rPr>
                <w:rFonts w:ascii="GHEA Grapalat" w:hAnsi="GHEA Grapalat"/>
              </w:rPr>
            </w:pPr>
            <w:r w:rsidRPr="0083687C">
              <w:rPr>
                <w:rFonts w:ascii="GHEA Grapalat" w:hAnsi="GHEA Grapalat"/>
              </w:rPr>
              <w:t>7) 27-րդ կետը մասամբ կրկնում է 24-րդ կետի կարգավորումը.</w:t>
            </w:r>
          </w:p>
          <w:p w14:paraId="1A6D70DA" w14:textId="77777777" w:rsidR="00D64A80" w:rsidRDefault="00D64A80" w:rsidP="0083687C">
            <w:pPr>
              <w:jc w:val="both"/>
              <w:rPr>
                <w:rFonts w:ascii="GHEA Grapalat" w:hAnsi="GHEA Grapalat"/>
              </w:rPr>
            </w:pPr>
          </w:p>
          <w:p w14:paraId="65A14AAA" w14:textId="77777777" w:rsidR="00892BC9" w:rsidRDefault="00892BC9" w:rsidP="0083687C">
            <w:pPr>
              <w:jc w:val="both"/>
              <w:rPr>
                <w:rFonts w:ascii="GHEA Grapalat" w:hAnsi="GHEA Grapalat"/>
              </w:rPr>
            </w:pPr>
          </w:p>
          <w:p w14:paraId="408CAA5A" w14:textId="77777777" w:rsidR="00892BC9" w:rsidRDefault="00892BC9" w:rsidP="0083687C">
            <w:pPr>
              <w:jc w:val="both"/>
              <w:rPr>
                <w:rFonts w:ascii="GHEA Grapalat" w:hAnsi="GHEA Grapalat"/>
              </w:rPr>
            </w:pPr>
          </w:p>
          <w:p w14:paraId="51389968" w14:textId="77777777" w:rsidR="00D64A80" w:rsidRPr="0083687C" w:rsidRDefault="00D64A80" w:rsidP="0083687C">
            <w:pPr>
              <w:jc w:val="both"/>
              <w:rPr>
                <w:rFonts w:ascii="GHEA Grapalat" w:hAnsi="GHEA Grapalat"/>
              </w:rPr>
            </w:pPr>
          </w:p>
          <w:p w14:paraId="4256778D" w14:textId="77777777" w:rsidR="0083687C" w:rsidRDefault="0083687C" w:rsidP="0083687C">
            <w:pPr>
              <w:jc w:val="both"/>
              <w:rPr>
                <w:rFonts w:ascii="GHEA Grapalat" w:hAnsi="GHEA Grapalat"/>
              </w:rPr>
            </w:pPr>
            <w:r w:rsidRPr="0083687C">
              <w:rPr>
                <w:rFonts w:ascii="GHEA Grapalat" w:hAnsi="GHEA Grapalat"/>
              </w:rPr>
              <w:t>8) հիմնավորման ենթակա ենք համարում որակավորումը մերժելու դեպքում նախագծով բողոքարկման հնարավորություն չնախատեսելու հանգամանքը:</w:t>
            </w:r>
          </w:p>
          <w:p w14:paraId="74D0745E" w14:textId="77777777" w:rsidR="00D2643A" w:rsidRDefault="00D2643A" w:rsidP="0083687C">
            <w:pPr>
              <w:jc w:val="both"/>
              <w:rPr>
                <w:rFonts w:ascii="GHEA Grapalat" w:hAnsi="GHEA Grapalat"/>
              </w:rPr>
            </w:pPr>
          </w:p>
          <w:p w14:paraId="1EF80950" w14:textId="77777777" w:rsidR="00D2643A" w:rsidRDefault="00D2643A" w:rsidP="0083687C">
            <w:pPr>
              <w:jc w:val="both"/>
              <w:rPr>
                <w:rFonts w:ascii="GHEA Grapalat" w:hAnsi="GHEA Grapalat"/>
              </w:rPr>
            </w:pPr>
          </w:p>
          <w:p w14:paraId="741699A3" w14:textId="77777777" w:rsidR="00892BC9" w:rsidRDefault="00892BC9" w:rsidP="0083687C">
            <w:pPr>
              <w:jc w:val="both"/>
              <w:rPr>
                <w:rFonts w:ascii="GHEA Grapalat" w:hAnsi="GHEA Grapalat"/>
              </w:rPr>
            </w:pPr>
          </w:p>
          <w:p w14:paraId="01405880" w14:textId="77777777" w:rsidR="00892BC9" w:rsidRDefault="00892BC9" w:rsidP="0083687C">
            <w:pPr>
              <w:jc w:val="both"/>
              <w:rPr>
                <w:rFonts w:ascii="GHEA Grapalat" w:hAnsi="GHEA Grapalat"/>
              </w:rPr>
            </w:pPr>
          </w:p>
          <w:p w14:paraId="57EBE37F" w14:textId="77777777" w:rsidR="00892BC9" w:rsidRDefault="00892BC9" w:rsidP="0083687C">
            <w:pPr>
              <w:jc w:val="both"/>
              <w:rPr>
                <w:rFonts w:ascii="GHEA Grapalat" w:hAnsi="GHEA Grapalat"/>
              </w:rPr>
            </w:pPr>
          </w:p>
          <w:p w14:paraId="507EAAEC" w14:textId="77777777" w:rsidR="00892BC9" w:rsidRDefault="00892BC9" w:rsidP="0083687C">
            <w:pPr>
              <w:jc w:val="both"/>
              <w:rPr>
                <w:rFonts w:ascii="GHEA Grapalat" w:hAnsi="GHEA Grapalat"/>
              </w:rPr>
            </w:pPr>
          </w:p>
          <w:p w14:paraId="32951941" w14:textId="77777777" w:rsidR="00892BC9" w:rsidRDefault="00892BC9" w:rsidP="0083687C">
            <w:pPr>
              <w:jc w:val="both"/>
              <w:rPr>
                <w:rFonts w:ascii="GHEA Grapalat" w:hAnsi="GHEA Grapalat"/>
              </w:rPr>
            </w:pPr>
          </w:p>
          <w:p w14:paraId="40FA025A" w14:textId="77777777" w:rsidR="00892BC9" w:rsidRPr="0083687C" w:rsidRDefault="00892BC9" w:rsidP="0083687C">
            <w:pPr>
              <w:jc w:val="both"/>
              <w:rPr>
                <w:rFonts w:ascii="GHEA Grapalat" w:hAnsi="GHEA Grapalat"/>
              </w:rPr>
            </w:pPr>
          </w:p>
          <w:p w14:paraId="0A353D8F" w14:textId="77777777" w:rsidR="0083687C" w:rsidRPr="0083687C" w:rsidRDefault="0083687C" w:rsidP="0083687C">
            <w:pPr>
              <w:jc w:val="both"/>
              <w:rPr>
                <w:rFonts w:ascii="GHEA Grapalat" w:hAnsi="GHEA Grapalat"/>
              </w:rPr>
            </w:pPr>
            <w:r w:rsidRPr="0083687C">
              <w:rPr>
                <w:rFonts w:ascii="GHEA Grapalat" w:hAnsi="GHEA Grapalat"/>
              </w:rPr>
              <w:t xml:space="preserve">3. N 2 հավելվածի՝ </w:t>
            </w:r>
          </w:p>
          <w:p w14:paraId="3787488D" w14:textId="77777777" w:rsidR="0083687C" w:rsidRPr="0083687C" w:rsidRDefault="0083687C" w:rsidP="0083687C">
            <w:pPr>
              <w:jc w:val="both"/>
              <w:rPr>
                <w:rFonts w:ascii="GHEA Grapalat" w:hAnsi="GHEA Grapalat"/>
              </w:rPr>
            </w:pPr>
            <w:r w:rsidRPr="0083687C">
              <w:rPr>
                <w:rFonts w:ascii="GHEA Grapalat" w:hAnsi="GHEA Grapalat"/>
              </w:rPr>
              <w:t>1) «Նվազագույն տեխնիկական պահանջները և նկարագրերը» սյունակի՝</w:t>
            </w:r>
          </w:p>
          <w:p w14:paraId="5BF72C80" w14:textId="77777777" w:rsidR="0083687C" w:rsidRPr="0083687C" w:rsidRDefault="0083687C" w:rsidP="0083687C">
            <w:pPr>
              <w:jc w:val="both"/>
              <w:rPr>
                <w:rFonts w:ascii="GHEA Grapalat" w:hAnsi="GHEA Grapalat"/>
              </w:rPr>
            </w:pPr>
            <w:r w:rsidRPr="0083687C">
              <w:rPr>
                <w:rFonts w:ascii="GHEA Grapalat" w:hAnsi="GHEA Grapalat"/>
              </w:rPr>
              <w:t xml:space="preserve">ա. 5-րդ կետում զբոսաշրջային ավտոբուսների համար սահմանվում է բոլոր նստատեղերի բարձրորակ կտորով պաստառապատման պահանջ, սակայն հասկանալի չէ, թե ինչ չափանիշներով է գնահատվելու կտորի համապատասխանությունն այդ պահանջին. </w:t>
            </w:r>
          </w:p>
          <w:p w14:paraId="34731E31" w14:textId="77777777" w:rsidR="0083687C" w:rsidRPr="0083687C" w:rsidRDefault="0083687C" w:rsidP="0083687C">
            <w:pPr>
              <w:jc w:val="both"/>
              <w:rPr>
                <w:rFonts w:ascii="GHEA Grapalat" w:hAnsi="GHEA Grapalat"/>
              </w:rPr>
            </w:pPr>
            <w:r w:rsidRPr="0083687C">
              <w:rPr>
                <w:rFonts w:ascii="GHEA Grapalat" w:hAnsi="GHEA Grapalat"/>
              </w:rPr>
              <w:t>բ. 30-րդ կետում, որպես պարտադիր պահանջ, նշված է  «Հակաարգելակման համակարգ (ABS)»-ի առկայությունը, սակայն հարկ է նկատի ունենալ, որ ABS-ը ոչ թե հակաարգելակման, այլ արգելակման համակարգ է.</w:t>
            </w:r>
          </w:p>
          <w:p w14:paraId="3F5A02A9" w14:textId="77777777" w:rsidR="0083687C" w:rsidRDefault="0083687C" w:rsidP="0083687C">
            <w:pPr>
              <w:jc w:val="both"/>
              <w:rPr>
                <w:rFonts w:ascii="GHEA Grapalat" w:hAnsi="GHEA Grapalat"/>
              </w:rPr>
            </w:pPr>
            <w:r w:rsidRPr="0083687C">
              <w:rPr>
                <w:rFonts w:ascii="GHEA Grapalat" w:hAnsi="GHEA Grapalat"/>
              </w:rPr>
              <w:t>2) 2-րդ կետում հասկանալի չէ զբոսաշրջային ավտոբուսի նկատմամբ պահանջների առնվազն 75 տոկոսին համապատասխանելու դեպքում ավտոբուսը որակավորման պայմաններին համապատասխանող ճանաչելու դրույթը, քանի որ «Նվազագույն տեխնիկական պահանջներ և նկարագրեր» ձևակերպումը նշանակում է, որ ավտոբուսը պետք է համապատասխանի դրանց: Նույն տրամաբանությամբ հիմնավորման ենթակա ենք համարում աղյուսակով սահմանվող պահանջները պարտադիրի և ոչ պարտադիրի տարբերակելու մոտեցումը:</w:t>
            </w:r>
          </w:p>
          <w:p w14:paraId="4B9DA856" w14:textId="77777777" w:rsidR="001A0D17" w:rsidRPr="0083687C" w:rsidRDefault="001A0D17" w:rsidP="0083687C">
            <w:pPr>
              <w:jc w:val="both"/>
              <w:rPr>
                <w:rFonts w:ascii="GHEA Grapalat" w:hAnsi="GHEA Grapalat"/>
              </w:rPr>
            </w:pPr>
          </w:p>
          <w:p w14:paraId="7B24E475" w14:textId="77777777" w:rsidR="0083687C" w:rsidRPr="0083687C" w:rsidRDefault="0083687C" w:rsidP="0083687C">
            <w:pPr>
              <w:jc w:val="both"/>
              <w:rPr>
                <w:rFonts w:ascii="GHEA Grapalat" w:hAnsi="GHEA Grapalat"/>
              </w:rPr>
            </w:pPr>
            <w:r w:rsidRPr="0083687C">
              <w:rPr>
                <w:rFonts w:ascii="GHEA Grapalat" w:hAnsi="GHEA Grapalat"/>
              </w:rPr>
              <w:t>4. Նախագծում առկա են տեխնիկական և լեզվաոճական խնդիրներ. Օրինակ, N 1 հավելվածի 2-րդ կետի 4-րդ ենթակետում ավելորդ են «որոշմամբ հաստատված N 1» բառերը,  5-րդ և 7-րդ կետերում անհարկի կիրառվում է «պարտադիր» բառը, սխալ է 44-րդ կետի 3-րդ ենթակետի շարադասությունը:</w:t>
            </w:r>
          </w:p>
          <w:p w14:paraId="061C191C" w14:textId="6C5A0F13" w:rsidR="0083687C" w:rsidRPr="0083687C" w:rsidRDefault="0083687C" w:rsidP="0083687C">
            <w:pPr>
              <w:jc w:val="both"/>
              <w:rPr>
                <w:rFonts w:ascii="GHEA Grapalat" w:hAnsi="GHEA Grapalat"/>
              </w:rPr>
            </w:pPr>
            <w:r w:rsidRPr="0083687C">
              <w:rPr>
                <w:rFonts w:ascii="GHEA Grapalat" w:hAnsi="GHEA Grapalat"/>
              </w:rPr>
              <w:t>5. Անհրաժեշտ ենք համարում նախագծի վերաբերյալ ստանալ նաև առողջապահության նախարարության կարծիքը:</w:t>
            </w:r>
          </w:p>
          <w:p w14:paraId="1F8849B1" w14:textId="77777777" w:rsidR="00430919" w:rsidRPr="0083687C" w:rsidRDefault="00430919" w:rsidP="0083687C">
            <w:pPr>
              <w:jc w:val="both"/>
              <w:rPr>
                <w:rFonts w:ascii="GHEA Grapalat" w:hAnsi="GHEA Grapalat"/>
              </w:rPr>
            </w:pPr>
          </w:p>
        </w:tc>
        <w:tc>
          <w:tcPr>
            <w:tcW w:w="4406" w:type="dxa"/>
          </w:tcPr>
          <w:p w14:paraId="1D6E4A2D" w14:textId="77777777" w:rsidR="00430919" w:rsidRDefault="00430919" w:rsidP="00FE1770">
            <w:pPr>
              <w:jc w:val="center"/>
              <w:rPr>
                <w:rFonts w:ascii="GHEA Grapalat" w:hAnsi="GHEA Grapalat"/>
              </w:rPr>
            </w:pPr>
          </w:p>
          <w:p w14:paraId="15F9CC43" w14:textId="77777777" w:rsidR="00F557DF" w:rsidRDefault="00F557DF" w:rsidP="00FE1770">
            <w:pPr>
              <w:jc w:val="center"/>
              <w:rPr>
                <w:rFonts w:ascii="GHEA Grapalat" w:hAnsi="GHEA Grapalat"/>
              </w:rPr>
            </w:pPr>
          </w:p>
          <w:p w14:paraId="732A3FA0" w14:textId="77777777" w:rsidR="00F557DF" w:rsidRDefault="00F557DF" w:rsidP="00FE1770">
            <w:pPr>
              <w:jc w:val="center"/>
              <w:rPr>
                <w:rFonts w:ascii="GHEA Grapalat" w:hAnsi="GHEA Grapalat"/>
              </w:rPr>
            </w:pPr>
            <w:r>
              <w:rPr>
                <w:rFonts w:ascii="GHEA Grapalat" w:hAnsi="GHEA Grapalat"/>
              </w:rPr>
              <w:t>Ընդունվել է</w:t>
            </w:r>
          </w:p>
          <w:p w14:paraId="0DE0647B" w14:textId="77777777" w:rsidR="00F557DF" w:rsidRDefault="00F557DF" w:rsidP="00FE1770">
            <w:pPr>
              <w:jc w:val="center"/>
              <w:rPr>
                <w:rFonts w:ascii="GHEA Grapalat" w:hAnsi="GHEA Grapalat"/>
              </w:rPr>
            </w:pPr>
          </w:p>
          <w:p w14:paraId="203FB66E" w14:textId="77777777" w:rsidR="00C733B3" w:rsidRDefault="00C733B3" w:rsidP="00FE1770">
            <w:pPr>
              <w:jc w:val="center"/>
              <w:rPr>
                <w:rFonts w:ascii="GHEA Grapalat" w:hAnsi="GHEA Grapalat"/>
              </w:rPr>
            </w:pPr>
          </w:p>
          <w:p w14:paraId="3D8EA3AF" w14:textId="265D61DC" w:rsidR="00F557DF" w:rsidRDefault="00F557DF" w:rsidP="00FE1770">
            <w:pPr>
              <w:jc w:val="center"/>
              <w:rPr>
                <w:rFonts w:ascii="GHEA Grapalat" w:hAnsi="GHEA Grapalat"/>
              </w:rPr>
            </w:pPr>
            <w:r>
              <w:rPr>
                <w:rFonts w:ascii="GHEA Grapalat" w:hAnsi="GHEA Grapalat"/>
              </w:rPr>
              <w:t>Ընդունվել է</w:t>
            </w:r>
          </w:p>
          <w:p w14:paraId="1B0090E9" w14:textId="77777777" w:rsidR="00F557DF" w:rsidRPr="00FA0263" w:rsidRDefault="00F557DF" w:rsidP="00FE1770">
            <w:pPr>
              <w:jc w:val="center"/>
              <w:rPr>
                <w:rFonts w:ascii="GHEA Grapalat" w:hAnsi="GHEA Grapalat"/>
              </w:rPr>
            </w:pPr>
          </w:p>
          <w:p w14:paraId="1BC39F3A" w14:textId="77777777" w:rsidR="00F557DF" w:rsidRDefault="00F557DF" w:rsidP="00FE1770">
            <w:pPr>
              <w:jc w:val="center"/>
              <w:rPr>
                <w:rFonts w:ascii="GHEA Grapalat" w:hAnsi="GHEA Grapalat"/>
              </w:rPr>
            </w:pPr>
          </w:p>
          <w:p w14:paraId="7C2F4FB2" w14:textId="77777777" w:rsidR="00F557DF" w:rsidRDefault="00F557DF" w:rsidP="00FE1770">
            <w:pPr>
              <w:jc w:val="center"/>
              <w:rPr>
                <w:rFonts w:ascii="GHEA Grapalat" w:hAnsi="GHEA Grapalat"/>
              </w:rPr>
            </w:pPr>
          </w:p>
          <w:p w14:paraId="3B07DFDD" w14:textId="77777777" w:rsidR="00F557DF" w:rsidRDefault="00F557DF" w:rsidP="00FE1770">
            <w:pPr>
              <w:jc w:val="center"/>
              <w:rPr>
                <w:rFonts w:ascii="GHEA Grapalat" w:hAnsi="GHEA Grapalat"/>
              </w:rPr>
            </w:pPr>
          </w:p>
          <w:p w14:paraId="54C24AB0" w14:textId="77777777" w:rsidR="00F557DF" w:rsidRDefault="00F557DF" w:rsidP="00FE1770">
            <w:pPr>
              <w:jc w:val="center"/>
              <w:rPr>
                <w:rFonts w:ascii="GHEA Grapalat" w:hAnsi="GHEA Grapalat"/>
              </w:rPr>
            </w:pPr>
          </w:p>
          <w:p w14:paraId="2F1E5B56" w14:textId="00829AC1" w:rsidR="00F557DF" w:rsidRDefault="00C733B3" w:rsidP="00FE1770">
            <w:pPr>
              <w:jc w:val="center"/>
              <w:rPr>
                <w:rFonts w:ascii="GHEA Grapalat" w:hAnsi="GHEA Grapalat"/>
              </w:rPr>
            </w:pPr>
            <w:r>
              <w:rPr>
                <w:rFonts w:ascii="GHEA Grapalat" w:hAnsi="GHEA Grapalat"/>
              </w:rPr>
              <w:t>Ընդունվել է</w:t>
            </w:r>
          </w:p>
          <w:p w14:paraId="5C41E03F" w14:textId="3E88E061" w:rsidR="00C733B3" w:rsidRDefault="00C733B3" w:rsidP="00FE1770">
            <w:pPr>
              <w:jc w:val="center"/>
              <w:rPr>
                <w:rFonts w:ascii="GHEA Grapalat" w:hAnsi="GHEA Grapalat"/>
              </w:rPr>
            </w:pPr>
            <w:r>
              <w:rPr>
                <w:rFonts w:ascii="GHEA Grapalat" w:hAnsi="GHEA Grapalat"/>
              </w:rPr>
              <w:t>Համապատասխանեցվել է «Զբոսաշրջային ծառայություն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ուձևերը սահմանելու մասին» ՀՀ կառավարության որոշման նախագծով սահմանված հասկացությանը։</w:t>
            </w:r>
          </w:p>
          <w:p w14:paraId="41431F25" w14:textId="77777777" w:rsidR="00F557DF" w:rsidRDefault="00F557DF" w:rsidP="00FE1770">
            <w:pPr>
              <w:jc w:val="center"/>
              <w:rPr>
                <w:rFonts w:ascii="GHEA Grapalat" w:hAnsi="GHEA Grapalat"/>
              </w:rPr>
            </w:pPr>
          </w:p>
          <w:p w14:paraId="16F633DE" w14:textId="77777777" w:rsidR="00F557DF" w:rsidRDefault="00F557DF" w:rsidP="00FE1770">
            <w:pPr>
              <w:jc w:val="center"/>
              <w:rPr>
                <w:rFonts w:ascii="GHEA Grapalat" w:hAnsi="GHEA Grapalat"/>
              </w:rPr>
            </w:pPr>
          </w:p>
          <w:p w14:paraId="4F1F37F8" w14:textId="77777777" w:rsidR="001460E8" w:rsidRDefault="001460E8" w:rsidP="00FE1770">
            <w:pPr>
              <w:jc w:val="center"/>
              <w:rPr>
                <w:rFonts w:ascii="GHEA Grapalat" w:hAnsi="GHEA Grapalat"/>
              </w:rPr>
            </w:pPr>
          </w:p>
          <w:p w14:paraId="200CE46B" w14:textId="77777777" w:rsidR="001460E8" w:rsidRDefault="001460E8" w:rsidP="00FE1770">
            <w:pPr>
              <w:jc w:val="center"/>
              <w:rPr>
                <w:rFonts w:ascii="GHEA Grapalat" w:hAnsi="GHEA Grapalat"/>
              </w:rPr>
            </w:pPr>
          </w:p>
          <w:p w14:paraId="2F74B25E" w14:textId="6A0C95D4" w:rsidR="00F557DF" w:rsidRDefault="00E21083" w:rsidP="00FE1770">
            <w:pPr>
              <w:jc w:val="center"/>
              <w:rPr>
                <w:rFonts w:ascii="GHEA Grapalat" w:hAnsi="GHEA Grapalat"/>
              </w:rPr>
            </w:pPr>
            <w:r>
              <w:rPr>
                <w:rFonts w:ascii="GHEA Grapalat" w:hAnsi="GHEA Grapalat"/>
              </w:rPr>
              <w:t>Ընդունվել է</w:t>
            </w:r>
          </w:p>
          <w:p w14:paraId="2C00AAC4" w14:textId="77777777" w:rsidR="00F557DF" w:rsidRDefault="00F557DF" w:rsidP="00FE1770">
            <w:pPr>
              <w:jc w:val="center"/>
              <w:rPr>
                <w:rFonts w:ascii="GHEA Grapalat" w:hAnsi="GHEA Grapalat"/>
              </w:rPr>
            </w:pPr>
          </w:p>
          <w:p w14:paraId="1905FEAB" w14:textId="77777777" w:rsidR="00F557DF" w:rsidRDefault="00F557DF" w:rsidP="00FE1770">
            <w:pPr>
              <w:jc w:val="center"/>
              <w:rPr>
                <w:rFonts w:ascii="GHEA Grapalat" w:hAnsi="GHEA Grapalat"/>
              </w:rPr>
            </w:pPr>
          </w:p>
          <w:p w14:paraId="3F7F1304" w14:textId="77777777" w:rsidR="00F557DF" w:rsidRDefault="00F557DF" w:rsidP="00FE1770">
            <w:pPr>
              <w:jc w:val="center"/>
              <w:rPr>
                <w:rFonts w:ascii="GHEA Grapalat" w:hAnsi="GHEA Grapalat"/>
              </w:rPr>
            </w:pPr>
          </w:p>
          <w:p w14:paraId="490A47B3" w14:textId="77777777" w:rsidR="00F557DF" w:rsidRDefault="00F557DF" w:rsidP="00FE1770">
            <w:pPr>
              <w:jc w:val="center"/>
              <w:rPr>
                <w:rFonts w:ascii="GHEA Grapalat" w:hAnsi="GHEA Grapalat"/>
              </w:rPr>
            </w:pPr>
          </w:p>
          <w:p w14:paraId="44D8AE9B" w14:textId="77777777" w:rsidR="00F557DF" w:rsidRDefault="00F557DF" w:rsidP="00FE1770">
            <w:pPr>
              <w:jc w:val="center"/>
              <w:rPr>
                <w:rFonts w:ascii="GHEA Grapalat" w:hAnsi="GHEA Grapalat"/>
              </w:rPr>
            </w:pPr>
          </w:p>
          <w:p w14:paraId="29329732" w14:textId="77777777" w:rsidR="00F557DF" w:rsidRDefault="00F557DF" w:rsidP="00FE1770">
            <w:pPr>
              <w:jc w:val="center"/>
              <w:rPr>
                <w:rFonts w:ascii="GHEA Grapalat" w:hAnsi="GHEA Grapalat"/>
              </w:rPr>
            </w:pPr>
          </w:p>
          <w:p w14:paraId="5705F4B3" w14:textId="77777777" w:rsidR="00E21083" w:rsidRDefault="00E21083" w:rsidP="00FE1770">
            <w:pPr>
              <w:jc w:val="center"/>
              <w:rPr>
                <w:rFonts w:ascii="GHEA Grapalat" w:hAnsi="GHEA Grapalat"/>
              </w:rPr>
            </w:pPr>
          </w:p>
          <w:p w14:paraId="200FF069" w14:textId="77777777" w:rsidR="00E21083" w:rsidRDefault="00E21083" w:rsidP="00FE1770">
            <w:pPr>
              <w:jc w:val="center"/>
              <w:rPr>
                <w:rFonts w:ascii="GHEA Grapalat" w:hAnsi="GHEA Grapalat"/>
              </w:rPr>
            </w:pPr>
          </w:p>
          <w:p w14:paraId="2FC2D01F" w14:textId="77777777" w:rsidR="00E21083" w:rsidRDefault="00E21083" w:rsidP="00FE1770">
            <w:pPr>
              <w:jc w:val="center"/>
              <w:rPr>
                <w:rFonts w:ascii="GHEA Grapalat" w:hAnsi="GHEA Grapalat"/>
              </w:rPr>
            </w:pPr>
          </w:p>
          <w:p w14:paraId="29E7A952" w14:textId="529FDCE5" w:rsidR="00F557DF" w:rsidRDefault="00E21083" w:rsidP="00FE1770">
            <w:pPr>
              <w:jc w:val="center"/>
              <w:rPr>
                <w:rFonts w:ascii="GHEA Grapalat" w:hAnsi="GHEA Grapalat"/>
              </w:rPr>
            </w:pPr>
            <w:r>
              <w:rPr>
                <w:rFonts w:ascii="GHEA Grapalat" w:hAnsi="GHEA Grapalat"/>
              </w:rPr>
              <w:t>Ընդունվել է</w:t>
            </w:r>
          </w:p>
          <w:p w14:paraId="3C61B393" w14:textId="77777777" w:rsidR="00F557DF" w:rsidRDefault="00F557DF" w:rsidP="00FE1770">
            <w:pPr>
              <w:jc w:val="center"/>
              <w:rPr>
                <w:rFonts w:ascii="GHEA Grapalat" w:hAnsi="GHEA Grapalat"/>
              </w:rPr>
            </w:pPr>
          </w:p>
          <w:p w14:paraId="3AA2A898" w14:textId="77777777" w:rsidR="00F557DF" w:rsidRDefault="00F557DF" w:rsidP="00FE1770">
            <w:pPr>
              <w:ind w:firstLine="720"/>
              <w:jc w:val="center"/>
              <w:rPr>
                <w:rFonts w:ascii="GHEA Grapalat" w:hAnsi="GHEA Grapalat"/>
              </w:rPr>
            </w:pPr>
          </w:p>
          <w:p w14:paraId="078A7CAA" w14:textId="77777777" w:rsidR="00E21083" w:rsidRDefault="00E21083" w:rsidP="00FE1770">
            <w:pPr>
              <w:ind w:firstLine="720"/>
              <w:jc w:val="center"/>
              <w:rPr>
                <w:rFonts w:ascii="GHEA Grapalat" w:hAnsi="GHEA Grapalat"/>
              </w:rPr>
            </w:pPr>
          </w:p>
          <w:p w14:paraId="36938DEB" w14:textId="77777777" w:rsidR="00F557DF" w:rsidRDefault="00F557DF" w:rsidP="00FE1770">
            <w:pPr>
              <w:jc w:val="center"/>
              <w:rPr>
                <w:rFonts w:ascii="GHEA Grapalat" w:hAnsi="GHEA Grapalat"/>
              </w:rPr>
            </w:pPr>
          </w:p>
          <w:p w14:paraId="18999B96" w14:textId="77777777" w:rsidR="00F557DF" w:rsidRDefault="00F557DF" w:rsidP="00FE1770">
            <w:pPr>
              <w:jc w:val="center"/>
              <w:rPr>
                <w:rFonts w:ascii="GHEA Grapalat" w:hAnsi="GHEA Grapalat"/>
              </w:rPr>
            </w:pPr>
          </w:p>
          <w:p w14:paraId="20B92234" w14:textId="21551E65" w:rsidR="00F557DF" w:rsidRDefault="00E21083" w:rsidP="00FE1770">
            <w:pPr>
              <w:jc w:val="center"/>
              <w:rPr>
                <w:rFonts w:ascii="GHEA Grapalat" w:hAnsi="GHEA Grapalat"/>
              </w:rPr>
            </w:pPr>
            <w:r>
              <w:rPr>
                <w:rFonts w:ascii="GHEA Grapalat" w:hAnsi="GHEA Grapalat"/>
              </w:rPr>
              <w:t>Ընդունվել է</w:t>
            </w:r>
          </w:p>
          <w:p w14:paraId="50E53B5F" w14:textId="77777777" w:rsidR="00F557DF" w:rsidRDefault="00F557DF" w:rsidP="00FE1770">
            <w:pPr>
              <w:jc w:val="center"/>
              <w:rPr>
                <w:rFonts w:ascii="GHEA Grapalat" w:hAnsi="GHEA Grapalat"/>
              </w:rPr>
            </w:pPr>
          </w:p>
          <w:p w14:paraId="3FFBD124" w14:textId="77777777" w:rsidR="00F557DF" w:rsidRDefault="00F557DF" w:rsidP="00FE1770">
            <w:pPr>
              <w:jc w:val="center"/>
              <w:rPr>
                <w:rFonts w:ascii="GHEA Grapalat" w:hAnsi="GHEA Grapalat"/>
              </w:rPr>
            </w:pPr>
          </w:p>
          <w:p w14:paraId="3C059CAA" w14:textId="77777777" w:rsidR="00F557DF" w:rsidRDefault="00F557DF" w:rsidP="00FE1770">
            <w:pPr>
              <w:jc w:val="center"/>
              <w:rPr>
                <w:rFonts w:ascii="GHEA Grapalat" w:hAnsi="GHEA Grapalat"/>
              </w:rPr>
            </w:pPr>
          </w:p>
          <w:p w14:paraId="4E494108" w14:textId="77777777" w:rsidR="00F557DF" w:rsidRDefault="00F557DF" w:rsidP="00FE1770">
            <w:pPr>
              <w:jc w:val="center"/>
              <w:rPr>
                <w:rFonts w:ascii="GHEA Grapalat" w:hAnsi="GHEA Grapalat"/>
              </w:rPr>
            </w:pPr>
          </w:p>
          <w:p w14:paraId="13BD3155" w14:textId="77777777" w:rsidR="00F557DF" w:rsidRDefault="00F557DF" w:rsidP="00FE1770">
            <w:pPr>
              <w:jc w:val="center"/>
              <w:rPr>
                <w:rFonts w:ascii="GHEA Grapalat" w:hAnsi="GHEA Grapalat"/>
              </w:rPr>
            </w:pPr>
          </w:p>
          <w:p w14:paraId="78797DA8" w14:textId="77777777" w:rsidR="00F557DF" w:rsidRDefault="00F557DF" w:rsidP="00FE1770">
            <w:pPr>
              <w:jc w:val="center"/>
              <w:rPr>
                <w:rFonts w:ascii="GHEA Grapalat" w:hAnsi="GHEA Grapalat"/>
              </w:rPr>
            </w:pPr>
          </w:p>
          <w:p w14:paraId="3ABF89DF" w14:textId="71886EDC" w:rsidR="00F557DF" w:rsidRDefault="00C60057" w:rsidP="00FE1770">
            <w:pPr>
              <w:jc w:val="center"/>
              <w:rPr>
                <w:rFonts w:ascii="GHEA Grapalat" w:hAnsi="GHEA Grapalat"/>
              </w:rPr>
            </w:pPr>
            <w:r>
              <w:rPr>
                <w:rFonts w:ascii="GHEA Grapalat" w:hAnsi="GHEA Grapalat"/>
              </w:rPr>
              <w:t>Ընդունվել է</w:t>
            </w:r>
          </w:p>
          <w:p w14:paraId="471D9FA9" w14:textId="77777777" w:rsidR="00F557DF" w:rsidRDefault="00F557DF" w:rsidP="00FE1770">
            <w:pPr>
              <w:jc w:val="center"/>
              <w:rPr>
                <w:rFonts w:ascii="GHEA Grapalat" w:hAnsi="GHEA Grapalat"/>
              </w:rPr>
            </w:pPr>
          </w:p>
          <w:p w14:paraId="776C894B" w14:textId="77777777" w:rsidR="00F557DF" w:rsidRDefault="00F557DF" w:rsidP="00FE1770">
            <w:pPr>
              <w:jc w:val="center"/>
              <w:rPr>
                <w:rFonts w:ascii="GHEA Grapalat" w:hAnsi="GHEA Grapalat"/>
              </w:rPr>
            </w:pPr>
          </w:p>
          <w:p w14:paraId="2936FD70" w14:textId="77777777" w:rsidR="00F557DF" w:rsidRDefault="00F557DF" w:rsidP="00FE1770">
            <w:pPr>
              <w:jc w:val="center"/>
              <w:rPr>
                <w:rFonts w:ascii="GHEA Grapalat" w:hAnsi="GHEA Grapalat"/>
              </w:rPr>
            </w:pPr>
          </w:p>
          <w:p w14:paraId="11B2F98E" w14:textId="77777777" w:rsidR="00F557DF" w:rsidRDefault="00F557DF" w:rsidP="00FE1770">
            <w:pPr>
              <w:jc w:val="center"/>
              <w:rPr>
                <w:rFonts w:ascii="GHEA Grapalat" w:hAnsi="GHEA Grapalat"/>
              </w:rPr>
            </w:pPr>
          </w:p>
          <w:p w14:paraId="52C9E78A" w14:textId="77777777" w:rsidR="00F557DF" w:rsidRDefault="00F557DF" w:rsidP="00FE1770">
            <w:pPr>
              <w:jc w:val="center"/>
              <w:rPr>
                <w:rFonts w:ascii="GHEA Grapalat" w:hAnsi="GHEA Grapalat"/>
              </w:rPr>
            </w:pPr>
          </w:p>
          <w:p w14:paraId="5C194DFF" w14:textId="77777777" w:rsidR="00F557DF" w:rsidRDefault="00F557DF" w:rsidP="00FE1770">
            <w:pPr>
              <w:jc w:val="center"/>
              <w:rPr>
                <w:rFonts w:ascii="GHEA Grapalat" w:hAnsi="GHEA Grapalat"/>
              </w:rPr>
            </w:pPr>
          </w:p>
          <w:p w14:paraId="467B8676" w14:textId="44FC83D3" w:rsidR="00F557DF" w:rsidRDefault="00C60057" w:rsidP="00FE1770">
            <w:pPr>
              <w:jc w:val="center"/>
              <w:rPr>
                <w:rFonts w:ascii="GHEA Grapalat" w:hAnsi="GHEA Grapalat"/>
              </w:rPr>
            </w:pPr>
            <w:r>
              <w:rPr>
                <w:rFonts w:ascii="GHEA Grapalat" w:hAnsi="GHEA Grapalat"/>
              </w:rPr>
              <w:t>Ընդունվել է</w:t>
            </w:r>
          </w:p>
          <w:p w14:paraId="6E219E7F" w14:textId="77777777" w:rsidR="00F557DF" w:rsidRDefault="00F557DF" w:rsidP="00FE1770">
            <w:pPr>
              <w:jc w:val="center"/>
              <w:rPr>
                <w:rFonts w:ascii="GHEA Grapalat" w:hAnsi="GHEA Grapalat"/>
              </w:rPr>
            </w:pPr>
          </w:p>
          <w:p w14:paraId="6384AAF0" w14:textId="77777777" w:rsidR="00F557DF" w:rsidRDefault="00F557DF" w:rsidP="00FE1770">
            <w:pPr>
              <w:jc w:val="center"/>
              <w:rPr>
                <w:rFonts w:ascii="GHEA Grapalat" w:hAnsi="GHEA Grapalat"/>
              </w:rPr>
            </w:pPr>
          </w:p>
          <w:p w14:paraId="29A5B53D" w14:textId="77777777" w:rsidR="00F557DF" w:rsidRDefault="00F557DF" w:rsidP="00FE1770">
            <w:pPr>
              <w:jc w:val="center"/>
              <w:rPr>
                <w:rFonts w:ascii="GHEA Grapalat" w:hAnsi="GHEA Grapalat"/>
              </w:rPr>
            </w:pPr>
          </w:p>
          <w:p w14:paraId="75066D94" w14:textId="77777777" w:rsidR="00D64A80" w:rsidRDefault="00D64A80" w:rsidP="00FE1770">
            <w:pPr>
              <w:jc w:val="center"/>
              <w:rPr>
                <w:rFonts w:ascii="GHEA Grapalat" w:hAnsi="GHEA Grapalat"/>
              </w:rPr>
            </w:pPr>
          </w:p>
          <w:p w14:paraId="344006E9" w14:textId="0023B5E9" w:rsidR="00D64A80" w:rsidRDefault="00D64A80" w:rsidP="00FE1770">
            <w:pPr>
              <w:jc w:val="center"/>
              <w:rPr>
                <w:rFonts w:ascii="GHEA Grapalat" w:hAnsi="GHEA Grapalat"/>
              </w:rPr>
            </w:pPr>
            <w:r>
              <w:rPr>
                <w:rFonts w:ascii="GHEA Grapalat" w:hAnsi="GHEA Grapalat"/>
              </w:rPr>
              <w:t>Ընդունվել է</w:t>
            </w:r>
          </w:p>
          <w:p w14:paraId="65CB86A7" w14:textId="77777777" w:rsidR="00F557DF" w:rsidRDefault="00F557DF" w:rsidP="00FE1770">
            <w:pPr>
              <w:jc w:val="center"/>
              <w:rPr>
                <w:rFonts w:ascii="GHEA Grapalat" w:hAnsi="GHEA Grapalat"/>
              </w:rPr>
            </w:pPr>
          </w:p>
          <w:p w14:paraId="50902BA4" w14:textId="7BE23805" w:rsidR="001A0D17" w:rsidRDefault="00D2643A" w:rsidP="00FE1770">
            <w:pPr>
              <w:jc w:val="center"/>
              <w:rPr>
                <w:rFonts w:ascii="GHEA Grapalat" w:hAnsi="GHEA Grapalat"/>
              </w:rPr>
            </w:pPr>
            <w:r>
              <w:rPr>
                <w:rFonts w:ascii="GHEA Grapalat" w:hAnsi="GHEA Grapalat"/>
              </w:rPr>
              <w:t>Ընդունվել է</w:t>
            </w:r>
          </w:p>
          <w:p w14:paraId="0899741E" w14:textId="31EF4555" w:rsidR="00D2643A" w:rsidRDefault="00D2643A" w:rsidP="00FE1770">
            <w:pPr>
              <w:jc w:val="center"/>
              <w:rPr>
                <w:rFonts w:ascii="GHEA Grapalat" w:hAnsi="GHEA Grapalat"/>
              </w:rPr>
            </w:pPr>
            <w:r>
              <w:rPr>
                <w:rFonts w:ascii="GHEA Grapalat" w:hAnsi="GHEA Grapalat"/>
              </w:rPr>
              <w:t>Ներկայացնում ենք հիմնավորումը՝</w:t>
            </w:r>
          </w:p>
          <w:p w14:paraId="35B57B8A" w14:textId="4A35E19E" w:rsidR="00D2643A" w:rsidRDefault="00D2643A" w:rsidP="00FE1770">
            <w:pPr>
              <w:jc w:val="center"/>
              <w:rPr>
                <w:rFonts w:ascii="GHEA Grapalat" w:hAnsi="GHEA Grapalat"/>
              </w:rPr>
            </w:pPr>
            <w:r>
              <w:rPr>
                <w:rFonts w:ascii="GHEA Grapalat" w:hAnsi="GHEA Grapalat"/>
              </w:rPr>
              <w:t>Մերժման հիմքը լինելու է հանձնաժողովի բացասական եզրակացությունը</w:t>
            </w:r>
            <w:r w:rsidR="00892BC9">
              <w:rPr>
                <w:rFonts w:ascii="GHEA Grapalat" w:hAnsi="GHEA Grapalat"/>
              </w:rPr>
              <w:t>, իսկ հանձնաժողովի բացասական եզրակացությունը հիմնված է գնահատման արդյունքների վրա։ Բացի այդ՝ դիմողը կարող է շտկել մերժման հիմք հանդիսացած թերությունը և կրկին դիմել որակավորման։</w:t>
            </w:r>
          </w:p>
          <w:p w14:paraId="465A0569" w14:textId="77777777" w:rsidR="00714017" w:rsidRDefault="00714017" w:rsidP="00FE1770">
            <w:pPr>
              <w:jc w:val="center"/>
              <w:rPr>
                <w:rFonts w:ascii="GHEA Grapalat" w:hAnsi="GHEA Grapalat"/>
              </w:rPr>
            </w:pPr>
          </w:p>
          <w:p w14:paraId="1E0B9273" w14:textId="1CF5B08C" w:rsidR="001A0D17" w:rsidRDefault="001A0D17" w:rsidP="00FE1770">
            <w:pPr>
              <w:jc w:val="center"/>
              <w:rPr>
                <w:rFonts w:ascii="GHEA Grapalat" w:hAnsi="GHEA Grapalat"/>
              </w:rPr>
            </w:pPr>
          </w:p>
          <w:p w14:paraId="78248F34" w14:textId="77777777" w:rsidR="001A0D17" w:rsidRDefault="001A0D17" w:rsidP="00FE1770">
            <w:pPr>
              <w:jc w:val="center"/>
              <w:rPr>
                <w:rFonts w:ascii="GHEA Grapalat" w:hAnsi="GHEA Grapalat"/>
              </w:rPr>
            </w:pPr>
          </w:p>
          <w:p w14:paraId="030236B7" w14:textId="77777777" w:rsidR="001460E8" w:rsidRDefault="001460E8" w:rsidP="00FE1770">
            <w:pPr>
              <w:jc w:val="center"/>
              <w:rPr>
                <w:rFonts w:ascii="GHEA Grapalat" w:hAnsi="GHEA Grapalat"/>
              </w:rPr>
            </w:pPr>
          </w:p>
          <w:p w14:paraId="357AB75F" w14:textId="77777777" w:rsidR="001460E8" w:rsidRDefault="001460E8" w:rsidP="00FE1770">
            <w:pPr>
              <w:jc w:val="center"/>
              <w:rPr>
                <w:rFonts w:ascii="GHEA Grapalat" w:hAnsi="GHEA Grapalat"/>
              </w:rPr>
            </w:pPr>
          </w:p>
          <w:p w14:paraId="14B8ACC0" w14:textId="77777777" w:rsidR="001460E8" w:rsidRDefault="001460E8" w:rsidP="00FE1770">
            <w:pPr>
              <w:jc w:val="center"/>
              <w:rPr>
                <w:rFonts w:ascii="GHEA Grapalat" w:hAnsi="GHEA Grapalat"/>
              </w:rPr>
            </w:pPr>
          </w:p>
          <w:p w14:paraId="0807F2ED" w14:textId="77777777" w:rsidR="001A0D17" w:rsidRDefault="001A0D17" w:rsidP="00FE1770">
            <w:pPr>
              <w:jc w:val="center"/>
              <w:rPr>
                <w:rFonts w:ascii="GHEA Grapalat" w:hAnsi="GHEA Grapalat"/>
              </w:rPr>
            </w:pPr>
          </w:p>
          <w:p w14:paraId="0C8E4EBD" w14:textId="678003F8" w:rsidR="001A0D17" w:rsidRDefault="001A0D17" w:rsidP="00FE1770">
            <w:pPr>
              <w:jc w:val="center"/>
              <w:rPr>
                <w:rFonts w:ascii="GHEA Grapalat" w:hAnsi="GHEA Grapalat"/>
              </w:rPr>
            </w:pPr>
            <w:r>
              <w:rPr>
                <w:rFonts w:ascii="GHEA Grapalat" w:hAnsi="GHEA Grapalat"/>
              </w:rPr>
              <w:t>Ընդունվել է</w:t>
            </w:r>
          </w:p>
          <w:p w14:paraId="2B2913AB" w14:textId="77777777" w:rsidR="001A0D17" w:rsidRDefault="001A0D17" w:rsidP="00FE1770">
            <w:pPr>
              <w:jc w:val="center"/>
              <w:rPr>
                <w:rFonts w:ascii="GHEA Grapalat" w:hAnsi="GHEA Grapalat"/>
              </w:rPr>
            </w:pPr>
          </w:p>
          <w:p w14:paraId="0D85FBCA" w14:textId="77777777" w:rsidR="001A0D17" w:rsidRDefault="001A0D17" w:rsidP="00FE1770">
            <w:pPr>
              <w:jc w:val="center"/>
              <w:rPr>
                <w:rFonts w:ascii="GHEA Grapalat" w:hAnsi="GHEA Grapalat"/>
              </w:rPr>
            </w:pPr>
          </w:p>
          <w:p w14:paraId="37FBF31F" w14:textId="77777777" w:rsidR="001A0D17" w:rsidRDefault="001A0D17" w:rsidP="00FE1770">
            <w:pPr>
              <w:jc w:val="center"/>
              <w:rPr>
                <w:rFonts w:ascii="GHEA Grapalat" w:hAnsi="GHEA Grapalat"/>
              </w:rPr>
            </w:pPr>
          </w:p>
          <w:p w14:paraId="49685431" w14:textId="77777777" w:rsidR="001A0D17" w:rsidRDefault="001A0D17" w:rsidP="00FE1770">
            <w:pPr>
              <w:jc w:val="center"/>
              <w:rPr>
                <w:rFonts w:ascii="GHEA Grapalat" w:hAnsi="GHEA Grapalat"/>
              </w:rPr>
            </w:pPr>
          </w:p>
          <w:p w14:paraId="20B47563" w14:textId="556D6F45" w:rsidR="001A0D17" w:rsidRDefault="00892BC9" w:rsidP="00FE1770">
            <w:pPr>
              <w:jc w:val="center"/>
              <w:rPr>
                <w:rFonts w:ascii="GHEA Grapalat" w:hAnsi="GHEA Grapalat"/>
              </w:rPr>
            </w:pPr>
            <w:r>
              <w:rPr>
                <w:rFonts w:ascii="GHEA Grapalat" w:hAnsi="GHEA Grapalat"/>
              </w:rPr>
              <w:t>Ընդունվել է</w:t>
            </w:r>
          </w:p>
          <w:p w14:paraId="5E006158" w14:textId="77777777" w:rsidR="00892BC9" w:rsidRDefault="00892BC9" w:rsidP="00FE1770">
            <w:pPr>
              <w:jc w:val="center"/>
              <w:rPr>
                <w:rFonts w:ascii="GHEA Grapalat" w:hAnsi="GHEA Grapalat"/>
              </w:rPr>
            </w:pPr>
          </w:p>
          <w:p w14:paraId="4AA5EDE8" w14:textId="77777777" w:rsidR="00892BC9" w:rsidRDefault="00892BC9" w:rsidP="00FE1770">
            <w:pPr>
              <w:jc w:val="center"/>
              <w:rPr>
                <w:rFonts w:ascii="GHEA Grapalat" w:hAnsi="GHEA Grapalat"/>
              </w:rPr>
            </w:pPr>
          </w:p>
          <w:p w14:paraId="7DFD7BD1" w14:textId="77777777" w:rsidR="00892BC9" w:rsidRDefault="00892BC9" w:rsidP="00FE1770">
            <w:pPr>
              <w:jc w:val="center"/>
              <w:rPr>
                <w:rFonts w:ascii="GHEA Grapalat" w:hAnsi="GHEA Grapalat"/>
              </w:rPr>
            </w:pPr>
          </w:p>
          <w:p w14:paraId="60FB99E1" w14:textId="77777777" w:rsidR="00892BC9" w:rsidRDefault="00892BC9" w:rsidP="00FE1770">
            <w:pPr>
              <w:jc w:val="center"/>
              <w:rPr>
                <w:rFonts w:ascii="GHEA Grapalat" w:hAnsi="GHEA Grapalat"/>
              </w:rPr>
            </w:pPr>
          </w:p>
          <w:p w14:paraId="70B4FD2B" w14:textId="6250E5A3" w:rsidR="00892BC9" w:rsidRDefault="00892BC9" w:rsidP="00FE1770">
            <w:pPr>
              <w:jc w:val="center"/>
              <w:rPr>
                <w:rFonts w:ascii="GHEA Grapalat" w:hAnsi="GHEA Grapalat"/>
              </w:rPr>
            </w:pPr>
            <w:r>
              <w:rPr>
                <w:rFonts w:ascii="GHEA Grapalat" w:hAnsi="GHEA Grapalat"/>
              </w:rPr>
              <w:t>Ընդունվել է</w:t>
            </w:r>
          </w:p>
          <w:p w14:paraId="4B2D83E8" w14:textId="01DB196F" w:rsidR="00892BC9" w:rsidRDefault="00892BC9" w:rsidP="00FE1770">
            <w:pPr>
              <w:jc w:val="center"/>
              <w:rPr>
                <w:rFonts w:ascii="GHEA Grapalat" w:hAnsi="GHEA Grapalat"/>
              </w:rPr>
            </w:pPr>
          </w:p>
          <w:p w14:paraId="2AC2451C" w14:textId="77777777" w:rsidR="00892BC9" w:rsidRDefault="00892BC9" w:rsidP="00FE1770">
            <w:pPr>
              <w:jc w:val="center"/>
              <w:rPr>
                <w:rFonts w:ascii="GHEA Grapalat" w:hAnsi="GHEA Grapalat"/>
              </w:rPr>
            </w:pPr>
          </w:p>
          <w:p w14:paraId="6E977AC4" w14:textId="77777777" w:rsidR="00892BC9" w:rsidRDefault="00892BC9" w:rsidP="00FE1770">
            <w:pPr>
              <w:jc w:val="center"/>
              <w:rPr>
                <w:rFonts w:ascii="GHEA Grapalat" w:hAnsi="GHEA Grapalat"/>
              </w:rPr>
            </w:pPr>
          </w:p>
          <w:p w14:paraId="7003DDE9" w14:textId="77777777" w:rsidR="00892BC9" w:rsidRDefault="00892BC9" w:rsidP="00FE1770">
            <w:pPr>
              <w:jc w:val="center"/>
              <w:rPr>
                <w:rFonts w:ascii="GHEA Grapalat" w:hAnsi="GHEA Grapalat"/>
              </w:rPr>
            </w:pPr>
          </w:p>
          <w:p w14:paraId="45E51BC9" w14:textId="77777777" w:rsidR="00892BC9" w:rsidRDefault="00892BC9" w:rsidP="00FE1770">
            <w:pPr>
              <w:jc w:val="center"/>
              <w:rPr>
                <w:rFonts w:ascii="GHEA Grapalat" w:hAnsi="GHEA Grapalat"/>
              </w:rPr>
            </w:pPr>
          </w:p>
          <w:p w14:paraId="079B9B61" w14:textId="77777777" w:rsidR="00892BC9" w:rsidRDefault="00892BC9" w:rsidP="00FE1770">
            <w:pPr>
              <w:jc w:val="center"/>
              <w:rPr>
                <w:rFonts w:ascii="GHEA Grapalat" w:hAnsi="GHEA Grapalat"/>
              </w:rPr>
            </w:pPr>
          </w:p>
          <w:p w14:paraId="7ECD25EF" w14:textId="77777777" w:rsidR="00892BC9" w:rsidRDefault="00892BC9" w:rsidP="00FE1770">
            <w:pPr>
              <w:jc w:val="center"/>
              <w:rPr>
                <w:rFonts w:ascii="GHEA Grapalat" w:hAnsi="GHEA Grapalat"/>
              </w:rPr>
            </w:pPr>
          </w:p>
          <w:p w14:paraId="59DF5087" w14:textId="5BC1E4D7" w:rsidR="00892BC9" w:rsidRDefault="00892BC9" w:rsidP="00FE1770">
            <w:pPr>
              <w:jc w:val="center"/>
              <w:rPr>
                <w:rFonts w:ascii="GHEA Grapalat" w:hAnsi="GHEA Grapalat"/>
              </w:rPr>
            </w:pPr>
            <w:r>
              <w:rPr>
                <w:rFonts w:ascii="GHEA Grapalat" w:hAnsi="GHEA Grapalat"/>
              </w:rPr>
              <w:t>Ընդունվել է</w:t>
            </w:r>
          </w:p>
          <w:p w14:paraId="78DF987C" w14:textId="77777777" w:rsidR="00892BC9" w:rsidRDefault="00892BC9" w:rsidP="00FE1770">
            <w:pPr>
              <w:jc w:val="center"/>
              <w:rPr>
                <w:rFonts w:ascii="GHEA Grapalat" w:hAnsi="GHEA Grapalat"/>
              </w:rPr>
            </w:pPr>
          </w:p>
          <w:p w14:paraId="0A0EEF95" w14:textId="77777777" w:rsidR="00892BC9" w:rsidRDefault="00892BC9" w:rsidP="00FE1770">
            <w:pPr>
              <w:jc w:val="center"/>
              <w:rPr>
                <w:rFonts w:ascii="GHEA Grapalat" w:hAnsi="GHEA Grapalat"/>
              </w:rPr>
            </w:pPr>
          </w:p>
          <w:p w14:paraId="6705DEA0" w14:textId="77777777" w:rsidR="00892BC9" w:rsidRDefault="00892BC9" w:rsidP="00FE1770">
            <w:pPr>
              <w:jc w:val="center"/>
              <w:rPr>
                <w:rFonts w:ascii="GHEA Grapalat" w:hAnsi="GHEA Grapalat"/>
              </w:rPr>
            </w:pPr>
          </w:p>
          <w:p w14:paraId="4C6DE77C" w14:textId="70B180E6" w:rsidR="00892BC9" w:rsidRDefault="00892BC9" w:rsidP="00FE1770">
            <w:pPr>
              <w:jc w:val="center"/>
              <w:rPr>
                <w:rFonts w:ascii="GHEA Grapalat" w:hAnsi="GHEA Grapalat"/>
              </w:rPr>
            </w:pPr>
            <w:r>
              <w:rPr>
                <w:rFonts w:ascii="GHEA Grapalat" w:hAnsi="GHEA Grapalat"/>
              </w:rPr>
              <w:t>Ընդունվել է</w:t>
            </w:r>
          </w:p>
          <w:p w14:paraId="1EAC2C2C" w14:textId="77777777" w:rsidR="00892BC9" w:rsidRDefault="00892BC9" w:rsidP="00FE1770">
            <w:pPr>
              <w:jc w:val="center"/>
              <w:rPr>
                <w:rFonts w:ascii="GHEA Grapalat" w:hAnsi="GHEA Grapalat"/>
              </w:rPr>
            </w:pPr>
          </w:p>
          <w:p w14:paraId="0182CB98" w14:textId="77777777" w:rsidR="001A0D17" w:rsidRDefault="001A0D17" w:rsidP="00FE1770">
            <w:pPr>
              <w:jc w:val="center"/>
              <w:rPr>
                <w:rFonts w:ascii="GHEA Grapalat" w:hAnsi="GHEA Grapalat"/>
              </w:rPr>
            </w:pPr>
          </w:p>
          <w:p w14:paraId="6FB73356" w14:textId="77777777" w:rsidR="001A0D17" w:rsidRDefault="001A0D17" w:rsidP="00FE1770">
            <w:pPr>
              <w:jc w:val="center"/>
              <w:rPr>
                <w:rFonts w:ascii="GHEA Grapalat" w:hAnsi="GHEA Grapalat"/>
              </w:rPr>
            </w:pPr>
          </w:p>
          <w:p w14:paraId="4A7FD435" w14:textId="6426AB43" w:rsidR="001A0D17" w:rsidRPr="001A0D17" w:rsidRDefault="001A0D17" w:rsidP="00FE1770">
            <w:pPr>
              <w:jc w:val="center"/>
              <w:rPr>
                <w:rFonts w:ascii="GHEA Grapalat" w:hAnsi="GHEA Grapalat"/>
              </w:rPr>
            </w:pPr>
          </w:p>
        </w:tc>
      </w:tr>
      <w:tr w:rsidR="001460E8" w:rsidRPr="0083687C" w14:paraId="54BDF100" w14:textId="77777777" w:rsidTr="00D84052">
        <w:trPr>
          <w:trHeight w:val="167"/>
        </w:trPr>
        <w:tc>
          <w:tcPr>
            <w:tcW w:w="1097" w:type="dxa"/>
            <w:vMerge w:val="restart"/>
            <w:shd w:val="clear" w:color="auto" w:fill="D9D9D9" w:themeFill="background1" w:themeFillShade="D9"/>
          </w:tcPr>
          <w:p w14:paraId="52B9CBE1" w14:textId="29748E32" w:rsidR="001460E8" w:rsidRPr="0051482F" w:rsidRDefault="0051482F" w:rsidP="0051482F">
            <w:pPr>
              <w:jc w:val="center"/>
              <w:rPr>
                <w:rFonts w:ascii="GHEA Grapalat" w:hAnsi="GHEA Grapalat"/>
                <w:b/>
                <w:bCs/>
                <w:sz w:val="24"/>
                <w:szCs w:val="24"/>
              </w:rPr>
            </w:pPr>
            <w:r>
              <w:rPr>
                <w:rFonts w:ascii="GHEA Grapalat" w:hAnsi="GHEA Grapalat"/>
                <w:b/>
                <w:bCs/>
                <w:sz w:val="24"/>
                <w:szCs w:val="24"/>
              </w:rPr>
              <w:t>4</w:t>
            </w:r>
          </w:p>
        </w:tc>
        <w:tc>
          <w:tcPr>
            <w:tcW w:w="7715" w:type="dxa"/>
            <w:vMerge w:val="restart"/>
            <w:shd w:val="clear" w:color="auto" w:fill="D9D9D9" w:themeFill="background1" w:themeFillShade="D9"/>
          </w:tcPr>
          <w:p w14:paraId="3CCF5200" w14:textId="4CDE2ED6" w:rsidR="001460E8" w:rsidRPr="0083687C" w:rsidRDefault="001460E8" w:rsidP="001460E8">
            <w:pPr>
              <w:jc w:val="center"/>
              <w:rPr>
                <w:rFonts w:ascii="GHEA Grapalat" w:hAnsi="GHEA Grapalat"/>
              </w:rPr>
            </w:pPr>
            <w:r w:rsidRPr="0083687C">
              <w:rPr>
                <w:rFonts w:ascii="GHEA Grapalat" w:hAnsi="GHEA Grapalat"/>
                <w:b/>
                <w:bCs/>
                <w:sz w:val="24"/>
                <w:szCs w:val="24"/>
              </w:rPr>
              <w:t xml:space="preserve">ՎԱՐՉԱՊԵՏԻ ԱՇԽԱՏԱԿԱԶՄԻ </w:t>
            </w:r>
            <w:r w:rsidRPr="001460E8">
              <w:rPr>
                <w:rFonts w:ascii="GHEA Grapalat" w:hAnsi="GHEA Grapalat"/>
                <w:b/>
                <w:bCs/>
                <w:sz w:val="24"/>
                <w:szCs w:val="24"/>
              </w:rPr>
              <w:t>ԿԱՐԳԱՎՈՐՄԱՆ ԱԶԴԵՑՈՒԹՅԱՆ ԳՆԱՀԱՏՄԱՆ ՎԱՐՉՈՒԹՅՈՒՆ</w:t>
            </w:r>
          </w:p>
        </w:tc>
        <w:tc>
          <w:tcPr>
            <w:tcW w:w="4406" w:type="dxa"/>
            <w:shd w:val="clear" w:color="auto" w:fill="D9D9D9" w:themeFill="background1" w:themeFillShade="D9"/>
          </w:tcPr>
          <w:p w14:paraId="1E012885" w14:textId="77777777" w:rsidR="001460E8" w:rsidRDefault="001460E8" w:rsidP="001460E8">
            <w:pPr>
              <w:jc w:val="center"/>
              <w:rPr>
                <w:rFonts w:ascii="GHEA Grapalat" w:hAnsi="GHEA Grapalat"/>
                <w:b/>
                <w:bCs/>
                <w:sz w:val="24"/>
                <w:szCs w:val="24"/>
              </w:rPr>
            </w:pPr>
            <w:r>
              <w:rPr>
                <w:rFonts w:ascii="GHEA Grapalat" w:hAnsi="GHEA Grapalat"/>
                <w:b/>
                <w:bCs/>
                <w:sz w:val="24"/>
                <w:szCs w:val="24"/>
                <w:lang w:val="en-US"/>
              </w:rPr>
              <w:t xml:space="preserve">N </w:t>
            </w:r>
            <w:r w:rsidRPr="001460E8">
              <w:rPr>
                <w:rFonts w:ascii="GHEA Grapalat" w:hAnsi="GHEA Grapalat"/>
                <w:b/>
                <w:bCs/>
                <w:sz w:val="24"/>
                <w:szCs w:val="24"/>
              </w:rPr>
              <w:t>02/16.17/31555-2025</w:t>
            </w:r>
          </w:p>
          <w:p w14:paraId="7889ACFA" w14:textId="77777777" w:rsidR="001460E8" w:rsidRPr="0083687C" w:rsidRDefault="001460E8" w:rsidP="0083687C">
            <w:pPr>
              <w:jc w:val="both"/>
              <w:rPr>
                <w:rFonts w:ascii="GHEA Grapalat" w:hAnsi="GHEA Grapalat"/>
              </w:rPr>
            </w:pPr>
          </w:p>
        </w:tc>
      </w:tr>
      <w:tr w:rsidR="001460E8" w:rsidRPr="0083687C" w14:paraId="24E6FA5D" w14:textId="77777777" w:rsidTr="00D84052">
        <w:trPr>
          <w:trHeight w:val="142"/>
        </w:trPr>
        <w:tc>
          <w:tcPr>
            <w:tcW w:w="1097" w:type="dxa"/>
            <w:vMerge/>
            <w:shd w:val="clear" w:color="auto" w:fill="D9D9D9" w:themeFill="background1" w:themeFillShade="D9"/>
          </w:tcPr>
          <w:p w14:paraId="0F7980A8" w14:textId="77777777" w:rsidR="001460E8" w:rsidRPr="0083687C" w:rsidRDefault="001460E8" w:rsidP="0083687C">
            <w:pPr>
              <w:jc w:val="both"/>
              <w:rPr>
                <w:rFonts w:ascii="GHEA Grapalat" w:hAnsi="GHEA Grapalat"/>
              </w:rPr>
            </w:pPr>
          </w:p>
        </w:tc>
        <w:tc>
          <w:tcPr>
            <w:tcW w:w="7715" w:type="dxa"/>
            <w:vMerge/>
            <w:shd w:val="clear" w:color="auto" w:fill="D9D9D9" w:themeFill="background1" w:themeFillShade="D9"/>
          </w:tcPr>
          <w:p w14:paraId="434955F1" w14:textId="77777777" w:rsidR="001460E8" w:rsidRPr="0083687C" w:rsidRDefault="001460E8" w:rsidP="0083687C">
            <w:pPr>
              <w:jc w:val="both"/>
              <w:rPr>
                <w:rFonts w:ascii="GHEA Grapalat" w:hAnsi="GHEA Grapalat"/>
              </w:rPr>
            </w:pPr>
          </w:p>
        </w:tc>
        <w:tc>
          <w:tcPr>
            <w:tcW w:w="4406" w:type="dxa"/>
            <w:shd w:val="clear" w:color="auto" w:fill="D9D9D9" w:themeFill="background1" w:themeFillShade="D9"/>
          </w:tcPr>
          <w:p w14:paraId="6F72DF21" w14:textId="0F50A2F0" w:rsidR="001460E8" w:rsidRPr="0083687C" w:rsidRDefault="001460E8" w:rsidP="001460E8">
            <w:pPr>
              <w:jc w:val="center"/>
              <w:rPr>
                <w:rFonts w:ascii="GHEA Grapalat" w:hAnsi="GHEA Grapalat"/>
              </w:rPr>
            </w:pPr>
            <w:r w:rsidRPr="0083687C">
              <w:rPr>
                <w:rFonts w:ascii="GHEA Grapalat" w:hAnsi="GHEA Grapalat"/>
                <w:b/>
                <w:bCs/>
                <w:sz w:val="24"/>
                <w:szCs w:val="24"/>
              </w:rPr>
              <w:t>29.09.2025</w:t>
            </w:r>
          </w:p>
        </w:tc>
      </w:tr>
      <w:tr w:rsidR="0083687C" w:rsidRPr="0083687C" w14:paraId="79DF99D7" w14:textId="77777777" w:rsidTr="00D84052">
        <w:trPr>
          <w:trHeight w:val="9496"/>
        </w:trPr>
        <w:tc>
          <w:tcPr>
            <w:tcW w:w="1097" w:type="dxa"/>
          </w:tcPr>
          <w:p w14:paraId="7CF869A1" w14:textId="77777777" w:rsidR="0083687C" w:rsidRPr="0083687C" w:rsidRDefault="0083687C" w:rsidP="0083687C">
            <w:pPr>
              <w:jc w:val="both"/>
              <w:rPr>
                <w:rFonts w:ascii="GHEA Grapalat" w:hAnsi="GHEA Grapalat"/>
              </w:rPr>
            </w:pPr>
          </w:p>
        </w:tc>
        <w:tc>
          <w:tcPr>
            <w:tcW w:w="7715" w:type="dxa"/>
          </w:tcPr>
          <w:p w14:paraId="5E69271D" w14:textId="77777777" w:rsidR="00CD7B73" w:rsidRPr="00CD7B73" w:rsidRDefault="00CD7B73" w:rsidP="0051482F">
            <w:pPr>
              <w:ind w:firstLine="540"/>
              <w:jc w:val="both"/>
              <w:rPr>
                <w:rFonts w:ascii="GHEA Grapalat" w:hAnsi="GHEA Grapalat"/>
              </w:rPr>
            </w:pPr>
            <w:r w:rsidRPr="00CD7B73">
              <w:rPr>
                <w:rFonts w:ascii="GHEA Grapalat" w:hAnsi="GHEA Grapalat"/>
              </w:rPr>
              <w:t>Նախագծին կից ներկայացված կարգավորման ազդեցության գնահատման վերաբերյալ դիտարկումները կցվում են։</w:t>
            </w:r>
          </w:p>
          <w:p w14:paraId="030E726F" w14:textId="77777777" w:rsidR="00CD7B73" w:rsidRPr="00CD7B73" w:rsidRDefault="00CD7B73" w:rsidP="0051482F">
            <w:pPr>
              <w:pStyle w:val="ListParagraph"/>
              <w:tabs>
                <w:tab w:val="left" w:pos="0"/>
              </w:tabs>
              <w:spacing w:before="120" w:after="240"/>
              <w:ind w:left="0" w:firstLine="547"/>
              <w:jc w:val="both"/>
              <w:rPr>
                <w:rFonts w:ascii="GHEA Grapalat" w:eastAsia="GHEA Grapalat" w:hAnsi="GHEA Grapalat" w:cs="GHEA Grapalat"/>
              </w:rPr>
            </w:pPr>
            <w:r w:rsidRPr="00CD7B73">
              <w:rPr>
                <w:rFonts w:ascii="GHEA Grapalat" w:eastAsia="GHEA Grapalat" w:hAnsi="GHEA Grapalat" w:cs="GHEA Grapalat"/>
              </w:rPr>
              <w:t>Միևնույն ժամանակ, Նախագծով սահմանվող մի շարք դրույթների հետ կապված հայտնում ենք հետևյալը</w:t>
            </w:r>
            <w:r w:rsidRPr="00CD7B73">
              <w:rPr>
                <w:rFonts w:ascii="MS Mincho" w:eastAsia="MS Mincho" w:hAnsi="MS Mincho" w:cs="MS Mincho" w:hint="eastAsia"/>
              </w:rPr>
              <w:t>․</w:t>
            </w:r>
          </w:p>
          <w:p w14:paraId="01107E6F" w14:textId="77777777" w:rsidR="00CF214E" w:rsidRPr="00CF214E" w:rsidRDefault="00CF214E" w:rsidP="0051482F">
            <w:pPr>
              <w:jc w:val="both"/>
              <w:rPr>
                <w:rFonts w:ascii="GHEA Grapalat" w:hAnsi="GHEA Grapalat"/>
              </w:rPr>
            </w:pPr>
            <w:r w:rsidRPr="00CF214E">
              <w:rPr>
                <w:rFonts w:ascii="GHEA Grapalat" w:hAnsi="GHEA Grapalat"/>
              </w:rPr>
              <w:t>1.</w:t>
            </w:r>
            <w:r w:rsidRPr="00CF214E">
              <w:rPr>
                <w:rFonts w:ascii="GHEA Grapalat" w:hAnsi="GHEA Grapalat"/>
              </w:rPr>
              <w:tab/>
              <w:t xml:space="preserve">Նախագծի 3-րդ կետով սահմանվում է բացառություն որոշման 7-րդ և 8-րդ կետերի համար, սակայն որոշումը նման թվագրությամբ կետեր չունի։ </w:t>
            </w:r>
          </w:p>
          <w:p w14:paraId="70CF15CE" w14:textId="77777777" w:rsidR="00CF214E" w:rsidRPr="00CF214E" w:rsidRDefault="00CF214E" w:rsidP="0051482F">
            <w:pPr>
              <w:jc w:val="both"/>
              <w:rPr>
                <w:rFonts w:ascii="GHEA Grapalat" w:hAnsi="GHEA Grapalat"/>
              </w:rPr>
            </w:pPr>
            <w:r w:rsidRPr="00CF214E">
              <w:rPr>
                <w:rFonts w:ascii="GHEA Grapalat" w:hAnsi="GHEA Grapalat"/>
              </w:rPr>
              <w:t>2.</w:t>
            </w:r>
            <w:r w:rsidRPr="00CF214E">
              <w:rPr>
                <w:rFonts w:ascii="GHEA Grapalat" w:hAnsi="GHEA Grapalat"/>
              </w:rPr>
              <w:tab/>
              <w:t>Նախագծի 5-րդ կետում հղում է կատարվում Նախագծի Հավելված 2-ի Աղյուսակի 23-րդ կետով նախատեսված՝ Զբոսաշրջային ավտոբուսը հաշմանդամություն ունեցող անձանց տեղափոխման համար հարմարեցված լինելու պահանջին, սակայն այդ պահանջը սահմանված է Նախագծի Հավելված 2-ի Աղյուսակի 22-րդ կետով։</w:t>
            </w:r>
          </w:p>
          <w:p w14:paraId="5384637E" w14:textId="77777777" w:rsidR="00CF214E" w:rsidRPr="00CF214E" w:rsidRDefault="00CF214E" w:rsidP="0051482F">
            <w:pPr>
              <w:jc w:val="both"/>
              <w:rPr>
                <w:rFonts w:ascii="GHEA Grapalat" w:hAnsi="GHEA Grapalat"/>
              </w:rPr>
            </w:pPr>
            <w:r w:rsidRPr="00CF214E">
              <w:rPr>
                <w:rFonts w:ascii="GHEA Grapalat" w:hAnsi="GHEA Grapalat"/>
              </w:rPr>
              <w:t>3.</w:t>
            </w:r>
            <w:r w:rsidRPr="00CF214E">
              <w:rPr>
                <w:rFonts w:ascii="GHEA Grapalat" w:hAnsi="GHEA Grapalat"/>
              </w:rPr>
              <w:tab/>
              <w:t xml:space="preserve">Նախագծի Հավելված 1-ի 22-րդ կետով սահմանվում է հանձնաժողովի անդամների քանակը և այն մարմինները, որոնց ներկայացուցիչները պետք է ընդգրկվեն հանձնաժողովի կազմում։ Այս մասով գտնում ենք, որ հիմնավորված չէ նմանատիպ մեծաքանակ հանձնաժողովի ստեղծումը, և պարզ չէ, թե ինչպես է որոշվել Նախագծով սահմանված գերատեսչությունների ընտրությունը։ </w:t>
            </w:r>
          </w:p>
          <w:p w14:paraId="18E9AE1F" w14:textId="77777777" w:rsidR="00CF214E" w:rsidRPr="00CF214E" w:rsidRDefault="00CF214E" w:rsidP="0051482F">
            <w:pPr>
              <w:jc w:val="both"/>
              <w:rPr>
                <w:rFonts w:ascii="GHEA Grapalat" w:hAnsi="GHEA Grapalat"/>
              </w:rPr>
            </w:pPr>
            <w:r w:rsidRPr="00CF214E">
              <w:rPr>
                <w:rFonts w:ascii="GHEA Grapalat" w:hAnsi="GHEA Grapalat"/>
              </w:rPr>
              <w:t>4.</w:t>
            </w:r>
            <w:r w:rsidRPr="00CF214E">
              <w:rPr>
                <w:rFonts w:ascii="GHEA Grapalat" w:hAnsi="GHEA Grapalat"/>
              </w:rPr>
              <w:tab/>
              <w:t>Առաջարկում ենք Նախագծի Հավելված 1-ի 22-րդ կետի 6-րդ ենթակետից հանել «ընդ որում, մեկ միավորումից առավելագույն մեկ ներկայացուցիչ» բառերը, քանի որ ներկայացուցիչների թիվն արդեն իսկ սահմանված է, որ պետք է 1 լինի։</w:t>
            </w:r>
          </w:p>
          <w:p w14:paraId="57C98A77" w14:textId="77777777" w:rsidR="00CF214E" w:rsidRPr="00CF214E" w:rsidRDefault="00CF214E" w:rsidP="0051482F">
            <w:pPr>
              <w:jc w:val="both"/>
              <w:rPr>
                <w:rFonts w:ascii="GHEA Grapalat" w:hAnsi="GHEA Grapalat"/>
              </w:rPr>
            </w:pPr>
            <w:r w:rsidRPr="00CF214E">
              <w:rPr>
                <w:rFonts w:ascii="GHEA Grapalat" w:hAnsi="GHEA Grapalat"/>
              </w:rPr>
              <w:t>5.</w:t>
            </w:r>
            <w:r w:rsidRPr="00CF214E">
              <w:rPr>
                <w:rFonts w:ascii="GHEA Grapalat" w:hAnsi="GHEA Grapalat"/>
              </w:rPr>
              <w:tab/>
              <w:t>Առաջարկում ենք Նախագծի Հավելված 1-ի 31-րդ կետում ավելացնել՝ քանի օրվա ընթացքում է հայտատուին էլեկտրոնային տարբերակով տրամադրվում համապատասխան որակավորման վկայականը։</w:t>
            </w:r>
          </w:p>
          <w:p w14:paraId="69D1E1B4" w14:textId="77777777" w:rsidR="00CF214E" w:rsidRPr="00CF214E" w:rsidRDefault="00CF214E" w:rsidP="0051482F">
            <w:pPr>
              <w:jc w:val="both"/>
              <w:rPr>
                <w:rFonts w:ascii="GHEA Grapalat" w:hAnsi="GHEA Grapalat"/>
              </w:rPr>
            </w:pPr>
            <w:r w:rsidRPr="00CF214E">
              <w:rPr>
                <w:rFonts w:ascii="GHEA Grapalat" w:hAnsi="GHEA Grapalat"/>
              </w:rPr>
              <w:t>6.</w:t>
            </w:r>
            <w:r w:rsidRPr="00CF214E">
              <w:rPr>
                <w:rFonts w:ascii="GHEA Grapalat" w:hAnsi="GHEA Grapalat"/>
              </w:rPr>
              <w:tab/>
              <w:t>Առաջարկում ենք Նախագծի Հավելված 1-ի 35-րդ կետից «ոչ ավել, քան մեկ անգամ» բառերը հանել։</w:t>
            </w:r>
          </w:p>
          <w:p w14:paraId="33CC9480" w14:textId="77777777" w:rsidR="00CF214E" w:rsidRPr="00CF214E" w:rsidRDefault="00CF214E" w:rsidP="0051482F">
            <w:pPr>
              <w:jc w:val="both"/>
              <w:rPr>
                <w:rFonts w:ascii="GHEA Grapalat" w:hAnsi="GHEA Grapalat"/>
              </w:rPr>
            </w:pPr>
            <w:r w:rsidRPr="00CF214E">
              <w:rPr>
                <w:rFonts w:ascii="GHEA Grapalat" w:hAnsi="GHEA Grapalat"/>
              </w:rPr>
              <w:t>7.</w:t>
            </w:r>
            <w:r w:rsidRPr="00CF214E">
              <w:rPr>
                <w:rFonts w:ascii="GHEA Grapalat" w:hAnsi="GHEA Grapalat"/>
              </w:rPr>
              <w:tab/>
              <w:t xml:space="preserve">Առաջարկում ենք Նախագծի Հավելված 1-ի 37-րդ կետը խմբագրել այնպես, որ հայտատուն որոշման մասին ծանուցվի միաժամանակ և Հարթակի, և Հարթակում Հայտատուի կողմից տրամադրված էլեկտրոնային փոստի միջոցով։  </w:t>
            </w:r>
          </w:p>
          <w:p w14:paraId="4A69D1BC" w14:textId="77777777" w:rsidR="00CF214E" w:rsidRPr="00CF214E" w:rsidRDefault="00CF214E" w:rsidP="00CF214E">
            <w:pPr>
              <w:jc w:val="both"/>
              <w:rPr>
                <w:rFonts w:ascii="GHEA Grapalat" w:hAnsi="GHEA Grapalat"/>
              </w:rPr>
            </w:pPr>
            <w:r w:rsidRPr="00CF214E">
              <w:rPr>
                <w:rFonts w:ascii="GHEA Grapalat" w:hAnsi="GHEA Grapalat"/>
              </w:rPr>
              <w:t>8.</w:t>
            </w:r>
            <w:r w:rsidRPr="00CF214E">
              <w:rPr>
                <w:rFonts w:ascii="GHEA Grapalat" w:hAnsi="GHEA Grapalat"/>
              </w:rPr>
              <w:tab/>
              <w:t>Առաջարկում ենք Նախագծի Հավելված 1-ի 38-րդ կետից «ոչ ավել, քան մեկ անգամ» բառերը հանել։</w:t>
            </w:r>
          </w:p>
          <w:p w14:paraId="60F94B15" w14:textId="589FEDF7" w:rsidR="0083687C" w:rsidRPr="0083687C" w:rsidRDefault="00CF214E" w:rsidP="00CF214E">
            <w:pPr>
              <w:jc w:val="both"/>
              <w:rPr>
                <w:rFonts w:ascii="GHEA Grapalat" w:hAnsi="GHEA Grapalat"/>
              </w:rPr>
            </w:pPr>
            <w:r w:rsidRPr="00CF214E">
              <w:rPr>
                <w:rFonts w:ascii="GHEA Grapalat" w:hAnsi="GHEA Grapalat"/>
              </w:rPr>
              <w:t>9.</w:t>
            </w:r>
            <w:r w:rsidRPr="00CF214E">
              <w:rPr>
                <w:rFonts w:ascii="GHEA Grapalat" w:hAnsi="GHEA Grapalat"/>
              </w:rPr>
              <w:tab/>
              <w:t xml:space="preserve">Առաջարկում ենք Նախագծի Հավելված 1-ի 43-րդ կետում ավելացնել՝ </w:t>
            </w:r>
            <w:bookmarkStart w:id="3" w:name="_Hlk210123410"/>
            <w:r w:rsidRPr="00CF214E">
              <w:rPr>
                <w:rFonts w:ascii="GHEA Grapalat" w:hAnsi="GHEA Grapalat"/>
              </w:rPr>
              <w:t>քանի օրվա ընթացքում է հայտատուին ծանուցվում կասեցումը վերացնելու կամ հայտը մերժելու որոշման մասին</w:t>
            </w:r>
            <w:bookmarkEnd w:id="3"/>
            <w:r w:rsidRPr="00CF214E">
              <w:rPr>
                <w:rFonts w:ascii="GHEA Grapalat" w:hAnsi="GHEA Grapalat"/>
              </w:rPr>
              <w:t>։</w:t>
            </w:r>
          </w:p>
        </w:tc>
        <w:tc>
          <w:tcPr>
            <w:tcW w:w="4406" w:type="dxa"/>
          </w:tcPr>
          <w:p w14:paraId="52E950D9" w14:textId="77777777" w:rsidR="00CF214E" w:rsidRDefault="00CF214E" w:rsidP="00FE1770">
            <w:pPr>
              <w:jc w:val="center"/>
              <w:rPr>
                <w:rFonts w:ascii="GHEA Grapalat" w:hAnsi="GHEA Grapalat"/>
              </w:rPr>
            </w:pPr>
          </w:p>
          <w:p w14:paraId="2F7CEEE9" w14:textId="77777777" w:rsidR="00CD7B73" w:rsidRDefault="00CD7B73" w:rsidP="00FE1770">
            <w:pPr>
              <w:jc w:val="center"/>
              <w:rPr>
                <w:rFonts w:ascii="GHEA Grapalat" w:hAnsi="GHEA Grapalat"/>
              </w:rPr>
            </w:pPr>
          </w:p>
          <w:p w14:paraId="297297D1" w14:textId="77777777" w:rsidR="00CD7B73" w:rsidRDefault="00CD7B73" w:rsidP="00FE1770">
            <w:pPr>
              <w:jc w:val="center"/>
              <w:rPr>
                <w:rFonts w:ascii="GHEA Grapalat" w:hAnsi="GHEA Grapalat"/>
              </w:rPr>
            </w:pPr>
          </w:p>
          <w:p w14:paraId="51A77171" w14:textId="77777777" w:rsidR="00CD7B73" w:rsidRDefault="00CD7B73" w:rsidP="00FE1770">
            <w:pPr>
              <w:jc w:val="center"/>
              <w:rPr>
                <w:rFonts w:ascii="GHEA Grapalat" w:hAnsi="GHEA Grapalat"/>
              </w:rPr>
            </w:pPr>
          </w:p>
          <w:p w14:paraId="6A86FE25" w14:textId="77777777" w:rsidR="00CD7B73" w:rsidRDefault="00CD7B73" w:rsidP="00FE1770">
            <w:pPr>
              <w:jc w:val="center"/>
              <w:rPr>
                <w:rFonts w:ascii="GHEA Grapalat" w:hAnsi="GHEA Grapalat"/>
              </w:rPr>
            </w:pPr>
          </w:p>
          <w:p w14:paraId="7E4CF809" w14:textId="77777777" w:rsidR="00CD7B73" w:rsidRDefault="00CD7B73" w:rsidP="00FE1770">
            <w:pPr>
              <w:jc w:val="center"/>
              <w:rPr>
                <w:rFonts w:ascii="GHEA Grapalat" w:hAnsi="GHEA Grapalat"/>
              </w:rPr>
            </w:pPr>
          </w:p>
          <w:p w14:paraId="336F5FD1" w14:textId="57D0BF6F" w:rsidR="00CF214E" w:rsidRDefault="00CF214E" w:rsidP="00FE1770">
            <w:pPr>
              <w:jc w:val="center"/>
              <w:rPr>
                <w:rFonts w:ascii="GHEA Grapalat" w:hAnsi="GHEA Grapalat"/>
              </w:rPr>
            </w:pPr>
            <w:r>
              <w:rPr>
                <w:rFonts w:ascii="GHEA Grapalat" w:hAnsi="GHEA Grapalat"/>
              </w:rPr>
              <w:t>Ընդունվել է</w:t>
            </w:r>
          </w:p>
          <w:p w14:paraId="023B48C3" w14:textId="77777777" w:rsidR="00CF214E" w:rsidRDefault="00CF214E" w:rsidP="00FE1770">
            <w:pPr>
              <w:jc w:val="center"/>
              <w:rPr>
                <w:rFonts w:ascii="GHEA Grapalat" w:hAnsi="GHEA Grapalat"/>
              </w:rPr>
            </w:pPr>
          </w:p>
          <w:p w14:paraId="6FD2B04E" w14:textId="77777777" w:rsidR="00CF214E" w:rsidRDefault="00CF214E" w:rsidP="00FE1770">
            <w:pPr>
              <w:jc w:val="center"/>
              <w:rPr>
                <w:rFonts w:ascii="GHEA Grapalat" w:hAnsi="GHEA Grapalat"/>
              </w:rPr>
            </w:pPr>
          </w:p>
          <w:p w14:paraId="4176AF44" w14:textId="77777777" w:rsidR="00CF214E" w:rsidRDefault="00CF214E" w:rsidP="00FE1770">
            <w:pPr>
              <w:jc w:val="center"/>
              <w:rPr>
                <w:rFonts w:ascii="GHEA Grapalat" w:hAnsi="GHEA Grapalat"/>
              </w:rPr>
            </w:pPr>
          </w:p>
          <w:p w14:paraId="426EAA86" w14:textId="77777777" w:rsidR="00CF214E" w:rsidRDefault="00CF214E" w:rsidP="00FE1770">
            <w:pPr>
              <w:jc w:val="center"/>
              <w:rPr>
                <w:rFonts w:ascii="GHEA Grapalat" w:hAnsi="GHEA Grapalat"/>
              </w:rPr>
            </w:pPr>
            <w:r>
              <w:rPr>
                <w:rFonts w:ascii="GHEA Grapalat" w:hAnsi="GHEA Grapalat"/>
              </w:rPr>
              <w:t>Ընդունվել է</w:t>
            </w:r>
          </w:p>
          <w:p w14:paraId="0AF07A14" w14:textId="77777777" w:rsidR="00CF214E" w:rsidRDefault="00CF214E" w:rsidP="00FE1770">
            <w:pPr>
              <w:jc w:val="center"/>
              <w:rPr>
                <w:rFonts w:ascii="GHEA Grapalat" w:hAnsi="GHEA Grapalat"/>
              </w:rPr>
            </w:pPr>
          </w:p>
          <w:p w14:paraId="6D472661" w14:textId="77777777" w:rsidR="00CF214E" w:rsidRDefault="00CF214E" w:rsidP="00FE1770">
            <w:pPr>
              <w:jc w:val="center"/>
              <w:rPr>
                <w:rFonts w:ascii="GHEA Grapalat" w:hAnsi="GHEA Grapalat"/>
              </w:rPr>
            </w:pPr>
          </w:p>
          <w:p w14:paraId="372EA982" w14:textId="77777777" w:rsidR="00CF214E" w:rsidRDefault="00CF214E" w:rsidP="00FE1770">
            <w:pPr>
              <w:jc w:val="center"/>
              <w:rPr>
                <w:rFonts w:ascii="GHEA Grapalat" w:hAnsi="GHEA Grapalat"/>
              </w:rPr>
            </w:pPr>
          </w:p>
          <w:p w14:paraId="606EC7E4" w14:textId="77777777" w:rsidR="00CF214E" w:rsidRDefault="00CF214E" w:rsidP="00FE1770">
            <w:pPr>
              <w:jc w:val="center"/>
              <w:rPr>
                <w:rFonts w:ascii="GHEA Grapalat" w:hAnsi="GHEA Grapalat"/>
              </w:rPr>
            </w:pPr>
            <w:r>
              <w:rPr>
                <w:rFonts w:ascii="GHEA Grapalat" w:hAnsi="GHEA Grapalat"/>
              </w:rPr>
              <w:t>Ընդունվել է մասամբ</w:t>
            </w:r>
          </w:p>
          <w:p w14:paraId="7BE730EC" w14:textId="31E3FA98" w:rsidR="00CF214E" w:rsidRDefault="00CF214E" w:rsidP="00FE1770">
            <w:pPr>
              <w:jc w:val="center"/>
              <w:rPr>
                <w:rFonts w:ascii="GHEA Grapalat" w:hAnsi="GHEA Grapalat"/>
              </w:rPr>
            </w:pPr>
            <w:r>
              <w:rPr>
                <w:rFonts w:ascii="GHEA Grapalat" w:hAnsi="GHEA Grapalat"/>
              </w:rPr>
              <w:t>Հանձնաժողովի կազմ</w:t>
            </w:r>
            <w:r w:rsidR="00892BC9">
              <w:rPr>
                <w:rFonts w:ascii="GHEA Grapalat" w:hAnsi="GHEA Grapalat"/>
              </w:rPr>
              <w:t>ը</w:t>
            </w:r>
            <w:r>
              <w:rPr>
                <w:rFonts w:ascii="GHEA Grapalat" w:hAnsi="GHEA Grapalat"/>
              </w:rPr>
              <w:t xml:space="preserve"> </w:t>
            </w:r>
            <w:r w:rsidR="00892BC9">
              <w:rPr>
                <w:rFonts w:ascii="GHEA Grapalat" w:hAnsi="GHEA Grapalat"/>
              </w:rPr>
              <w:t>նախատես</w:t>
            </w:r>
            <w:r>
              <w:rPr>
                <w:rFonts w:ascii="GHEA Grapalat" w:hAnsi="GHEA Grapalat"/>
              </w:rPr>
              <w:t xml:space="preserve">վել է ըստ համապատասխան մասնագիտացման որոշում կայացնելու </w:t>
            </w:r>
            <w:r w:rsidR="00892BC9">
              <w:rPr>
                <w:rFonts w:ascii="GHEA Grapalat" w:hAnsi="GHEA Grapalat"/>
              </w:rPr>
              <w:t>նպատակով։</w:t>
            </w:r>
          </w:p>
          <w:p w14:paraId="434879A3" w14:textId="77777777" w:rsidR="00CF214E" w:rsidRDefault="00CF214E" w:rsidP="00FE1770">
            <w:pPr>
              <w:jc w:val="center"/>
              <w:rPr>
                <w:rFonts w:ascii="GHEA Grapalat" w:hAnsi="GHEA Grapalat"/>
              </w:rPr>
            </w:pPr>
          </w:p>
          <w:p w14:paraId="05DF90F4" w14:textId="77777777" w:rsidR="00CF214E" w:rsidRDefault="00CF214E" w:rsidP="00FE1770">
            <w:pPr>
              <w:jc w:val="center"/>
              <w:rPr>
                <w:rFonts w:ascii="GHEA Grapalat" w:hAnsi="GHEA Grapalat"/>
              </w:rPr>
            </w:pPr>
            <w:r>
              <w:rPr>
                <w:rFonts w:ascii="GHEA Grapalat" w:hAnsi="GHEA Grapalat"/>
              </w:rPr>
              <w:t>Ընդունվել է</w:t>
            </w:r>
          </w:p>
          <w:p w14:paraId="6703A7C4" w14:textId="77777777" w:rsidR="00CF214E" w:rsidRDefault="00CF214E" w:rsidP="00FE1770">
            <w:pPr>
              <w:jc w:val="center"/>
              <w:rPr>
                <w:rFonts w:ascii="GHEA Grapalat" w:hAnsi="GHEA Grapalat"/>
              </w:rPr>
            </w:pPr>
          </w:p>
          <w:p w14:paraId="6D0F7421" w14:textId="77777777" w:rsidR="00CF214E" w:rsidRDefault="00CF214E" w:rsidP="00FE1770">
            <w:pPr>
              <w:jc w:val="center"/>
              <w:rPr>
                <w:rFonts w:ascii="GHEA Grapalat" w:hAnsi="GHEA Grapalat"/>
              </w:rPr>
            </w:pPr>
          </w:p>
          <w:p w14:paraId="2D0F4CCB" w14:textId="77777777" w:rsidR="00CF214E" w:rsidRDefault="00CF214E" w:rsidP="00FE1770">
            <w:pPr>
              <w:jc w:val="center"/>
              <w:rPr>
                <w:rFonts w:ascii="GHEA Grapalat" w:hAnsi="GHEA Grapalat"/>
              </w:rPr>
            </w:pPr>
          </w:p>
          <w:p w14:paraId="4315EEDF" w14:textId="370D3BC4" w:rsidR="00CF214E" w:rsidRDefault="00892BC9" w:rsidP="00FE1770">
            <w:pPr>
              <w:jc w:val="center"/>
              <w:rPr>
                <w:rFonts w:ascii="GHEA Grapalat" w:hAnsi="GHEA Grapalat"/>
              </w:rPr>
            </w:pPr>
            <w:r>
              <w:rPr>
                <w:rFonts w:ascii="GHEA Grapalat" w:hAnsi="GHEA Grapalat"/>
              </w:rPr>
              <w:t>Ընդունվել է</w:t>
            </w:r>
          </w:p>
          <w:p w14:paraId="56ADBAB9" w14:textId="77777777" w:rsidR="00CF214E" w:rsidRDefault="00CF214E" w:rsidP="00FE1770">
            <w:pPr>
              <w:jc w:val="center"/>
              <w:rPr>
                <w:rFonts w:ascii="GHEA Grapalat" w:hAnsi="GHEA Grapalat"/>
              </w:rPr>
            </w:pPr>
          </w:p>
          <w:p w14:paraId="175C77C1" w14:textId="77777777" w:rsidR="00CF214E" w:rsidRDefault="00CF214E" w:rsidP="00FE1770">
            <w:pPr>
              <w:jc w:val="center"/>
              <w:rPr>
                <w:rFonts w:ascii="GHEA Grapalat" w:hAnsi="GHEA Grapalat"/>
              </w:rPr>
            </w:pPr>
          </w:p>
          <w:p w14:paraId="0F10B956" w14:textId="77777777" w:rsidR="00CF214E" w:rsidRDefault="00CF214E" w:rsidP="00FE1770">
            <w:pPr>
              <w:jc w:val="center"/>
              <w:rPr>
                <w:rFonts w:ascii="GHEA Grapalat" w:hAnsi="GHEA Grapalat"/>
              </w:rPr>
            </w:pPr>
          </w:p>
          <w:p w14:paraId="7BF5E2D9" w14:textId="3675249E" w:rsidR="00CF214E" w:rsidRDefault="00892BC9" w:rsidP="00FE1770">
            <w:pPr>
              <w:jc w:val="center"/>
              <w:rPr>
                <w:rFonts w:ascii="GHEA Grapalat" w:hAnsi="GHEA Grapalat"/>
              </w:rPr>
            </w:pPr>
            <w:r>
              <w:rPr>
                <w:rFonts w:ascii="GHEA Grapalat" w:hAnsi="GHEA Grapalat"/>
              </w:rPr>
              <w:t>Ընդունվել է</w:t>
            </w:r>
          </w:p>
          <w:p w14:paraId="19127B13" w14:textId="77777777" w:rsidR="00CF214E" w:rsidRDefault="00CF214E" w:rsidP="00FE1770">
            <w:pPr>
              <w:jc w:val="center"/>
              <w:rPr>
                <w:rFonts w:ascii="GHEA Grapalat" w:hAnsi="GHEA Grapalat"/>
              </w:rPr>
            </w:pPr>
          </w:p>
          <w:p w14:paraId="457F0CD9" w14:textId="49531885" w:rsidR="00892BC9" w:rsidRDefault="00892BC9" w:rsidP="00FE1770">
            <w:pPr>
              <w:jc w:val="center"/>
              <w:rPr>
                <w:rFonts w:ascii="GHEA Grapalat" w:hAnsi="GHEA Grapalat"/>
              </w:rPr>
            </w:pPr>
          </w:p>
          <w:p w14:paraId="33D84382" w14:textId="39EFF461" w:rsidR="00CF214E" w:rsidRDefault="00892BC9" w:rsidP="00FE1770">
            <w:pPr>
              <w:jc w:val="center"/>
              <w:rPr>
                <w:rFonts w:ascii="GHEA Grapalat" w:hAnsi="GHEA Grapalat"/>
              </w:rPr>
            </w:pPr>
            <w:r>
              <w:rPr>
                <w:rFonts w:ascii="GHEA Grapalat" w:hAnsi="GHEA Grapalat"/>
              </w:rPr>
              <w:t>Ընդունվել է</w:t>
            </w:r>
          </w:p>
          <w:p w14:paraId="7F150BB0" w14:textId="77777777" w:rsidR="00CF214E" w:rsidRDefault="00CF214E" w:rsidP="00FE1770">
            <w:pPr>
              <w:jc w:val="center"/>
              <w:rPr>
                <w:rFonts w:ascii="GHEA Grapalat" w:hAnsi="GHEA Grapalat"/>
              </w:rPr>
            </w:pPr>
          </w:p>
          <w:p w14:paraId="244DC1A3" w14:textId="77777777" w:rsidR="00CF214E" w:rsidRDefault="00CF214E" w:rsidP="00FE1770">
            <w:pPr>
              <w:jc w:val="center"/>
              <w:rPr>
                <w:rFonts w:ascii="GHEA Grapalat" w:hAnsi="GHEA Grapalat"/>
              </w:rPr>
            </w:pPr>
          </w:p>
          <w:p w14:paraId="1AF8AACB" w14:textId="585E828F" w:rsidR="00CF214E" w:rsidRDefault="00892BC9" w:rsidP="00FE1770">
            <w:pPr>
              <w:jc w:val="center"/>
              <w:rPr>
                <w:rFonts w:ascii="GHEA Grapalat" w:hAnsi="GHEA Grapalat"/>
              </w:rPr>
            </w:pPr>
            <w:r>
              <w:rPr>
                <w:rFonts w:ascii="GHEA Grapalat" w:hAnsi="GHEA Grapalat"/>
              </w:rPr>
              <w:t>Ընդունվել է</w:t>
            </w:r>
          </w:p>
          <w:p w14:paraId="2425EF78" w14:textId="77777777" w:rsidR="00CF214E" w:rsidRDefault="00CF214E" w:rsidP="00FE1770">
            <w:pPr>
              <w:jc w:val="center"/>
              <w:rPr>
                <w:rFonts w:ascii="GHEA Grapalat" w:hAnsi="GHEA Grapalat"/>
              </w:rPr>
            </w:pPr>
          </w:p>
          <w:p w14:paraId="56C25FBC" w14:textId="3D256ECA" w:rsidR="00CF214E" w:rsidRPr="0083687C" w:rsidRDefault="00892BC9" w:rsidP="00FE1770">
            <w:pPr>
              <w:jc w:val="center"/>
              <w:rPr>
                <w:rFonts w:ascii="GHEA Grapalat" w:hAnsi="GHEA Grapalat"/>
              </w:rPr>
            </w:pPr>
            <w:r>
              <w:rPr>
                <w:rFonts w:ascii="GHEA Grapalat" w:hAnsi="GHEA Grapalat"/>
              </w:rPr>
              <w:t>Ընդունվել է</w:t>
            </w:r>
          </w:p>
        </w:tc>
      </w:tr>
      <w:tr w:rsidR="00D84052" w:rsidRPr="0083687C" w14:paraId="2C261F09" w14:textId="77777777" w:rsidTr="0051482F">
        <w:trPr>
          <w:trHeight w:val="546"/>
        </w:trPr>
        <w:tc>
          <w:tcPr>
            <w:tcW w:w="1097" w:type="dxa"/>
            <w:vMerge w:val="restart"/>
            <w:shd w:val="clear" w:color="auto" w:fill="D0CECE" w:themeFill="background2" w:themeFillShade="E6"/>
          </w:tcPr>
          <w:p w14:paraId="42425E73" w14:textId="7D1A84BD" w:rsidR="00D84052" w:rsidRPr="0051482F" w:rsidRDefault="0051482F" w:rsidP="0051482F">
            <w:pPr>
              <w:jc w:val="center"/>
              <w:rPr>
                <w:rFonts w:ascii="GHEA Grapalat" w:hAnsi="GHEA Grapalat"/>
              </w:rPr>
            </w:pPr>
            <w:r>
              <w:rPr>
                <w:rFonts w:ascii="GHEA Grapalat" w:hAnsi="GHEA Grapalat"/>
              </w:rPr>
              <w:t>5</w:t>
            </w:r>
          </w:p>
        </w:tc>
        <w:tc>
          <w:tcPr>
            <w:tcW w:w="7715" w:type="dxa"/>
            <w:vMerge w:val="restart"/>
            <w:shd w:val="clear" w:color="auto" w:fill="D0CECE" w:themeFill="background2" w:themeFillShade="E6"/>
          </w:tcPr>
          <w:p w14:paraId="76D3D790" w14:textId="77777777" w:rsidR="00D84052" w:rsidRDefault="00D84052" w:rsidP="00D84052">
            <w:pPr>
              <w:jc w:val="center"/>
              <w:rPr>
                <w:rFonts w:ascii="GHEA Grapalat" w:eastAsia="Calibri" w:hAnsi="GHEA Grapalat" w:cs="Arial"/>
                <w:b/>
                <w:kern w:val="0"/>
                <w:sz w:val="24"/>
                <w:szCs w:val="24"/>
                <w14:ligatures w14:val="none"/>
              </w:rPr>
            </w:pPr>
          </w:p>
          <w:p w14:paraId="1495922F" w14:textId="7858842E" w:rsidR="00D84052" w:rsidRPr="00D84052" w:rsidRDefault="00D84052" w:rsidP="00D84052">
            <w:pPr>
              <w:jc w:val="center"/>
              <w:rPr>
                <w:rFonts w:ascii="GHEA Grapalat" w:eastAsia="Times New Roman" w:hAnsi="GHEA Grapalat" w:cs="Sylfaen"/>
                <w:b/>
                <w:bCs/>
                <w:color w:val="000000"/>
                <w:kern w:val="0"/>
                <w:sz w:val="24"/>
                <w:szCs w:val="24"/>
                <w14:ligatures w14:val="none"/>
              </w:rPr>
            </w:pPr>
            <w:r w:rsidRPr="00D84052">
              <w:rPr>
                <w:rFonts w:ascii="GHEA Grapalat" w:eastAsia="Calibri" w:hAnsi="GHEA Grapalat" w:cs="Arial"/>
                <w:b/>
                <w:kern w:val="0"/>
                <w:sz w:val="24"/>
                <w:szCs w:val="24"/>
                <w14:ligatures w14:val="none"/>
              </w:rPr>
              <w:t>ՎԱՐՉԱՊԵՏԻ</w:t>
            </w:r>
            <w:r w:rsidRPr="00D84052">
              <w:rPr>
                <w:rFonts w:ascii="GHEA Grapalat" w:eastAsia="Calibri" w:hAnsi="GHEA Grapalat" w:cs="GHEA Grapalat"/>
                <w:b/>
                <w:kern w:val="0"/>
                <w:sz w:val="24"/>
                <w:szCs w:val="24"/>
                <w14:ligatures w14:val="none"/>
              </w:rPr>
              <w:t xml:space="preserve"> </w:t>
            </w:r>
            <w:r w:rsidRPr="00D84052">
              <w:rPr>
                <w:rFonts w:ascii="GHEA Grapalat" w:eastAsia="Calibri" w:hAnsi="GHEA Grapalat" w:cs="Arial"/>
                <w:b/>
                <w:kern w:val="0"/>
                <w:sz w:val="24"/>
                <w:szCs w:val="24"/>
                <w14:ligatures w14:val="none"/>
              </w:rPr>
              <w:t>ԱՇԽԱՏԱԿԱԶՄԻ</w:t>
            </w:r>
            <w:r w:rsidRPr="00D84052">
              <w:rPr>
                <w:rFonts w:ascii="GHEA Grapalat" w:eastAsia="Calibri" w:hAnsi="GHEA Grapalat" w:cs="GHEA Grapalat"/>
                <w:b/>
                <w:kern w:val="0"/>
                <w:sz w:val="24"/>
                <w:szCs w:val="24"/>
                <w14:ligatures w14:val="none"/>
              </w:rPr>
              <w:t xml:space="preserve"> </w:t>
            </w:r>
            <w:r w:rsidRPr="00D84052">
              <w:rPr>
                <w:rFonts w:ascii="GHEA Grapalat" w:eastAsia="Times New Roman" w:hAnsi="GHEA Grapalat" w:cs="Arial"/>
                <w:b/>
                <w:bCs/>
                <w:color w:val="000000"/>
                <w:kern w:val="0"/>
                <w:sz w:val="24"/>
                <w:szCs w:val="24"/>
                <w14:ligatures w14:val="none"/>
              </w:rPr>
              <w:t>ՏԵՍՉԱԿԱՆ</w:t>
            </w:r>
            <w:r w:rsidRPr="00D84052">
              <w:rPr>
                <w:rFonts w:ascii="GHEA Grapalat" w:eastAsia="Times New Roman" w:hAnsi="GHEA Grapalat" w:cs="Sylfaen"/>
                <w:b/>
                <w:bCs/>
                <w:color w:val="000000"/>
                <w:kern w:val="0"/>
                <w:sz w:val="24"/>
                <w:szCs w:val="24"/>
                <w14:ligatures w14:val="none"/>
              </w:rPr>
              <w:t xml:space="preserve"> </w:t>
            </w:r>
            <w:r w:rsidRPr="00D84052">
              <w:rPr>
                <w:rFonts w:ascii="GHEA Grapalat" w:eastAsia="Times New Roman" w:hAnsi="GHEA Grapalat" w:cs="Arial"/>
                <w:b/>
                <w:bCs/>
                <w:color w:val="000000"/>
                <w:kern w:val="0"/>
                <w:sz w:val="24"/>
                <w:szCs w:val="24"/>
                <w14:ligatures w14:val="none"/>
              </w:rPr>
              <w:t>ՄԱՐՄԻՆՆԵՐԻ</w:t>
            </w:r>
            <w:r w:rsidRPr="00D84052">
              <w:rPr>
                <w:rFonts w:ascii="GHEA Grapalat" w:eastAsia="Times New Roman" w:hAnsi="GHEA Grapalat" w:cs="Sylfaen"/>
                <w:b/>
                <w:bCs/>
                <w:color w:val="000000"/>
                <w:kern w:val="0"/>
                <w:sz w:val="24"/>
                <w:szCs w:val="24"/>
                <w14:ligatures w14:val="none"/>
              </w:rPr>
              <w:t xml:space="preserve"> </w:t>
            </w:r>
            <w:r w:rsidRPr="00D84052">
              <w:rPr>
                <w:rFonts w:ascii="GHEA Grapalat" w:eastAsia="Times New Roman" w:hAnsi="GHEA Grapalat" w:cs="Arial"/>
                <w:b/>
                <w:bCs/>
                <w:color w:val="000000"/>
                <w:kern w:val="0"/>
                <w:sz w:val="24"/>
                <w:szCs w:val="24"/>
                <w14:ligatures w14:val="none"/>
              </w:rPr>
              <w:t>ԱՇԽԱՏԱՆՔՆԵՐԻ</w:t>
            </w:r>
            <w:r w:rsidRPr="00D84052">
              <w:rPr>
                <w:rFonts w:ascii="GHEA Grapalat" w:eastAsia="Times New Roman" w:hAnsi="GHEA Grapalat" w:cs="Sylfaen"/>
                <w:b/>
                <w:bCs/>
                <w:color w:val="000000"/>
                <w:kern w:val="0"/>
                <w:sz w:val="24"/>
                <w:szCs w:val="24"/>
                <w14:ligatures w14:val="none"/>
              </w:rPr>
              <w:t xml:space="preserve"> </w:t>
            </w:r>
            <w:r w:rsidRPr="00D84052">
              <w:rPr>
                <w:rFonts w:ascii="GHEA Grapalat" w:eastAsia="Times New Roman" w:hAnsi="GHEA Grapalat" w:cs="Arial"/>
                <w:b/>
                <w:bCs/>
                <w:color w:val="000000"/>
                <w:kern w:val="0"/>
                <w:sz w:val="24"/>
                <w:szCs w:val="24"/>
                <w14:ligatures w14:val="none"/>
              </w:rPr>
              <w:t>ՀԱՄԱԿԱՐԳՄԱՆ</w:t>
            </w:r>
          </w:p>
          <w:p w14:paraId="30F40C84" w14:textId="77777777" w:rsidR="00D84052" w:rsidRDefault="00D84052" w:rsidP="00D84052">
            <w:pPr>
              <w:jc w:val="center"/>
              <w:rPr>
                <w:rFonts w:ascii="GHEA Grapalat" w:eastAsia="Times New Roman" w:hAnsi="GHEA Grapalat" w:cs="Arial"/>
                <w:b/>
                <w:bCs/>
                <w:color w:val="000000"/>
                <w:kern w:val="0"/>
                <w:sz w:val="24"/>
                <w:szCs w:val="24"/>
                <w14:ligatures w14:val="none"/>
              </w:rPr>
            </w:pPr>
            <w:r w:rsidRPr="00D84052">
              <w:rPr>
                <w:rFonts w:ascii="GHEA Grapalat" w:eastAsia="Times New Roman" w:hAnsi="GHEA Grapalat" w:cs="Arial"/>
                <w:b/>
                <w:bCs/>
                <w:color w:val="000000"/>
                <w:kern w:val="0"/>
                <w:sz w:val="24"/>
                <w:szCs w:val="24"/>
                <w14:ligatures w14:val="none"/>
              </w:rPr>
              <w:t>ԳՐԱՍԵՆՅԱԿԻ</w:t>
            </w:r>
            <w:r w:rsidRPr="00D84052">
              <w:rPr>
                <w:rFonts w:ascii="GHEA Grapalat" w:eastAsia="Times New Roman" w:hAnsi="GHEA Grapalat" w:cs="Sylfaen"/>
                <w:b/>
                <w:bCs/>
                <w:color w:val="000000"/>
                <w:kern w:val="0"/>
                <w:sz w:val="24"/>
                <w:szCs w:val="24"/>
                <w14:ligatures w14:val="none"/>
              </w:rPr>
              <w:t xml:space="preserve"> </w:t>
            </w:r>
            <w:r w:rsidRPr="00D84052">
              <w:rPr>
                <w:rFonts w:ascii="GHEA Grapalat" w:eastAsia="Times New Roman" w:hAnsi="GHEA Grapalat" w:cs="Arial"/>
                <w:b/>
                <w:bCs/>
                <w:color w:val="000000"/>
                <w:kern w:val="0"/>
                <w:sz w:val="24"/>
                <w:szCs w:val="24"/>
                <w14:ligatures w14:val="none"/>
              </w:rPr>
              <w:t>ՂԵԿԱՎԱՐ</w:t>
            </w:r>
          </w:p>
          <w:p w14:paraId="072E36C0" w14:textId="27FCF17F" w:rsidR="00D84052" w:rsidRPr="0083687C" w:rsidRDefault="00D84052" w:rsidP="00D84052">
            <w:pPr>
              <w:jc w:val="center"/>
              <w:rPr>
                <w:rFonts w:ascii="GHEA Grapalat" w:hAnsi="GHEA Grapalat"/>
              </w:rPr>
            </w:pPr>
          </w:p>
        </w:tc>
        <w:tc>
          <w:tcPr>
            <w:tcW w:w="4406" w:type="dxa"/>
            <w:shd w:val="clear" w:color="auto" w:fill="D0CECE" w:themeFill="background2" w:themeFillShade="E6"/>
          </w:tcPr>
          <w:p w14:paraId="5C122130" w14:textId="77777777" w:rsidR="00D84052" w:rsidRDefault="00D84052" w:rsidP="0083687C">
            <w:pPr>
              <w:jc w:val="both"/>
              <w:rPr>
                <w:rFonts w:ascii="GHEA Grapalat" w:hAnsi="GHEA Grapalat"/>
              </w:rPr>
            </w:pPr>
          </w:p>
          <w:p w14:paraId="73367BC2" w14:textId="77777777" w:rsidR="00D84052" w:rsidRDefault="00D84052" w:rsidP="0083687C">
            <w:pPr>
              <w:jc w:val="both"/>
              <w:rPr>
                <w:rFonts w:ascii="GHEA Grapalat" w:hAnsi="GHEA Grapalat"/>
              </w:rPr>
            </w:pPr>
          </w:p>
          <w:p w14:paraId="12F7167B" w14:textId="77777777" w:rsidR="00D84052" w:rsidRPr="0083687C" w:rsidRDefault="00D84052" w:rsidP="0083687C">
            <w:pPr>
              <w:jc w:val="both"/>
              <w:rPr>
                <w:rFonts w:ascii="GHEA Grapalat" w:hAnsi="GHEA Grapalat"/>
              </w:rPr>
            </w:pPr>
          </w:p>
        </w:tc>
      </w:tr>
      <w:tr w:rsidR="00D84052" w:rsidRPr="0083687C" w14:paraId="67861A92" w14:textId="77777777" w:rsidTr="0051482F">
        <w:trPr>
          <w:trHeight w:val="148"/>
        </w:trPr>
        <w:tc>
          <w:tcPr>
            <w:tcW w:w="1097" w:type="dxa"/>
            <w:vMerge/>
            <w:shd w:val="clear" w:color="auto" w:fill="D0CECE" w:themeFill="background2" w:themeFillShade="E6"/>
          </w:tcPr>
          <w:p w14:paraId="0E4FCEBE" w14:textId="77777777" w:rsidR="00D84052" w:rsidRPr="0083687C" w:rsidRDefault="00D84052" w:rsidP="0083687C">
            <w:pPr>
              <w:jc w:val="both"/>
              <w:rPr>
                <w:rFonts w:ascii="GHEA Grapalat" w:hAnsi="GHEA Grapalat"/>
              </w:rPr>
            </w:pPr>
          </w:p>
        </w:tc>
        <w:tc>
          <w:tcPr>
            <w:tcW w:w="7715" w:type="dxa"/>
            <w:vMerge/>
            <w:shd w:val="clear" w:color="auto" w:fill="D0CECE" w:themeFill="background2" w:themeFillShade="E6"/>
          </w:tcPr>
          <w:p w14:paraId="26BB18FB" w14:textId="77777777" w:rsidR="00D84052" w:rsidRPr="0083687C" w:rsidRDefault="00D84052" w:rsidP="0083687C">
            <w:pPr>
              <w:jc w:val="both"/>
              <w:rPr>
                <w:rFonts w:ascii="GHEA Grapalat" w:hAnsi="GHEA Grapalat"/>
              </w:rPr>
            </w:pPr>
          </w:p>
        </w:tc>
        <w:tc>
          <w:tcPr>
            <w:tcW w:w="4406" w:type="dxa"/>
            <w:shd w:val="clear" w:color="auto" w:fill="D0CECE" w:themeFill="background2" w:themeFillShade="E6"/>
          </w:tcPr>
          <w:p w14:paraId="5AB8A32B" w14:textId="77777777" w:rsidR="00D84052" w:rsidRDefault="00D84052" w:rsidP="0083687C">
            <w:pPr>
              <w:jc w:val="both"/>
              <w:rPr>
                <w:rFonts w:ascii="GHEA Grapalat" w:hAnsi="GHEA Grapalat"/>
              </w:rPr>
            </w:pPr>
          </w:p>
          <w:p w14:paraId="72BA135F" w14:textId="77777777" w:rsidR="00D84052" w:rsidRPr="0083687C" w:rsidRDefault="00D84052" w:rsidP="0083687C">
            <w:pPr>
              <w:jc w:val="both"/>
              <w:rPr>
                <w:rFonts w:ascii="GHEA Grapalat" w:hAnsi="GHEA Grapalat"/>
              </w:rPr>
            </w:pPr>
          </w:p>
        </w:tc>
      </w:tr>
      <w:tr w:rsidR="00D84052" w:rsidRPr="0083687C" w14:paraId="40667D76" w14:textId="77777777" w:rsidTr="00D84052">
        <w:trPr>
          <w:trHeight w:val="148"/>
        </w:trPr>
        <w:tc>
          <w:tcPr>
            <w:tcW w:w="1097" w:type="dxa"/>
          </w:tcPr>
          <w:p w14:paraId="7C2A545F" w14:textId="77777777" w:rsidR="00D84052" w:rsidRPr="0083687C" w:rsidRDefault="00D84052" w:rsidP="0083687C">
            <w:pPr>
              <w:jc w:val="both"/>
              <w:rPr>
                <w:rFonts w:ascii="GHEA Grapalat" w:hAnsi="GHEA Grapalat"/>
              </w:rPr>
            </w:pPr>
          </w:p>
        </w:tc>
        <w:tc>
          <w:tcPr>
            <w:tcW w:w="7715" w:type="dxa"/>
          </w:tcPr>
          <w:p w14:paraId="0BD15B12" w14:textId="77777777" w:rsidR="00D84052" w:rsidRDefault="00D84052" w:rsidP="0083687C">
            <w:pPr>
              <w:jc w:val="both"/>
              <w:rPr>
                <w:rFonts w:ascii="GHEA Grapalat" w:hAnsi="GHEA Grapalat"/>
              </w:rPr>
            </w:pPr>
          </w:p>
          <w:p w14:paraId="3E7B48AD" w14:textId="77777777" w:rsidR="00D84052" w:rsidRPr="00D84052" w:rsidRDefault="00D84052" w:rsidP="00D84052">
            <w:pPr>
              <w:spacing w:line="276" w:lineRule="auto"/>
              <w:jc w:val="both"/>
              <w:rPr>
                <w:rFonts w:ascii="GHEA Grapalat" w:hAnsi="GHEA Grapalat"/>
              </w:rPr>
            </w:pPr>
            <w:r w:rsidRPr="00D84052">
              <w:rPr>
                <w:rFonts w:ascii="GHEA Grapalat" w:hAnsi="GHEA Grapalat"/>
              </w:rPr>
              <w:t>Քննարկելով «Զբոսաշրջային ավտոբուսների որակավորման տեխնիկական պահանջները, նկարագրերը, որակավորման ընթացակարգը, չափորոշիչները, որակավորման վկայականի ու նշանի ձևերը, որակավորման վկայականի ժամկետը, վկայականի տրամադրման կարգը, որակավորման դադարման հիմքերը սահմանելու մասին» Կառավարության որոշման նախագծի (այսուհետ՝ Նախագիծ) լրամշակված տարբերակը` հայտնում եմ` չնայած նրան, որ Գրասենյակի կողմից նախկինում ներկայացված դիտարկումը իրացվել է, այնուամենայնիվ Նախագծի լրամշակված տարբերակի վերաբերյալ ներկայացնում եմ հետևյալ դիտարկումը, մասնավորապես.</w:t>
            </w:r>
          </w:p>
          <w:p w14:paraId="1A9FE6F9" w14:textId="77777777" w:rsidR="00D84052" w:rsidRPr="00D84052" w:rsidRDefault="00D84052" w:rsidP="00D84052">
            <w:pPr>
              <w:spacing w:line="276" w:lineRule="auto"/>
              <w:jc w:val="both"/>
              <w:rPr>
                <w:rFonts w:ascii="GHEA Grapalat" w:hAnsi="GHEA Grapalat"/>
              </w:rPr>
            </w:pPr>
            <w:r w:rsidRPr="00D84052">
              <w:rPr>
                <w:rFonts w:ascii="GHEA Grapalat" w:hAnsi="GHEA Grapalat"/>
              </w:rPr>
              <w:t>Նախագծի հավելված 2-ի 3-րդ մասով նախատեսված է դրույթ առ այն, որ զբոսաշրջային ավտոբուսները պետք է համապատասխանեն «Անվավոր տրանսպորտային միջոցների անվտանգության մասին» ՄՄ ՏԿ 018/2011 տեխնիկական կանոնակարգի պահանջին։ Որևէ առարկություն չունենալով նշված իրավակարգավորման բովանդակության վերաբերյալ` այնուամենայնիվ անհրաժեշտ է հաշվի առնել հետևյալը.</w:t>
            </w:r>
          </w:p>
          <w:p w14:paraId="036C94EF" w14:textId="77777777" w:rsidR="00D84052" w:rsidRPr="00D84052" w:rsidRDefault="00D84052" w:rsidP="00D84052">
            <w:pPr>
              <w:spacing w:line="276" w:lineRule="auto"/>
              <w:jc w:val="both"/>
              <w:rPr>
                <w:rFonts w:ascii="GHEA Grapalat" w:hAnsi="GHEA Grapalat"/>
              </w:rPr>
            </w:pPr>
            <w:r w:rsidRPr="00D84052">
              <w:rPr>
                <w:rFonts w:ascii="GHEA Grapalat" w:hAnsi="GHEA Grapalat"/>
              </w:rPr>
              <w:t xml:space="preserve"> Հայաստանի Հանրապետության կառավարության 2015 թվականի հունվարի 30-ի «Եվրասիական տնտեսական միության (մաքսային միության) տեխնիկական կանոնակարգերի պահանջների պահպանման նկատմամբ պետական վերահսկողություն իրականացնող լիազոր մարմիններ սահմանելու մասին» N 71-Ն որոշմամբ  «Անվավոր տրանսպորտային միջոցների անվտանգության մասին» (ՄՄ ՏԿ 018/2011) Մաքսային միության տեխնիկական կանոնակարգի պահանջների պահպանման նկատմամբ պետական վերահսկողությունը վերապահված է Հայաստանի Հանրապետության քաղաքաշինության, տեխնիկական և հրդեհային անվտանգության տեսչական մարմնին (այսուհետ՝ Տեսչական մարմին)։ </w:t>
            </w:r>
          </w:p>
          <w:p w14:paraId="779A4A52" w14:textId="77777777" w:rsidR="00D84052" w:rsidRPr="00D84052" w:rsidRDefault="00D84052" w:rsidP="00D84052">
            <w:pPr>
              <w:spacing w:line="276" w:lineRule="auto"/>
              <w:jc w:val="both"/>
              <w:rPr>
                <w:rFonts w:ascii="GHEA Grapalat" w:hAnsi="GHEA Grapalat"/>
              </w:rPr>
            </w:pPr>
            <w:r w:rsidRPr="00D84052">
              <w:rPr>
                <w:rFonts w:ascii="GHEA Grapalat" w:hAnsi="GHEA Grapalat"/>
              </w:rPr>
              <w:t xml:space="preserve">Ըստ այդմ, հիմք ընդունելով այն հանգամանքը, որ Նախագծով սահմանվող զբոսաշրջային ավտոբուսի համապատասխանությունը որակավորման տեխնիկական պահանջներին, նկարագրերին և չափորոշիչներին գնահատելու է Հանձնաժողովը, և հաշվի առնելով այն հանգամանքը, որ ցանկացած պարագայում ՀՀ տարածքում շահագործվող անվավոր տրանսպորտային միջոցները պետք է համապատասխանեն «Անվավոր տրանսպորտային միջոցների անվտանգության մասին» ՄՄ ՏԿ 018/2011 տեխնիկական կանոնակարգի պահանջին, որի նկատմամբ վերահսկողությունը վերապահված է Տեսչական մարմնին, հնարավոր տարընթերցումից խուսափելու նպատակով առաջարկում եմ Նախագծի հավելված 2-ի 3-րդ մասը առհասարակ հանել Նախագծից։ </w:t>
            </w:r>
          </w:p>
          <w:p w14:paraId="7EF3BE17" w14:textId="77777777" w:rsidR="00D84052" w:rsidRPr="0083687C" w:rsidRDefault="00D84052" w:rsidP="0083687C">
            <w:pPr>
              <w:jc w:val="both"/>
              <w:rPr>
                <w:rFonts w:ascii="GHEA Grapalat" w:hAnsi="GHEA Grapalat"/>
              </w:rPr>
            </w:pPr>
          </w:p>
        </w:tc>
        <w:tc>
          <w:tcPr>
            <w:tcW w:w="4406" w:type="dxa"/>
          </w:tcPr>
          <w:p w14:paraId="0D75FE21" w14:textId="77777777" w:rsidR="00D84052" w:rsidRDefault="00D84052" w:rsidP="0083687C">
            <w:pPr>
              <w:jc w:val="both"/>
              <w:rPr>
                <w:rFonts w:ascii="GHEA Grapalat" w:hAnsi="GHEA Grapalat"/>
              </w:rPr>
            </w:pPr>
          </w:p>
          <w:p w14:paraId="3E894D67" w14:textId="77777777" w:rsidR="00D84052" w:rsidRDefault="00D84052" w:rsidP="0083687C">
            <w:pPr>
              <w:jc w:val="both"/>
              <w:rPr>
                <w:rFonts w:ascii="GHEA Grapalat" w:hAnsi="GHEA Grapalat"/>
              </w:rPr>
            </w:pPr>
          </w:p>
          <w:p w14:paraId="131BB82C" w14:textId="77777777" w:rsidR="00D84052" w:rsidRDefault="00D84052" w:rsidP="0083687C">
            <w:pPr>
              <w:jc w:val="both"/>
              <w:rPr>
                <w:rFonts w:ascii="GHEA Grapalat" w:hAnsi="GHEA Grapalat"/>
              </w:rPr>
            </w:pPr>
          </w:p>
          <w:p w14:paraId="0C432A09" w14:textId="77777777" w:rsidR="00D84052" w:rsidRDefault="00D84052" w:rsidP="0083687C">
            <w:pPr>
              <w:jc w:val="both"/>
              <w:rPr>
                <w:rFonts w:ascii="GHEA Grapalat" w:hAnsi="GHEA Grapalat"/>
              </w:rPr>
            </w:pPr>
          </w:p>
          <w:p w14:paraId="13CC4FEA" w14:textId="77777777" w:rsidR="00D84052" w:rsidRDefault="00D84052" w:rsidP="0083687C">
            <w:pPr>
              <w:jc w:val="both"/>
              <w:rPr>
                <w:rFonts w:ascii="GHEA Grapalat" w:hAnsi="GHEA Grapalat"/>
              </w:rPr>
            </w:pPr>
          </w:p>
          <w:p w14:paraId="63ED11A0" w14:textId="77777777" w:rsidR="00D84052" w:rsidRDefault="00D84052" w:rsidP="0083687C">
            <w:pPr>
              <w:jc w:val="both"/>
              <w:rPr>
                <w:rFonts w:ascii="GHEA Grapalat" w:hAnsi="GHEA Grapalat"/>
              </w:rPr>
            </w:pPr>
          </w:p>
          <w:p w14:paraId="19BBE816" w14:textId="77777777" w:rsidR="00D84052" w:rsidRDefault="00D84052" w:rsidP="0083687C">
            <w:pPr>
              <w:jc w:val="both"/>
              <w:rPr>
                <w:rFonts w:ascii="GHEA Grapalat" w:hAnsi="GHEA Grapalat"/>
              </w:rPr>
            </w:pPr>
          </w:p>
          <w:p w14:paraId="56297D4F" w14:textId="77777777" w:rsidR="00D84052" w:rsidRDefault="00D84052" w:rsidP="0083687C">
            <w:pPr>
              <w:jc w:val="both"/>
              <w:rPr>
                <w:rFonts w:ascii="GHEA Grapalat" w:hAnsi="GHEA Grapalat"/>
              </w:rPr>
            </w:pPr>
          </w:p>
          <w:p w14:paraId="291B290A" w14:textId="77777777" w:rsidR="00D84052" w:rsidRDefault="00D84052" w:rsidP="0083687C">
            <w:pPr>
              <w:jc w:val="both"/>
              <w:rPr>
                <w:rFonts w:ascii="GHEA Grapalat" w:hAnsi="GHEA Grapalat"/>
              </w:rPr>
            </w:pPr>
          </w:p>
          <w:p w14:paraId="769D0DBF" w14:textId="77777777" w:rsidR="00D84052" w:rsidRDefault="00D84052" w:rsidP="0083687C">
            <w:pPr>
              <w:jc w:val="both"/>
              <w:rPr>
                <w:rFonts w:ascii="GHEA Grapalat" w:hAnsi="GHEA Grapalat"/>
              </w:rPr>
            </w:pPr>
          </w:p>
          <w:p w14:paraId="699FBA65" w14:textId="77777777" w:rsidR="00D84052" w:rsidRDefault="00D84052" w:rsidP="0083687C">
            <w:pPr>
              <w:jc w:val="both"/>
              <w:rPr>
                <w:rFonts w:ascii="GHEA Grapalat" w:hAnsi="GHEA Grapalat"/>
              </w:rPr>
            </w:pPr>
          </w:p>
          <w:p w14:paraId="42203E83" w14:textId="77777777" w:rsidR="00D84052" w:rsidRDefault="00D84052" w:rsidP="0083687C">
            <w:pPr>
              <w:jc w:val="both"/>
              <w:rPr>
                <w:rFonts w:ascii="GHEA Grapalat" w:hAnsi="GHEA Grapalat"/>
              </w:rPr>
            </w:pPr>
          </w:p>
          <w:p w14:paraId="44EC177E" w14:textId="77777777" w:rsidR="00D84052" w:rsidRDefault="00D84052" w:rsidP="0083687C">
            <w:pPr>
              <w:jc w:val="both"/>
              <w:rPr>
                <w:rFonts w:ascii="GHEA Grapalat" w:hAnsi="GHEA Grapalat"/>
              </w:rPr>
            </w:pPr>
          </w:p>
          <w:p w14:paraId="3F4A90C2" w14:textId="77777777" w:rsidR="00D84052" w:rsidRDefault="00D84052" w:rsidP="0083687C">
            <w:pPr>
              <w:jc w:val="both"/>
              <w:rPr>
                <w:rFonts w:ascii="GHEA Grapalat" w:hAnsi="GHEA Grapalat"/>
              </w:rPr>
            </w:pPr>
          </w:p>
          <w:p w14:paraId="607BBDFE" w14:textId="77777777" w:rsidR="00D84052" w:rsidRDefault="00D84052" w:rsidP="0083687C">
            <w:pPr>
              <w:jc w:val="both"/>
              <w:rPr>
                <w:rFonts w:ascii="GHEA Grapalat" w:hAnsi="GHEA Grapalat"/>
              </w:rPr>
            </w:pPr>
          </w:p>
          <w:p w14:paraId="593A6009" w14:textId="77777777" w:rsidR="00D84052" w:rsidRDefault="00D84052" w:rsidP="00C14474">
            <w:pPr>
              <w:jc w:val="center"/>
              <w:rPr>
                <w:rFonts w:ascii="GHEA Grapalat" w:hAnsi="GHEA Grapalat"/>
              </w:rPr>
            </w:pPr>
            <w:r w:rsidRPr="00D84052">
              <w:rPr>
                <w:rFonts w:ascii="GHEA Grapalat" w:hAnsi="GHEA Grapalat"/>
              </w:rPr>
              <w:t>Չի ընդունվել։</w:t>
            </w:r>
          </w:p>
          <w:p w14:paraId="67D062AD" w14:textId="2D0CA59E" w:rsidR="00D84052" w:rsidRPr="00D84052" w:rsidRDefault="00D84052" w:rsidP="0083687C">
            <w:pPr>
              <w:jc w:val="both"/>
              <w:rPr>
                <w:rFonts w:ascii="GHEA Grapalat" w:hAnsi="GHEA Grapalat"/>
              </w:rPr>
            </w:pPr>
            <w:r w:rsidRPr="00D84052">
              <w:rPr>
                <w:rFonts w:ascii="GHEA Grapalat" w:hAnsi="GHEA Grapalat"/>
              </w:rPr>
              <w:t>Առաջարկը ներկայացվել է ՏԿԵՆ կողմից</w:t>
            </w:r>
          </w:p>
        </w:tc>
      </w:tr>
      <w:tr w:rsidR="00C14474" w:rsidRPr="0083687C" w14:paraId="1D15CBE7" w14:textId="77777777" w:rsidTr="0051482F">
        <w:trPr>
          <w:trHeight w:val="593"/>
        </w:trPr>
        <w:tc>
          <w:tcPr>
            <w:tcW w:w="1097" w:type="dxa"/>
            <w:vMerge w:val="restart"/>
            <w:shd w:val="clear" w:color="auto" w:fill="D0CECE" w:themeFill="background2" w:themeFillShade="E6"/>
          </w:tcPr>
          <w:p w14:paraId="7BAD7143" w14:textId="77777777" w:rsidR="0051482F" w:rsidRDefault="0051482F" w:rsidP="0051482F">
            <w:pPr>
              <w:jc w:val="center"/>
              <w:rPr>
                <w:rFonts w:ascii="GHEA Grapalat" w:hAnsi="GHEA Grapalat"/>
              </w:rPr>
            </w:pPr>
          </w:p>
          <w:p w14:paraId="723BC548" w14:textId="615B03CB" w:rsidR="00C14474" w:rsidRPr="0083687C" w:rsidRDefault="0051482F" w:rsidP="0051482F">
            <w:pPr>
              <w:jc w:val="center"/>
              <w:rPr>
                <w:rFonts w:ascii="GHEA Grapalat" w:hAnsi="GHEA Grapalat"/>
              </w:rPr>
            </w:pPr>
            <w:r>
              <w:rPr>
                <w:rFonts w:ascii="GHEA Grapalat" w:hAnsi="GHEA Grapalat"/>
              </w:rPr>
              <w:t>6</w:t>
            </w:r>
          </w:p>
        </w:tc>
        <w:tc>
          <w:tcPr>
            <w:tcW w:w="7715" w:type="dxa"/>
            <w:vMerge w:val="restart"/>
            <w:shd w:val="clear" w:color="auto" w:fill="D0CECE" w:themeFill="background2" w:themeFillShade="E6"/>
          </w:tcPr>
          <w:p w14:paraId="708F2BAB" w14:textId="77777777" w:rsidR="00C14474" w:rsidRDefault="00C14474" w:rsidP="0083687C">
            <w:pPr>
              <w:jc w:val="both"/>
              <w:rPr>
                <w:rFonts w:ascii="GHEA Grapalat" w:hAnsi="GHEA Grapalat"/>
                <w:b/>
              </w:rPr>
            </w:pPr>
          </w:p>
          <w:p w14:paraId="7A0C5E34" w14:textId="013CB331" w:rsidR="00C14474" w:rsidRPr="003C4F5F" w:rsidRDefault="003C4F5F" w:rsidP="00C14474">
            <w:pPr>
              <w:jc w:val="both"/>
              <w:rPr>
                <w:rFonts w:ascii="GHEA Grapalat" w:hAnsi="GHEA Grapalat"/>
                <w:b/>
                <w:bCs/>
                <w:sz w:val="24"/>
                <w:szCs w:val="24"/>
              </w:rPr>
            </w:pPr>
            <w:r w:rsidRPr="003C4F5F">
              <w:rPr>
                <w:rFonts w:ascii="GHEA Grapalat" w:hAnsi="GHEA Grapalat"/>
                <w:b/>
                <w:bCs/>
                <w:sz w:val="24"/>
                <w:szCs w:val="24"/>
              </w:rPr>
              <w:t>Փոխվարչապետ Մ</w:t>
            </w:r>
            <w:r w:rsidRPr="003C4F5F">
              <w:rPr>
                <w:rFonts w:ascii="MS Mincho" w:eastAsia="MS Mincho" w:hAnsi="MS Mincho" w:cs="MS Mincho" w:hint="eastAsia"/>
                <w:b/>
                <w:bCs/>
                <w:sz w:val="24"/>
                <w:szCs w:val="24"/>
              </w:rPr>
              <w:t>․</w:t>
            </w:r>
            <w:r w:rsidRPr="003C4F5F">
              <w:rPr>
                <w:rFonts w:ascii="GHEA Grapalat" w:hAnsi="GHEA Grapalat"/>
                <w:b/>
                <w:bCs/>
                <w:sz w:val="24"/>
                <w:szCs w:val="24"/>
              </w:rPr>
              <w:t xml:space="preserve"> Գրիգորյանի գրասենյակի եզրակացությունը</w:t>
            </w:r>
          </w:p>
        </w:tc>
        <w:tc>
          <w:tcPr>
            <w:tcW w:w="4406" w:type="dxa"/>
            <w:shd w:val="clear" w:color="auto" w:fill="D0CECE" w:themeFill="background2" w:themeFillShade="E6"/>
          </w:tcPr>
          <w:p w14:paraId="4786E541" w14:textId="77777777" w:rsidR="00C14474" w:rsidRPr="0083687C" w:rsidRDefault="00C14474" w:rsidP="0083687C">
            <w:pPr>
              <w:jc w:val="both"/>
              <w:rPr>
                <w:rFonts w:ascii="GHEA Grapalat" w:hAnsi="GHEA Grapalat"/>
              </w:rPr>
            </w:pPr>
          </w:p>
        </w:tc>
      </w:tr>
      <w:tr w:rsidR="00C14474" w:rsidRPr="0083687C" w14:paraId="2C5DCEFE" w14:textId="77777777" w:rsidTr="0051482F">
        <w:trPr>
          <w:trHeight w:val="593"/>
        </w:trPr>
        <w:tc>
          <w:tcPr>
            <w:tcW w:w="1097" w:type="dxa"/>
            <w:vMerge/>
            <w:shd w:val="clear" w:color="auto" w:fill="D0CECE" w:themeFill="background2" w:themeFillShade="E6"/>
          </w:tcPr>
          <w:p w14:paraId="3B33FC39" w14:textId="77777777" w:rsidR="00C14474" w:rsidRPr="0083687C" w:rsidRDefault="00C14474" w:rsidP="0083687C">
            <w:pPr>
              <w:jc w:val="both"/>
              <w:rPr>
                <w:rFonts w:ascii="GHEA Grapalat" w:hAnsi="GHEA Grapalat"/>
              </w:rPr>
            </w:pPr>
          </w:p>
        </w:tc>
        <w:tc>
          <w:tcPr>
            <w:tcW w:w="7715" w:type="dxa"/>
            <w:vMerge/>
            <w:shd w:val="clear" w:color="auto" w:fill="D0CECE" w:themeFill="background2" w:themeFillShade="E6"/>
          </w:tcPr>
          <w:p w14:paraId="545FE156" w14:textId="77777777" w:rsidR="00C14474" w:rsidRDefault="00C14474" w:rsidP="0083687C">
            <w:pPr>
              <w:jc w:val="both"/>
              <w:rPr>
                <w:rFonts w:ascii="GHEA Grapalat" w:hAnsi="GHEA Grapalat"/>
                <w:b/>
              </w:rPr>
            </w:pPr>
          </w:p>
        </w:tc>
        <w:tc>
          <w:tcPr>
            <w:tcW w:w="4406" w:type="dxa"/>
            <w:shd w:val="clear" w:color="auto" w:fill="D0CECE" w:themeFill="background2" w:themeFillShade="E6"/>
          </w:tcPr>
          <w:p w14:paraId="7D5476C8" w14:textId="77777777" w:rsidR="00C14474" w:rsidRPr="0083687C" w:rsidRDefault="00C14474" w:rsidP="0083687C">
            <w:pPr>
              <w:jc w:val="both"/>
              <w:rPr>
                <w:rFonts w:ascii="GHEA Grapalat" w:hAnsi="GHEA Grapalat"/>
              </w:rPr>
            </w:pPr>
          </w:p>
        </w:tc>
      </w:tr>
      <w:tr w:rsidR="003C4F5F" w:rsidRPr="0083687C" w14:paraId="63FDB2E9" w14:textId="77777777" w:rsidTr="00C14474">
        <w:trPr>
          <w:trHeight w:val="593"/>
        </w:trPr>
        <w:tc>
          <w:tcPr>
            <w:tcW w:w="1097" w:type="dxa"/>
          </w:tcPr>
          <w:p w14:paraId="18DCDD01" w14:textId="77777777" w:rsidR="003C4F5F" w:rsidRPr="0083687C" w:rsidRDefault="003C4F5F" w:rsidP="0083687C">
            <w:pPr>
              <w:jc w:val="both"/>
              <w:rPr>
                <w:rFonts w:ascii="GHEA Grapalat" w:hAnsi="GHEA Grapalat"/>
              </w:rPr>
            </w:pPr>
          </w:p>
        </w:tc>
        <w:tc>
          <w:tcPr>
            <w:tcW w:w="7715" w:type="dxa"/>
          </w:tcPr>
          <w:p w14:paraId="03756584" w14:textId="77777777" w:rsidR="003C4F5F" w:rsidRDefault="003C4F5F" w:rsidP="0083687C">
            <w:pPr>
              <w:jc w:val="both"/>
              <w:rPr>
                <w:rFonts w:ascii="GHEA Grapalat" w:hAnsi="GHEA Grapalat"/>
                <w:b/>
              </w:rPr>
            </w:pPr>
          </w:p>
          <w:p w14:paraId="4AB5C8CA" w14:textId="760D9E0E" w:rsidR="003C4F5F" w:rsidRDefault="003C4F5F" w:rsidP="0083687C">
            <w:pPr>
              <w:jc w:val="both"/>
              <w:rPr>
                <w:rFonts w:ascii="GHEA Grapalat" w:hAnsi="GHEA Grapalat"/>
                <w:bCs/>
              </w:rPr>
            </w:pPr>
            <w:r w:rsidRPr="003C4F5F">
              <w:rPr>
                <w:rFonts w:ascii="GHEA Grapalat" w:hAnsi="GHEA Grapalat"/>
                <w:b/>
              </w:rPr>
              <w:t>1</w:t>
            </w:r>
            <w:r w:rsidRPr="003C4F5F">
              <w:rPr>
                <w:rFonts w:ascii="GHEA Grapalat" w:hAnsi="GHEA Grapalat"/>
                <w:bCs/>
              </w:rPr>
              <w:t>. Հավելված 2-ում արժե սահմանել մեքենայի արտաքին ձևավորման վերաբերյալ պահանջներ կամ սահմանափակումներ՝ գովազդի առկայության, գովազդային տեքստերի, X   չափից մեծ նկարների և այլոց մասով: Սա կարող է լինել անգամ պարտադիր պահանջ:</w:t>
            </w:r>
          </w:p>
          <w:p w14:paraId="75514C29" w14:textId="77777777" w:rsidR="003C4F5F" w:rsidRDefault="003C4F5F" w:rsidP="0083687C">
            <w:pPr>
              <w:jc w:val="both"/>
              <w:rPr>
                <w:rFonts w:ascii="GHEA Grapalat" w:hAnsi="GHEA Grapalat"/>
                <w:b/>
                <w:bCs/>
              </w:rPr>
            </w:pPr>
          </w:p>
          <w:p w14:paraId="1E3D1037" w14:textId="77777777" w:rsidR="003C4F5F" w:rsidRDefault="003C4F5F" w:rsidP="0083687C">
            <w:pPr>
              <w:jc w:val="both"/>
              <w:rPr>
                <w:rFonts w:ascii="GHEA Grapalat" w:hAnsi="GHEA Grapalat"/>
                <w:b/>
                <w:bCs/>
              </w:rPr>
            </w:pPr>
          </w:p>
          <w:p w14:paraId="07A9B576" w14:textId="77777777" w:rsidR="003C4F5F" w:rsidRDefault="003C4F5F" w:rsidP="0083687C">
            <w:pPr>
              <w:jc w:val="both"/>
              <w:rPr>
                <w:rFonts w:ascii="GHEA Grapalat" w:hAnsi="GHEA Grapalat"/>
              </w:rPr>
            </w:pPr>
          </w:p>
          <w:p w14:paraId="52E2E961" w14:textId="77777777" w:rsidR="003C4F5F" w:rsidRDefault="003C4F5F" w:rsidP="0083687C">
            <w:pPr>
              <w:jc w:val="both"/>
              <w:rPr>
                <w:rFonts w:ascii="GHEA Grapalat" w:hAnsi="GHEA Grapalat"/>
              </w:rPr>
            </w:pPr>
          </w:p>
          <w:p w14:paraId="77AEA43E" w14:textId="77777777" w:rsidR="003C4F5F" w:rsidRDefault="003C4F5F" w:rsidP="0083687C">
            <w:pPr>
              <w:jc w:val="both"/>
              <w:rPr>
                <w:rFonts w:ascii="GHEA Grapalat" w:hAnsi="GHEA Grapalat"/>
              </w:rPr>
            </w:pPr>
          </w:p>
          <w:p w14:paraId="034B2483" w14:textId="77777777" w:rsidR="003C4F5F" w:rsidRDefault="003C4F5F" w:rsidP="0083687C">
            <w:pPr>
              <w:jc w:val="both"/>
              <w:rPr>
                <w:rFonts w:ascii="GHEA Grapalat" w:hAnsi="GHEA Grapalat"/>
              </w:rPr>
            </w:pPr>
          </w:p>
          <w:p w14:paraId="2EBA7171" w14:textId="77777777" w:rsidR="003C4F5F" w:rsidRDefault="003C4F5F" w:rsidP="0083687C">
            <w:pPr>
              <w:jc w:val="both"/>
              <w:rPr>
                <w:rFonts w:ascii="GHEA Grapalat" w:hAnsi="GHEA Grapalat"/>
              </w:rPr>
            </w:pPr>
          </w:p>
          <w:p w14:paraId="160C5186" w14:textId="74C46DEF" w:rsidR="003C4F5F" w:rsidRDefault="003C4F5F" w:rsidP="0083687C">
            <w:pPr>
              <w:jc w:val="both"/>
              <w:rPr>
                <w:rFonts w:ascii="GHEA Grapalat" w:hAnsi="GHEA Grapalat"/>
              </w:rPr>
            </w:pPr>
            <w:r w:rsidRPr="006553BE">
              <w:rPr>
                <w:rFonts w:ascii="GHEA Grapalat" w:hAnsi="GHEA Grapalat"/>
              </w:rPr>
              <w:t>Հավելված 2-ի 9-րդ կետում ավելացնել «առկայության դեպքում» ձևակերպումը: Ոչ բոլոր մոդելի ավտոբուսներն ունեն արմնակալներ, հետևապես՝ հարմարանքի բացակայությունը այնքան մեծ խնդիր չէ, որքան լինելու դեպքում՝ վնասվածությունը</w:t>
            </w:r>
          </w:p>
          <w:p w14:paraId="2D434441" w14:textId="77777777" w:rsidR="003C4F5F" w:rsidRDefault="003C4F5F" w:rsidP="0083687C">
            <w:pPr>
              <w:jc w:val="both"/>
              <w:rPr>
                <w:rFonts w:ascii="GHEA Grapalat" w:hAnsi="GHEA Grapalat"/>
                <w:b/>
              </w:rPr>
            </w:pPr>
          </w:p>
          <w:p w14:paraId="3B207A0E" w14:textId="2331B700" w:rsidR="003C4F5F" w:rsidRPr="00585797" w:rsidRDefault="00585797" w:rsidP="0083687C">
            <w:pPr>
              <w:jc w:val="both"/>
              <w:rPr>
                <w:rFonts w:ascii="GHEA Grapalat" w:hAnsi="GHEA Grapalat"/>
                <w:bCs/>
              </w:rPr>
            </w:pPr>
            <w:r w:rsidRPr="00585797">
              <w:rPr>
                <w:rFonts w:ascii="GHEA Grapalat" w:hAnsi="GHEA Grapalat"/>
                <w:bCs/>
              </w:rPr>
              <w:t>Ցանկալի է 18-րդ կետում կամ գրել կամ՝ «սարքին սառնարան», կա՛մ այդ կետը հանել</w:t>
            </w:r>
          </w:p>
          <w:p w14:paraId="6C1735DE" w14:textId="407BF24C" w:rsidR="003C4F5F" w:rsidRDefault="003C4F5F" w:rsidP="0083687C">
            <w:pPr>
              <w:jc w:val="both"/>
              <w:rPr>
                <w:rFonts w:ascii="GHEA Grapalat" w:hAnsi="GHEA Grapalat"/>
                <w:b/>
              </w:rPr>
            </w:pPr>
          </w:p>
        </w:tc>
        <w:tc>
          <w:tcPr>
            <w:tcW w:w="4406" w:type="dxa"/>
          </w:tcPr>
          <w:p w14:paraId="4ACD160B" w14:textId="77777777" w:rsidR="003C4F5F" w:rsidRDefault="003C4F5F" w:rsidP="0083687C">
            <w:pPr>
              <w:jc w:val="both"/>
              <w:rPr>
                <w:rFonts w:ascii="GHEA Grapalat" w:hAnsi="GHEA Grapalat"/>
              </w:rPr>
            </w:pPr>
          </w:p>
          <w:p w14:paraId="0A22774D" w14:textId="16D7F639" w:rsidR="003C4F5F" w:rsidRDefault="003C4F5F" w:rsidP="003C4F5F">
            <w:pPr>
              <w:jc w:val="center"/>
              <w:rPr>
                <w:rFonts w:ascii="GHEA Grapalat" w:hAnsi="GHEA Grapalat"/>
              </w:rPr>
            </w:pPr>
            <w:r w:rsidRPr="003C4F5F">
              <w:rPr>
                <w:rFonts w:ascii="GHEA Grapalat" w:hAnsi="GHEA Grapalat"/>
              </w:rPr>
              <w:t>Չի ընդունվել</w:t>
            </w:r>
          </w:p>
          <w:p w14:paraId="35DE3187" w14:textId="77777777" w:rsidR="003C4F5F" w:rsidRDefault="003C4F5F" w:rsidP="003C4F5F">
            <w:pPr>
              <w:jc w:val="center"/>
              <w:rPr>
                <w:rFonts w:ascii="GHEA Grapalat" w:hAnsi="GHEA Grapalat"/>
              </w:rPr>
            </w:pPr>
            <w:r w:rsidRPr="003C4F5F">
              <w:rPr>
                <w:rFonts w:ascii="GHEA Grapalat" w:hAnsi="GHEA Grapalat"/>
              </w:rPr>
              <w:t>Չենք կարող նման պահանջ դնել, քանի որ յուրաքանչյուր տրանսպորտային միջոցի վրա որպես գովազդ փակցված է տվյալ տրանսպորտային միջոցը շահագործող անձի անվանման, ապրանքային նշանի մասին տեղեկատվություն, ինչը ևս գովազդ կարող է համարվել։</w:t>
            </w:r>
          </w:p>
          <w:p w14:paraId="4464C5EB" w14:textId="77777777" w:rsidR="00585797" w:rsidRDefault="00585797" w:rsidP="003C4F5F">
            <w:pPr>
              <w:jc w:val="center"/>
              <w:rPr>
                <w:rFonts w:ascii="GHEA Grapalat" w:hAnsi="GHEA Grapalat"/>
              </w:rPr>
            </w:pPr>
          </w:p>
          <w:p w14:paraId="3352CFC3" w14:textId="77777777" w:rsidR="00585797" w:rsidRDefault="00585797" w:rsidP="003C4F5F">
            <w:pPr>
              <w:jc w:val="center"/>
              <w:rPr>
                <w:rFonts w:ascii="GHEA Grapalat" w:hAnsi="GHEA Grapalat"/>
              </w:rPr>
            </w:pPr>
          </w:p>
          <w:p w14:paraId="169CE547" w14:textId="77777777" w:rsidR="00585797" w:rsidRDefault="00585797" w:rsidP="003C4F5F">
            <w:pPr>
              <w:jc w:val="center"/>
              <w:rPr>
                <w:rFonts w:ascii="GHEA Grapalat" w:hAnsi="GHEA Grapalat"/>
              </w:rPr>
            </w:pPr>
          </w:p>
          <w:p w14:paraId="40DDAA69" w14:textId="77777777" w:rsidR="00585797" w:rsidRDefault="00585797" w:rsidP="003C4F5F">
            <w:pPr>
              <w:jc w:val="center"/>
              <w:rPr>
                <w:rFonts w:ascii="GHEA Grapalat" w:hAnsi="GHEA Grapalat"/>
              </w:rPr>
            </w:pPr>
            <w:r>
              <w:rPr>
                <w:rFonts w:ascii="GHEA Grapalat" w:hAnsi="GHEA Grapalat"/>
              </w:rPr>
              <w:t>Ընդունվել է</w:t>
            </w:r>
          </w:p>
          <w:p w14:paraId="1F1F3AA0" w14:textId="77777777" w:rsidR="00585797" w:rsidRDefault="00585797" w:rsidP="003C4F5F">
            <w:pPr>
              <w:jc w:val="center"/>
              <w:rPr>
                <w:rFonts w:ascii="GHEA Grapalat" w:hAnsi="GHEA Grapalat"/>
              </w:rPr>
            </w:pPr>
          </w:p>
          <w:p w14:paraId="2CC32563" w14:textId="77777777" w:rsidR="00585797" w:rsidRDefault="00585797" w:rsidP="003C4F5F">
            <w:pPr>
              <w:jc w:val="center"/>
              <w:rPr>
                <w:rFonts w:ascii="GHEA Grapalat" w:hAnsi="GHEA Grapalat"/>
              </w:rPr>
            </w:pPr>
          </w:p>
          <w:p w14:paraId="5EBB1EAD" w14:textId="77777777" w:rsidR="00585797" w:rsidRDefault="00585797" w:rsidP="003C4F5F">
            <w:pPr>
              <w:jc w:val="center"/>
              <w:rPr>
                <w:rFonts w:ascii="GHEA Grapalat" w:hAnsi="GHEA Grapalat"/>
              </w:rPr>
            </w:pPr>
          </w:p>
          <w:p w14:paraId="517A82EE" w14:textId="456A8728" w:rsidR="00585797" w:rsidRPr="003C4F5F" w:rsidRDefault="00585797" w:rsidP="003C4F5F">
            <w:pPr>
              <w:jc w:val="center"/>
              <w:rPr>
                <w:rFonts w:ascii="GHEA Grapalat" w:hAnsi="GHEA Grapalat"/>
              </w:rPr>
            </w:pPr>
            <w:r>
              <w:rPr>
                <w:rFonts w:ascii="GHEA Grapalat" w:hAnsi="GHEA Grapalat"/>
              </w:rPr>
              <w:t>Ընդունվել է</w:t>
            </w:r>
          </w:p>
        </w:tc>
      </w:tr>
    </w:tbl>
    <w:p w14:paraId="17951842" w14:textId="77777777" w:rsidR="00430919" w:rsidRPr="0083687C" w:rsidRDefault="00430919" w:rsidP="0083687C">
      <w:pPr>
        <w:jc w:val="both"/>
        <w:rPr>
          <w:rFonts w:ascii="GHEA Grapalat" w:hAnsi="GHEA Grapalat"/>
        </w:rPr>
      </w:pPr>
    </w:p>
    <w:p w14:paraId="52B03E0D" w14:textId="77777777" w:rsidR="00013CB2" w:rsidRPr="0083687C" w:rsidRDefault="00013CB2" w:rsidP="0083687C">
      <w:pPr>
        <w:jc w:val="both"/>
        <w:rPr>
          <w:rFonts w:ascii="GHEA Grapalat" w:hAnsi="GHEA Grapalat"/>
        </w:rPr>
      </w:pPr>
    </w:p>
    <w:p w14:paraId="6E306D23" w14:textId="77777777" w:rsidR="00013CB2" w:rsidRPr="0083687C" w:rsidRDefault="00013CB2" w:rsidP="0083687C">
      <w:pPr>
        <w:jc w:val="both"/>
        <w:rPr>
          <w:rFonts w:ascii="GHEA Grapalat" w:hAnsi="GHEA Grapalat"/>
        </w:rPr>
      </w:pPr>
    </w:p>
    <w:sectPr w:rsidR="00013CB2" w:rsidRPr="0083687C" w:rsidSect="00013CB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6E2B13"/>
    <w:multiLevelType w:val="hybridMultilevel"/>
    <w:tmpl w:val="124E8E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7501261"/>
    <w:multiLevelType w:val="hybridMultilevel"/>
    <w:tmpl w:val="9BEE7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550909">
    <w:abstractNumId w:val="1"/>
  </w:num>
  <w:num w:numId="2" w16cid:durableId="820390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190"/>
    <w:rsid w:val="00013CB2"/>
    <w:rsid w:val="00025CB6"/>
    <w:rsid w:val="000B4DA3"/>
    <w:rsid w:val="001460E8"/>
    <w:rsid w:val="001A0D17"/>
    <w:rsid w:val="00326C48"/>
    <w:rsid w:val="003C08D1"/>
    <w:rsid w:val="003C4F5F"/>
    <w:rsid w:val="003D0113"/>
    <w:rsid w:val="00430919"/>
    <w:rsid w:val="0051482F"/>
    <w:rsid w:val="00516261"/>
    <w:rsid w:val="005342A0"/>
    <w:rsid w:val="00585797"/>
    <w:rsid w:val="00714017"/>
    <w:rsid w:val="007D6745"/>
    <w:rsid w:val="007F046E"/>
    <w:rsid w:val="0083687C"/>
    <w:rsid w:val="00892BC9"/>
    <w:rsid w:val="008F208A"/>
    <w:rsid w:val="00A23327"/>
    <w:rsid w:val="00BC5865"/>
    <w:rsid w:val="00BC6737"/>
    <w:rsid w:val="00C14474"/>
    <w:rsid w:val="00C53E17"/>
    <w:rsid w:val="00C55687"/>
    <w:rsid w:val="00C60057"/>
    <w:rsid w:val="00C733B3"/>
    <w:rsid w:val="00CD7B73"/>
    <w:rsid w:val="00CF214E"/>
    <w:rsid w:val="00CF4B52"/>
    <w:rsid w:val="00D2643A"/>
    <w:rsid w:val="00D33056"/>
    <w:rsid w:val="00D33D51"/>
    <w:rsid w:val="00D50912"/>
    <w:rsid w:val="00D64A80"/>
    <w:rsid w:val="00D806A9"/>
    <w:rsid w:val="00D84052"/>
    <w:rsid w:val="00E21083"/>
    <w:rsid w:val="00E2798E"/>
    <w:rsid w:val="00E74362"/>
    <w:rsid w:val="00F271C0"/>
    <w:rsid w:val="00F5510C"/>
    <w:rsid w:val="00F557DF"/>
    <w:rsid w:val="00FA0263"/>
    <w:rsid w:val="00FE1770"/>
    <w:rsid w:val="00FE41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30904"/>
  <w15:chartTrackingRefBased/>
  <w15:docId w15:val="{2BC66A90-85EE-4D22-AB81-91F81AA7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FE41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41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41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41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41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4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190"/>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FE4190"/>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FE4190"/>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FE4190"/>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FE4190"/>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FE4190"/>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FE4190"/>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FE4190"/>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FE4190"/>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FE41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190"/>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FE4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190"/>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FE4190"/>
    <w:pPr>
      <w:spacing w:before="160"/>
      <w:jc w:val="center"/>
    </w:pPr>
    <w:rPr>
      <w:i/>
      <w:iCs/>
      <w:color w:val="404040" w:themeColor="text1" w:themeTint="BF"/>
    </w:rPr>
  </w:style>
  <w:style w:type="character" w:customStyle="1" w:styleId="QuoteChar">
    <w:name w:val="Quote Char"/>
    <w:basedOn w:val="DefaultParagraphFont"/>
    <w:link w:val="Quote"/>
    <w:uiPriority w:val="29"/>
    <w:rsid w:val="00FE4190"/>
    <w:rPr>
      <w:i/>
      <w:iCs/>
      <w:color w:val="404040" w:themeColor="text1" w:themeTint="BF"/>
      <w:lang w:val="hy-AM"/>
    </w:rPr>
  </w:style>
  <w:style w:type="paragraph" w:styleId="ListParagraph">
    <w:name w:val="List Paragraph"/>
    <w:aliases w:val="List_Paragraph,Multilevel para_II,List Paragraph1,List Paragraph-ExecSummary"/>
    <w:basedOn w:val="Normal"/>
    <w:link w:val="ListParagraphChar"/>
    <w:uiPriority w:val="34"/>
    <w:qFormat/>
    <w:rsid w:val="00FE4190"/>
    <w:pPr>
      <w:ind w:left="720"/>
      <w:contextualSpacing/>
    </w:pPr>
  </w:style>
  <w:style w:type="character" w:styleId="IntenseEmphasis">
    <w:name w:val="Intense Emphasis"/>
    <w:basedOn w:val="DefaultParagraphFont"/>
    <w:uiPriority w:val="21"/>
    <w:qFormat/>
    <w:rsid w:val="00FE4190"/>
    <w:rPr>
      <w:i/>
      <w:iCs/>
      <w:color w:val="2F5496" w:themeColor="accent1" w:themeShade="BF"/>
    </w:rPr>
  </w:style>
  <w:style w:type="paragraph" w:styleId="IntenseQuote">
    <w:name w:val="Intense Quote"/>
    <w:basedOn w:val="Normal"/>
    <w:next w:val="Normal"/>
    <w:link w:val="IntenseQuoteChar"/>
    <w:uiPriority w:val="30"/>
    <w:qFormat/>
    <w:rsid w:val="00FE41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4190"/>
    <w:rPr>
      <w:i/>
      <w:iCs/>
      <w:color w:val="2F5496" w:themeColor="accent1" w:themeShade="BF"/>
      <w:lang w:val="hy-AM"/>
    </w:rPr>
  </w:style>
  <w:style w:type="character" w:styleId="IntenseReference">
    <w:name w:val="Intense Reference"/>
    <w:basedOn w:val="DefaultParagraphFont"/>
    <w:uiPriority w:val="32"/>
    <w:qFormat/>
    <w:rsid w:val="00FE4190"/>
    <w:rPr>
      <w:b/>
      <w:bCs/>
      <w:smallCaps/>
      <w:color w:val="2F5496" w:themeColor="accent1" w:themeShade="BF"/>
      <w:spacing w:val="5"/>
    </w:rPr>
  </w:style>
  <w:style w:type="table" w:styleId="TableGrid">
    <w:name w:val="Table Grid"/>
    <w:basedOn w:val="TableNormal"/>
    <w:uiPriority w:val="39"/>
    <w:rsid w:val="00430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50912"/>
    <w:rPr>
      <w:sz w:val="16"/>
      <w:szCs w:val="16"/>
    </w:rPr>
  </w:style>
  <w:style w:type="paragraph" w:styleId="CommentText">
    <w:name w:val="annotation text"/>
    <w:basedOn w:val="Normal"/>
    <w:link w:val="CommentTextChar"/>
    <w:uiPriority w:val="99"/>
    <w:unhideWhenUsed/>
    <w:rsid w:val="00D50912"/>
    <w:pPr>
      <w:spacing w:line="240" w:lineRule="auto"/>
    </w:pPr>
    <w:rPr>
      <w:sz w:val="20"/>
      <w:szCs w:val="20"/>
    </w:rPr>
  </w:style>
  <w:style w:type="character" w:customStyle="1" w:styleId="CommentTextChar">
    <w:name w:val="Comment Text Char"/>
    <w:basedOn w:val="DefaultParagraphFont"/>
    <w:link w:val="CommentText"/>
    <w:uiPriority w:val="99"/>
    <w:rsid w:val="00D50912"/>
    <w:rPr>
      <w:sz w:val="20"/>
      <w:szCs w:val="20"/>
      <w:lang w:val="hy-AM"/>
    </w:rPr>
  </w:style>
  <w:style w:type="paragraph" w:styleId="CommentSubject">
    <w:name w:val="annotation subject"/>
    <w:basedOn w:val="CommentText"/>
    <w:next w:val="CommentText"/>
    <w:link w:val="CommentSubjectChar"/>
    <w:uiPriority w:val="99"/>
    <w:semiHidden/>
    <w:unhideWhenUsed/>
    <w:rsid w:val="00D50912"/>
    <w:rPr>
      <w:b/>
      <w:bCs/>
    </w:rPr>
  </w:style>
  <w:style w:type="character" w:customStyle="1" w:styleId="CommentSubjectChar">
    <w:name w:val="Comment Subject Char"/>
    <w:basedOn w:val="CommentTextChar"/>
    <w:link w:val="CommentSubject"/>
    <w:uiPriority w:val="99"/>
    <w:semiHidden/>
    <w:rsid w:val="00D50912"/>
    <w:rPr>
      <w:b/>
      <w:bCs/>
      <w:sz w:val="20"/>
      <w:szCs w:val="20"/>
      <w:lang w:val="hy-AM"/>
    </w:rPr>
  </w:style>
  <w:style w:type="character" w:customStyle="1" w:styleId="ListParagraphChar">
    <w:name w:val="List Paragraph Char"/>
    <w:aliases w:val="List_Paragraph Char,Multilevel para_II Char,List Paragraph1 Char,List Paragraph-ExecSummary Char"/>
    <w:link w:val="ListParagraph"/>
    <w:uiPriority w:val="34"/>
    <w:locked/>
    <w:rsid w:val="00CD7B73"/>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AA106-9315-4BE9-9AFE-089E354A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1841</Words>
  <Characters>10497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
  <dc:description/>
  <cp:lastModifiedBy>Anahit H. Mkrtchyan</cp:lastModifiedBy>
  <cp:revision>2</cp:revision>
  <dcterms:created xsi:type="dcterms:W3CDTF">2025-11-25T14:24:00Z</dcterms:created>
  <dcterms:modified xsi:type="dcterms:W3CDTF">2025-11-25T14:24:00Z</dcterms:modified>
</cp:coreProperties>
</file>