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67B4DD" w14:textId="77777777" w:rsidR="00912300" w:rsidRPr="00F94E7F" w:rsidRDefault="009D1F9F" w:rsidP="003A1F55">
      <w:pPr>
        <w:tabs>
          <w:tab w:val="num" w:pos="117"/>
        </w:tabs>
        <w:spacing w:line="360" w:lineRule="auto"/>
        <w:jc w:val="center"/>
        <w:rPr>
          <w:rFonts w:ascii="GHEA Grapalat" w:eastAsia="Arial Unicode MS" w:hAnsi="GHEA Grapalat" w:cs="Arial Unicode MS"/>
          <w:b/>
          <w:lang w:val="en-US"/>
        </w:rPr>
      </w:pPr>
      <w:r w:rsidRPr="00F94E7F">
        <w:rPr>
          <w:rFonts w:ascii="GHEA Grapalat" w:eastAsia="Arial Unicode MS" w:hAnsi="GHEA Grapalat" w:cs="Arial Unicode MS"/>
          <w:b/>
          <w:lang w:val="en-US"/>
        </w:rPr>
        <w:t>Ա Մ Փ Ո Փ Ա Թ Ե Ր Թ</w:t>
      </w:r>
    </w:p>
    <w:p w14:paraId="5094F408" w14:textId="1F6B66C7" w:rsidR="003F137F" w:rsidRPr="00CE6669" w:rsidRDefault="003F137F" w:rsidP="003F137F">
      <w:pPr>
        <w:pStyle w:val="NormalWeb"/>
        <w:shd w:val="clear" w:color="auto" w:fill="FFFFFF"/>
        <w:spacing w:after="0" w:line="360" w:lineRule="auto"/>
        <w:ind w:firstLine="720"/>
        <w:jc w:val="center"/>
        <w:rPr>
          <w:rFonts w:ascii="GHEA Grapalat" w:hAnsi="GHEA Grapalat"/>
          <w:b/>
          <w:bCs/>
          <w:color w:val="000000"/>
          <w:lang w:val="hy-AM" w:eastAsia="en-GB"/>
        </w:rPr>
      </w:pPr>
      <w:r w:rsidRPr="00CE6669">
        <w:rPr>
          <w:rFonts w:ascii="GHEA Grapalat" w:hAnsi="GHEA Grapalat"/>
          <w:b/>
          <w:bCs/>
          <w:color w:val="000000"/>
          <w:lang w:val="hy-AM" w:eastAsia="en-GB"/>
        </w:rPr>
        <w:t>ՀԱՅԱՍՏԱՆԻ ՀԱՆՐԱՊԵՏՈՒԹՅԱՆ ԿԱՌԱՎԱՐՈՒԹՅԱՆ 2010 ԹՎԱԿԱՆԻ ՀՈԿՏԵՄԲԵՐԻ 21-Ի N 1442-Ն ՈՐՈՇՄԱՆ ՄԵՋ ՓՈՓՈԽՈՒԹՅՈՒՆ ԿԱՏԱՐԵԼՈՒ ՄԱՍԻՆ</w:t>
      </w:r>
    </w:p>
    <w:p w14:paraId="67036D18" w14:textId="0DC40990" w:rsidR="005E5FDC" w:rsidRPr="003F137F" w:rsidRDefault="005E5FDC" w:rsidP="005E5FDC">
      <w:pPr>
        <w:spacing w:line="360" w:lineRule="auto"/>
        <w:jc w:val="center"/>
        <w:rPr>
          <w:rFonts w:ascii="GHEA Grapalat" w:hAnsi="GHEA Grapalat"/>
          <w:b/>
          <w:bCs/>
          <w:color w:val="000000"/>
          <w:lang w:val="hy-AM" w:eastAsia="en-GB"/>
        </w:rPr>
      </w:pPr>
      <w:r w:rsidRPr="003F137F">
        <w:rPr>
          <w:rFonts w:ascii="GHEA Grapalat" w:hAnsi="GHEA Grapalat"/>
          <w:b/>
          <w:bCs/>
          <w:color w:val="000000"/>
          <w:lang w:val="hy-AM" w:eastAsia="en-GB"/>
        </w:rPr>
        <w:t>ՀՀ ԿԱՌԱՎԱՐՈՒԹՅԱՆ ՈՐՈՇՄԱՆ ՆԱԽԱԳԾԻ</w:t>
      </w:r>
    </w:p>
    <w:p w14:paraId="6D6DF01F" w14:textId="77777777" w:rsidR="005E5FDC" w:rsidRPr="00F94E7F" w:rsidRDefault="005E5FDC" w:rsidP="005E5FDC">
      <w:pPr>
        <w:spacing w:line="360" w:lineRule="auto"/>
        <w:jc w:val="center"/>
        <w:rPr>
          <w:rFonts w:ascii="GHEA Grapalat" w:hAnsi="GHEA Grapalat"/>
          <w:b/>
          <w:lang w:val="hy-AM"/>
        </w:rPr>
      </w:pPr>
    </w:p>
    <w:tbl>
      <w:tblPr>
        <w:tblStyle w:val="TableGrid"/>
        <w:tblW w:w="14130" w:type="dxa"/>
        <w:tblInd w:w="-72" w:type="dxa"/>
        <w:tblLook w:val="04A0" w:firstRow="1" w:lastRow="0" w:firstColumn="1" w:lastColumn="0" w:noHBand="0" w:noVBand="1"/>
      </w:tblPr>
      <w:tblGrid>
        <w:gridCol w:w="9900"/>
        <w:gridCol w:w="4230"/>
      </w:tblGrid>
      <w:tr w:rsidR="00FF233A" w:rsidRPr="003F13EA" w14:paraId="0CA35453" w14:textId="77777777" w:rsidTr="00531AA8">
        <w:tc>
          <w:tcPr>
            <w:tcW w:w="9900" w:type="dxa"/>
            <w:vMerge w:val="restart"/>
            <w:shd w:val="clear" w:color="auto" w:fill="D9D9D9" w:themeFill="background1" w:themeFillShade="D9"/>
            <w:vAlign w:val="center"/>
          </w:tcPr>
          <w:p w14:paraId="0A7412C7" w14:textId="4AE2EF6C" w:rsidR="00A7335E" w:rsidRPr="003F13EA" w:rsidRDefault="00A7335E" w:rsidP="00A7335E">
            <w:pPr>
              <w:pStyle w:val="ListParagraph"/>
              <w:numPr>
                <w:ilvl w:val="0"/>
                <w:numId w:val="12"/>
              </w:numPr>
              <w:spacing w:after="0" w:line="360" w:lineRule="auto"/>
              <w:jc w:val="center"/>
              <w:rPr>
                <w:rFonts w:ascii="GHEA Grapalat" w:hAnsi="GHEA Grapalat"/>
                <w:b/>
                <w:bCs/>
                <w:sz w:val="24"/>
                <w:szCs w:val="24"/>
                <w:lang w:val="hy-AM" w:eastAsia="zh-CN"/>
              </w:rPr>
            </w:pPr>
            <w:bookmarkStart w:id="0" w:name="_Hlk152834339"/>
            <w:r w:rsidRPr="003F13EA">
              <w:rPr>
                <w:rFonts w:ascii="GHEA Grapalat" w:eastAsia="Calibri" w:hAnsi="GHEA Grapalat" w:cs="GHEA Grapalat"/>
                <w:b/>
                <w:bCs/>
                <w:sz w:val="24"/>
                <w:szCs w:val="24"/>
                <w:lang w:val="hy-AM"/>
              </w:rPr>
              <w:t xml:space="preserve">ՀՀ վարչապետի աշխատակազմի </w:t>
            </w:r>
            <w:r w:rsidRPr="003F13EA">
              <w:rPr>
                <w:rFonts w:ascii="GHEA Grapalat" w:hAnsi="GHEA Grapalat" w:cs="Sylfaen"/>
                <w:b/>
                <w:bCs/>
                <w:color w:val="000000"/>
                <w:sz w:val="24"/>
                <w:szCs w:val="24"/>
                <w:lang w:val="hy-AM"/>
              </w:rPr>
              <w:t>տեսչական մարմինների</w:t>
            </w:r>
          </w:p>
          <w:p w14:paraId="26103194" w14:textId="22011D8F" w:rsidR="00FF233A" w:rsidRPr="003F13EA" w:rsidRDefault="00A7335E" w:rsidP="00A7335E">
            <w:pPr>
              <w:spacing w:line="360" w:lineRule="auto"/>
              <w:jc w:val="center"/>
              <w:rPr>
                <w:rFonts w:ascii="GHEA Grapalat" w:hAnsi="GHEA Grapalat" w:cs="Courier New"/>
                <w:b/>
                <w:bCs/>
                <w:lang w:val="hy-AM"/>
              </w:rPr>
            </w:pPr>
            <w:r w:rsidRPr="003F13EA">
              <w:rPr>
                <w:rFonts w:ascii="GHEA Grapalat" w:hAnsi="GHEA Grapalat" w:cs="Sylfaen"/>
                <w:b/>
                <w:bCs/>
                <w:color w:val="000000"/>
                <w:lang w:val="hy-AM"/>
              </w:rPr>
              <w:t>աշխատանքների համակարգման գրասենյակ</w:t>
            </w:r>
          </w:p>
        </w:tc>
        <w:tc>
          <w:tcPr>
            <w:tcW w:w="4230" w:type="dxa"/>
            <w:shd w:val="clear" w:color="auto" w:fill="D9D9D9" w:themeFill="background1" w:themeFillShade="D9"/>
          </w:tcPr>
          <w:p w14:paraId="564ABF8C" w14:textId="5991D7BC" w:rsidR="00FF233A" w:rsidRPr="003F13EA" w:rsidRDefault="00955753" w:rsidP="00A7335E">
            <w:pPr>
              <w:spacing w:line="360" w:lineRule="auto"/>
              <w:jc w:val="center"/>
              <w:rPr>
                <w:rFonts w:ascii="GHEA Grapalat" w:eastAsia="MS Mincho" w:hAnsi="GHEA Grapalat" w:cs="MS Mincho"/>
                <w:b/>
                <w:bCs/>
                <w:color w:val="000000"/>
                <w:lang w:val="hy-AM"/>
              </w:rPr>
            </w:pPr>
            <w:r w:rsidRPr="003F13EA">
              <w:rPr>
                <w:rFonts w:ascii="GHEA Grapalat" w:eastAsia="Arial Unicode MS" w:hAnsi="GHEA Grapalat" w:cs="Sylfaen"/>
                <w:b/>
                <w:bCs/>
                <w:color w:val="000000"/>
                <w:lang w:val="hy-AM"/>
              </w:rPr>
              <w:t>10.</w:t>
            </w:r>
            <w:r w:rsidR="00874DA7" w:rsidRPr="003F13EA">
              <w:rPr>
                <w:rFonts w:ascii="GHEA Grapalat" w:eastAsia="Arial Unicode MS" w:hAnsi="GHEA Grapalat" w:cs="Sylfaen"/>
                <w:b/>
                <w:bCs/>
                <w:color w:val="000000"/>
                <w:lang w:val="hy-AM"/>
              </w:rPr>
              <w:t>11</w:t>
            </w:r>
            <w:r w:rsidRPr="003F13EA">
              <w:rPr>
                <w:rFonts w:ascii="GHEA Grapalat" w:eastAsia="Arial Unicode MS" w:hAnsi="GHEA Grapalat" w:cs="Sylfaen"/>
                <w:b/>
                <w:bCs/>
                <w:color w:val="000000"/>
                <w:lang w:val="hy-AM"/>
              </w:rPr>
              <w:t>.202</w:t>
            </w:r>
            <w:r w:rsidR="00874DA7" w:rsidRPr="003F13EA">
              <w:rPr>
                <w:rFonts w:ascii="GHEA Grapalat" w:eastAsia="Arial Unicode MS" w:hAnsi="GHEA Grapalat" w:cs="Sylfaen"/>
                <w:b/>
                <w:bCs/>
                <w:color w:val="000000"/>
                <w:lang w:val="hy-AM"/>
              </w:rPr>
              <w:t>5</w:t>
            </w:r>
            <w:r w:rsidRPr="003F13EA">
              <w:rPr>
                <w:rFonts w:ascii="GHEA Grapalat" w:eastAsia="Arial Unicode MS" w:hAnsi="GHEA Grapalat" w:cs="Sylfaen"/>
                <w:b/>
                <w:bCs/>
                <w:color w:val="000000"/>
                <w:lang w:val="hy-AM"/>
              </w:rPr>
              <w:t>թ</w:t>
            </w:r>
            <w:r w:rsidRPr="003F13EA">
              <w:rPr>
                <w:rFonts w:ascii="MS Mincho" w:eastAsia="MS Mincho" w:hAnsi="MS Mincho" w:cs="MS Mincho" w:hint="eastAsia"/>
                <w:b/>
                <w:bCs/>
                <w:color w:val="000000"/>
                <w:lang w:val="hy-AM"/>
              </w:rPr>
              <w:t>․</w:t>
            </w:r>
          </w:p>
        </w:tc>
      </w:tr>
      <w:tr w:rsidR="00FF233A" w:rsidRPr="003F13EA" w14:paraId="5149D7A1" w14:textId="77777777" w:rsidTr="00531AA8">
        <w:trPr>
          <w:trHeight w:val="350"/>
        </w:trPr>
        <w:tc>
          <w:tcPr>
            <w:tcW w:w="9900" w:type="dxa"/>
            <w:vMerge/>
            <w:shd w:val="clear" w:color="auto" w:fill="D9D9D9" w:themeFill="background1" w:themeFillShade="D9"/>
          </w:tcPr>
          <w:p w14:paraId="70E6AE4B" w14:textId="77777777" w:rsidR="00FF233A" w:rsidRPr="003F13EA" w:rsidRDefault="00FF233A" w:rsidP="00A7335E">
            <w:pPr>
              <w:spacing w:line="360" w:lineRule="auto"/>
              <w:ind w:firstLine="540"/>
              <w:jc w:val="both"/>
              <w:rPr>
                <w:rFonts w:ascii="GHEA Grapalat" w:hAnsi="GHEA Grapalat" w:cs="Courier New"/>
                <w:b/>
                <w:bCs/>
                <w:highlight w:val="lightGray"/>
                <w:lang w:val="hy-AM"/>
              </w:rPr>
            </w:pPr>
          </w:p>
        </w:tc>
        <w:tc>
          <w:tcPr>
            <w:tcW w:w="4230" w:type="dxa"/>
            <w:shd w:val="clear" w:color="auto" w:fill="D9D9D9" w:themeFill="background1" w:themeFillShade="D9"/>
          </w:tcPr>
          <w:p w14:paraId="5CB971A6" w14:textId="10AE027B" w:rsidR="00FF233A" w:rsidRPr="003F13EA" w:rsidRDefault="00874DA7" w:rsidP="00A7335E">
            <w:pPr>
              <w:spacing w:line="360" w:lineRule="auto"/>
              <w:jc w:val="center"/>
              <w:rPr>
                <w:rFonts w:ascii="GHEA Grapalat" w:eastAsia="Arial Unicode MS" w:hAnsi="GHEA Grapalat" w:cs="Sylfaen"/>
                <w:b/>
                <w:bCs/>
                <w:color w:val="000000"/>
                <w:lang w:val="hy-AM"/>
              </w:rPr>
            </w:pPr>
            <w:r w:rsidRPr="003F13EA">
              <w:rPr>
                <w:rFonts w:ascii="GHEA Grapalat" w:eastAsia="Arial Unicode MS" w:hAnsi="GHEA Grapalat" w:cs="Sylfaen"/>
                <w:b/>
                <w:bCs/>
                <w:color w:val="000000"/>
                <w:lang w:val="hy-AM"/>
              </w:rPr>
              <w:t>N /48.56/36320-2025</w:t>
            </w:r>
          </w:p>
        </w:tc>
      </w:tr>
      <w:bookmarkEnd w:id="0"/>
      <w:tr w:rsidR="00FF233A" w:rsidRPr="00F94E7F" w14:paraId="44EFFDAD" w14:textId="77777777" w:rsidTr="00531AA8">
        <w:trPr>
          <w:trHeight w:val="70"/>
        </w:trPr>
        <w:tc>
          <w:tcPr>
            <w:tcW w:w="9900" w:type="dxa"/>
          </w:tcPr>
          <w:p w14:paraId="6DA3F89D" w14:textId="77777777" w:rsidR="00874DA7" w:rsidRDefault="00874DA7" w:rsidP="0048028F">
            <w:pPr>
              <w:spacing w:line="360" w:lineRule="auto"/>
              <w:ind w:firstLine="709"/>
              <w:jc w:val="both"/>
              <w:rPr>
                <w:rFonts w:ascii="GHEA Grapalat" w:hAnsi="GHEA Grapalat"/>
                <w:lang w:val="hy-AM"/>
              </w:rPr>
            </w:pPr>
            <w:r w:rsidRPr="00425B54">
              <w:rPr>
                <w:rFonts w:ascii="GHEA Grapalat" w:hAnsi="GHEA Grapalat"/>
                <w:lang w:val="hy-AM"/>
              </w:rPr>
              <w:t xml:space="preserve">Ի </w:t>
            </w:r>
            <w:r>
              <w:rPr>
                <w:rFonts w:ascii="GHEA Grapalat" w:hAnsi="GHEA Grapalat"/>
                <w:lang w:val="hy-AM"/>
              </w:rPr>
              <w:t>կատարումն</w:t>
            </w:r>
            <w:r w:rsidRPr="00425B54">
              <w:rPr>
                <w:rFonts w:ascii="GHEA Grapalat" w:hAnsi="GHEA Grapalat"/>
                <w:lang w:val="hy-AM"/>
              </w:rPr>
              <w:t xml:space="preserve"> </w:t>
            </w:r>
            <w:r>
              <w:rPr>
                <w:rFonts w:ascii="GHEA Grapalat" w:hAnsi="GHEA Grapalat"/>
                <w:lang w:val="hy-AM"/>
              </w:rPr>
              <w:t xml:space="preserve">փոխվարչապետ Մհեր Գրիգորյանի՝ 2025 թվականի  նոյեմբերի  6-ի թիվ </w:t>
            </w:r>
            <w:r w:rsidRPr="00B35B01">
              <w:rPr>
                <w:rFonts w:ascii="GHEA Grapalat" w:hAnsi="GHEA Grapalat"/>
                <w:lang w:val="hy-AM"/>
              </w:rPr>
              <w:t xml:space="preserve">02.1/60.4/36087-2025 հանձնարարականի՝ </w:t>
            </w:r>
            <w:r>
              <w:rPr>
                <w:rFonts w:ascii="GHEA Grapalat" w:hAnsi="GHEA Grapalat"/>
                <w:lang w:val="hy-AM"/>
              </w:rPr>
              <w:t xml:space="preserve">հայտնում եմ, որ </w:t>
            </w:r>
            <w:r w:rsidRPr="00B35B01">
              <w:rPr>
                <w:rFonts w:ascii="GHEA Grapalat" w:hAnsi="GHEA Grapalat"/>
                <w:lang w:val="hy-AM"/>
              </w:rPr>
              <w:t xml:space="preserve">«Հայաստանի Հանրապետության կառավարության 2010 թվականի հոկտեմբերի 21-ի </w:t>
            </w:r>
            <w:r w:rsidRPr="00CB04FA">
              <w:rPr>
                <w:rFonts w:ascii="GHEA Grapalat" w:hAnsi="GHEA Grapalat"/>
                <w:lang w:val="hy-AM"/>
              </w:rPr>
              <w:t>N</w:t>
            </w:r>
            <w:r w:rsidRPr="00B35B01">
              <w:rPr>
                <w:rFonts w:ascii="GHEA Grapalat" w:hAnsi="GHEA Grapalat"/>
                <w:lang w:val="hy-AM"/>
              </w:rPr>
              <w:t xml:space="preserve"> 1442-</w:t>
            </w:r>
            <w:r>
              <w:rPr>
                <w:rFonts w:ascii="GHEA Grapalat" w:hAnsi="GHEA Grapalat"/>
                <w:lang w:val="hy-AM"/>
              </w:rPr>
              <w:t>Ն</w:t>
            </w:r>
            <w:r w:rsidRPr="00B35B01">
              <w:rPr>
                <w:rFonts w:ascii="GHEA Grapalat" w:hAnsi="GHEA Grapalat"/>
                <w:lang w:val="hy-AM"/>
              </w:rPr>
              <w:t xml:space="preserve"> որոշման մեջ փոփոխություն կատարելու մասին»</w:t>
            </w:r>
            <w:r>
              <w:rPr>
                <w:rFonts w:ascii="GHEA Grapalat" w:hAnsi="GHEA Grapalat"/>
                <w:lang w:val="hy-AM"/>
              </w:rPr>
              <w:t xml:space="preserve"> ՀՀ կառավարության որոշման նախագծի</w:t>
            </w:r>
            <w:r w:rsidRPr="00B35B01">
              <w:rPr>
                <w:rFonts w:ascii="GHEA Grapalat" w:hAnsi="GHEA Grapalat"/>
                <w:lang w:val="hy-AM"/>
              </w:rPr>
              <w:t xml:space="preserve"> (</w:t>
            </w:r>
            <w:r>
              <w:rPr>
                <w:rFonts w:ascii="GHEA Grapalat" w:hAnsi="GHEA Grapalat"/>
                <w:lang w:val="hy-AM"/>
              </w:rPr>
              <w:t>այսուհետ՝ Նախագիծ</w:t>
            </w:r>
            <w:r w:rsidRPr="00B35B01">
              <w:rPr>
                <w:rFonts w:ascii="GHEA Grapalat" w:hAnsi="GHEA Grapalat"/>
                <w:lang w:val="hy-AM"/>
              </w:rPr>
              <w:t>)</w:t>
            </w:r>
            <w:r>
              <w:rPr>
                <w:rFonts w:ascii="GHEA Grapalat" w:hAnsi="GHEA Grapalat"/>
                <w:lang w:val="hy-AM"/>
              </w:rPr>
              <w:t xml:space="preserve"> վերաբերյալ սկզբունքային առարկություններ չկան:</w:t>
            </w:r>
          </w:p>
          <w:p w14:paraId="46859B91" w14:textId="77777777" w:rsidR="00874DA7" w:rsidRDefault="00874DA7" w:rsidP="0048028F">
            <w:pPr>
              <w:spacing w:line="360" w:lineRule="auto"/>
              <w:ind w:firstLine="709"/>
              <w:jc w:val="both"/>
              <w:rPr>
                <w:rFonts w:ascii="GHEA Grapalat" w:hAnsi="GHEA Grapalat"/>
                <w:lang w:val="hy-AM"/>
              </w:rPr>
            </w:pPr>
            <w:r>
              <w:rPr>
                <w:rFonts w:ascii="GHEA Grapalat" w:hAnsi="GHEA Grapalat"/>
                <w:lang w:val="hy-AM"/>
              </w:rPr>
              <w:t>Միաժամանակ հայտնում եմ, որ ի</w:t>
            </w:r>
            <w:r w:rsidRPr="00CB04FA">
              <w:rPr>
                <w:rFonts w:ascii="GHEA Grapalat" w:hAnsi="GHEA Grapalat"/>
                <w:lang w:val="hy-AM"/>
              </w:rPr>
              <w:t xml:space="preserve"> թիվս գործող իրավակարգավորումների՝ </w:t>
            </w:r>
            <w:r>
              <w:rPr>
                <w:rFonts w:ascii="GHEA Grapalat" w:hAnsi="GHEA Grapalat"/>
                <w:lang w:val="hy-AM"/>
              </w:rPr>
              <w:t xml:space="preserve">Նախագծի </w:t>
            </w:r>
            <w:r w:rsidRPr="00CB04FA">
              <w:rPr>
                <w:rFonts w:ascii="GHEA Grapalat" w:hAnsi="GHEA Grapalat"/>
                <w:lang w:val="hy-AM"/>
              </w:rPr>
              <w:t>1-ին կետի 1-ին ենթակետով</w:t>
            </w:r>
            <w:r>
              <w:rPr>
                <w:rFonts w:ascii="GHEA Grapalat" w:hAnsi="GHEA Grapalat"/>
                <w:lang w:val="hy-AM"/>
              </w:rPr>
              <w:t xml:space="preserve"> </w:t>
            </w:r>
            <w:r w:rsidRPr="00806211">
              <w:rPr>
                <w:rFonts w:ascii="GHEA Grapalat" w:hAnsi="GHEA Grapalat"/>
                <w:i/>
                <w:lang w:val="hy-AM"/>
              </w:rPr>
              <w:t xml:space="preserve">անկախ երրորդ երկների կազմակերպությունների անասնաբուժական հսկողության վերցված ապրանքների արտադրությունը, վերամշակումն ու (կամ) պահպանումն իրականացնող կազմակերպությունների և անձանց ռեեստրում (այսուհետ՝ Ռեեստր) ընդգրկված չլինելու կամ սահմանափակված կարգավիճակից </w:t>
            </w:r>
            <w:r w:rsidRPr="00CB04FA">
              <w:rPr>
                <w:rFonts w:ascii="GHEA Grapalat" w:hAnsi="GHEA Grapalat"/>
                <w:lang w:val="hy-AM"/>
              </w:rPr>
              <w:t>Ամերիկայի Միացյալ Նահանգների</w:t>
            </w:r>
            <w:r>
              <w:rPr>
                <w:rFonts w:ascii="GHEA Grapalat" w:hAnsi="GHEA Grapalat"/>
                <w:lang w:val="hy-AM"/>
              </w:rPr>
              <w:t xml:space="preserve">ց </w:t>
            </w:r>
            <w:r w:rsidRPr="00CB04FA">
              <w:rPr>
                <w:rFonts w:ascii="GHEA Grapalat" w:hAnsi="GHEA Grapalat"/>
                <w:lang w:val="hy-AM"/>
              </w:rPr>
              <w:t xml:space="preserve">նախատեսվում </w:t>
            </w:r>
            <w:r>
              <w:rPr>
                <w:rFonts w:ascii="GHEA Grapalat" w:hAnsi="GHEA Grapalat"/>
                <w:lang w:val="hy-AM"/>
              </w:rPr>
              <w:t>է թույլատրել</w:t>
            </w:r>
            <w:r w:rsidRPr="00CB04FA">
              <w:rPr>
                <w:rFonts w:ascii="GHEA Grapalat" w:hAnsi="GHEA Grapalat"/>
                <w:lang w:val="hy-AM"/>
              </w:rPr>
              <w:t xml:space="preserve"> ԵԱՏՄ ԱՏԳ ԱԱ 020230500</w:t>
            </w:r>
            <w:r w:rsidRPr="00E75A00">
              <w:rPr>
                <w:rFonts w:ascii="GHEA Grapalat" w:hAnsi="GHEA Grapalat"/>
                <w:lang w:val="hy-AM"/>
              </w:rPr>
              <w:t xml:space="preserve"> (Խոշոր եղջերավոր կենդանիների միս (թիակ, վզաթիակային հատված և կրծքավանդակ), անոսկր, սառեցված)</w:t>
            </w:r>
            <w:r w:rsidRPr="00CB04FA">
              <w:rPr>
                <w:rFonts w:ascii="GHEA Grapalat" w:hAnsi="GHEA Grapalat"/>
                <w:lang w:val="hy-AM"/>
              </w:rPr>
              <w:t>, իսկ Վրաստանից</w:t>
            </w:r>
            <w:r>
              <w:rPr>
                <w:rFonts w:ascii="GHEA Grapalat" w:hAnsi="GHEA Grapalat"/>
                <w:lang w:val="hy-AM"/>
              </w:rPr>
              <w:t>՝</w:t>
            </w:r>
            <w:r w:rsidRPr="00CB04FA">
              <w:rPr>
                <w:rFonts w:ascii="GHEA Grapalat" w:hAnsi="GHEA Grapalat"/>
                <w:lang w:val="hy-AM"/>
              </w:rPr>
              <w:t xml:space="preserve"> ԵԱՏՄ ԱՏԳ ԱԱ 0202309000</w:t>
            </w:r>
            <w:r>
              <w:rPr>
                <w:rFonts w:ascii="GHEA Grapalat" w:hAnsi="GHEA Grapalat"/>
                <w:lang w:val="hy-AM"/>
              </w:rPr>
              <w:t xml:space="preserve"> </w:t>
            </w:r>
            <w:r w:rsidRPr="00E75A00">
              <w:rPr>
                <w:rFonts w:ascii="GHEA Grapalat" w:hAnsi="GHEA Grapalat"/>
                <w:lang w:val="hy-AM"/>
              </w:rPr>
              <w:t xml:space="preserve">(Խոշոր եղջերավոր </w:t>
            </w:r>
            <w:r w:rsidRPr="00E75A00">
              <w:rPr>
                <w:rFonts w:ascii="GHEA Grapalat" w:hAnsi="GHEA Grapalat"/>
                <w:lang w:val="hy-AM"/>
              </w:rPr>
              <w:lastRenderedPageBreak/>
              <w:t>կենդանիների մսի այլ կտորներ, սառեցված)</w:t>
            </w:r>
            <w:r w:rsidRPr="00CB04FA">
              <w:rPr>
                <w:rFonts w:ascii="GHEA Grapalat" w:hAnsi="GHEA Grapalat"/>
                <w:lang w:val="hy-AM"/>
              </w:rPr>
              <w:t xml:space="preserve"> և 0201300000 </w:t>
            </w:r>
            <w:r w:rsidRPr="00E75A00">
              <w:rPr>
                <w:rFonts w:ascii="GHEA Grapalat" w:hAnsi="GHEA Grapalat"/>
                <w:lang w:val="hy-AM"/>
              </w:rPr>
              <w:t xml:space="preserve">(Խոշոր եղջերավոր կենդանիների միս, թարմ կամ սառեցված) </w:t>
            </w:r>
            <w:r w:rsidRPr="00CB04FA">
              <w:rPr>
                <w:rFonts w:ascii="GHEA Grapalat" w:hAnsi="GHEA Grapalat"/>
                <w:lang w:val="hy-AM"/>
              </w:rPr>
              <w:t xml:space="preserve">ծածկագրի տակ դասակարգվող ապրանքների </w:t>
            </w:r>
            <w:r>
              <w:rPr>
                <w:rFonts w:ascii="GHEA Grapalat" w:hAnsi="GHEA Grapalat"/>
                <w:lang w:val="hy-AM"/>
              </w:rPr>
              <w:t xml:space="preserve">ներմուծումը </w:t>
            </w:r>
            <w:r w:rsidRPr="00CB04FA">
              <w:rPr>
                <w:rFonts w:ascii="GHEA Grapalat" w:hAnsi="GHEA Grapalat"/>
                <w:lang w:val="hy-AM"/>
              </w:rPr>
              <w:t>Հայաստանի Հանրապետություն «Բացթողում՝ ներքին սպառման համար» մաքսային ընթացակարգով:</w:t>
            </w:r>
          </w:p>
          <w:p w14:paraId="0EADDF52" w14:textId="77777777" w:rsidR="00874DA7" w:rsidRPr="00806211" w:rsidRDefault="00874DA7" w:rsidP="0048028F">
            <w:pPr>
              <w:spacing w:line="360" w:lineRule="auto"/>
              <w:ind w:firstLine="709"/>
              <w:jc w:val="both"/>
              <w:rPr>
                <w:rFonts w:ascii="GHEA Grapalat" w:hAnsi="GHEA Grapalat"/>
                <w:lang w:val="hy-AM"/>
              </w:rPr>
            </w:pPr>
            <w:r w:rsidRPr="00806211">
              <w:rPr>
                <w:rFonts w:ascii="GHEA Grapalat" w:hAnsi="GHEA Grapalat"/>
                <w:lang w:val="hy-AM"/>
              </w:rPr>
              <w:t>Նախագծից</w:t>
            </w:r>
            <w:r>
              <w:rPr>
                <w:rFonts w:ascii="GHEA Grapalat" w:hAnsi="GHEA Grapalat"/>
                <w:lang w:val="hy-AM"/>
              </w:rPr>
              <w:t xml:space="preserve">, ինչպես և </w:t>
            </w:r>
            <w:r w:rsidRPr="00806211">
              <w:rPr>
                <w:rFonts w:ascii="GHEA Grapalat" w:hAnsi="GHEA Grapalat"/>
                <w:lang w:val="hy-AM"/>
              </w:rPr>
              <w:t>գործող իրավակարգավորումներից բխում է, որ բացառությունները վերաբերելի են Նախագծում նշված ԵԱՏՄ ԱՏԳ ԱԱ համապատասխան ծածկագրերով ապրանքների ներմուծմանը միայն այն դեպքում, երբ դրանք ներմուծվում եմ Նախագծով սահմանված երկրներից: Վերոգրյալ իրավակարգավորումից ստացվում է, որ հիշատակված երկրներից կարող է Հայաստանի Հանրապետություն  ներմուծվել  ոչ միայն այդ երկրներում</w:t>
            </w:r>
            <w:r w:rsidRPr="00806211">
              <w:rPr>
                <w:rFonts w:ascii="GHEA Grapalat" w:hAnsi="GHEA Grapalat"/>
                <w:color w:val="000000"/>
                <w:shd w:val="clear" w:color="auto" w:fill="FFFFFF"/>
                <w:lang w:val="hy-AM"/>
              </w:rPr>
              <w:t xml:space="preserve"> </w:t>
            </w:r>
            <w:r w:rsidRPr="00806211">
              <w:rPr>
                <w:rFonts w:ascii="GHEA Grapalat" w:hAnsi="GHEA Grapalat"/>
                <w:b/>
                <w:i/>
                <w:color w:val="000000"/>
                <w:shd w:val="clear" w:color="auto" w:fill="FFFFFF"/>
                <w:lang w:val="hy-AM"/>
              </w:rPr>
              <w:t>արտադրված</w:t>
            </w:r>
            <w:r w:rsidRPr="00806211">
              <w:rPr>
                <w:rFonts w:ascii="GHEA Grapalat" w:hAnsi="GHEA Grapalat"/>
                <w:color w:val="000000"/>
                <w:shd w:val="clear" w:color="auto" w:fill="FFFFFF"/>
                <w:lang w:val="hy-AM"/>
              </w:rPr>
              <w:t xml:space="preserve">, այլ նաև այդ երկրներում </w:t>
            </w:r>
            <w:r w:rsidRPr="00806211">
              <w:rPr>
                <w:rFonts w:ascii="GHEA Grapalat" w:hAnsi="GHEA Grapalat"/>
                <w:b/>
                <w:i/>
                <w:color w:val="000000"/>
                <w:shd w:val="clear" w:color="auto" w:fill="FFFFFF"/>
                <w:lang w:val="hy-AM"/>
              </w:rPr>
              <w:t>չարտադրված</w:t>
            </w:r>
            <w:r w:rsidRPr="00806211">
              <w:rPr>
                <w:rFonts w:ascii="GHEA Grapalat" w:hAnsi="GHEA Grapalat"/>
                <w:color w:val="000000"/>
                <w:shd w:val="clear" w:color="auto" w:fill="FFFFFF"/>
                <w:lang w:val="hy-AM"/>
              </w:rPr>
              <w:t xml:space="preserve"> ապրանքներ</w:t>
            </w:r>
            <w:r>
              <w:rPr>
                <w:rFonts w:ascii="GHEA Grapalat" w:hAnsi="GHEA Grapalat"/>
                <w:color w:val="000000"/>
                <w:shd w:val="clear" w:color="auto" w:fill="FFFFFF"/>
                <w:lang w:val="hy-AM"/>
              </w:rPr>
              <w:t>՝</w:t>
            </w:r>
            <w:r w:rsidRPr="00806211">
              <w:rPr>
                <w:rFonts w:ascii="GHEA Grapalat" w:hAnsi="GHEA Grapalat"/>
                <w:color w:val="000000"/>
                <w:shd w:val="clear" w:color="auto" w:fill="FFFFFF"/>
                <w:lang w:val="hy-AM"/>
              </w:rPr>
              <w:t xml:space="preserve"> կարևորություն տալով միայն ներմուծող երկիր լինելու փաստին, որն ինքնին խնդրահարույց է նաև գործնականում սահմանված պահանջի նկատմամբ վերահսկողական լիազորության իրականացման տեսանկյունից:</w:t>
            </w:r>
          </w:p>
          <w:p w14:paraId="3F5D17DE" w14:textId="77777777" w:rsidR="00874DA7" w:rsidRDefault="00874DA7" w:rsidP="0048028F">
            <w:pPr>
              <w:pStyle w:val="NormalWeb"/>
              <w:shd w:val="clear" w:color="auto" w:fill="FFFFFF"/>
              <w:spacing w:after="0" w:line="360" w:lineRule="auto"/>
              <w:ind w:left="0"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Արդյունքում, ստացվում է, որ Նախագծով նախատեսված կարգավորումը կարող</w:t>
            </w:r>
            <w:r w:rsidRPr="007F4E13">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է արդյունավետորեն չծառայել իր նպատակին՝ դառնալով տարաբնույթ մեկնաբանությունների առարկա՝ գործնականում առաջացնելով խնդրահարույց իրավիճակներ:</w:t>
            </w:r>
          </w:p>
          <w:p w14:paraId="32E639DF" w14:textId="716979A2" w:rsidR="00FF233A" w:rsidRPr="00F94E7F" w:rsidRDefault="00874DA7" w:rsidP="0048028F">
            <w:pPr>
              <w:spacing w:line="360" w:lineRule="auto"/>
              <w:ind w:firstLine="34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Հետևաբար, հիմք ընդունելով վերոգրյալն, առաջարկում եմ Նախագծով սահմանել իրավակարգավորում առ այն, որ Ռ</w:t>
            </w:r>
            <w:r w:rsidRPr="006D7219">
              <w:rPr>
                <w:rFonts w:ascii="GHEA Grapalat" w:hAnsi="GHEA Grapalat"/>
                <w:color w:val="000000"/>
                <w:shd w:val="clear" w:color="auto" w:fill="FFFFFF"/>
                <w:lang w:val="hy-AM"/>
              </w:rPr>
              <w:t>եեստրում չներառված կամ սահմանափակված կարգավի</w:t>
            </w:r>
            <w:r>
              <w:rPr>
                <w:rFonts w:ascii="GHEA Grapalat" w:hAnsi="GHEA Grapalat"/>
                <w:color w:val="000000"/>
                <w:shd w:val="clear" w:color="auto" w:fill="FFFFFF"/>
                <w:lang w:val="hy-AM"/>
              </w:rPr>
              <w:t>ճակով տնտեսավարող սուբյեկտները կարողանան</w:t>
            </w:r>
            <w:r w:rsidRPr="006D7219">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w:t>
            </w:r>
            <w:r w:rsidRPr="006D3007">
              <w:rPr>
                <w:rFonts w:ascii="GHEA Grapalat" w:hAnsi="GHEA Grapalat"/>
                <w:color w:val="000000"/>
                <w:shd w:val="clear" w:color="auto" w:fill="FFFFFF"/>
                <w:lang w:val="hy-AM"/>
              </w:rPr>
              <w:t xml:space="preserve">Բացթողում՝ ներքին սպառման համար» մաքսային ընթացակարգով </w:t>
            </w:r>
            <w:r w:rsidRPr="006D7219">
              <w:rPr>
                <w:rFonts w:ascii="GHEA Grapalat" w:hAnsi="GHEA Grapalat"/>
                <w:color w:val="000000"/>
                <w:shd w:val="clear" w:color="auto" w:fill="FFFFFF"/>
                <w:lang w:val="hy-AM"/>
              </w:rPr>
              <w:t>Հայաստանի Հանրապետութ</w:t>
            </w:r>
            <w:r>
              <w:rPr>
                <w:rFonts w:ascii="GHEA Grapalat" w:hAnsi="GHEA Grapalat"/>
                <w:color w:val="000000"/>
                <w:shd w:val="clear" w:color="auto" w:fill="FFFFFF"/>
                <w:lang w:val="hy-AM"/>
              </w:rPr>
              <w:t>յ</w:t>
            </w:r>
            <w:r w:rsidRPr="006D7219">
              <w:rPr>
                <w:rFonts w:ascii="GHEA Grapalat" w:hAnsi="GHEA Grapalat"/>
                <w:color w:val="000000"/>
                <w:shd w:val="clear" w:color="auto" w:fill="FFFFFF"/>
                <w:lang w:val="hy-AM"/>
              </w:rPr>
              <w:t xml:space="preserve">ուն </w:t>
            </w:r>
            <w:r w:rsidRPr="00CC30D3">
              <w:rPr>
                <w:rFonts w:ascii="GHEA Grapalat" w:hAnsi="GHEA Grapalat"/>
                <w:color w:val="000000"/>
                <w:shd w:val="clear" w:color="auto" w:fill="FFFFFF"/>
                <w:lang w:val="hy-AM"/>
              </w:rPr>
              <w:lastRenderedPageBreak/>
              <w:t>ներմուծել Նախագծով սահմանված երկրներում</w:t>
            </w:r>
            <w:r>
              <w:rPr>
                <w:rFonts w:ascii="GHEA Grapalat" w:hAnsi="GHEA Grapalat"/>
                <w:b/>
                <w:i/>
                <w:color w:val="000000"/>
                <w:shd w:val="clear" w:color="auto" w:fill="FFFFFF"/>
                <w:lang w:val="hy-AM"/>
              </w:rPr>
              <w:t xml:space="preserve"> </w:t>
            </w:r>
            <w:r w:rsidRPr="006D7219">
              <w:rPr>
                <w:rFonts w:ascii="GHEA Grapalat" w:hAnsi="GHEA Grapalat"/>
                <w:b/>
                <w:i/>
                <w:color w:val="000000"/>
                <w:shd w:val="clear" w:color="auto" w:fill="FFFFFF"/>
                <w:lang w:val="hy-AM"/>
              </w:rPr>
              <w:t xml:space="preserve">արտադրված </w:t>
            </w:r>
            <w:r w:rsidRPr="006D7219">
              <w:rPr>
                <w:rFonts w:ascii="GHEA Grapalat" w:hAnsi="GHEA Grapalat"/>
                <w:color w:val="000000"/>
                <w:shd w:val="clear" w:color="auto" w:fill="FFFFFF"/>
                <w:lang w:val="hy-AM"/>
              </w:rPr>
              <w:t>համապատասխան ծածկագրերով</w:t>
            </w:r>
            <w:r w:rsidRPr="006D7219">
              <w:rPr>
                <w:rFonts w:ascii="GHEA Grapalat" w:hAnsi="GHEA Grapalat"/>
                <w:b/>
                <w:i/>
                <w:color w:val="000000"/>
                <w:shd w:val="clear" w:color="auto" w:fill="FFFFFF"/>
                <w:lang w:val="hy-AM"/>
              </w:rPr>
              <w:t xml:space="preserve"> </w:t>
            </w:r>
            <w:r w:rsidRPr="006D7219">
              <w:rPr>
                <w:rFonts w:ascii="GHEA Grapalat" w:hAnsi="GHEA Grapalat"/>
                <w:color w:val="000000"/>
                <w:shd w:val="clear" w:color="auto" w:fill="FFFFFF"/>
                <w:lang w:val="hy-AM"/>
              </w:rPr>
              <w:t>ապրանքներ</w:t>
            </w:r>
            <w:r>
              <w:rPr>
                <w:rFonts w:ascii="GHEA Grapalat" w:hAnsi="GHEA Grapalat"/>
                <w:color w:val="000000"/>
                <w:shd w:val="clear" w:color="auto" w:fill="FFFFFF"/>
                <w:lang w:val="hy-AM"/>
              </w:rPr>
              <w:t>ը</w:t>
            </w:r>
            <w:r w:rsidRPr="006D7219">
              <w:rPr>
                <w:rFonts w:ascii="GHEA Grapalat" w:hAnsi="GHEA Grapalat"/>
                <w:color w:val="000000"/>
                <w:shd w:val="clear" w:color="auto" w:fill="FFFFFF"/>
                <w:lang w:val="hy-AM"/>
              </w:rPr>
              <w:t>:</w:t>
            </w:r>
          </w:p>
        </w:tc>
        <w:tc>
          <w:tcPr>
            <w:tcW w:w="4230" w:type="dxa"/>
          </w:tcPr>
          <w:p w14:paraId="4E08DC15" w14:textId="5BFB2894" w:rsidR="00FF233A" w:rsidRPr="00F94E7F" w:rsidRDefault="00955753" w:rsidP="00A7335E">
            <w:pPr>
              <w:spacing w:line="360" w:lineRule="auto"/>
              <w:jc w:val="center"/>
              <w:rPr>
                <w:rFonts w:ascii="GHEA Grapalat" w:hAnsi="GHEA Grapalat"/>
                <w:lang w:val="hy-AM"/>
              </w:rPr>
            </w:pPr>
            <w:r w:rsidRPr="00F94E7F">
              <w:rPr>
                <w:rFonts w:ascii="GHEA Grapalat" w:hAnsi="GHEA Grapalat"/>
                <w:lang w:val="hy-AM"/>
              </w:rPr>
              <w:lastRenderedPageBreak/>
              <w:t>Ընդունվել է։</w:t>
            </w:r>
          </w:p>
        </w:tc>
      </w:tr>
      <w:tr w:rsidR="00C31BD3" w:rsidRPr="00F94E7F" w14:paraId="742AB637" w14:textId="77777777" w:rsidTr="00531AA8">
        <w:tc>
          <w:tcPr>
            <w:tcW w:w="9900" w:type="dxa"/>
            <w:vMerge w:val="restart"/>
            <w:shd w:val="clear" w:color="auto" w:fill="D9D9D9" w:themeFill="background1" w:themeFillShade="D9"/>
            <w:vAlign w:val="center"/>
          </w:tcPr>
          <w:p w14:paraId="45E3ACD7" w14:textId="1D20EBC7" w:rsidR="00C31BD3" w:rsidRPr="00F94E7F" w:rsidRDefault="00B96153" w:rsidP="00B96153">
            <w:pPr>
              <w:pStyle w:val="ListParagraph"/>
              <w:numPr>
                <w:ilvl w:val="0"/>
                <w:numId w:val="12"/>
              </w:numPr>
              <w:spacing w:line="360" w:lineRule="auto"/>
              <w:jc w:val="center"/>
              <w:rPr>
                <w:rFonts w:ascii="GHEA Grapalat" w:eastAsia="Arial Unicode MS" w:hAnsi="GHEA Grapalat" w:cs="Sylfaen"/>
                <w:color w:val="000000"/>
                <w:sz w:val="24"/>
                <w:szCs w:val="24"/>
                <w:lang w:val="hy-AM"/>
              </w:rPr>
            </w:pPr>
            <w:r w:rsidRPr="00F94E7F">
              <w:rPr>
                <w:rFonts w:ascii="GHEA Grapalat" w:eastAsia="Arial Unicode MS" w:hAnsi="GHEA Grapalat" w:cs="Sylfaen"/>
                <w:color w:val="000000"/>
                <w:sz w:val="24"/>
                <w:szCs w:val="24"/>
                <w:lang w:val="hy-AM"/>
              </w:rPr>
              <w:lastRenderedPageBreak/>
              <w:t>Պետական եկամուտների կոմիտե</w:t>
            </w:r>
          </w:p>
        </w:tc>
        <w:tc>
          <w:tcPr>
            <w:tcW w:w="4230" w:type="dxa"/>
            <w:shd w:val="clear" w:color="auto" w:fill="D9D9D9" w:themeFill="background1" w:themeFillShade="D9"/>
          </w:tcPr>
          <w:p w14:paraId="4A6A8986" w14:textId="5A2326D6" w:rsidR="00C31BD3" w:rsidRPr="007A6CD2" w:rsidRDefault="007A6CD2" w:rsidP="00A7335E">
            <w:pPr>
              <w:spacing w:line="360"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7</w:t>
            </w:r>
            <w:r w:rsidR="00B96153" w:rsidRPr="00F94E7F">
              <w:rPr>
                <w:rFonts w:ascii="GHEA Grapalat" w:eastAsia="Arial Unicode MS" w:hAnsi="GHEA Grapalat" w:cs="Sylfaen"/>
                <w:color w:val="000000"/>
                <w:lang w:val="hy-AM"/>
              </w:rPr>
              <w:t>.</w:t>
            </w:r>
            <w:r>
              <w:rPr>
                <w:rFonts w:ascii="GHEA Grapalat" w:eastAsia="Arial Unicode MS" w:hAnsi="GHEA Grapalat" w:cs="Sylfaen"/>
                <w:color w:val="000000"/>
                <w:lang w:val="hy-AM"/>
              </w:rPr>
              <w:t>11</w:t>
            </w:r>
            <w:r w:rsidR="00B96153" w:rsidRPr="00F94E7F">
              <w:rPr>
                <w:rFonts w:ascii="GHEA Grapalat" w:eastAsia="Arial Unicode MS" w:hAnsi="GHEA Grapalat" w:cs="Sylfaen"/>
                <w:color w:val="000000"/>
                <w:lang w:val="hy-AM"/>
              </w:rPr>
              <w:t>.202</w:t>
            </w:r>
            <w:r>
              <w:rPr>
                <w:rFonts w:ascii="GHEA Grapalat" w:eastAsia="Arial Unicode MS" w:hAnsi="GHEA Grapalat" w:cs="Sylfaen"/>
                <w:color w:val="000000"/>
                <w:lang w:val="hy-AM"/>
              </w:rPr>
              <w:t>5</w:t>
            </w:r>
            <w:r w:rsidR="00B96153" w:rsidRPr="00F94E7F">
              <w:rPr>
                <w:rFonts w:ascii="GHEA Grapalat" w:eastAsia="Arial Unicode MS" w:hAnsi="GHEA Grapalat" w:cs="Sylfaen"/>
                <w:color w:val="000000"/>
                <w:lang w:val="hy-AM"/>
              </w:rPr>
              <w:t>թ</w:t>
            </w:r>
            <w:r w:rsidR="00B96153" w:rsidRPr="007A6CD2">
              <w:rPr>
                <w:rFonts w:ascii="Cambria Math" w:eastAsia="Arial Unicode MS" w:hAnsi="Cambria Math" w:cs="Cambria Math"/>
                <w:color w:val="000000"/>
                <w:lang w:val="hy-AM"/>
              </w:rPr>
              <w:t>․</w:t>
            </w:r>
          </w:p>
        </w:tc>
      </w:tr>
      <w:tr w:rsidR="00C31BD3" w:rsidRPr="00F94E7F" w14:paraId="20A2AC3E" w14:textId="77777777" w:rsidTr="00531AA8">
        <w:trPr>
          <w:trHeight w:val="323"/>
        </w:trPr>
        <w:tc>
          <w:tcPr>
            <w:tcW w:w="9900" w:type="dxa"/>
            <w:vMerge/>
            <w:shd w:val="clear" w:color="auto" w:fill="D9D9D9" w:themeFill="background1" w:themeFillShade="D9"/>
          </w:tcPr>
          <w:p w14:paraId="259D4256" w14:textId="77777777" w:rsidR="00C31BD3" w:rsidRPr="00F94E7F" w:rsidRDefault="00C31BD3" w:rsidP="00A7335E">
            <w:pPr>
              <w:spacing w:line="360" w:lineRule="auto"/>
              <w:jc w:val="center"/>
              <w:rPr>
                <w:rFonts w:ascii="GHEA Grapalat" w:eastAsia="Arial Unicode MS" w:hAnsi="GHEA Grapalat" w:cs="Sylfaen"/>
                <w:color w:val="000000"/>
                <w:lang w:val="hy-AM"/>
              </w:rPr>
            </w:pPr>
          </w:p>
        </w:tc>
        <w:tc>
          <w:tcPr>
            <w:tcW w:w="4230" w:type="dxa"/>
            <w:shd w:val="clear" w:color="auto" w:fill="D9D9D9" w:themeFill="background1" w:themeFillShade="D9"/>
          </w:tcPr>
          <w:p w14:paraId="1D069584" w14:textId="0ECB21BD" w:rsidR="00C31BD3" w:rsidRPr="00F94E7F" w:rsidRDefault="007A6CD2" w:rsidP="00A7335E">
            <w:pPr>
              <w:spacing w:line="360" w:lineRule="auto"/>
              <w:jc w:val="center"/>
              <w:rPr>
                <w:rFonts w:ascii="GHEA Grapalat" w:eastAsia="Arial Unicode MS" w:hAnsi="GHEA Grapalat" w:cs="Sylfaen"/>
                <w:color w:val="000000"/>
                <w:lang w:val="hy-AM"/>
              </w:rPr>
            </w:pPr>
            <w:r w:rsidRPr="007A6CD2">
              <w:rPr>
                <w:rFonts w:ascii="GHEA Grapalat" w:eastAsia="Arial Unicode MS" w:hAnsi="GHEA Grapalat" w:cs="Sylfaen"/>
                <w:color w:val="000000"/>
                <w:lang w:val="hy-AM"/>
              </w:rPr>
              <w:t>01/3-2/68137-2025</w:t>
            </w:r>
          </w:p>
        </w:tc>
      </w:tr>
      <w:tr w:rsidR="00C31BD3" w:rsidRPr="00D818C8" w14:paraId="3D57C95C" w14:textId="77777777" w:rsidTr="00531AA8">
        <w:trPr>
          <w:trHeight w:val="1952"/>
        </w:trPr>
        <w:tc>
          <w:tcPr>
            <w:tcW w:w="9900" w:type="dxa"/>
          </w:tcPr>
          <w:p w14:paraId="4319DC2C" w14:textId="4DCC8C1D" w:rsidR="00C31BD3" w:rsidRPr="00F94E7F" w:rsidRDefault="00E638E1" w:rsidP="00E638E1">
            <w:pPr>
              <w:spacing w:line="360" w:lineRule="auto"/>
              <w:ind w:right="7" w:firstLine="720"/>
              <w:jc w:val="both"/>
              <w:rPr>
                <w:rFonts w:ascii="GHEA Grapalat" w:hAnsi="GHEA Grapalat"/>
                <w:lang w:val="hy-AM"/>
              </w:rPr>
            </w:pPr>
            <w:r w:rsidRPr="00652636">
              <w:rPr>
                <w:rFonts w:ascii="GHEA Grapalat" w:hAnsi="GHEA Grapalat"/>
                <w:lang w:val="hy-AM"/>
              </w:rPr>
              <w:t xml:space="preserve">«Հայաստանի Հանրապետության կառավարության 2010 </w:t>
            </w:r>
            <w:r>
              <w:rPr>
                <w:rFonts w:ascii="GHEA Grapalat" w:hAnsi="GHEA Grapalat"/>
                <w:lang w:val="hy-AM"/>
              </w:rPr>
              <w:t>թվականի հոկտեմբերի 21-ի N 1442-Ն</w:t>
            </w:r>
            <w:r w:rsidRPr="00652636">
              <w:rPr>
                <w:rFonts w:ascii="GHEA Grapalat" w:hAnsi="GHEA Grapalat"/>
                <w:lang w:val="hy-AM"/>
              </w:rPr>
              <w:t xml:space="preserve"> որոշման մեջ փոփոխություն կատարելու մասին» </w:t>
            </w:r>
            <w:r>
              <w:rPr>
                <w:rFonts w:ascii="GHEA Grapalat" w:hAnsi="GHEA Grapalat"/>
                <w:lang w:val="hy-AM"/>
              </w:rPr>
              <w:t>Հայաստանի Հանրապետության կառավարության որոշման նախագծի</w:t>
            </w:r>
            <w:r w:rsidRPr="003E46B9">
              <w:rPr>
                <w:rFonts w:ascii="GHEA Grapalat" w:hAnsi="GHEA Grapalat"/>
                <w:lang w:val="hy-AM"/>
              </w:rPr>
              <w:t xml:space="preserve"> </w:t>
            </w:r>
            <w:r>
              <w:rPr>
                <w:rFonts w:ascii="GHEA Grapalat" w:hAnsi="GHEA Grapalat"/>
                <w:lang w:val="hy-AM"/>
              </w:rPr>
              <w:t>վերաբերյալ հայտնում ենք, որ առաջարկություններ չունենք։</w:t>
            </w:r>
          </w:p>
        </w:tc>
        <w:tc>
          <w:tcPr>
            <w:tcW w:w="4230" w:type="dxa"/>
          </w:tcPr>
          <w:p w14:paraId="52205488" w14:textId="729EC62E" w:rsidR="00E766BD" w:rsidRPr="00F94E7F" w:rsidRDefault="00E638E1" w:rsidP="00E638E1">
            <w:pPr>
              <w:spacing w:line="360" w:lineRule="auto"/>
              <w:jc w:val="center"/>
              <w:rPr>
                <w:rFonts w:ascii="GHEA Grapalat" w:hAnsi="GHEA Grapalat"/>
                <w:lang w:val="hy-AM"/>
              </w:rPr>
            </w:pPr>
            <w:r w:rsidRPr="00F94E7F">
              <w:rPr>
                <w:rFonts w:ascii="GHEA Grapalat" w:hAnsi="GHEA Grapalat"/>
                <w:lang w:val="hy-AM"/>
              </w:rPr>
              <w:t>Ընդունվել է։</w:t>
            </w:r>
          </w:p>
        </w:tc>
      </w:tr>
      <w:tr w:rsidR="007C107E" w:rsidRPr="00F94E7F" w14:paraId="5997B0BA" w14:textId="77777777" w:rsidTr="00531AA8">
        <w:trPr>
          <w:trHeight w:val="225"/>
        </w:trPr>
        <w:tc>
          <w:tcPr>
            <w:tcW w:w="9900" w:type="dxa"/>
            <w:vMerge w:val="restart"/>
            <w:shd w:val="clear" w:color="auto" w:fill="D9D9D9" w:themeFill="background1" w:themeFillShade="D9"/>
            <w:vAlign w:val="center"/>
          </w:tcPr>
          <w:p w14:paraId="4D259186" w14:textId="786A3DC8" w:rsidR="007C107E" w:rsidRPr="00F94E7F" w:rsidRDefault="00387AF9" w:rsidP="00F94E7F">
            <w:pPr>
              <w:pStyle w:val="ListParagraph"/>
              <w:numPr>
                <w:ilvl w:val="0"/>
                <w:numId w:val="12"/>
              </w:numPr>
              <w:spacing w:line="360" w:lineRule="auto"/>
              <w:jc w:val="center"/>
              <w:rPr>
                <w:rFonts w:ascii="GHEA Grapalat" w:eastAsia="Arial Unicode MS" w:hAnsi="GHEA Grapalat" w:cs="Sylfaen"/>
                <w:color w:val="000000"/>
                <w:sz w:val="24"/>
                <w:szCs w:val="24"/>
                <w:lang w:val="hy-AM"/>
              </w:rPr>
            </w:pPr>
            <w:r w:rsidRPr="00F94E7F">
              <w:rPr>
                <w:rFonts w:ascii="GHEA Grapalat" w:eastAsia="Arial Unicode MS" w:hAnsi="GHEA Grapalat" w:cs="Sylfaen"/>
                <w:color w:val="000000"/>
                <w:sz w:val="24"/>
                <w:szCs w:val="24"/>
                <w:lang w:val="hy-AM"/>
              </w:rPr>
              <w:t>Սննդամթերքի անվտանգության տեսչական մարմին</w:t>
            </w:r>
          </w:p>
        </w:tc>
        <w:tc>
          <w:tcPr>
            <w:tcW w:w="4230" w:type="dxa"/>
            <w:shd w:val="clear" w:color="auto" w:fill="D9D9D9" w:themeFill="background1" w:themeFillShade="D9"/>
          </w:tcPr>
          <w:p w14:paraId="354CAD0E" w14:textId="359BC1AA" w:rsidR="007C107E" w:rsidRPr="007A6CD2" w:rsidRDefault="007B5E66" w:rsidP="00A7335E">
            <w:pPr>
              <w:spacing w:line="360" w:lineRule="auto"/>
              <w:jc w:val="center"/>
              <w:rPr>
                <w:rFonts w:ascii="GHEA Grapalat" w:eastAsia="MS Mincho" w:hAnsi="GHEA Grapalat" w:cs="MS Mincho"/>
                <w:color w:val="FF0000"/>
                <w:lang w:val="hy-AM"/>
              </w:rPr>
            </w:pPr>
            <w:r w:rsidRPr="007B5E66">
              <w:rPr>
                <w:rFonts w:ascii="GHEA Grapalat" w:hAnsi="GHEA Grapalat"/>
                <w:lang w:val="hy-AM"/>
              </w:rPr>
              <w:t>14</w:t>
            </w:r>
            <w:r w:rsidR="00387AF9" w:rsidRPr="007B5E66">
              <w:rPr>
                <w:rFonts w:ascii="GHEA Grapalat" w:hAnsi="GHEA Grapalat"/>
                <w:lang w:val="hy-AM"/>
              </w:rPr>
              <w:t>.</w:t>
            </w:r>
            <w:r w:rsidRPr="007B5E66">
              <w:rPr>
                <w:rFonts w:ascii="GHEA Grapalat" w:hAnsi="GHEA Grapalat"/>
                <w:lang w:val="hy-AM"/>
              </w:rPr>
              <w:t>11</w:t>
            </w:r>
            <w:r w:rsidR="00387AF9" w:rsidRPr="007B5E66">
              <w:rPr>
                <w:rFonts w:ascii="GHEA Grapalat" w:hAnsi="GHEA Grapalat"/>
                <w:lang w:val="hy-AM"/>
              </w:rPr>
              <w:t>.202</w:t>
            </w:r>
            <w:r w:rsidR="00E77E1E">
              <w:rPr>
                <w:rFonts w:ascii="GHEA Grapalat" w:hAnsi="GHEA Grapalat"/>
                <w:lang w:val="hy-AM"/>
              </w:rPr>
              <w:t>5</w:t>
            </w:r>
            <w:r w:rsidR="00387AF9" w:rsidRPr="007B5E66">
              <w:rPr>
                <w:rFonts w:ascii="GHEA Grapalat" w:hAnsi="GHEA Grapalat"/>
                <w:lang w:val="hy-AM"/>
              </w:rPr>
              <w:t>թ</w:t>
            </w:r>
            <w:r w:rsidR="00387AF9" w:rsidRPr="007B5E66">
              <w:rPr>
                <w:rFonts w:ascii="MS Mincho" w:eastAsia="MS Mincho" w:hAnsi="MS Mincho" w:cs="MS Mincho" w:hint="eastAsia"/>
                <w:lang w:val="hy-AM"/>
              </w:rPr>
              <w:t>․</w:t>
            </w:r>
          </w:p>
        </w:tc>
      </w:tr>
      <w:tr w:rsidR="007C107E" w:rsidRPr="00F94E7F" w14:paraId="018F97E6" w14:textId="77777777" w:rsidTr="00531AA8">
        <w:trPr>
          <w:trHeight w:val="255"/>
        </w:trPr>
        <w:tc>
          <w:tcPr>
            <w:tcW w:w="9900" w:type="dxa"/>
            <w:vMerge/>
            <w:shd w:val="clear" w:color="auto" w:fill="D9D9D9" w:themeFill="background1" w:themeFillShade="D9"/>
            <w:vAlign w:val="center"/>
          </w:tcPr>
          <w:p w14:paraId="7B139C06" w14:textId="77777777" w:rsidR="007C107E" w:rsidRPr="00F94E7F" w:rsidRDefault="007C107E" w:rsidP="00A7335E">
            <w:pPr>
              <w:spacing w:line="360" w:lineRule="auto"/>
              <w:jc w:val="center"/>
              <w:rPr>
                <w:rFonts w:ascii="GHEA Grapalat" w:eastAsia="Arial Unicode MS" w:hAnsi="GHEA Grapalat" w:cs="Sylfaen"/>
                <w:color w:val="000000"/>
                <w:lang w:val="hy-AM"/>
              </w:rPr>
            </w:pPr>
          </w:p>
        </w:tc>
        <w:tc>
          <w:tcPr>
            <w:tcW w:w="4230" w:type="dxa"/>
            <w:shd w:val="clear" w:color="auto" w:fill="D9D9D9" w:themeFill="background1" w:themeFillShade="D9"/>
          </w:tcPr>
          <w:p w14:paraId="3A559DB2" w14:textId="0DDDF910" w:rsidR="007C107E" w:rsidRPr="007B5E66" w:rsidRDefault="007B5E66" w:rsidP="00A7335E">
            <w:pPr>
              <w:spacing w:line="360" w:lineRule="auto"/>
              <w:jc w:val="center"/>
              <w:rPr>
                <w:rFonts w:ascii="GHEA Grapalat" w:eastAsia="Arial Unicode MS" w:hAnsi="GHEA Grapalat" w:cs="Sylfaen"/>
                <w:color w:val="000000"/>
                <w:lang w:val="hy-AM"/>
              </w:rPr>
            </w:pPr>
            <w:r w:rsidRPr="007B5E66">
              <w:rPr>
                <w:rFonts w:ascii="GHEA Grapalat" w:eastAsia="Arial Unicode MS" w:hAnsi="GHEA Grapalat" w:cs="Sylfaen"/>
                <w:color w:val="000000"/>
                <w:lang w:val="hy-AM"/>
              </w:rPr>
              <w:t>/06.1/1/14489-2025</w:t>
            </w:r>
          </w:p>
        </w:tc>
      </w:tr>
      <w:tr w:rsidR="00FA4E4B" w:rsidRPr="006B6C35" w14:paraId="67BAEC60" w14:textId="77777777" w:rsidTr="00531AA8">
        <w:tc>
          <w:tcPr>
            <w:tcW w:w="9900" w:type="dxa"/>
            <w:shd w:val="clear" w:color="auto" w:fill="FFFFFF" w:themeFill="background1"/>
          </w:tcPr>
          <w:p w14:paraId="0C83FB4F" w14:textId="77777777" w:rsidR="006B6C35" w:rsidRPr="00620626" w:rsidRDefault="00387AF9" w:rsidP="006B6C35">
            <w:pPr>
              <w:spacing w:line="360" w:lineRule="auto"/>
              <w:ind w:left="165" w:firstLine="270"/>
              <w:jc w:val="both"/>
              <w:rPr>
                <w:rFonts w:ascii="GHEA Grapalat" w:hAnsi="GHEA Grapalat"/>
                <w:color w:val="00000A"/>
                <w:lang w:val="hy-AM"/>
              </w:rPr>
            </w:pPr>
            <w:r w:rsidRPr="007A6CD2">
              <w:rPr>
                <w:rFonts w:ascii="GHEA Grapalat" w:hAnsi="GHEA Grapalat"/>
                <w:color w:val="FF0000"/>
                <w:lang w:val="hy-AM"/>
              </w:rPr>
              <w:t xml:space="preserve">  </w:t>
            </w:r>
            <w:r w:rsidR="006B6C35" w:rsidRPr="007B12FE">
              <w:rPr>
                <w:rFonts w:ascii="GHEA Grapalat" w:hAnsi="GHEA Grapalat" w:cs="Calibri"/>
                <w:color w:val="000000"/>
                <w:lang w:val="hy-AM"/>
              </w:rPr>
              <w:t xml:space="preserve">«Հայաստանի Հանրապետության կառավարության 2010 թվականի հոկտեմբերի 21-ի N </w:t>
            </w:r>
            <w:r w:rsidR="006B6C35" w:rsidRPr="00A707DD">
              <w:rPr>
                <w:rFonts w:ascii="GHEA Grapalat" w:hAnsi="GHEA Grapalat" w:cs="Calibri"/>
                <w:color w:val="000000"/>
                <w:lang w:val="hy-AM"/>
              </w:rPr>
              <w:t>1442-Ն որոշման մեջ փոփոխություն կատարելու մասին»</w:t>
            </w:r>
            <w:r w:rsidR="006B6C35" w:rsidRPr="00A707DD">
              <w:rPr>
                <w:rFonts w:ascii="GHEA Grapalat" w:hAnsi="GHEA Grapalat" w:cs="Sylfaen"/>
                <w:lang w:val="af-ZA"/>
              </w:rPr>
              <w:t xml:space="preserve"> </w:t>
            </w:r>
            <w:r w:rsidR="006B6C35" w:rsidRPr="00A707DD">
              <w:rPr>
                <w:rFonts w:ascii="GHEA Grapalat" w:hAnsi="GHEA Grapalat" w:cs="Sylfaen"/>
                <w:lang w:val="hy-AM"/>
              </w:rPr>
              <w:t>Կառավարության</w:t>
            </w:r>
            <w:r w:rsidR="006B6C35" w:rsidRPr="00A707DD">
              <w:rPr>
                <w:rFonts w:ascii="GHEA Grapalat" w:hAnsi="GHEA Grapalat" w:cs="Sylfaen"/>
                <w:lang w:val="af-ZA"/>
              </w:rPr>
              <w:t xml:space="preserve"> </w:t>
            </w:r>
            <w:r w:rsidR="006B6C35" w:rsidRPr="00A707DD">
              <w:rPr>
                <w:rFonts w:ascii="GHEA Grapalat" w:hAnsi="GHEA Grapalat" w:cs="Sylfaen"/>
                <w:lang w:val="hy-AM"/>
              </w:rPr>
              <w:t>որոշման</w:t>
            </w:r>
            <w:r w:rsidR="006B6C35" w:rsidRPr="00A707DD">
              <w:rPr>
                <w:rFonts w:ascii="GHEA Grapalat" w:hAnsi="GHEA Grapalat" w:cs="Sylfaen"/>
                <w:lang w:val="af-ZA"/>
              </w:rPr>
              <w:t xml:space="preserve"> </w:t>
            </w:r>
            <w:r w:rsidR="006B6C35" w:rsidRPr="00A707DD">
              <w:rPr>
                <w:rFonts w:ascii="GHEA Grapalat" w:hAnsi="GHEA Grapalat" w:cs="Sylfaen"/>
                <w:lang w:val="hy-AM"/>
              </w:rPr>
              <w:t>նախագծի</w:t>
            </w:r>
            <w:r w:rsidR="006B6C35" w:rsidRPr="00A707DD">
              <w:rPr>
                <w:rFonts w:ascii="GHEA Grapalat" w:hAnsi="GHEA Grapalat"/>
                <w:color w:val="00000A"/>
                <w:lang w:val="hy-AM"/>
              </w:rPr>
              <w:t xml:space="preserve"> վերաբերյալ</w:t>
            </w:r>
            <w:r w:rsidR="006B6C35" w:rsidRPr="00A707DD">
              <w:rPr>
                <w:rFonts w:ascii="GHEA Grapalat" w:hAnsi="GHEA Grapalat"/>
                <w:color w:val="00000A"/>
                <w:lang w:val="af-ZA"/>
              </w:rPr>
              <w:t xml:space="preserve"> հայտնում ե</w:t>
            </w:r>
            <w:r w:rsidR="006B6C35" w:rsidRPr="00A707DD">
              <w:rPr>
                <w:rFonts w:ascii="GHEA Grapalat" w:hAnsi="GHEA Grapalat"/>
                <w:color w:val="00000A"/>
                <w:lang w:val="hy-AM"/>
              </w:rPr>
              <w:t>մ</w:t>
            </w:r>
            <w:r w:rsidR="006B6C35">
              <w:rPr>
                <w:rFonts w:ascii="GHEA Grapalat" w:hAnsi="GHEA Grapalat"/>
                <w:color w:val="00000A"/>
                <w:lang w:val="hy-AM"/>
              </w:rPr>
              <w:t xml:space="preserve">, որ </w:t>
            </w:r>
            <w:r w:rsidR="006B6C35" w:rsidRPr="00A707DD">
              <w:rPr>
                <w:rFonts w:ascii="GHEA Grapalat" w:hAnsi="GHEA Grapalat"/>
                <w:lang w:val="hy-AM"/>
              </w:rPr>
              <w:t>Մաքսային միության հանձնաժողովի 2010 թվականի հունիսի 18-ի «Մաքսային միությունում անասնաբուժասանիտարական միջոցների կիրառման մասին» N 317 որոշմա</w:t>
            </w:r>
            <w:r w:rsidR="006B6C35">
              <w:rPr>
                <w:rFonts w:ascii="GHEA Grapalat" w:hAnsi="GHEA Grapalat"/>
                <w:lang w:val="hy-AM"/>
              </w:rPr>
              <w:t>ն</w:t>
            </w:r>
            <w:r w:rsidR="006B6C35" w:rsidRPr="00A707DD">
              <w:rPr>
                <w:rFonts w:ascii="GHEA Grapalat" w:hAnsi="GHEA Grapalat"/>
                <w:lang w:val="hy-AM"/>
              </w:rPr>
              <w:t xml:space="preserve"> 3</w:t>
            </w:r>
            <w:r w:rsidR="006B6C35" w:rsidRPr="00A707DD">
              <w:rPr>
                <w:rFonts w:ascii="Cambria Math" w:hAnsi="Cambria Math" w:cs="Cambria Math"/>
                <w:lang w:val="hy-AM"/>
              </w:rPr>
              <w:t>․</w:t>
            </w:r>
            <w:r w:rsidR="006B6C35" w:rsidRPr="00A707DD">
              <w:rPr>
                <w:rFonts w:ascii="GHEA Grapalat" w:hAnsi="GHEA Grapalat"/>
                <w:lang w:val="hy-AM"/>
              </w:rPr>
              <w:t>16-րդ կետի համաձայն</w:t>
            </w:r>
            <w:r w:rsidR="006B6C35">
              <w:rPr>
                <w:rFonts w:ascii="GHEA Grapalat" w:hAnsi="GHEA Grapalat"/>
                <w:lang w:val="hy-AM"/>
              </w:rPr>
              <w:t>՝ հ</w:t>
            </w:r>
            <w:r w:rsidR="006B6C35" w:rsidRPr="00A707DD">
              <w:rPr>
                <w:rFonts w:ascii="GHEA Grapalat" w:hAnsi="GHEA Grapalat"/>
                <w:lang w:val="hy-AM"/>
              </w:rPr>
              <w:t xml:space="preserve">սկողության վերցված ապրանքների ներմուծումը Միության մաքսային տարածք թույլատրվում է «Անասնաբուժական հսկողության (վերահսկողության) ենթակա օբյեկտների համատեղ ստուգումներ անցկացնելու և ապրանքներից (արտադրանքից) փորձանմուշներ (նմուշներ) վերցնելու միասնական կարգի մասին» հիմնադրույթով նախատեսված կարգով Միության մաքսային տարածք ներմուծվող հսկողության վերցված ապրանքների արտադրությունը, վերամշակումն ու (կամ) պահպանումն </w:t>
            </w:r>
            <w:r w:rsidR="006B6C35" w:rsidRPr="00A707DD">
              <w:rPr>
                <w:rFonts w:ascii="GHEA Grapalat" w:hAnsi="GHEA Grapalat"/>
                <w:lang w:val="hy-AM"/>
              </w:rPr>
              <w:lastRenderedPageBreak/>
              <w:t>իրականացնող կազմակերպությունների և անձանց ռեեստրում  ներառված արտահանող ձեռնարկություններից:</w:t>
            </w:r>
          </w:p>
          <w:p w14:paraId="3E4CAD43" w14:textId="77777777" w:rsidR="006B6C35" w:rsidRDefault="006B6C35" w:rsidP="006B6C35">
            <w:pPr>
              <w:tabs>
                <w:tab w:val="left" w:pos="834"/>
                <w:tab w:val="left" w:pos="883"/>
              </w:tabs>
              <w:spacing w:line="360" w:lineRule="auto"/>
              <w:ind w:left="165" w:right="119"/>
              <w:jc w:val="both"/>
              <w:rPr>
                <w:rFonts w:ascii="GHEA Grapalat" w:hAnsi="GHEA Grapalat"/>
                <w:lang w:val="hy-AM"/>
              </w:rPr>
            </w:pPr>
            <w:r>
              <w:rPr>
                <w:rFonts w:ascii="GHEA Grapalat" w:hAnsi="GHEA Grapalat"/>
                <w:lang w:val="hy-AM"/>
              </w:rPr>
              <w:t xml:space="preserve">     Հետևաբար նախագծով առաջարկվող կարգավորումը հակասում է վերոնշյալ կարգավորմանը։</w:t>
            </w:r>
          </w:p>
          <w:p w14:paraId="3096A5A0" w14:textId="0DB98310" w:rsidR="00FA4E4B" w:rsidRPr="006B6C35" w:rsidRDefault="006B6C35" w:rsidP="006B6C35">
            <w:pPr>
              <w:tabs>
                <w:tab w:val="left" w:pos="834"/>
                <w:tab w:val="left" w:pos="883"/>
              </w:tabs>
              <w:spacing w:line="360" w:lineRule="auto"/>
              <w:ind w:left="165" w:right="119"/>
              <w:jc w:val="both"/>
              <w:rPr>
                <w:rFonts w:ascii="GHEA Grapalat" w:hAnsi="GHEA Grapalat"/>
                <w:color w:val="191919"/>
                <w:shd w:val="clear" w:color="auto" w:fill="FFFFFF"/>
                <w:lang w:val="hy-AM"/>
              </w:rPr>
            </w:pPr>
            <w:r>
              <w:rPr>
                <w:rFonts w:ascii="GHEA Grapalat" w:hAnsi="GHEA Grapalat"/>
                <w:lang w:val="hy-AM"/>
              </w:rPr>
              <w:t xml:space="preserve">     </w:t>
            </w:r>
            <w:r w:rsidRPr="009F6A6E">
              <w:rPr>
                <w:rFonts w:ascii="GHEA Grapalat" w:hAnsi="GHEA Grapalat"/>
                <w:lang w:val="hy-AM"/>
              </w:rPr>
              <w:t xml:space="preserve">Միաժամանակ, առաջարկում եմ նախագծի ընդունման դեպքում ձևակերպել այնպես, որ նախագծում նշված </w:t>
            </w:r>
            <w:r w:rsidRPr="009F6A6E">
              <w:rPr>
                <w:rFonts w:ascii="GHEA Grapalat" w:hAnsi="GHEA Grapalat"/>
                <w:color w:val="191919"/>
                <w:shd w:val="clear" w:color="auto" w:fill="FFFFFF"/>
                <w:lang w:val="hy-AM"/>
              </w:rPr>
              <w:t>երկրներից Հայաստանի Հանրապետություն արտահանվի միայն տվյալ երկրի արտադրանքը։</w:t>
            </w:r>
          </w:p>
        </w:tc>
        <w:tc>
          <w:tcPr>
            <w:tcW w:w="4230" w:type="dxa"/>
            <w:shd w:val="clear" w:color="auto" w:fill="FFFFFF" w:themeFill="background1"/>
          </w:tcPr>
          <w:p w14:paraId="1E5CC33E" w14:textId="3EAE407B" w:rsidR="00FA4E4B" w:rsidRPr="00E62280" w:rsidRDefault="006B6C35" w:rsidP="006B6C35">
            <w:pPr>
              <w:spacing w:line="360" w:lineRule="auto"/>
              <w:jc w:val="center"/>
              <w:rPr>
                <w:rFonts w:ascii="GHEA Grapalat" w:hAnsi="GHEA Grapalat"/>
                <w:lang w:val="hy-AM"/>
              </w:rPr>
            </w:pPr>
            <w:r w:rsidRPr="00F94E7F">
              <w:rPr>
                <w:rFonts w:ascii="GHEA Grapalat" w:hAnsi="GHEA Grapalat"/>
                <w:lang w:val="hy-AM"/>
              </w:rPr>
              <w:lastRenderedPageBreak/>
              <w:t>Ընդունվել է։</w:t>
            </w:r>
          </w:p>
        </w:tc>
      </w:tr>
      <w:tr w:rsidR="001B5402" w:rsidRPr="009C77D7" w14:paraId="287A4043" w14:textId="77777777" w:rsidTr="00531AA8">
        <w:tc>
          <w:tcPr>
            <w:tcW w:w="9900" w:type="dxa"/>
            <w:vMerge w:val="restart"/>
            <w:shd w:val="clear" w:color="auto" w:fill="D9D9D9" w:themeFill="background1" w:themeFillShade="D9"/>
          </w:tcPr>
          <w:p w14:paraId="3A2331CE" w14:textId="72DDDC6F" w:rsidR="001B5402" w:rsidRPr="009C77D7" w:rsidRDefault="001B5402" w:rsidP="001B5402">
            <w:pPr>
              <w:pStyle w:val="ListParagraph"/>
              <w:numPr>
                <w:ilvl w:val="0"/>
                <w:numId w:val="12"/>
              </w:numPr>
              <w:spacing w:line="360" w:lineRule="auto"/>
              <w:jc w:val="center"/>
              <w:rPr>
                <w:rFonts w:ascii="GHEA Grapalat" w:eastAsia="Arial Unicode MS" w:hAnsi="GHEA Grapalat" w:cs="Sylfaen"/>
                <w:b/>
                <w:bCs/>
                <w:color w:val="000000"/>
                <w:sz w:val="24"/>
                <w:szCs w:val="24"/>
                <w:lang w:val="hy-AM"/>
              </w:rPr>
            </w:pPr>
            <w:bookmarkStart w:id="1" w:name="_Hlk214553216"/>
            <w:r w:rsidRPr="009C77D7">
              <w:rPr>
                <w:rFonts w:ascii="GHEA Grapalat" w:eastAsia="Arial Unicode MS" w:hAnsi="GHEA Grapalat" w:cs="Sylfaen"/>
                <w:b/>
                <w:bCs/>
                <w:color w:val="000000"/>
                <w:sz w:val="24"/>
                <w:szCs w:val="24"/>
                <w:lang w:val="hy-AM"/>
              </w:rPr>
              <w:t>Արդարադատության նախարարություն</w:t>
            </w:r>
          </w:p>
        </w:tc>
        <w:tc>
          <w:tcPr>
            <w:tcW w:w="4230" w:type="dxa"/>
            <w:shd w:val="clear" w:color="auto" w:fill="D9D9D9" w:themeFill="background1" w:themeFillShade="D9"/>
          </w:tcPr>
          <w:p w14:paraId="733A8E84" w14:textId="37E24087" w:rsidR="001B5402" w:rsidRPr="00E77E1E" w:rsidRDefault="001B5402" w:rsidP="00E77E1E">
            <w:pPr>
              <w:spacing w:line="360" w:lineRule="auto"/>
              <w:jc w:val="center"/>
              <w:rPr>
                <w:rFonts w:ascii="GHEA Grapalat" w:eastAsia="Arial Unicode MS" w:hAnsi="GHEA Grapalat" w:cs="Sylfaen"/>
                <w:color w:val="000000"/>
                <w:lang w:val="hy-AM"/>
              </w:rPr>
            </w:pPr>
            <w:r w:rsidRPr="00E77E1E">
              <w:rPr>
                <w:rFonts w:ascii="GHEA Grapalat" w:eastAsia="Arial Unicode MS" w:hAnsi="GHEA Grapalat" w:cs="Sylfaen"/>
                <w:color w:val="000000"/>
                <w:lang w:val="hy-AM"/>
              </w:rPr>
              <w:t>11.11.202</w:t>
            </w:r>
            <w:r w:rsidR="00E77E1E" w:rsidRPr="00E77E1E">
              <w:rPr>
                <w:rFonts w:ascii="GHEA Grapalat" w:eastAsia="Arial Unicode MS" w:hAnsi="GHEA Grapalat" w:cs="Sylfaen"/>
                <w:color w:val="000000"/>
                <w:lang w:val="hy-AM"/>
              </w:rPr>
              <w:t>5</w:t>
            </w:r>
            <w:r w:rsidRPr="00E77E1E">
              <w:rPr>
                <w:rFonts w:ascii="GHEA Grapalat" w:eastAsia="Arial Unicode MS" w:hAnsi="GHEA Grapalat" w:cs="Sylfaen"/>
                <w:color w:val="000000"/>
                <w:lang w:val="hy-AM"/>
              </w:rPr>
              <w:t>թ</w:t>
            </w:r>
            <w:r w:rsidRPr="00E77E1E">
              <w:rPr>
                <w:rFonts w:eastAsia="Arial Unicode MS"/>
                <w:color w:val="000000"/>
                <w:lang w:val="hy-AM"/>
              </w:rPr>
              <w:t>․</w:t>
            </w:r>
          </w:p>
        </w:tc>
      </w:tr>
      <w:tr w:rsidR="001B5402" w:rsidRPr="009C77D7" w14:paraId="112751A1" w14:textId="77777777" w:rsidTr="00531AA8">
        <w:tc>
          <w:tcPr>
            <w:tcW w:w="9900" w:type="dxa"/>
            <w:vMerge/>
            <w:shd w:val="clear" w:color="auto" w:fill="D9D9D9" w:themeFill="background1" w:themeFillShade="D9"/>
          </w:tcPr>
          <w:p w14:paraId="750009CD" w14:textId="77777777" w:rsidR="001B5402" w:rsidRPr="009C77D7" w:rsidRDefault="001B5402" w:rsidP="00763A98">
            <w:pPr>
              <w:tabs>
                <w:tab w:val="left" w:pos="284"/>
                <w:tab w:val="left" w:pos="3387"/>
              </w:tabs>
              <w:spacing w:line="360" w:lineRule="auto"/>
              <w:ind w:left="-142" w:firstLine="142"/>
              <w:jc w:val="both"/>
              <w:rPr>
                <w:rFonts w:ascii="GHEA Grapalat" w:hAnsi="GHEA Grapalat"/>
                <w:b/>
                <w:bCs/>
                <w:lang w:val="hy-AM"/>
              </w:rPr>
            </w:pPr>
          </w:p>
        </w:tc>
        <w:tc>
          <w:tcPr>
            <w:tcW w:w="4230" w:type="dxa"/>
            <w:shd w:val="clear" w:color="auto" w:fill="D9D9D9" w:themeFill="background1" w:themeFillShade="D9"/>
          </w:tcPr>
          <w:p w14:paraId="1D84F7E8" w14:textId="30199630" w:rsidR="001B5402" w:rsidRPr="00E77E1E" w:rsidRDefault="001B5402" w:rsidP="00E77E1E">
            <w:pPr>
              <w:spacing w:line="360" w:lineRule="auto"/>
              <w:jc w:val="center"/>
              <w:rPr>
                <w:rFonts w:ascii="GHEA Grapalat" w:eastAsia="Arial Unicode MS" w:hAnsi="GHEA Grapalat" w:cs="Sylfaen"/>
                <w:color w:val="000000"/>
                <w:lang w:val="hy-AM"/>
              </w:rPr>
            </w:pPr>
            <w:r w:rsidRPr="00E77E1E">
              <w:rPr>
                <w:rFonts w:ascii="GHEA Grapalat" w:eastAsia="Arial Unicode MS" w:hAnsi="GHEA Grapalat" w:cs="Sylfaen"/>
                <w:color w:val="000000"/>
                <w:lang w:val="hy-AM"/>
              </w:rPr>
              <w:t>/27.2/50980-2025</w:t>
            </w:r>
          </w:p>
        </w:tc>
      </w:tr>
      <w:tr w:rsidR="001B5402" w:rsidRPr="000A2DC2" w14:paraId="6B1FDECF" w14:textId="77777777" w:rsidTr="00531AA8">
        <w:tc>
          <w:tcPr>
            <w:tcW w:w="9900" w:type="dxa"/>
            <w:shd w:val="clear" w:color="auto" w:fill="FFFFFF" w:themeFill="background1"/>
          </w:tcPr>
          <w:p w14:paraId="40B39140" w14:textId="77777777" w:rsidR="001B5402" w:rsidRPr="00A45072" w:rsidRDefault="001B5402" w:rsidP="001B5402">
            <w:pPr>
              <w:spacing w:line="360" w:lineRule="auto"/>
              <w:ind w:left="426" w:firstLine="294"/>
              <w:jc w:val="center"/>
              <w:rPr>
                <w:rFonts w:ascii="GHEA Grapalat" w:eastAsia="GHEA Grapalat" w:hAnsi="GHEA Grapalat" w:cs="GHEA Grapalat"/>
                <w:b/>
                <w:color w:val="000000" w:themeColor="text1"/>
                <w:sz w:val="28"/>
                <w:szCs w:val="28"/>
                <w:lang w:val="hy-AM"/>
              </w:rPr>
            </w:pPr>
            <w:bookmarkStart w:id="2" w:name="_Hlk214553260"/>
            <w:bookmarkEnd w:id="1"/>
            <w:r w:rsidRPr="00A45072">
              <w:rPr>
                <w:rFonts w:ascii="GHEA Grapalat" w:eastAsia="GHEA Grapalat" w:hAnsi="GHEA Grapalat" w:cs="GHEA Grapalat"/>
                <w:b/>
                <w:color w:val="000000" w:themeColor="text1"/>
                <w:sz w:val="28"/>
                <w:szCs w:val="28"/>
                <w:lang w:val="hy-AM"/>
              </w:rPr>
              <w:t>ՊԵՏԱԿԱՆ ՓՈՐՁԱԳԻՏԱԿԱՆ ԵԶՐԱԿԱՑՈՒԹՅՈՒՆ</w:t>
            </w:r>
            <w:r w:rsidRPr="00A45072">
              <w:rPr>
                <w:rFonts w:ascii="GHEA Grapalat" w:eastAsia="GHEA Grapalat" w:hAnsi="GHEA Grapalat" w:cs="GHEA Grapalat"/>
                <w:b/>
                <w:color w:val="000000" w:themeColor="text1"/>
                <w:sz w:val="28"/>
                <w:szCs w:val="28"/>
                <w:lang w:val="hy-AM"/>
              </w:rPr>
              <w:tab/>
            </w:r>
            <w:r w:rsidRPr="00A45072">
              <w:rPr>
                <w:rFonts w:ascii="GHEA Grapalat" w:eastAsia="GHEA Grapalat" w:hAnsi="GHEA Grapalat" w:cs="GHEA Grapalat"/>
                <w:b/>
                <w:color w:val="000000" w:themeColor="text1"/>
                <w:sz w:val="28"/>
                <w:szCs w:val="28"/>
                <w:lang w:val="hy-AM"/>
              </w:rPr>
              <w:tab/>
            </w:r>
          </w:p>
          <w:p w14:paraId="43D82D60" w14:textId="77777777" w:rsidR="001B5402" w:rsidRPr="00223AF4" w:rsidRDefault="001B5402" w:rsidP="001B5402">
            <w:pPr>
              <w:spacing w:line="360" w:lineRule="auto"/>
              <w:contextualSpacing/>
              <w:jc w:val="center"/>
              <w:rPr>
                <w:rFonts w:ascii="GHEA Grapalat" w:hAnsi="GHEA Grapalat"/>
                <w:b/>
                <w:color w:val="000000" w:themeColor="text1"/>
                <w:lang w:val="hy-AM"/>
              </w:rPr>
            </w:pPr>
            <w:r w:rsidRPr="00223AF4">
              <w:rPr>
                <w:rFonts w:ascii="GHEA Grapalat" w:hAnsi="GHEA Grapalat"/>
                <w:b/>
                <w:color w:val="000000" w:themeColor="text1"/>
                <w:lang w:val="hy-AM"/>
              </w:rPr>
              <w:t>«Հայաստանի Հանրապետության կառավարության 2010 թվականի հոկտեմբերի 21-ի N 1442-</w:t>
            </w:r>
            <w:r>
              <w:rPr>
                <w:rFonts w:ascii="GHEA Grapalat" w:hAnsi="GHEA Grapalat"/>
                <w:b/>
                <w:color w:val="000000" w:themeColor="text1"/>
                <w:lang w:val="hy-AM"/>
              </w:rPr>
              <w:t>Ն</w:t>
            </w:r>
            <w:r w:rsidRPr="00223AF4">
              <w:rPr>
                <w:rFonts w:ascii="GHEA Grapalat" w:hAnsi="GHEA Grapalat"/>
                <w:b/>
                <w:color w:val="000000" w:themeColor="text1"/>
                <w:lang w:val="hy-AM"/>
              </w:rPr>
              <w:t xml:space="preserve"> որոշման մեջ փոփոխություն կատարելու մասին» ՀՀ կառավարության որոշման նախագծի վերաբերյալ</w:t>
            </w:r>
          </w:p>
          <w:p w14:paraId="57518FA5" w14:textId="77777777" w:rsidR="001B5402" w:rsidRPr="001B5402" w:rsidRDefault="001B5402" w:rsidP="001B5402">
            <w:pPr>
              <w:spacing w:line="360" w:lineRule="auto"/>
              <w:ind w:firstLine="720"/>
              <w:contextualSpacing/>
              <w:jc w:val="both"/>
              <w:rPr>
                <w:rFonts w:ascii="GHEA Grapalat" w:hAnsi="GHEA Grapalat"/>
                <w:color w:val="000000" w:themeColor="text1"/>
                <w:lang w:val="hy-AM"/>
              </w:rPr>
            </w:pPr>
            <w:r w:rsidRPr="00223AF4">
              <w:rPr>
                <w:rFonts w:ascii="GHEA Grapalat" w:hAnsi="GHEA Grapalat"/>
                <w:color w:val="000000" w:themeColor="text1"/>
                <w:lang w:val="hy-AM"/>
              </w:rPr>
              <w:t>«Հայաստանի Հանրապետության կառավարության 2010 թվականի հոկտեմբերի 21-ի N 1442-</w:t>
            </w:r>
            <w:r>
              <w:rPr>
                <w:rFonts w:ascii="GHEA Grapalat" w:hAnsi="GHEA Grapalat"/>
                <w:color w:val="000000" w:themeColor="text1"/>
                <w:lang w:val="hy-AM"/>
              </w:rPr>
              <w:t>Ն</w:t>
            </w:r>
            <w:r w:rsidRPr="00223AF4">
              <w:rPr>
                <w:rFonts w:ascii="GHEA Grapalat" w:hAnsi="GHEA Grapalat"/>
                <w:color w:val="000000" w:themeColor="text1"/>
                <w:lang w:val="hy-AM"/>
              </w:rPr>
              <w:t xml:space="preserve"> որոշման </w:t>
            </w:r>
            <w:r w:rsidRPr="00D87AFA">
              <w:rPr>
                <w:rFonts w:ascii="GHEA Grapalat" w:hAnsi="GHEA Grapalat"/>
                <w:color w:val="000000" w:themeColor="text1"/>
                <w:lang w:val="hy-AM"/>
              </w:rPr>
              <w:t>(</w:t>
            </w:r>
            <w:r>
              <w:rPr>
                <w:rFonts w:ascii="GHEA Grapalat" w:hAnsi="GHEA Grapalat"/>
                <w:color w:val="000000" w:themeColor="text1"/>
                <w:lang w:val="hy-AM"/>
              </w:rPr>
              <w:t>այսուհետ՝ 1442-Ն որոշում</w:t>
            </w:r>
            <w:r w:rsidRPr="00D87AFA">
              <w:rPr>
                <w:rFonts w:ascii="GHEA Grapalat" w:hAnsi="GHEA Grapalat"/>
                <w:color w:val="000000" w:themeColor="text1"/>
                <w:lang w:val="hy-AM"/>
              </w:rPr>
              <w:t xml:space="preserve">) </w:t>
            </w:r>
            <w:r w:rsidRPr="00223AF4">
              <w:rPr>
                <w:rFonts w:ascii="GHEA Grapalat" w:hAnsi="GHEA Grapalat"/>
                <w:color w:val="000000" w:themeColor="text1"/>
                <w:lang w:val="hy-AM"/>
              </w:rPr>
              <w:t>մեջ փոփոխություն կատարելու մասին» ՀՀ կառավարության որոշման նախագծի (</w:t>
            </w:r>
            <w:r>
              <w:rPr>
                <w:rFonts w:ascii="GHEA Grapalat" w:hAnsi="GHEA Grapalat"/>
                <w:color w:val="000000" w:themeColor="text1"/>
                <w:lang w:val="hy-AM"/>
              </w:rPr>
              <w:t>այսուհետ՝ նախագիծ</w:t>
            </w:r>
            <w:r w:rsidRPr="00223AF4">
              <w:rPr>
                <w:rFonts w:ascii="GHEA Grapalat" w:hAnsi="GHEA Grapalat"/>
                <w:color w:val="000000" w:themeColor="text1"/>
                <w:lang w:val="hy-AM"/>
              </w:rPr>
              <w:t>)</w:t>
            </w:r>
            <w:r>
              <w:rPr>
                <w:rFonts w:ascii="GHEA Grapalat" w:hAnsi="GHEA Grapalat"/>
                <w:color w:val="000000" w:themeColor="text1"/>
                <w:lang w:val="hy-AM"/>
              </w:rPr>
              <w:t xml:space="preserve"> վերաբերյալ հայտնում ենք հետևյալը․</w:t>
            </w:r>
          </w:p>
          <w:p w14:paraId="6F0089A0" w14:textId="77777777" w:rsidR="001B5402" w:rsidRDefault="001B5402" w:rsidP="001B5402">
            <w:pPr>
              <w:spacing w:line="360" w:lineRule="auto"/>
              <w:ind w:firstLine="720"/>
              <w:contextualSpacing/>
              <w:jc w:val="both"/>
              <w:rPr>
                <w:rFonts w:ascii="GHEA Grapalat" w:hAnsi="GHEA Grapalat"/>
                <w:color w:val="000000" w:themeColor="text1"/>
                <w:lang w:val="hy-AM"/>
              </w:rPr>
            </w:pPr>
            <w:r>
              <w:rPr>
                <w:rFonts w:ascii="GHEA Grapalat" w:hAnsi="GHEA Grapalat"/>
                <w:color w:val="000000" w:themeColor="text1"/>
                <w:lang w:val="hy-AM"/>
              </w:rPr>
              <w:t>Նախագծի 1-ին կետի 1-ին ենթակետով նախատեսվում է 1442-Ն որոշման հավելվածի 21․1-րդ կետը շարադրել նոր խմբագրությամբ։</w:t>
            </w:r>
          </w:p>
          <w:p w14:paraId="02ACB36B" w14:textId="77777777" w:rsidR="001B5402" w:rsidRDefault="001B5402" w:rsidP="001B5402">
            <w:pPr>
              <w:spacing w:line="360" w:lineRule="auto"/>
              <w:ind w:firstLine="720"/>
              <w:contextualSpacing/>
              <w:jc w:val="both"/>
              <w:rPr>
                <w:rFonts w:ascii="GHEA Grapalat" w:hAnsi="GHEA Grapalat"/>
                <w:color w:val="000000" w:themeColor="text1"/>
                <w:lang w:val="hy-AM"/>
              </w:rPr>
            </w:pPr>
            <w:r>
              <w:rPr>
                <w:rFonts w:ascii="GHEA Grapalat" w:hAnsi="GHEA Grapalat"/>
                <w:color w:val="000000" w:themeColor="text1"/>
                <w:lang w:val="hy-AM"/>
              </w:rPr>
              <w:t xml:space="preserve">Նախագծին կից ներկայացված հիմնավորման </w:t>
            </w:r>
            <w:r w:rsidRPr="00D34E41">
              <w:rPr>
                <w:rFonts w:ascii="GHEA Grapalat" w:hAnsi="GHEA Grapalat"/>
                <w:color w:val="000000" w:themeColor="text1"/>
                <w:lang w:val="hy-AM"/>
              </w:rPr>
              <w:t>(</w:t>
            </w:r>
            <w:r>
              <w:rPr>
                <w:rFonts w:ascii="GHEA Grapalat" w:hAnsi="GHEA Grapalat"/>
                <w:color w:val="000000" w:themeColor="text1"/>
                <w:lang w:val="hy-AM"/>
              </w:rPr>
              <w:t>այսուհետ՝ Հիմնավորում</w:t>
            </w:r>
            <w:r w:rsidRPr="00D34E41">
              <w:rPr>
                <w:rFonts w:ascii="GHEA Grapalat" w:hAnsi="GHEA Grapalat"/>
                <w:color w:val="000000" w:themeColor="text1"/>
                <w:lang w:val="hy-AM"/>
              </w:rPr>
              <w:t xml:space="preserve">) </w:t>
            </w:r>
            <w:r>
              <w:rPr>
                <w:rFonts w:ascii="GHEA Grapalat" w:hAnsi="GHEA Grapalat"/>
                <w:color w:val="000000" w:themeColor="text1"/>
                <w:lang w:val="hy-AM"/>
              </w:rPr>
              <w:t xml:space="preserve">համաձայն՝ Նախագծի նպատակն է սահմանել համապատասխան </w:t>
            </w:r>
            <w:r w:rsidRPr="00D34E41">
              <w:rPr>
                <w:rFonts w:ascii="GHEA Grapalat" w:hAnsi="GHEA Grapalat"/>
                <w:color w:val="000000" w:themeColor="text1"/>
                <w:lang w:val="hy-AM"/>
              </w:rPr>
              <w:t xml:space="preserve">իրավակարգավորում </w:t>
            </w:r>
            <w:r w:rsidRPr="00D34E41">
              <w:rPr>
                <w:rFonts w:ascii="GHEA Grapalat" w:hAnsi="GHEA Grapalat"/>
                <w:color w:val="000000" w:themeColor="text1"/>
                <w:lang w:val="hy-AM"/>
              </w:rPr>
              <w:lastRenderedPageBreak/>
              <w:t xml:space="preserve">այն </w:t>
            </w:r>
            <w:r>
              <w:rPr>
                <w:rFonts w:ascii="GHEA Grapalat" w:hAnsi="GHEA Grapalat"/>
                <w:color w:val="000000" w:themeColor="text1"/>
                <w:lang w:val="hy-AM"/>
              </w:rPr>
              <w:t xml:space="preserve">է՝ </w:t>
            </w:r>
            <w:r w:rsidRPr="00D34E41">
              <w:rPr>
                <w:rFonts w:ascii="GHEA Grapalat" w:hAnsi="GHEA Grapalat"/>
                <w:color w:val="000000" w:themeColor="text1"/>
                <w:lang w:val="hy-AM"/>
              </w:rPr>
              <w:t>ԵԱՏՄ ԱՏԳ ԱԱ ծածկագրերի տակ դասակարգվող որոշակի ապրանքների (</w:t>
            </w:r>
            <w:r w:rsidRPr="00D34E41">
              <w:rPr>
                <w:rFonts w:ascii="GHEA Grapalat" w:hAnsi="GHEA Grapalat" w:cs="Sylfaen"/>
                <w:bCs/>
                <w:color w:val="000000" w:themeColor="text1"/>
                <w:lang w:val="hy-AM"/>
              </w:rPr>
              <w:t xml:space="preserve">անասնաբուժական հսկողության </w:t>
            </w:r>
            <w:r>
              <w:rPr>
                <w:rFonts w:ascii="GHEA Grapalat" w:hAnsi="GHEA Grapalat" w:cs="Sylfaen"/>
                <w:bCs/>
                <w:color w:val="000000" w:themeColor="text1"/>
                <w:lang w:val="hy-AM"/>
              </w:rPr>
              <w:t xml:space="preserve">ենթակա </w:t>
            </w:r>
            <w:r w:rsidRPr="00D34E41">
              <w:rPr>
                <w:rFonts w:ascii="GHEA Grapalat" w:hAnsi="GHEA Grapalat" w:cs="Sylfaen"/>
                <w:bCs/>
                <w:color w:val="000000" w:themeColor="text1"/>
                <w:lang w:val="hy-AM"/>
              </w:rPr>
              <w:t>ապրանքներ</w:t>
            </w:r>
            <w:r>
              <w:rPr>
                <w:rFonts w:ascii="GHEA Grapalat" w:hAnsi="GHEA Grapalat" w:cs="Sylfaen"/>
                <w:bCs/>
                <w:color w:val="000000" w:themeColor="text1"/>
                <w:lang w:val="hy-AM"/>
              </w:rPr>
              <w:t>ի</w:t>
            </w:r>
            <w:r w:rsidRPr="00D34E41">
              <w:rPr>
                <w:rFonts w:ascii="GHEA Grapalat" w:hAnsi="GHEA Grapalat" w:cs="Sylfaen"/>
                <w:bCs/>
                <w:color w:val="000000" w:themeColor="text1"/>
                <w:lang w:val="hy-AM"/>
              </w:rPr>
              <w:t xml:space="preserve">) </w:t>
            </w:r>
            <w:r w:rsidRPr="00D34E41">
              <w:rPr>
                <w:rFonts w:ascii="GHEA Grapalat" w:hAnsi="GHEA Grapalat"/>
                <w:color w:val="000000" w:themeColor="text1"/>
                <w:lang w:val="hy-AM"/>
              </w:rPr>
              <w:t xml:space="preserve">նկատմամբ, որոնք կարող են Հայաստանի </w:t>
            </w:r>
            <w:r>
              <w:rPr>
                <w:rFonts w:ascii="GHEA Grapalat" w:hAnsi="GHEA Grapalat"/>
                <w:color w:val="000000" w:themeColor="text1"/>
                <w:lang w:val="hy-AM"/>
              </w:rPr>
              <w:t xml:space="preserve">Հանրապետության տարածք </w:t>
            </w:r>
            <w:r w:rsidRPr="00D87AFA">
              <w:rPr>
                <w:rFonts w:ascii="GHEA Grapalat" w:hAnsi="GHEA Grapalat"/>
                <w:i/>
                <w:color w:val="000000" w:themeColor="text1"/>
                <w:lang w:val="hy-AM"/>
              </w:rPr>
              <w:t>միայն ներմուծվել և իրացվել</w:t>
            </w:r>
            <w:r w:rsidRPr="00D34E41">
              <w:rPr>
                <w:rFonts w:ascii="GHEA Grapalat" w:hAnsi="GHEA Grapalat"/>
                <w:color w:val="000000" w:themeColor="text1"/>
                <w:lang w:val="hy-AM"/>
              </w:rPr>
              <w:t xml:space="preserve"> </w:t>
            </w:r>
            <w:r w:rsidRPr="00D87AFA">
              <w:rPr>
                <w:rFonts w:ascii="GHEA Grapalat" w:hAnsi="GHEA Grapalat"/>
                <w:i/>
                <w:color w:val="000000" w:themeColor="text1"/>
                <w:lang w:val="hy-AM"/>
              </w:rPr>
              <w:t>որոշակի ժամկետում՝</w:t>
            </w:r>
            <w:r w:rsidRPr="00D34E41">
              <w:rPr>
                <w:rFonts w:ascii="GHEA Grapalat" w:hAnsi="GHEA Grapalat"/>
                <w:color w:val="000000" w:themeColor="text1"/>
                <w:lang w:val="hy-AM"/>
              </w:rPr>
              <w:t xml:space="preserve"> ապահովելով պատշաճ որակի և սպառողների կյանքի ու առողջության համար անվտանգ սննդամթերք։</w:t>
            </w:r>
          </w:p>
          <w:p w14:paraId="366BBFC0" w14:textId="77777777" w:rsidR="001B5402" w:rsidRPr="00D87AFA" w:rsidRDefault="001B5402" w:rsidP="001B5402">
            <w:pPr>
              <w:spacing w:line="360" w:lineRule="auto"/>
              <w:ind w:firstLine="720"/>
              <w:contextualSpacing/>
              <w:jc w:val="both"/>
              <w:rPr>
                <w:rFonts w:ascii="GHEA Grapalat" w:hAnsi="GHEA Grapalat" w:cs="Sylfaen"/>
                <w:bCs/>
                <w:i/>
                <w:color w:val="000000" w:themeColor="text1"/>
                <w:lang w:val="hy-AM"/>
              </w:rPr>
            </w:pPr>
            <w:r w:rsidRPr="00D87AFA">
              <w:rPr>
                <w:rFonts w:ascii="GHEA Grapalat" w:hAnsi="GHEA Grapalat" w:cs="Sylfaen"/>
                <w:bCs/>
                <w:color w:val="000000" w:themeColor="text1"/>
                <w:lang w:val="hy-AM"/>
              </w:rPr>
              <w:t>Հիմնավորմամբ նաև նշվում է</w:t>
            </w:r>
            <w:r>
              <w:rPr>
                <w:rFonts w:ascii="GHEA Grapalat" w:hAnsi="GHEA Grapalat" w:cs="Sylfaen"/>
                <w:bCs/>
                <w:color w:val="000000" w:themeColor="text1"/>
                <w:lang w:val="hy-AM"/>
              </w:rPr>
              <w:t xml:space="preserve">, որ </w:t>
            </w:r>
            <w:r w:rsidRPr="003654EA">
              <w:rPr>
                <w:rFonts w:ascii="GHEA Grapalat" w:hAnsi="GHEA Grapalat" w:cs="Sylfaen"/>
                <w:bCs/>
                <w:color w:val="000000" w:themeColor="text1"/>
                <w:lang w:val="hy-AM"/>
              </w:rPr>
              <w:t>Մաքսային միության հանձնաժողովի 2010 թվականի հունիսի 18-ի «Մաքսային միությունում անասնաբուժասանիտարական միջոցների կիրառման մասին» N 317 որոշմամբ (այսուհետ՝ Որոշում) հաստատված «Եվրասիական տնտեսական միության մաքսային սահմանին և Եվրասիական տնտեսական միության մաքսային տարածքում անասնաբուժական հսկողություն (վերահսկողություն) իրականացնելու միասնական կարգի մասին» հիմնադրույթի</w:t>
            </w:r>
            <w:r w:rsidRPr="00D87AFA">
              <w:rPr>
                <w:lang w:val="hy-AM"/>
              </w:rPr>
              <w:t xml:space="preserve"> </w:t>
            </w:r>
            <w:r w:rsidRPr="00D87AFA">
              <w:rPr>
                <w:rFonts w:ascii="GHEA Grapalat" w:hAnsi="GHEA Grapalat" w:cs="Sylfaen"/>
                <w:bCs/>
                <w:color w:val="000000" w:themeColor="text1"/>
                <w:lang w:val="hy-AM"/>
              </w:rPr>
              <w:t>3</w:t>
            </w:r>
            <w:r w:rsidRPr="00D87AFA">
              <w:rPr>
                <w:rFonts w:ascii="Cambria Math" w:hAnsi="Cambria Math" w:cs="Cambria Math"/>
                <w:bCs/>
                <w:color w:val="000000" w:themeColor="text1"/>
                <w:lang w:val="hy-AM"/>
              </w:rPr>
              <w:t>․</w:t>
            </w:r>
            <w:r w:rsidRPr="00D87AFA">
              <w:rPr>
                <w:rFonts w:ascii="GHEA Grapalat" w:hAnsi="GHEA Grapalat" w:cs="Sylfaen"/>
                <w:bCs/>
                <w:color w:val="000000" w:themeColor="text1"/>
                <w:lang w:val="hy-AM"/>
              </w:rPr>
              <w:t xml:space="preserve">16-րդ կետով՝ </w:t>
            </w:r>
            <w:r w:rsidRPr="00D87AFA">
              <w:rPr>
                <w:rFonts w:ascii="GHEA Grapalat" w:hAnsi="GHEA Grapalat" w:cs="Sylfaen"/>
                <w:bCs/>
                <w:i/>
                <w:color w:val="000000" w:themeColor="text1"/>
                <w:lang w:val="hy-AM"/>
              </w:rPr>
              <w:t>Միության մաքսային տարածք անասնաբուժական հսկողության վերցված ապրանքներ իրավունք ունեն ներմուծել  Միասնական ռեեստրում ընդգրված երրորդ երկրների կազմակերպությունները:</w:t>
            </w:r>
          </w:p>
          <w:p w14:paraId="5EA80536" w14:textId="77777777" w:rsidR="001B5402" w:rsidRDefault="001B5402" w:rsidP="001B5402">
            <w:pPr>
              <w:spacing w:line="360" w:lineRule="auto"/>
              <w:ind w:firstLine="720"/>
              <w:contextualSpacing/>
              <w:jc w:val="both"/>
              <w:rPr>
                <w:rFonts w:ascii="GHEA Grapalat" w:hAnsi="GHEA Grapalat"/>
                <w:color w:val="000000"/>
                <w:shd w:val="clear" w:color="auto" w:fill="FFFFFF"/>
                <w:lang w:val="hy-AM"/>
              </w:rPr>
            </w:pPr>
            <w:r>
              <w:rPr>
                <w:rFonts w:ascii="GHEA Grapalat" w:hAnsi="GHEA Grapalat" w:cs="Sylfaen"/>
                <w:bCs/>
                <w:color w:val="000000" w:themeColor="text1"/>
                <w:lang w:val="hy-AM"/>
              </w:rPr>
              <w:t>Միևնույն ժամանակ Հիմնավորմամբ նշված է</w:t>
            </w:r>
            <w:r w:rsidRPr="00D87AFA">
              <w:rPr>
                <w:rFonts w:ascii="GHEA Grapalat" w:hAnsi="GHEA Grapalat" w:cs="Sylfaen"/>
                <w:bCs/>
                <w:color w:val="000000" w:themeColor="text1"/>
                <w:lang w:val="hy-AM"/>
              </w:rPr>
              <w:t>, որ երրորդ երկրների որոշ կազմակերպություններ ներկայումս ընդգրկված չեն Միասնական ռեեստորում, ինչը պայմանավորված է փաստաթղթային, վարչարարական երկարատև և բարդ գործընթացով, իսկ</w:t>
            </w:r>
            <w:r w:rsidRPr="00D87AFA">
              <w:rPr>
                <w:rFonts w:ascii="GHEA Grapalat" w:hAnsi="GHEA Grapalat"/>
                <w:color w:val="000000"/>
                <w:lang w:val="hy-AM"/>
              </w:rPr>
              <w:t xml:space="preserve"> Որոշման մեջ ներկայումս բացակայում է այն դրույթը, որ Մաքսային միության անդամ երկիրը կարող է իր ազգաբնակչության սննդամթերքի բազմազանության սպառման և կարիքների հագեցվածության համար ներմուծել և սպառել միայն իր տարածքում որոշակի ապրանքատեսակներ, որոշակի ժամկետով՝ </w:t>
            </w:r>
            <w:r w:rsidRPr="00D87AFA">
              <w:rPr>
                <w:rFonts w:ascii="GHEA Grapalat" w:hAnsi="GHEA Grapalat"/>
                <w:color w:val="000000"/>
                <w:lang w:val="hy-AM"/>
              </w:rPr>
              <w:lastRenderedPageBreak/>
              <w:t>չխախտելով սպառողների իրավունքերը՝</w:t>
            </w:r>
            <w:r w:rsidRPr="00D87AFA">
              <w:rPr>
                <w:rFonts w:ascii="GHEA Grapalat" w:hAnsi="GHEA Grapalat"/>
                <w:color w:val="000000"/>
                <w:shd w:val="clear" w:color="auto" w:fill="FFFFFF"/>
                <w:lang w:val="hy-AM"/>
              </w:rPr>
              <w:t xml:space="preserve"> պատշաճ որակի և սպառողների կյանքի ու առողջության համար անվտանգ սննդամթերք իրացնելու նպատակով</w:t>
            </w:r>
            <w:r>
              <w:rPr>
                <w:rFonts w:ascii="GHEA Grapalat" w:hAnsi="GHEA Grapalat"/>
                <w:color w:val="000000"/>
                <w:shd w:val="clear" w:color="auto" w:fill="FFFFFF"/>
                <w:lang w:val="hy-AM"/>
              </w:rPr>
              <w:t>։</w:t>
            </w:r>
          </w:p>
          <w:p w14:paraId="6EDCDF00" w14:textId="77777777" w:rsidR="001B5402" w:rsidRPr="00B02ED4" w:rsidRDefault="001B5402" w:rsidP="001B5402">
            <w:pPr>
              <w:spacing w:line="360" w:lineRule="auto"/>
              <w:ind w:firstLine="720"/>
              <w:contextualSpacing/>
              <w:jc w:val="both"/>
              <w:rPr>
                <w:rFonts w:ascii="GHEA Grapalat" w:hAnsi="GHEA Grapalat"/>
                <w:b/>
                <w:color w:val="000000" w:themeColor="text1"/>
                <w:lang w:val="hy-AM"/>
              </w:rPr>
            </w:pPr>
            <w:r w:rsidRPr="00B02ED4">
              <w:rPr>
                <w:rFonts w:ascii="GHEA Grapalat" w:hAnsi="GHEA Grapalat"/>
                <w:b/>
                <w:color w:val="000000" w:themeColor="text1"/>
                <w:lang w:val="hy-AM"/>
              </w:rPr>
              <w:t>Նախագծով առաջարկվող փոփոխության համատեքստում հարկ ենք համարում անդրադառնալ հետևյալ իրավակարգավորումներին․</w:t>
            </w:r>
          </w:p>
          <w:p w14:paraId="2A6402E7" w14:textId="77777777" w:rsidR="001B5402" w:rsidRDefault="001B5402" w:rsidP="001B5402">
            <w:pPr>
              <w:spacing w:line="360" w:lineRule="auto"/>
              <w:ind w:firstLine="720"/>
              <w:contextualSpacing/>
              <w:jc w:val="both"/>
              <w:rPr>
                <w:rFonts w:ascii="GHEA Grapalat" w:hAnsi="GHEA Grapalat"/>
                <w:color w:val="000000" w:themeColor="text1"/>
                <w:lang w:val="hy-AM"/>
              </w:rPr>
            </w:pPr>
            <w:r w:rsidRPr="007F714F">
              <w:rPr>
                <w:rFonts w:ascii="GHEA Grapalat" w:hAnsi="GHEA Grapalat"/>
                <w:color w:val="000000" w:themeColor="text1"/>
                <w:lang w:val="hy-AM"/>
              </w:rPr>
              <w:t>«Եվրասիական տնտեսական միության</w:t>
            </w:r>
            <w:r>
              <w:rPr>
                <w:rFonts w:ascii="GHEA Grapalat" w:hAnsi="GHEA Grapalat"/>
                <w:color w:val="000000" w:themeColor="text1"/>
                <w:lang w:val="hy-AM"/>
              </w:rPr>
              <w:t xml:space="preserve"> </w:t>
            </w:r>
            <w:r w:rsidRPr="007F714F">
              <w:rPr>
                <w:rFonts w:ascii="GHEA Grapalat" w:hAnsi="GHEA Grapalat"/>
                <w:color w:val="000000" w:themeColor="text1"/>
                <w:lang w:val="hy-AM"/>
              </w:rPr>
              <w:t>մաքսային օրենսգրքի մասին» պայմանագրի</w:t>
            </w:r>
            <w:r>
              <w:rPr>
                <w:rFonts w:ascii="GHEA Grapalat" w:hAnsi="GHEA Grapalat"/>
                <w:color w:val="000000" w:themeColor="text1"/>
                <w:lang w:val="hy-AM"/>
              </w:rPr>
              <w:t xml:space="preserve"> </w:t>
            </w:r>
            <w:r w:rsidRPr="00DB4CB2">
              <w:rPr>
                <w:rFonts w:ascii="GHEA Grapalat" w:hAnsi="GHEA Grapalat"/>
                <w:color w:val="000000" w:themeColor="text1"/>
                <w:lang w:val="hy-AM"/>
              </w:rPr>
              <w:t>(</w:t>
            </w:r>
            <w:r>
              <w:rPr>
                <w:rFonts w:ascii="GHEA Grapalat" w:hAnsi="GHEA Grapalat"/>
                <w:color w:val="000000" w:themeColor="text1"/>
                <w:lang w:val="hy-AM"/>
              </w:rPr>
              <w:t>այսուհետ՝ Պայմանգիր</w:t>
            </w:r>
            <w:r w:rsidRPr="00DB4CB2">
              <w:rPr>
                <w:rFonts w:ascii="GHEA Grapalat" w:hAnsi="GHEA Grapalat"/>
                <w:color w:val="000000" w:themeColor="text1"/>
                <w:lang w:val="hy-AM"/>
              </w:rPr>
              <w:t xml:space="preserve">) </w:t>
            </w:r>
            <w:r>
              <w:rPr>
                <w:rFonts w:ascii="GHEA Grapalat" w:hAnsi="GHEA Grapalat"/>
                <w:color w:val="000000" w:themeColor="text1"/>
                <w:lang w:val="hy-AM"/>
              </w:rPr>
              <w:t xml:space="preserve">134-րդ հոդվածի 3-րդ մասով սահմանված են այն ապրանքերի ցանկը որոնց նկատմամբ </w:t>
            </w:r>
            <w:r w:rsidRPr="007F714F">
              <w:rPr>
                <w:rFonts w:ascii="GHEA Grapalat" w:hAnsi="GHEA Grapalat"/>
                <w:color w:val="000000" w:themeColor="text1"/>
                <w:lang w:val="hy-AM"/>
              </w:rPr>
              <w:t>թույլատրվում</w:t>
            </w:r>
            <w:r>
              <w:rPr>
                <w:rFonts w:ascii="GHEA Grapalat" w:hAnsi="GHEA Grapalat"/>
                <w:color w:val="000000" w:themeColor="text1"/>
                <w:lang w:val="hy-AM"/>
              </w:rPr>
              <w:t xml:space="preserve"> է</w:t>
            </w:r>
            <w:r w:rsidRPr="007F714F">
              <w:rPr>
                <w:rFonts w:ascii="GHEA Grapalat" w:hAnsi="GHEA Grapalat"/>
                <w:color w:val="000000" w:themeColor="text1"/>
                <w:lang w:val="hy-AM"/>
              </w:rPr>
              <w:t xml:space="preserve"> </w:t>
            </w:r>
            <w:r w:rsidRPr="00B02ED4">
              <w:rPr>
                <w:rFonts w:ascii="GHEA Grapalat" w:hAnsi="GHEA Grapalat"/>
                <w:i/>
                <w:color w:val="000000" w:themeColor="text1"/>
                <w:lang w:val="hy-AM"/>
              </w:rPr>
              <w:t>ներքին սպառման համար բացթողում մաքսային ընթացակարգի</w:t>
            </w:r>
            <w:r w:rsidRPr="007F714F">
              <w:rPr>
                <w:rFonts w:ascii="GHEA Grapalat" w:hAnsi="GHEA Grapalat"/>
                <w:color w:val="000000" w:themeColor="text1"/>
                <w:lang w:val="hy-AM"/>
              </w:rPr>
              <w:t xml:space="preserve"> կիրառումը</w:t>
            </w:r>
            <w:r>
              <w:rPr>
                <w:rFonts w:ascii="GHEA Grapalat" w:hAnsi="GHEA Grapalat"/>
                <w:color w:val="000000" w:themeColor="text1"/>
                <w:lang w:val="hy-AM"/>
              </w:rPr>
              <w:t>,</w:t>
            </w:r>
            <w:r w:rsidRPr="007F714F">
              <w:rPr>
                <w:rFonts w:ascii="GHEA Grapalat" w:hAnsi="GHEA Grapalat"/>
                <w:color w:val="000000" w:themeColor="text1"/>
                <w:lang w:val="hy-AM"/>
              </w:rPr>
              <w:t xml:space="preserve"> </w:t>
            </w:r>
            <w:r>
              <w:rPr>
                <w:rFonts w:ascii="GHEA Grapalat" w:hAnsi="GHEA Grapalat"/>
                <w:color w:val="000000" w:themeColor="text1"/>
                <w:lang w:val="hy-AM"/>
              </w:rPr>
              <w:t>համաձայն նշված կարգավորման՝</w:t>
            </w:r>
            <w:r w:rsidRPr="007F714F">
              <w:rPr>
                <w:lang w:val="hy-AM"/>
              </w:rPr>
              <w:t xml:space="preserve"> </w:t>
            </w:r>
            <w:r w:rsidRPr="007F714F">
              <w:rPr>
                <w:rFonts w:ascii="GHEA Grapalat" w:hAnsi="GHEA Grapalat"/>
                <w:color w:val="000000" w:themeColor="text1"/>
                <w:lang w:val="hy-AM"/>
              </w:rPr>
              <w:t>«3. «Ներքին սպառման համար բացթողում» մաքսային ընթացակարգի կիրառումը թույլատրվում է հետևյալ ապրանքների նկատմամբ</w:t>
            </w:r>
            <w:r>
              <w:rPr>
                <w:rFonts w:ascii="GHEA Grapalat" w:hAnsi="GHEA Grapalat"/>
                <w:color w:val="000000" w:themeColor="text1"/>
                <w:lang w:val="hy-AM"/>
              </w:rPr>
              <w:t>`</w:t>
            </w:r>
          </w:p>
          <w:p w14:paraId="59D03427" w14:textId="77777777" w:rsidR="001B5402" w:rsidRDefault="001B5402" w:rsidP="001B5402">
            <w:pPr>
              <w:spacing w:line="360" w:lineRule="auto"/>
              <w:ind w:firstLine="720"/>
              <w:contextualSpacing/>
              <w:jc w:val="both"/>
              <w:rPr>
                <w:rFonts w:ascii="GHEA Grapalat" w:hAnsi="GHEA Grapalat"/>
                <w:color w:val="000000" w:themeColor="text1"/>
                <w:lang w:val="hy-AM"/>
              </w:rPr>
            </w:pPr>
            <w:r w:rsidRPr="007F714F">
              <w:rPr>
                <w:rFonts w:ascii="GHEA Grapalat" w:hAnsi="GHEA Grapalat"/>
                <w:color w:val="000000" w:themeColor="text1"/>
                <w:lang w:val="hy-AM"/>
              </w:rPr>
              <w:t>1) այն ապրանքների վերամշակման արդյունքներ հանդիսացող ապրանքների, որոնց նկատմամբ կիրառվել է «մաքսային տարածքում վերամշակում» մաքսային ընթացակարգը և որոնք Միության մաքսային տարածքից արտահանվել են «վերաարտահանում» մաքսային ընթացակարգին համապատասխան.</w:t>
            </w:r>
          </w:p>
          <w:p w14:paraId="236DAD03" w14:textId="77777777" w:rsidR="001B5402" w:rsidRDefault="001B5402" w:rsidP="001B5402">
            <w:pPr>
              <w:spacing w:line="360" w:lineRule="auto"/>
              <w:ind w:firstLine="720"/>
              <w:contextualSpacing/>
              <w:jc w:val="both"/>
              <w:rPr>
                <w:rFonts w:ascii="GHEA Grapalat" w:hAnsi="GHEA Grapalat"/>
                <w:color w:val="000000" w:themeColor="text1"/>
                <w:lang w:val="hy-AM"/>
              </w:rPr>
            </w:pPr>
            <w:r w:rsidRPr="007F714F">
              <w:rPr>
                <w:rFonts w:ascii="GHEA Grapalat" w:hAnsi="GHEA Grapalat"/>
                <w:color w:val="000000" w:themeColor="text1"/>
                <w:lang w:val="hy-AM"/>
              </w:rPr>
              <w:t xml:space="preserve">2) ժամանակավորապես արտահանված` միջազգային </w:t>
            </w:r>
            <w:r w:rsidRPr="00A27A5F">
              <w:rPr>
                <w:rFonts w:ascii="GHEA Grapalat" w:hAnsi="GHEA Grapalat"/>
                <w:i/>
                <w:color w:val="000000" w:themeColor="text1"/>
                <w:lang w:val="hy-AM"/>
              </w:rPr>
              <w:t>փոխադրում իրականացնող տրանսպորտային միջոցների,</w:t>
            </w:r>
            <w:r w:rsidRPr="007F714F">
              <w:rPr>
                <w:rFonts w:ascii="GHEA Grapalat" w:hAnsi="GHEA Grapalat"/>
                <w:color w:val="000000" w:themeColor="text1"/>
                <w:lang w:val="hy-AM"/>
              </w:rPr>
              <w:t xml:space="preserve"> որոնք, սույն Օրենսգրքի 277-րդ հոդվածի 3-րդ կետի առաջին պարբերությանը համապատասխան, ձևակերպված են «մաքսային տարածքից դուրս վերամշակում» մաքսային ընթացակարգով` սույն Օրենսգրքի 184-րդ հոդվածին համապատասխան` «մաքսային տարածքից դուրս վերամշակում» մաքսային ընթացակարգի գործողությունն ավարտելու նպատակով.</w:t>
            </w:r>
          </w:p>
          <w:p w14:paraId="419314B2" w14:textId="77777777" w:rsidR="001B5402" w:rsidRDefault="001B5402" w:rsidP="001B5402">
            <w:pPr>
              <w:spacing w:line="360" w:lineRule="auto"/>
              <w:ind w:firstLine="720"/>
              <w:contextualSpacing/>
              <w:jc w:val="both"/>
              <w:rPr>
                <w:rFonts w:ascii="GHEA Grapalat" w:hAnsi="GHEA Grapalat"/>
                <w:color w:val="000000" w:themeColor="text1"/>
                <w:lang w:val="hy-AM"/>
              </w:rPr>
            </w:pPr>
            <w:r w:rsidRPr="007F714F">
              <w:rPr>
                <w:rFonts w:ascii="GHEA Grapalat" w:hAnsi="GHEA Grapalat"/>
                <w:color w:val="000000" w:themeColor="text1"/>
                <w:lang w:val="hy-AM"/>
              </w:rPr>
              <w:t xml:space="preserve">3) ժամանակավորապես արտահանված` </w:t>
            </w:r>
            <w:r w:rsidRPr="00A27A5F">
              <w:rPr>
                <w:rFonts w:ascii="GHEA Grapalat" w:hAnsi="GHEA Grapalat"/>
                <w:i/>
                <w:color w:val="000000" w:themeColor="text1"/>
                <w:lang w:val="hy-AM"/>
              </w:rPr>
              <w:t xml:space="preserve">միջազգային փոխադրում </w:t>
            </w:r>
            <w:r w:rsidRPr="00A27A5F">
              <w:rPr>
                <w:rFonts w:ascii="GHEA Grapalat" w:hAnsi="GHEA Grapalat"/>
                <w:i/>
                <w:color w:val="000000" w:themeColor="text1"/>
                <w:lang w:val="hy-AM"/>
              </w:rPr>
              <w:lastRenderedPageBreak/>
              <w:t>իրականացնող տրանսպորտային միջոցների`</w:t>
            </w:r>
            <w:r w:rsidRPr="007F714F">
              <w:rPr>
                <w:rFonts w:ascii="GHEA Grapalat" w:hAnsi="GHEA Grapalat"/>
                <w:color w:val="000000" w:themeColor="text1"/>
                <w:lang w:val="hy-AM"/>
              </w:rPr>
              <w:t xml:space="preserve"> սույն Օրենսգրքի 277-րդ հոդվածի 3-րդ կետի երկրորդ </w:t>
            </w:r>
            <w:r w:rsidRPr="00693CD4">
              <w:rPr>
                <w:rFonts w:ascii="GHEA Grapalat" w:hAnsi="GHEA Grapalat"/>
                <w:color w:val="000000" w:themeColor="text1"/>
                <w:lang w:val="hy-AM"/>
              </w:rPr>
              <w:t>պարբերությամբ նախատեսված դեպքում:</w:t>
            </w:r>
          </w:p>
          <w:p w14:paraId="428DCAE1" w14:textId="77777777" w:rsidR="001B5402" w:rsidRPr="00F02D77" w:rsidRDefault="001B5402" w:rsidP="001B5402">
            <w:pPr>
              <w:spacing w:line="360" w:lineRule="auto"/>
              <w:ind w:firstLine="720"/>
              <w:contextualSpacing/>
              <w:jc w:val="both"/>
              <w:rPr>
                <w:rFonts w:ascii="GHEA Grapalat" w:hAnsi="GHEA Grapalat"/>
                <w:i/>
                <w:color w:val="000000" w:themeColor="text1"/>
                <w:lang w:val="hy-AM"/>
              </w:rPr>
            </w:pPr>
            <w:r>
              <w:rPr>
                <w:rFonts w:ascii="GHEA Grapalat" w:hAnsi="GHEA Grapalat"/>
                <w:color w:val="000000" w:themeColor="text1"/>
                <w:lang w:val="hy-AM"/>
              </w:rPr>
              <w:t>Այս առումով հարկ է նկատել, որ Պայմանագրով հստակ սահմանված են այն ապրանքերի ցանկը</w:t>
            </w:r>
            <w:r w:rsidRPr="00221D4C">
              <w:rPr>
                <w:rFonts w:ascii="GHEA Grapalat" w:hAnsi="GHEA Grapalat"/>
                <w:color w:val="000000" w:themeColor="text1"/>
                <w:lang w:val="hy-AM"/>
              </w:rPr>
              <w:t xml:space="preserve"> </w:t>
            </w:r>
            <w:r>
              <w:rPr>
                <w:rFonts w:ascii="GHEA Grapalat" w:hAnsi="GHEA Grapalat"/>
                <w:color w:val="000000" w:themeColor="text1"/>
                <w:lang w:val="hy-AM"/>
              </w:rPr>
              <w:t xml:space="preserve">որոնց նկատմամբ </w:t>
            </w:r>
            <w:r w:rsidRPr="007F714F">
              <w:rPr>
                <w:rFonts w:ascii="GHEA Grapalat" w:hAnsi="GHEA Grapalat"/>
                <w:color w:val="000000" w:themeColor="text1"/>
                <w:lang w:val="hy-AM"/>
              </w:rPr>
              <w:t>թույլատրվում</w:t>
            </w:r>
            <w:r>
              <w:rPr>
                <w:rFonts w:ascii="GHEA Grapalat" w:hAnsi="GHEA Grapalat"/>
                <w:color w:val="000000" w:themeColor="text1"/>
                <w:lang w:val="hy-AM"/>
              </w:rPr>
              <w:t xml:space="preserve"> է</w:t>
            </w:r>
            <w:r w:rsidRPr="007F714F">
              <w:rPr>
                <w:rFonts w:ascii="GHEA Grapalat" w:hAnsi="GHEA Grapalat"/>
                <w:color w:val="000000" w:themeColor="text1"/>
                <w:lang w:val="hy-AM"/>
              </w:rPr>
              <w:t xml:space="preserve"> </w:t>
            </w:r>
            <w:r>
              <w:rPr>
                <w:rFonts w:ascii="GHEA Grapalat" w:hAnsi="GHEA Grapalat"/>
                <w:color w:val="000000" w:themeColor="text1"/>
                <w:lang w:val="hy-AM"/>
              </w:rPr>
              <w:t>կիրառել</w:t>
            </w:r>
            <w:r w:rsidRPr="00B02ED4">
              <w:rPr>
                <w:rFonts w:ascii="GHEA Grapalat" w:hAnsi="GHEA Grapalat"/>
                <w:i/>
                <w:color w:val="000000" w:themeColor="text1"/>
                <w:lang w:val="hy-AM"/>
              </w:rPr>
              <w:t xml:space="preserve"> ներքին սպառման համար բացթողում մաքսային </w:t>
            </w:r>
            <w:r>
              <w:rPr>
                <w:rFonts w:ascii="GHEA Grapalat" w:hAnsi="GHEA Grapalat"/>
                <w:i/>
                <w:color w:val="000000" w:themeColor="text1"/>
                <w:lang w:val="hy-AM"/>
              </w:rPr>
              <w:t xml:space="preserve">ընթացակարգը, </w:t>
            </w:r>
            <w:r>
              <w:rPr>
                <w:rFonts w:ascii="GHEA Grapalat" w:hAnsi="GHEA Grapalat"/>
                <w:color w:val="000000" w:themeColor="text1"/>
                <w:lang w:val="hy-AM"/>
              </w:rPr>
              <w:t>ուստի հաշվի առնելով այն հանգամանքը, որ Նախագծով կամ ներկայացված Հիմնավորմամբ պարզաբանված չէ, թե արդյոք Նախագծով սահմանված ապրանքները ներառված են վերը նշված ցանկում և կարող են ներմուծել</w:t>
            </w:r>
            <w:r w:rsidRPr="007F714F">
              <w:rPr>
                <w:rFonts w:ascii="GHEA Grapalat" w:hAnsi="GHEA Grapalat"/>
                <w:color w:val="000000" w:themeColor="text1"/>
                <w:lang w:val="hy-AM"/>
              </w:rPr>
              <w:t xml:space="preserve"> </w:t>
            </w:r>
            <w:r w:rsidRPr="00B02ED4">
              <w:rPr>
                <w:rFonts w:ascii="GHEA Grapalat" w:hAnsi="GHEA Grapalat"/>
                <w:i/>
                <w:color w:val="000000" w:themeColor="text1"/>
                <w:lang w:val="hy-AM"/>
              </w:rPr>
              <w:t>ներքին սպառման համար բացթողում մաքսային ընթացակարգի</w:t>
            </w:r>
            <w:r w:rsidRPr="007F714F">
              <w:rPr>
                <w:rFonts w:ascii="GHEA Grapalat" w:hAnsi="GHEA Grapalat"/>
                <w:color w:val="000000" w:themeColor="text1"/>
                <w:lang w:val="hy-AM"/>
              </w:rPr>
              <w:t xml:space="preserve"> </w:t>
            </w:r>
            <w:r>
              <w:rPr>
                <w:rFonts w:ascii="GHEA Grapalat" w:hAnsi="GHEA Grapalat"/>
                <w:color w:val="000000" w:themeColor="text1"/>
                <w:lang w:val="hy-AM"/>
              </w:rPr>
              <w:t xml:space="preserve">կիրառմամբ, գտնում ենք, որ </w:t>
            </w:r>
            <w:r>
              <w:rPr>
                <w:rFonts w:ascii="GHEA Grapalat" w:hAnsi="GHEA Grapalat" w:cs="Sylfaen"/>
                <w:bCs/>
                <w:color w:val="000000" w:themeColor="text1"/>
                <w:lang w:val="hy-AM"/>
              </w:rPr>
              <w:t xml:space="preserve">Նախագծով առաջարկվող կարգավորումները նման բովանդակությամբ ընդունվելու դեպքում </w:t>
            </w:r>
            <w:r w:rsidRPr="00F02D77">
              <w:rPr>
                <w:rFonts w:ascii="GHEA Grapalat" w:hAnsi="GHEA Grapalat" w:cs="Sylfaen"/>
                <w:bCs/>
                <w:i/>
                <w:color w:val="000000" w:themeColor="text1"/>
                <w:lang w:val="hy-AM"/>
              </w:rPr>
              <w:t>կարող են հակասել Պայմանագրի 20-րդ գլխի («Ներքին սպառման համար բացթողում» մաքսային ընթացակարգ) կարգավորումներին։</w:t>
            </w:r>
          </w:p>
          <w:p w14:paraId="54ACE7E3" w14:textId="77777777" w:rsidR="001B5402" w:rsidRPr="007151A6" w:rsidRDefault="001B5402" w:rsidP="001B5402">
            <w:pPr>
              <w:spacing w:line="360" w:lineRule="auto"/>
              <w:ind w:firstLine="720"/>
              <w:contextualSpacing/>
              <w:jc w:val="both"/>
              <w:rPr>
                <w:rFonts w:ascii="GHEA Grapalat" w:hAnsi="GHEA Grapalat" w:cs="Sylfaen"/>
                <w:bCs/>
                <w:color w:val="000000" w:themeColor="text1"/>
                <w:lang w:val="hy-AM"/>
              </w:rPr>
            </w:pPr>
            <w:r w:rsidRPr="00693CD4">
              <w:rPr>
                <w:rFonts w:ascii="GHEA Grapalat" w:hAnsi="GHEA Grapalat" w:cs="Sylfaen"/>
                <w:bCs/>
                <w:color w:val="000000" w:themeColor="text1"/>
                <w:lang w:val="hy-AM"/>
              </w:rPr>
              <w:t>«Ե</w:t>
            </w:r>
            <w:r w:rsidRPr="00693CD4">
              <w:rPr>
                <w:rStyle w:val="Strong"/>
                <w:rFonts w:ascii="GHEA Grapalat" w:hAnsi="GHEA Grapalat" w:cs="Arial"/>
                <w:color w:val="000000" w:themeColor="text1"/>
                <w:shd w:val="clear" w:color="auto" w:fill="FFFFFF"/>
                <w:lang w:val="hy-AM"/>
              </w:rPr>
              <w:t xml:space="preserve">վրասիական տնտեսական միությունում </w:t>
            </w:r>
            <w:r w:rsidRPr="00693CD4">
              <w:rPr>
                <w:rFonts w:ascii="GHEA Grapalat" w:hAnsi="GHEA Grapalat" w:cs="Sylfaen"/>
                <w:bCs/>
                <w:color w:val="000000" w:themeColor="text1"/>
                <w:lang w:val="hy-AM"/>
              </w:rPr>
              <w:t>անասնաբուժասանիտարական</w:t>
            </w:r>
            <w:r w:rsidRPr="003654EA">
              <w:rPr>
                <w:rFonts w:ascii="GHEA Grapalat" w:hAnsi="GHEA Grapalat" w:cs="Sylfaen"/>
                <w:bCs/>
                <w:color w:val="000000" w:themeColor="text1"/>
                <w:lang w:val="hy-AM"/>
              </w:rPr>
              <w:t xml:space="preserve"> միջոցների կիրառման մասին» </w:t>
            </w:r>
            <w:r w:rsidRPr="00D22842">
              <w:rPr>
                <w:rFonts w:ascii="GHEA Grapalat" w:hAnsi="GHEA Grapalat" w:cs="Sylfaen"/>
                <w:bCs/>
                <w:color w:val="000000" w:themeColor="text1"/>
                <w:lang w:val="hy-AM"/>
              </w:rPr>
              <w:t xml:space="preserve">մաքսային միության հանձնաժողովի </w:t>
            </w:r>
            <w:r>
              <w:rPr>
                <w:rFonts w:ascii="GHEA Grapalat" w:hAnsi="GHEA Grapalat" w:cs="Sylfaen"/>
                <w:bCs/>
                <w:color w:val="000000" w:themeColor="text1"/>
                <w:lang w:val="hy-AM"/>
              </w:rPr>
              <w:t>2010 թվականի հունիսի 18-ի թիվ</w:t>
            </w:r>
            <w:r w:rsidRPr="003654EA">
              <w:rPr>
                <w:rFonts w:ascii="GHEA Grapalat" w:hAnsi="GHEA Grapalat" w:cs="Sylfaen"/>
                <w:bCs/>
                <w:color w:val="000000" w:themeColor="text1"/>
                <w:lang w:val="hy-AM"/>
              </w:rPr>
              <w:t xml:space="preserve"> 317 </w:t>
            </w:r>
            <w:r>
              <w:rPr>
                <w:rFonts w:ascii="GHEA Grapalat" w:hAnsi="GHEA Grapalat" w:cs="Sylfaen"/>
                <w:bCs/>
                <w:color w:val="000000" w:themeColor="text1"/>
                <w:lang w:val="hy-AM"/>
              </w:rPr>
              <w:t>որոշման</w:t>
            </w:r>
            <w:r w:rsidRPr="002179B5">
              <w:rPr>
                <w:rFonts w:ascii="GHEA Grapalat" w:hAnsi="GHEA Grapalat" w:cs="Sylfaen"/>
                <w:bCs/>
                <w:color w:val="000000" w:themeColor="text1"/>
                <w:lang w:val="hy-AM"/>
              </w:rPr>
              <w:t xml:space="preserve"> (</w:t>
            </w:r>
            <w:r>
              <w:rPr>
                <w:rFonts w:ascii="GHEA Grapalat" w:hAnsi="GHEA Grapalat" w:cs="Sylfaen"/>
                <w:bCs/>
                <w:color w:val="000000" w:themeColor="text1"/>
                <w:lang w:val="hy-AM"/>
              </w:rPr>
              <w:t>այսուհետ՝ Որոշման</w:t>
            </w:r>
            <w:r w:rsidRPr="002179B5">
              <w:rPr>
                <w:rFonts w:ascii="GHEA Grapalat" w:hAnsi="GHEA Grapalat" w:cs="Sylfaen"/>
                <w:bCs/>
                <w:color w:val="000000" w:themeColor="text1"/>
                <w:lang w:val="hy-AM"/>
              </w:rPr>
              <w:t>)</w:t>
            </w:r>
            <w:r>
              <w:rPr>
                <w:rFonts w:ascii="GHEA Grapalat" w:hAnsi="GHEA Grapalat" w:cs="Sylfaen"/>
                <w:bCs/>
                <w:color w:val="000000" w:themeColor="text1"/>
                <w:lang w:val="hy-AM"/>
              </w:rPr>
              <w:t xml:space="preserve"> 1․4-րդ կետի համաձայն՝ </w:t>
            </w:r>
            <w:r w:rsidRPr="00693CD4">
              <w:rPr>
                <w:rFonts w:ascii="GHEA Grapalat" w:hAnsi="GHEA Grapalat" w:cs="Sylfaen"/>
                <w:bCs/>
                <w:color w:val="000000" w:themeColor="text1"/>
                <w:lang w:val="hy-AM"/>
              </w:rPr>
              <w:t>«</w:t>
            </w:r>
            <w:r>
              <w:rPr>
                <w:rFonts w:ascii="GHEA Grapalat" w:hAnsi="GHEA Grapalat" w:cs="Sylfaen"/>
                <w:bCs/>
                <w:color w:val="000000" w:themeColor="text1"/>
                <w:lang w:val="hy-AM"/>
              </w:rPr>
              <w:t>1․4․</w:t>
            </w:r>
            <w:r w:rsidRPr="007151A6">
              <w:rPr>
                <w:rFonts w:ascii="GHEA Grapalat" w:hAnsi="GHEA Grapalat" w:cs="Sylfaen"/>
                <w:bCs/>
                <w:color w:val="000000" w:themeColor="text1"/>
                <w:lang w:val="hy-AM"/>
              </w:rPr>
              <w:t xml:space="preserve">Սույն հիմնադրույթի պահանջները </w:t>
            </w:r>
            <w:r w:rsidRPr="007151A6">
              <w:rPr>
                <w:rFonts w:ascii="GHEA Grapalat" w:hAnsi="GHEA Grapalat" w:cs="Sylfaen"/>
                <w:bCs/>
                <w:i/>
                <w:color w:val="000000" w:themeColor="text1"/>
                <w:lang w:val="hy-AM"/>
              </w:rPr>
              <w:t>ենթակա են պարտադիր կատարման Միության անդամ պետությունների (այսուհետ՝ անդամ պետություն) գործադիր իշխանության մարմինների, անդամ պետությունների վարչական տարածքների գործադիր իշխանության մարմինների</w:t>
            </w:r>
            <w:r w:rsidRPr="007151A6">
              <w:rPr>
                <w:rFonts w:ascii="GHEA Grapalat" w:hAnsi="GHEA Grapalat" w:cs="Sylfaen"/>
                <w:bCs/>
                <w:color w:val="000000" w:themeColor="text1"/>
                <w:lang w:val="hy-AM"/>
              </w:rPr>
              <w:t>, (…)</w:t>
            </w:r>
            <w:r>
              <w:rPr>
                <w:rFonts w:ascii="GHEA Grapalat" w:hAnsi="GHEA Grapalat" w:cs="Sylfaen"/>
                <w:bCs/>
                <w:color w:val="000000" w:themeColor="text1"/>
                <w:lang w:val="hy-AM"/>
              </w:rPr>
              <w:t xml:space="preserve">, Որոշման </w:t>
            </w:r>
            <w:r w:rsidRPr="007151A6">
              <w:rPr>
                <w:rFonts w:ascii="GHEA Grapalat" w:hAnsi="GHEA Grapalat" w:cs="Sylfaen"/>
                <w:bCs/>
                <w:color w:val="000000" w:themeColor="text1"/>
                <w:lang w:val="hy-AM"/>
              </w:rPr>
              <w:t>3</w:t>
            </w:r>
            <w:r>
              <w:rPr>
                <w:rFonts w:ascii="GHEA Grapalat" w:hAnsi="GHEA Grapalat" w:cs="Sylfaen"/>
                <w:bCs/>
                <w:color w:val="000000" w:themeColor="text1"/>
                <w:lang w:val="hy-AM"/>
              </w:rPr>
              <w:t xml:space="preserve">․6-րդ կետի համաձայն՝ </w:t>
            </w:r>
            <w:r w:rsidRPr="003654EA">
              <w:rPr>
                <w:rFonts w:ascii="GHEA Grapalat" w:hAnsi="GHEA Grapalat" w:cs="Sylfaen"/>
                <w:bCs/>
                <w:color w:val="000000" w:themeColor="text1"/>
                <w:lang w:val="hy-AM"/>
              </w:rPr>
              <w:t>«</w:t>
            </w:r>
            <w:r w:rsidRPr="00D22842">
              <w:rPr>
                <w:rFonts w:ascii="GHEA Grapalat" w:hAnsi="GHEA Grapalat" w:cs="Sylfaen"/>
                <w:bCs/>
                <w:color w:val="000000" w:themeColor="text1"/>
                <w:lang w:val="hy-AM"/>
              </w:rPr>
              <w:t xml:space="preserve">3.6. ՍԱՀԿ պաշտոնատար անձինք, </w:t>
            </w:r>
            <w:r w:rsidRPr="00D22842">
              <w:rPr>
                <w:rFonts w:ascii="GHEA Grapalat" w:hAnsi="GHEA Grapalat" w:cs="Sylfaen"/>
                <w:bCs/>
                <w:i/>
                <w:color w:val="000000" w:themeColor="text1"/>
                <w:lang w:val="hy-AM"/>
              </w:rPr>
              <w:t>հսկողության վերցված ապրանքներ ներմուծելիս</w:t>
            </w:r>
            <w:r w:rsidRPr="00D22842">
              <w:rPr>
                <w:rFonts w:ascii="GHEA Grapalat" w:hAnsi="GHEA Grapalat" w:cs="Sylfaen"/>
                <w:bCs/>
                <w:color w:val="000000" w:themeColor="text1"/>
                <w:lang w:val="hy-AM"/>
              </w:rPr>
              <w:t xml:space="preserve">, Միության մաքսային սահմանի անցակետերում իրականացնում են անասնաբուժական հսկողություն (վերահսկողություն)՝ </w:t>
            </w:r>
            <w:r w:rsidRPr="00216B27">
              <w:rPr>
                <w:rFonts w:ascii="GHEA Grapalat" w:hAnsi="GHEA Grapalat" w:cs="Sylfaen"/>
                <w:bCs/>
                <w:i/>
                <w:color w:val="000000" w:themeColor="text1"/>
                <w:lang w:val="hy-AM"/>
              </w:rPr>
              <w:t>նշանակման անդամ պետությունից անկախ</w:t>
            </w:r>
            <w:r w:rsidRPr="003654EA">
              <w:rPr>
                <w:rFonts w:ascii="GHEA Grapalat" w:hAnsi="GHEA Grapalat" w:cs="Sylfaen"/>
                <w:bCs/>
                <w:color w:val="000000" w:themeColor="text1"/>
                <w:lang w:val="hy-AM"/>
              </w:rPr>
              <w:t>»</w:t>
            </w:r>
            <w:r>
              <w:rPr>
                <w:rFonts w:ascii="GHEA Grapalat" w:hAnsi="GHEA Grapalat" w:cs="Sylfaen"/>
                <w:bCs/>
                <w:color w:val="000000" w:themeColor="text1"/>
                <w:lang w:val="hy-AM"/>
              </w:rPr>
              <w:t xml:space="preserve">, </w:t>
            </w:r>
            <w:r>
              <w:rPr>
                <w:rFonts w:ascii="GHEA Grapalat" w:hAnsi="GHEA Grapalat" w:cs="Sylfaen"/>
                <w:bCs/>
                <w:color w:val="000000" w:themeColor="text1"/>
                <w:lang w:val="hy-AM"/>
              </w:rPr>
              <w:lastRenderedPageBreak/>
              <w:t xml:space="preserve">Որոշման 3․16-րդ կետի համաձայն </w:t>
            </w:r>
            <w:r w:rsidRPr="003654EA">
              <w:rPr>
                <w:rFonts w:ascii="GHEA Grapalat" w:hAnsi="GHEA Grapalat" w:cs="Sylfaen"/>
                <w:bCs/>
                <w:color w:val="000000" w:themeColor="text1"/>
                <w:lang w:val="hy-AM"/>
              </w:rPr>
              <w:t>«</w:t>
            </w:r>
            <w:r w:rsidRPr="00305258">
              <w:rPr>
                <w:rFonts w:ascii="GHEA Grapalat" w:hAnsi="GHEA Grapalat" w:cs="Sylfaen"/>
                <w:bCs/>
                <w:color w:val="000000" w:themeColor="text1"/>
                <w:lang w:val="hy-AM"/>
              </w:rPr>
              <w:t xml:space="preserve">3.16. Հսկողության վերցված ապրանքների ներմուծումը Միության մաքսային տարածք թույլատրվում է «Անասնաբուժական հսկողության (վերահսկողության) ենթակա օբյեկտների համատեղ ստուգումներ անցկացնելու և ապրանքներից (արտադրանքից) փորձանմուշներ (նմուշներ) վերցնելու միասնական կարգի մասին» հիմնադրույթով նախատեսված կարգով Միության մաքսային տարածք ներմուծվող հսկողության վերցված ապրանքների արտադրությունը, վերամշակումն ու (կամ) պահպանումն իրականացնող </w:t>
            </w:r>
            <w:r w:rsidRPr="00305258">
              <w:rPr>
                <w:rFonts w:ascii="GHEA Grapalat" w:hAnsi="GHEA Grapalat" w:cs="Sylfaen"/>
                <w:bCs/>
                <w:i/>
                <w:color w:val="000000" w:themeColor="text1"/>
                <w:lang w:val="hy-AM"/>
              </w:rPr>
              <w:t>կազմակերպությունների և անձանց ռեեստրում (այսուհետ՝ Միասնական ռեեստր) ներառված արտահանող ձեռնարկություններից»,</w:t>
            </w:r>
            <w:r>
              <w:rPr>
                <w:rFonts w:ascii="GHEA Grapalat" w:hAnsi="GHEA Grapalat" w:cs="Sylfaen"/>
                <w:bCs/>
                <w:color w:val="000000" w:themeColor="text1"/>
                <w:lang w:val="hy-AM"/>
              </w:rPr>
              <w:t xml:space="preserve"> նույն որոշման 6․2-րդ կետի համաձայն՝ </w:t>
            </w:r>
            <w:r w:rsidRPr="003654EA">
              <w:rPr>
                <w:rFonts w:ascii="GHEA Grapalat" w:hAnsi="GHEA Grapalat" w:cs="Sylfaen"/>
                <w:bCs/>
                <w:color w:val="000000" w:themeColor="text1"/>
                <w:lang w:val="hy-AM"/>
              </w:rPr>
              <w:t>«</w:t>
            </w:r>
            <w:r>
              <w:rPr>
                <w:rFonts w:ascii="GHEA Grapalat" w:hAnsi="GHEA Grapalat" w:cs="Sylfaen"/>
                <w:bCs/>
                <w:color w:val="000000" w:themeColor="text1"/>
                <w:lang w:val="hy-AM"/>
              </w:rPr>
              <w:t>6․2</w:t>
            </w:r>
            <w:r>
              <w:rPr>
                <w:rFonts w:ascii="Cambria Math" w:hAnsi="Cambria Math" w:cs="Sylfaen"/>
                <w:bCs/>
                <w:color w:val="000000" w:themeColor="text1"/>
                <w:lang w:val="hy-AM"/>
              </w:rPr>
              <w:t>․</w:t>
            </w:r>
            <w:r>
              <w:rPr>
                <w:rFonts w:ascii="GHEA Grapalat" w:hAnsi="GHEA Grapalat" w:cs="Sylfaen"/>
                <w:bCs/>
                <w:color w:val="000000" w:themeColor="text1"/>
                <w:lang w:val="hy-AM"/>
              </w:rPr>
              <w:t xml:space="preserve"> Ներմուծման թ</w:t>
            </w:r>
            <w:r w:rsidRPr="00305258">
              <w:rPr>
                <w:rFonts w:ascii="GHEA Grapalat" w:hAnsi="GHEA Grapalat" w:cs="Sylfaen"/>
                <w:bCs/>
                <w:color w:val="000000" w:themeColor="text1"/>
                <w:lang w:val="hy-AM"/>
              </w:rPr>
              <w:t xml:space="preserve">ույլտվությունների տրամադրումն իրականացվում է՝ հաշվի առնելով հսկողության վերցված ապրանքների արտադրման (պահպանման) վայրում անասնահամաճարակային իրավիճակը, ինչպես նաև </w:t>
            </w:r>
            <w:r w:rsidRPr="00305258">
              <w:rPr>
                <w:rFonts w:ascii="GHEA Grapalat" w:hAnsi="GHEA Grapalat" w:cs="Sylfaen"/>
                <w:bCs/>
                <w:i/>
                <w:color w:val="000000" w:themeColor="text1"/>
                <w:lang w:val="hy-AM"/>
              </w:rPr>
              <w:t>Միասնական ռեեստրում ձեռնարկության կամ անձի առկայության պայմանով,</w:t>
            </w:r>
            <w:r w:rsidRPr="00305258">
              <w:rPr>
                <w:rFonts w:ascii="GHEA Grapalat" w:hAnsi="GHEA Grapalat" w:cs="Sylfaen"/>
                <w:bCs/>
                <w:color w:val="000000" w:themeColor="text1"/>
                <w:lang w:val="hy-AM"/>
              </w:rPr>
              <w:t xml:space="preserve"> </w:t>
            </w:r>
            <w:r w:rsidRPr="00693CD4">
              <w:rPr>
                <w:rFonts w:ascii="GHEA Grapalat" w:hAnsi="GHEA Grapalat" w:cs="Sylfaen"/>
                <w:bCs/>
                <w:color w:val="000000" w:themeColor="text1"/>
                <w:lang w:val="hy-AM"/>
              </w:rPr>
              <w:t>(</w:t>
            </w:r>
            <w:r>
              <w:rPr>
                <w:rFonts w:ascii="GHEA Grapalat" w:hAnsi="GHEA Grapalat" w:cs="Sylfaen"/>
                <w:bCs/>
                <w:color w:val="000000" w:themeColor="text1"/>
                <w:lang w:val="hy-AM"/>
              </w:rPr>
              <w:t>…</w:t>
            </w:r>
            <w:r w:rsidRPr="00693CD4">
              <w:rPr>
                <w:rFonts w:ascii="GHEA Grapalat" w:hAnsi="GHEA Grapalat" w:cs="Sylfaen"/>
                <w:bCs/>
                <w:color w:val="000000" w:themeColor="text1"/>
                <w:lang w:val="hy-AM"/>
              </w:rPr>
              <w:t>)</w:t>
            </w:r>
            <w:r w:rsidRPr="00CD591B">
              <w:rPr>
                <w:rFonts w:ascii="GHEA Grapalat" w:hAnsi="GHEA Grapalat" w:cs="Sylfaen"/>
                <w:bCs/>
                <w:color w:val="000000" w:themeColor="text1"/>
                <w:lang w:val="hy-AM"/>
              </w:rPr>
              <w:t>»</w:t>
            </w:r>
            <w:r>
              <w:rPr>
                <w:rFonts w:ascii="GHEA Grapalat" w:hAnsi="GHEA Grapalat" w:cs="Sylfaen"/>
                <w:bCs/>
                <w:color w:val="000000" w:themeColor="text1"/>
                <w:lang w:val="hy-AM"/>
              </w:rPr>
              <w:t xml:space="preserve">, նույն Որոշման 11․3-րդ կետի համաձայն՝ </w:t>
            </w:r>
            <w:r w:rsidRPr="00693CD4">
              <w:rPr>
                <w:rFonts w:ascii="GHEA Grapalat" w:hAnsi="GHEA Grapalat" w:cs="Sylfaen"/>
                <w:bCs/>
                <w:i/>
                <w:color w:val="000000" w:themeColor="text1"/>
                <w:lang w:val="hy-AM"/>
              </w:rPr>
              <w:t>«11․3</w:t>
            </w:r>
            <w:r>
              <w:rPr>
                <w:rFonts w:ascii="GHEA Grapalat" w:hAnsi="GHEA Grapalat" w:cs="Sylfaen"/>
                <w:bCs/>
                <w:color w:val="000000" w:themeColor="text1"/>
                <w:lang w:val="hy-AM"/>
              </w:rPr>
              <w:t xml:space="preserve"> </w:t>
            </w:r>
            <w:r w:rsidRPr="00CD591B">
              <w:rPr>
                <w:rFonts w:ascii="GHEA Grapalat" w:hAnsi="GHEA Grapalat" w:cs="Sylfaen"/>
                <w:bCs/>
                <w:i/>
                <w:color w:val="000000" w:themeColor="text1"/>
                <w:lang w:val="hy-AM"/>
              </w:rPr>
              <w:t>Մինչև Միասնական ռեեստրի ձևավորումը՝ հսկողության վերցված ապրանքների ներմուծում թույլատրող փաստաթղթեր տալու և Միության մաքսային սահմանին անասնաբուժական հսկողություն իրականացնելու հարցերում անդամ պետությունների լիազորված մարմինները պետք է առաջնորդվեն անդամ պետությունների լիազորված մարմինների պաշտոնական կայքերում տեղադրված՝ օտարերկրյա այն պետությունների ձեռնարկությունների ցանկերով, որոնցից թույլատրվում է հսկողության վերցված ապրանքների ներմուծումը։»։</w:t>
            </w:r>
          </w:p>
          <w:p w14:paraId="0848DA9E" w14:textId="77777777" w:rsidR="001B5402" w:rsidRDefault="001B5402" w:rsidP="001B5402">
            <w:pPr>
              <w:shd w:val="clear" w:color="auto" w:fill="FFFFFF"/>
              <w:spacing w:line="360" w:lineRule="auto"/>
              <w:ind w:firstLine="426"/>
              <w:jc w:val="both"/>
              <w:rPr>
                <w:rFonts w:ascii="GHEA Grapalat" w:hAnsi="GHEA Grapalat" w:cs="Sylfaen"/>
                <w:bCs/>
                <w:color w:val="000000" w:themeColor="text1"/>
                <w:lang w:val="hy-AM"/>
              </w:rPr>
            </w:pPr>
            <w:r>
              <w:rPr>
                <w:rFonts w:ascii="GHEA Grapalat" w:hAnsi="GHEA Grapalat" w:cs="Sylfaen"/>
                <w:bCs/>
                <w:color w:val="000000" w:themeColor="text1"/>
                <w:lang w:val="hy-AM"/>
              </w:rPr>
              <w:t>Ամփոփելով ամբողջ վերոշարադրյալը գտնում ենք, որ</w:t>
            </w:r>
            <w:r w:rsidRPr="00F02D77">
              <w:rPr>
                <w:rFonts w:ascii="GHEA Grapalat" w:hAnsi="GHEA Grapalat" w:cs="Sylfaen"/>
                <w:bCs/>
                <w:color w:val="000000" w:themeColor="text1"/>
                <w:lang w:val="hy-AM"/>
              </w:rPr>
              <w:t xml:space="preserve"> </w:t>
            </w:r>
            <w:r>
              <w:rPr>
                <w:rFonts w:ascii="GHEA Grapalat" w:hAnsi="GHEA Grapalat" w:cs="Sylfaen"/>
                <w:bCs/>
                <w:color w:val="000000" w:themeColor="text1"/>
                <w:lang w:val="hy-AM"/>
              </w:rPr>
              <w:t xml:space="preserve">Նախագծով առաջարկվող </w:t>
            </w:r>
            <w:r>
              <w:rPr>
                <w:rFonts w:ascii="GHEA Grapalat" w:hAnsi="GHEA Grapalat" w:cs="Sylfaen"/>
                <w:bCs/>
                <w:color w:val="000000" w:themeColor="text1"/>
                <w:lang w:val="hy-AM"/>
              </w:rPr>
              <w:lastRenderedPageBreak/>
              <w:t xml:space="preserve">կարգավորումները նման բովանդակությամբ ընդունվելու դեպքում կհակասեն </w:t>
            </w:r>
            <w:r w:rsidRPr="009C7478">
              <w:rPr>
                <w:rFonts w:ascii="GHEA Grapalat" w:hAnsi="GHEA Grapalat" w:cs="Sylfaen"/>
                <w:bCs/>
                <w:i/>
                <w:color w:val="000000" w:themeColor="text1"/>
                <w:lang w:val="hy-AM"/>
              </w:rPr>
              <w:t xml:space="preserve">Որոշման </w:t>
            </w:r>
            <w:r>
              <w:rPr>
                <w:rFonts w:ascii="GHEA Grapalat" w:hAnsi="GHEA Grapalat" w:cs="Sylfaen"/>
                <w:bCs/>
                <w:i/>
                <w:color w:val="000000" w:themeColor="text1"/>
                <w:lang w:val="hy-AM"/>
              </w:rPr>
              <w:t xml:space="preserve">1․4-րդ, </w:t>
            </w:r>
            <w:r w:rsidRPr="009C7478">
              <w:rPr>
                <w:rFonts w:ascii="GHEA Grapalat" w:hAnsi="GHEA Grapalat" w:cs="Sylfaen"/>
                <w:bCs/>
                <w:i/>
                <w:color w:val="000000" w:themeColor="text1"/>
                <w:lang w:val="hy-AM"/>
              </w:rPr>
              <w:t>3․16-րդ և 11․3-րդ կետերին</w:t>
            </w:r>
            <w:r>
              <w:rPr>
                <w:rFonts w:ascii="GHEA Grapalat" w:hAnsi="GHEA Grapalat" w:cs="Sylfaen"/>
                <w:bCs/>
                <w:color w:val="000000" w:themeColor="text1"/>
                <w:lang w:val="hy-AM"/>
              </w:rPr>
              <w:t xml:space="preserve">, ինչը չի համապատասխանում </w:t>
            </w:r>
            <w:r w:rsidRPr="009C7478">
              <w:rPr>
                <w:rFonts w:ascii="GHEA Grapalat" w:hAnsi="GHEA Grapalat" w:cs="Sylfaen"/>
                <w:bCs/>
                <w:color w:val="000000" w:themeColor="text1"/>
                <w:lang w:val="hy-AM"/>
              </w:rPr>
              <w:t>«</w:t>
            </w:r>
            <w:r>
              <w:rPr>
                <w:rFonts w:ascii="GHEA Grapalat" w:hAnsi="GHEA Grapalat" w:cs="Sylfaen"/>
                <w:bCs/>
                <w:color w:val="000000" w:themeColor="text1"/>
                <w:lang w:val="hy-AM"/>
              </w:rPr>
              <w:t>Նորմատիվ իրավական ակտերի մասին</w:t>
            </w:r>
            <w:r w:rsidRPr="009C7478">
              <w:rPr>
                <w:rFonts w:ascii="GHEA Grapalat" w:hAnsi="GHEA Grapalat" w:cs="Sylfaen"/>
                <w:bCs/>
                <w:color w:val="000000" w:themeColor="text1"/>
                <w:lang w:val="hy-AM"/>
              </w:rPr>
              <w:t>»</w:t>
            </w:r>
            <w:r>
              <w:rPr>
                <w:rFonts w:ascii="GHEA Grapalat" w:hAnsi="GHEA Grapalat" w:cs="Sylfaen"/>
                <w:bCs/>
                <w:color w:val="000000" w:themeColor="text1"/>
                <w:lang w:val="hy-AM"/>
              </w:rPr>
              <w:t xml:space="preserve"> օրենքի 9-րդ հոդվածի 2-րդ մասի պահանջին համաձայն որի՝ </w:t>
            </w:r>
            <w:r w:rsidRPr="009C7478">
              <w:rPr>
                <w:rFonts w:ascii="GHEA Grapalat" w:hAnsi="GHEA Grapalat" w:cs="Sylfaen"/>
                <w:bCs/>
                <w:color w:val="000000" w:themeColor="text1"/>
                <w:lang w:val="hy-AM"/>
              </w:rPr>
              <w:t>«2. Նորմատիվ իրավական ակտը չպետք է հակասի հավասար կամ ավելի բարձր իրավաբանական ուժ ունեցող նորմատիվ իրավական ակտերին»</w:t>
            </w:r>
            <w:r>
              <w:rPr>
                <w:rFonts w:ascii="GHEA Grapalat" w:hAnsi="GHEA Grapalat" w:cs="Sylfaen"/>
                <w:bCs/>
                <w:color w:val="000000" w:themeColor="text1"/>
                <w:lang w:val="hy-AM"/>
              </w:rPr>
              <w:t>, ուստի Նախագծով նախատեսվող կարգավորումները առաջարկում ենք վերանայել և համապատասխանեցնել վերը նշված ա</w:t>
            </w:r>
            <w:r w:rsidRPr="00626051">
              <w:rPr>
                <w:rFonts w:ascii="GHEA Grapalat" w:hAnsi="GHEA Grapalat" w:cs="Sylfaen"/>
                <w:bCs/>
                <w:color w:val="000000" w:themeColor="text1"/>
                <w:lang w:val="hy-AM"/>
              </w:rPr>
              <w:t xml:space="preserve">վելի բարձր իրավաբանական ուժ ունեցող իրավական </w:t>
            </w:r>
            <w:r>
              <w:rPr>
                <w:rFonts w:ascii="GHEA Grapalat" w:hAnsi="GHEA Grapalat" w:cs="Sylfaen"/>
                <w:bCs/>
                <w:color w:val="000000" w:themeColor="text1"/>
                <w:lang w:val="hy-AM"/>
              </w:rPr>
              <w:t>ակտերի պահանջներին։</w:t>
            </w:r>
            <w:r w:rsidRPr="009C7478">
              <w:rPr>
                <w:rFonts w:ascii="GHEA Grapalat" w:hAnsi="GHEA Grapalat" w:cs="Sylfaen"/>
                <w:bCs/>
                <w:color w:val="000000" w:themeColor="text1"/>
                <w:lang w:val="hy-AM"/>
              </w:rPr>
              <w:t>»</w:t>
            </w:r>
            <w:r>
              <w:rPr>
                <w:rFonts w:ascii="GHEA Grapalat" w:hAnsi="GHEA Grapalat" w:cs="Sylfaen"/>
                <w:bCs/>
                <w:color w:val="000000" w:themeColor="text1"/>
                <w:lang w:val="hy-AM"/>
              </w:rPr>
              <w:t>։</w:t>
            </w:r>
          </w:p>
          <w:p w14:paraId="6DF78922" w14:textId="77777777" w:rsidR="001B5402" w:rsidRPr="00560B16" w:rsidRDefault="001B5402" w:rsidP="001B5402">
            <w:pPr>
              <w:shd w:val="clear" w:color="auto" w:fill="FFFFFF"/>
              <w:spacing w:line="360" w:lineRule="auto"/>
              <w:ind w:firstLine="426"/>
              <w:jc w:val="both"/>
              <w:rPr>
                <w:rFonts w:ascii="GHEA Grapalat" w:hAnsi="GHEA Grapalat" w:cs="Sylfaen"/>
                <w:bCs/>
                <w:i/>
                <w:color w:val="000000" w:themeColor="text1"/>
                <w:lang w:val="hy-AM"/>
              </w:rPr>
            </w:pPr>
            <w:r>
              <w:rPr>
                <w:rFonts w:ascii="GHEA Grapalat" w:hAnsi="GHEA Grapalat" w:cs="Sylfaen"/>
                <w:bCs/>
                <w:color w:val="000000" w:themeColor="text1"/>
                <w:lang w:val="hy-AM"/>
              </w:rPr>
              <w:t xml:space="preserve">Սույն դիտողությունը բխում է </w:t>
            </w:r>
            <w:r w:rsidRPr="009C7478">
              <w:rPr>
                <w:rFonts w:ascii="GHEA Grapalat" w:hAnsi="GHEA Grapalat" w:cs="Sylfaen"/>
                <w:bCs/>
                <w:color w:val="000000" w:themeColor="text1"/>
                <w:lang w:val="hy-AM"/>
              </w:rPr>
              <w:t>«</w:t>
            </w:r>
            <w:r>
              <w:rPr>
                <w:rFonts w:ascii="GHEA Grapalat" w:hAnsi="GHEA Grapalat" w:cs="Sylfaen"/>
                <w:bCs/>
                <w:color w:val="000000" w:themeColor="text1"/>
                <w:lang w:val="hy-AM"/>
              </w:rPr>
              <w:t>Նորմատիվ իրավական ակտերի մասին</w:t>
            </w:r>
            <w:r w:rsidRPr="009C7478">
              <w:rPr>
                <w:rFonts w:ascii="GHEA Grapalat" w:hAnsi="GHEA Grapalat" w:cs="Sylfaen"/>
                <w:bCs/>
                <w:color w:val="000000" w:themeColor="text1"/>
                <w:lang w:val="hy-AM"/>
              </w:rPr>
              <w:t>»</w:t>
            </w:r>
            <w:r>
              <w:rPr>
                <w:rFonts w:ascii="GHEA Grapalat" w:hAnsi="GHEA Grapalat" w:cs="Sylfaen"/>
                <w:bCs/>
                <w:color w:val="000000" w:themeColor="text1"/>
                <w:lang w:val="hy-AM"/>
              </w:rPr>
              <w:t xml:space="preserve"> օրենքի 24-րդ հոդվածի 1-ին մասի պահանջից համաձայն որի՝ </w:t>
            </w:r>
            <w:r w:rsidRPr="009C7478">
              <w:rPr>
                <w:rFonts w:ascii="GHEA Grapalat" w:hAnsi="GHEA Grapalat" w:cs="Sylfaen"/>
                <w:bCs/>
                <w:color w:val="000000" w:themeColor="text1"/>
                <w:lang w:val="hy-AM"/>
              </w:rPr>
              <w:t>«</w:t>
            </w:r>
            <w:r w:rsidRPr="00560B16">
              <w:rPr>
                <w:rFonts w:ascii="GHEA Grapalat" w:hAnsi="GHEA Grapalat" w:cs="Sylfaen"/>
                <w:bCs/>
                <w:color w:val="000000" w:themeColor="text1"/>
                <w:lang w:val="hy-AM"/>
              </w:rPr>
              <w:t xml:space="preserve">1. Եվրասիական տնտեսական միության </w:t>
            </w:r>
            <w:r w:rsidRPr="00560B16">
              <w:rPr>
                <w:rFonts w:ascii="GHEA Grapalat" w:hAnsi="GHEA Grapalat" w:cs="Sylfaen"/>
                <w:bCs/>
                <w:i/>
                <w:color w:val="000000" w:themeColor="text1"/>
                <w:lang w:val="hy-AM"/>
              </w:rPr>
              <w:t>Եվրասիական տնտեսական հանձնաժողովի նորմատիվ իրավական բնույթի ակտերը, «Եվրասիական տնտեսական միության մասին» միջազգային պայմանագրին համապատասխան, Հայաստանի Հանրապետության տարածքում ենթակա են անմիջական կիրառության:</w:t>
            </w:r>
          </w:p>
          <w:p w14:paraId="6711C6D5" w14:textId="4C54BDDC" w:rsidR="001B5402" w:rsidRPr="007A6CD2" w:rsidRDefault="001B5402" w:rsidP="001B5402">
            <w:pPr>
              <w:spacing w:before="120" w:line="360" w:lineRule="auto"/>
              <w:ind w:firstLine="345"/>
              <w:contextualSpacing/>
              <w:jc w:val="both"/>
              <w:rPr>
                <w:rFonts w:ascii="GHEA Grapalat" w:hAnsi="GHEA Grapalat" w:cs="Sylfaen"/>
                <w:color w:val="FF0000"/>
                <w:lang w:val="hy-AM"/>
              </w:rPr>
            </w:pPr>
            <w:r>
              <w:rPr>
                <w:rFonts w:ascii="GHEA Grapalat" w:hAnsi="GHEA Grapalat" w:cs="Sylfaen"/>
                <w:bCs/>
                <w:color w:val="000000" w:themeColor="text1"/>
                <w:lang w:val="hy-AM"/>
              </w:rPr>
              <w:t xml:space="preserve">Վերոնշյալից զատ հայտնում ենք, որ Նախագծի 1-ին կետի 1-ին ենթակետում օգտագործվող </w:t>
            </w:r>
            <w:r w:rsidRPr="00B02ED4">
              <w:rPr>
                <w:rFonts w:ascii="GHEA Grapalat" w:hAnsi="GHEA Grapalat" w:cs="Sylfaen"/>
                <w:bCs/>
                <w:i/>
                <w:color w:val="000000" w:themeColor="text1"/>
                <w:lang w:val="hy-AM"/>
              </w:rPr>
              <w:t>«21․1-ին»</w:t>
            </w:r>
            <w:r>
              <w:rPr>
                <w:rFonts w:ascii="GHEA Grapalat" w:hAnsi="GHEA Grapalat" w:cs="Sylfaen"/>
                <w:bCs/>
                <w:color w:val="000000" w:themeColor="text1"/>
                <w:lang w:val="hy-AM"/>
              </w:rPr>
              <w:t xml:space="preserve"> բառերը անհրաժեշտ է փոխարինել </w:t>
            </w:r>
            <w:r w:rsidRPr="00B02ED4">
              <w:rPr>
                <w:rFonts w:ascii="GHEA Grapalat" w:hAnsi="GHEA Grapalat" w:cs="Sylfaen"/>
                <w:bCs/>
                <w:i/>
                <w:color w:val="000000" w:themeColor="text1"/>
                <w:lang w:val="hy-AM"/>
              </w:rPr>
              <w:t>«</w:t>
            </w:r>
            <w:r>
              <w:rPr>
                <w:rFonts w:ascii="GHEA Grapalat" w:hAnsi="GHEA Grapalat" w:cs="Sylfaen"/>
                <w:bCs/>
                <w:i/>
                <w:color w:val="000000" w:themeColor="text1"/>
                <w:lang w:val="hy-AM"/>
              </w:rPr>
              <w:t xml:space="preserve">հավելվածի </w:t>
            </w:r>
            <w:r w:rsidRPr="00B02ED4">
              <w:rPr>
                <w:rFonts w:ascii="GHEA Grapalat" w:hAnsi="GHEA Grapalat" w:cs="Sylfaen"/>
                <w:bCs/>
                <w:i/>
                <w:color w:val="000000" w:themeColor="text1"/>
                <w:lang w:val="hy-AM"/>
              </w:rPr>
              <w:t>21․1-</w:t>
            </w:r>
            <w:r>
              <w:rPr>
                <w:rFonts w:ascii="GHEA Grapalat" w:hAnsi="GHEA Grapalat" w:cs="Sylfaen"/>
                <w:bCs/>
                <w:i/>
                <w:color w:val="000000" w:themeColor="text1"/>
                <w:lang w:val="hy-AM"/>
              </w:rPr>
              <w:t>րդ</w:t>
            </w:r>
            <w:r w:rsidRPr="00B02ED4">
              <w:rPr>
                <w:rFonts w:ascii="GHEA Grapalat" w:hAnsi="GHEA Grapalat" w:cs="Sylfaen"/>
                <w:bCs/>
                <w:i/>
                <w:color w:val="000000" w:themeColor="text1"/>
                <w:lang w:val="hy-AM"/>
              </w:rPr>
              <w:t>»</w:t>
            </w:r>
            <w:r>
              <w:rPr>
                <w:rFonts w:ascii="GHEA Grapalat" w:hAnsi="GHEA Grapalat" w:cs="Sylfaen"/>
                <w:bCs/>
                <w:i/>
                <w:color w:val="000000" w:themeColor="text1"/>
                <w:lang w:val="hy-AM"/>
              </w:rPr>
              <w:t xml:space="preserve"> </w:t>
            </w:r>
            <w:r>
              <w:rPr>
                <w:rFonts w:ascii="GHEA Grapalat" w:hAnsi="GHEA Grapalat" w:cs="Sylfaen"/>
                <w:bCs/>
                <w:color w:val="000000" w:themeColor="text1"/>
                <w:lang w:val="hy-AM"/>
              </w:rPr>
              <w:t xml:space="preserve">բառերով, իսկ նոր խմբագրությամբ շարադրվող 21․1-րդ կետում </w:t>
            </w:r>
            <w:r>
              <w:rPr>
                <w:rFonts w:ascii="GHEA Grapalat" w:hAnsi="GHEA Grapalat"/>
                <w:iCs/>
                <w:color w:val="000000" w:themeColor="text1"/>
                <w:lang w:val="hy-AM"/>
              </w:rPr>
              <w:t xml:space="preserve">առաջարկում ենք պահպանել </w:t>
            </w:r>
            <w:r w:rsidRPr="00B02ED4">
              <w:rPr>
                <w:rFonts w:ascii="GHEA Grapalat" w:hAnsi="GHEA Grapalat" w:cs="Sylfaen"/>
                <w:bCs/>
                <w:i/>
                <w:color w:val="000000" w:themeColor="text1"/>
                <w:lang w:val="hy-AM"/>
              </w:rPr>
              <w:t>«ու (կամ)»</w:t>
            </w:r>
            <w:r>
              <w:rPr>
                <w:rFonts w:ascii="GHEA Grapalat" w:hAnsi="GHEA Grapalat" w:cs="Sylfaen"/>
                <w:bCs/>
                <w:i/>
                <w:color w:val="000000" w:themeColor="text1"/>
                <w:lang w:val="hy-AM"/>
              </w:rPr>
              <w:t xml:space="preserve"> </w:t>
            </w:r>
            <w:r>
              <w:rPr>
                <w:rFonts w:ascii="GHEA Grapalat" w:hAnsi="GHEA Grapalat" w:cs="Sylfaen"/>
                <w:bCs/>
                <w:color w:val="000000" w:themeColor="text1"/>
                <w:lang w:val="hy-AM"/>
              </w:rPr>
              <w:t>շաղկապների կիրառության կանոնները</w:t>
            </w:r>
            <w:r>
              <w:rPr>
                <w:rFonts w:ascii="GHEA Grapalat" w:hAnsi="GHEA Grapalat"/>
                <w:iCs/>
                <w:color w:val="000000" w:themeColor="text1"/>
                <w:lang w:val="hy-AM"/>
              </w:rPr>
              <w:t xml:space="preserve">՝ </w:t>
            </w:r>
            <w:r w:rsidRPr="001076CB">
              <w:rPr>
                <w:rFonts w:ascii="GHEA Grapalat" w:hAnsi="GHEA Grapalat"/>
                <w:iCs/>
                <w:color w:val="000000" w:themeColor="text1"/>
                <w:lang w:val="hy-AM"/>
              </w:rPr>
              <w:t>հիմք ընդունելով «Նորմատիվ իրավական ակտերի մասին» օրենքի 16-րդ հոդվածի 2-րդ մասի պահանջը:</w:t>
            </w:r>
          </w:p>
        </w:tc>
        <w:tc>
          <w:tcPr>
            <w:tcW w:w="4230" w:type="dxa"/>
            <w:shd w:val="clear" w:color="auto" w:fill="FFFFFF" w:themeFill="background1"/>
          </w:tcPr>
          <w:p w14:paraId="612B2C1E" w14:textId="0D420ED3" w:rsidR="00B93800" w:rsidRDefault="00B93800" w:rsidP="00B93800">
            <w:pPr>
              <w:spacing w:line="360" w:lineRule="auto"/>
              <w:jc w:val="center"/>
              <w:rPr>
                <w:rFonts w:ascii="GHEA Grapalat" w:hAnsi="GHEA Grapalat"/>
                <w:lang w:val="hy-AM"/>
              </w:rPr>
            </w:pPr>
            <w:r>
              <w:rPr>
                <w:rFonts w:ascii="GHEA Grapalat" w:hAnsi="GHEA Grapalat"/>
                <w:lang w:val="hy-AM"/>
              </w:rPr>
              <w:lastRenderedPageBreak/>
              <w:t xml:space="preserve">Ընդունվել է </w:t>
            </w:r>
            <w:r w:rsidR="002B151C">
              <w:rPr>
                <w:rFonts w:ascii="GHEA Grapalat" w:hAnsi="GHEA Grapalat"/>
                <w:lang w:val="hy-AM"/>
              </w:rPr>
              <w:t>մասամբ</w:t>
            </w:r>
            <w:r>
              <w:rPr>
                <w:rFonts w:ascii="GHEA Grapalat" w:hAnsi="GHEA Grapalat"/>
                <w:lang w:val="hy-AM"/>
              </w:rPr>
              <w:t>։</w:t>
            </w:r>
          </w:p>
          <w:p w14:paraId="08252F48" w14:textId="77777777" w:rsidR="000A2DC2" w:rsidRDefault="000A2DC2" w:rsidP="00DD07DA">
            <w:pPr>
              <w:pStyle w:val="ConsPlusNormal"/>
              <w:tabs>
                <w:tab w:val="left" w:pos="1276"/>
              </w:tabs>
              <w:spacing w:line="360" w:lineRule="auto"/>
              <w:ind w:left="166" w:firstLine="256"/>
              <w:rPr>
                <w:rFonts w:ascii="GHEA Grapalat" w:eastAsia="Times New Roman" w:hAnsi="GHEA Grapalat"/>
                <w:color w:val="000000"/>
                <w:lang w:val="hy-AM"/>
              </w:rPr>
            </w:pPr>
          </w:p>
          <w:p w14:paraId="1FA2BB0A" w14:textId="7C4E54E6" w:rsidR="002B151C" w:rsidRDefault="000A2DC2" w:rsidP="00DD07DA">
            <w:pPr>
              <w:pStyle w:val="ConsPlusNormal"/>
              <w:tabs>
                <w:tab w:val="left" w:pos="1276"/>
              </w:tabs>
              <w:spacing w:line="360" w:lineRule="auto"/>
              <w:ind w:left="166" w:firstLine="256"/>
              <w:rPr>
                <w:rFonts w:ascii="GHEA Grapalat" w:eastAsia="Times New Roman" w:hAnsi="GHEA Grapalat"/>
                <w:color w:val="000000"/>
                <w:lang w:val="hy-AM"/>
              </w:rPr>
            </w:pPr>
            <w:r>
              <w:rPr>
                <w:rFonts w:ascii="GHEA Grapalat" w:eastAsia="Times New Roman" w:hAnsi="GHEA Grapalat"/>
                <w:color w:val="000000"/>
                <w:lang w:val="hy-AM"/>
              </w:rPr>
              <w:t xml:space="preserve">Տեղեկացնում եմ, որ Նախագծով սահմանված ապրանքները ներառված չեն </w:t>
            </w:r>
            <w:r w:rsidRPr="007F714F">
              <w:rPr>
                <w:rFonts w:ascii="GHEA Grapalat" w:hAnsi="GHEA Grapalat"/>
                <w:color w:val="000000" w:themeColor="text1"/>
                <w:lang w:val="hy-AM"/>
              </w:rPr>
              <w:t>«Եվրասիական տնտեսական միության</w:t>
            </w:r>
            <w:r>
              <w:rPr>
                <w:rFonts w:ascii="GHEA Grapalat" w:hAnsi="GHEA Grapalat"/>
                <w:color w:val="000000" w:themeColor="text1"/>
                <w:lang w:val="hy-AM"/>
              </w:rPr>
              <w:t xml:space="preserve"> </w:t>
            </w:r>
            <w:r w:rsidRPr="007F714F">
              <w:rPr>
                <w:rFonts w:ascii="GHEA Grapalat" w:hAnsi="GHEA Grapalat"/>
                <w:color w:val="000000" w:themeColor="text1"/>
                <w:lang w:val="hy-AM"/>
              </w:rPr>
              <w:t xml:space="preserve">մաքսային օրենսգրքի մասին» </w:t>
            </w:r>
            <w:r>
              <w:rPr>
                <w:rFonts w:ascii="GHEA Grapalat" w:hAnsi="GHEA Grapalat"/>
                <w:color w:val="000000" w:themeColor="text1"/>
                <w:lang w:val="hy-AM"/>
              </w:rPr>
              <w:t>134-րդ հոդվածի 3-րդ մասով</w:t>
            </w:r>
            <w:r>
              <w:rPr>
                <w:rFonts w:ascii="GHEA Grapalat" w:hAnsi="GHEA Grapalat"/>
                <w:color w:val="000000" w:themeColor="text1"/>
                <w:lang w:val="hy-AM"/>
              </w:rPr>
              <w:t xml:space="preserve"> սահմանված բացառություններով։  </w:t>
            </w:r>
            <w:r w:rsidR="001E1DC8">
              <w:rPr>
                <w:rFonts w:ascii="GHEA Grapalat" w:hAnsi="GHEA Grapalat"/>
                <w:color w:val="000000" w:themeColor="text1"/>
                <w:lang w:val="hy-AM"/>
              </w:rPr>
              <w:t>Միաժամանակ</w:t>
            </w:r>
            <w:r>
              <w:rPr>
                <w:rFonts w:ascii="GHEA Grapalat" w:hAnsi="GHEA Grapalat"/>
                <w:color w:val="000000" w:themeColor="text1"/>
                <w:lang w:val="hy-AM"/>
              </w:rPr>
              <w:t>, հ</w:t>
            </w:r>
            <w:r w:rsidR="002B151C" w:rsidRPr="00C959F0">
              <w:rPr>
                <w:rFonts w:ascii="GHEA Grapalat" w:eastAsia="Times New Roman" w:hAnsi="GHEA Grapalat"/>
                <w:color w:val="000000"/>
                <w:lang w:val="hy-AM"/>
              </w:rPr>
              <w:t>իմնադրույթի 3</w:t>
            </w:r>
            <w:r w:rsidR="002B151C" w:rsidRPr="00C959F0">
              <w:rPr>
                <w:rFonts w:ascii="Cambria Math" w:eastAsia="Times New Roman" w:hAnsi="Cambria Math" w:cs="Cambria Math"/>
                <w:color w:val="000000"/>
                <w:lang w:val="hy-AM"/>
              </w:rPr>
              <w:t>․</w:t>
            </w:r>
            <w:r w:rsidR="002B151C" w:rsidRPr="00C959F0">
              <w:rPr>
                <w:rFonts w:ascii="GHEA Grapalat" w:eastAsia="Times New Roman" w:hAnsi="GHEA Grapalat"/>
                <w:color w:val="000000"/>
                <w:lang w:val="hy-AM"/>
              </w:rPr>
              <w:t xml:space="preserve">16-րդ </w:t>
            </w:r>
            <w:r w:rsidR="002B151C" w:rsidRPr="00C959F0">
              <w:rPr>
                <w:rFonts w:ascii="GHEA Grapalat" w:eastAsia="Times New Roman" w:hAnsi="GHEA Grapalat" w:cs="GHEA Grapalat"/>
                <w:color w:val="000000"/>
                <w:lang w:val="hy-AM"/>
              </w:rPr>
              <w:t>կետով</w:t>
            </w:r>
            <w:r w:rsidR="002B151C" w:rsidRPr="00C959F0">
              <w:rPr>
                <w:rFonts w:ascii="GHEA Grapalat" w:eastAsia="Times New Roman" w:hAnsi="GHEA Grapalat"/>
                <w:color w:val="000000"/>
                <w:lang w:val="hy-AM"/>
              </w:rPr>
              <w:t xml:space="preserve">՝ </w:t>
            </w:r>
            <w:r w:rsidR="002B151C" w:rsidRPr="00C959F0">
              <w:rPr>
                <w:rFonts w:ascii="GHEA Grapalat" w:eastAsia="Times New Roman" w:hAnsi="GHEA Grapalat" w:cs="GHEA Grapalat"/>
                <w:color w:val="000000"/>
                <w:lang w:val="hy-AM"/>
              </w:rPr>
              <w:t>Միության</w:t>
            </w:r>
            <w:r w:rsidR="002B151C" w:rsidRPr="00C959F0">
              <w:rPr>
                <w:rFonts w:ascii="GHEA Grapalat" w:eastAsia="Times New Roman" w:hAnsi="GHEA Grapalat"/>
                <w:color w:val="000000"/>
                <w:lang w:val="hy-AM"/>
              </w:rPr>
              <w:t xml:space="preserve"> </w:t>
            </w:r>
            <w:r w:rsidR="002B151C" w:rsidRPr="00C959F0">
              <w:rPr>
                <w:rFonts w:ascii="GHEA Grapalat" w:eastAsia="Times New Roman" w:hAnsi="GHEA Grapalat" w:cs="GHEA Grapalat"/>
                <w:color w:val="000000"/>
                <w:lang w:val="hy-AM"/>
              </w:rPr>
              <w:t>մաքսային</w:t>
            </w:r>
            <w:r w:rsidR="002B151C" w:rsidRPr="00C959F0">
              <w:rPr>
                <w:rFonts w:ascii="GHEA Grapalat" w:eastAsia="Times New Roman" w:hAnsi="GHEA Grapalat"/>
                <w:color w:val="000000"/>
                <w:lang w:val="hy-AM"/>
              </w:rPr>
              <w:t xml:space="preserve"> </w:t>
            </w:r>
            <w:r w:rsidR="002B151C" w:rsidRPr="00C959F0">
              <w:rPr>
                <w:rFonts w:ascii="GHEA Grapalat" w:eastAsia="Times New Roman" w:hAnsi="GHEA Grapalat" w:cs="GHEA Grapalat"/>
                <w:color w:val="000000"/>
                <w:lang w:val="hy-AM"/>
              </w:rPr>
              <w:t>տարածք</w:t>
            </w:r>
            <w:r w:rsidR="002B151C" w:rsidRPr="00C959F0">
              <w:rPr>
                <w:rFonts w:ascii="GHEA Grapalat" w:eastAsia="Times New Roman" w:hAnsi="GHEA Grapalat"/>
                <w:color w:val="000000"/>
                <w:lang w:val="hy-AM"/>
              </w:rPr>
              <w:t xml:space="preserve"> </w:t>
            </w:r>
            <w:r w:rsidR="002B151C" w:rsidRPr="00C959F0">
              <w:rPr>
                <w:rFonts w:ascii="GHEA Grapalat" w:eastAsia="Times New Roman" w:hAnsi="GHEA Grapalat"/>
                <w:color w:val="000000"/>
                <w:lang w:val="hy-AM"/>
              </w:rPr>
              <w:lastRenderedPageBreak/>
              <w:t>անասնաբուժական հսկողության վերցված ապրանքներ իրավունք ունեն ներմուծել  Միասնական ռեեստրում</w:t>
            </w:r>
            <w:r>
              <w:rPr>
                <w:rFonts w:ascii="GHEA Grapalat" w:eastAsia="Times New Roman" w:hAnsi="GHEA Grapalat"/>
                <w:color w:val="000000"/>
                <w:lang w:val="hy-AM"/>
              </w:rPr>
              <w:t xml:space="preserve"> (այսուհետ՝ Ռեեստր)</w:t>
            </w:r>
            <w:r w:rsidR="002B151C" w:rsidRPr="00C959F0">
              <w:rPr>
                <w:rFonts w:ascii="GHEA Grapalat" w:eastAsia="Times New Roman" w:hAnsi="GHEA Grapalat"/>
                <w:color w:val="000000"/>
                <w:lang w:val="hy-AM"/>
              </w:rPr>
              <w:t xml:space="preserve"> </w:t>
            </w:r>
            <w:r w:rsidRPr="00C959F0">
              <w:rPr>
                <w:rFonts w:ascii="GHEA Grapalat" w:eastAsia="Times New Roman" w:hAnsi="GHEA Grapalat"/>
                <w:color w:val="000000"/>
                <w:lang w:val="hy-AM"/>
              </w:rPr>
              <w:t>ընդգրկված</w:t>
            </w:r>
            <w:r w:rsidR="002B151C" w:rsidRPr="00C959F0">
              <w:rPr>
                <w:rFonts w:ascii="GHEA Grapalat" w:eastAsia="Times New Roman" w:hAnsi="GHEA Grapalat"/>
                <w:color w:val="000000"/>
                <w:lang w:val="hy-AM"/>
              </w:rPr>
              <w:t xml:space="preserve"> երրորդ երկրների</w:t>
            </w:r>
            <w:r>
              <w:rPr>
                <w:rFonts w:ascii="GHEA Grapalat" w:eastAsia="Times New Roman" w:hAnsi="GHEA Grapalat"/>
                <w:color w:val="000000"/>
                <w:lang w:val="hy-AM"/>
              </w:rPr>
              <w:t xml:space="preserve"> </w:t>
            </w:r>
            <w:r w:rsidR="002B151C" w:rsidRPr="00C959F0">
              <w:rPr>
                <w:rFonts w:ascii="GHEA Grapalat" w:eastAsia="Times New Roman" w:hAnsi="GHEA Grapalat"/>
                <w:color w:val="000000"/>
                <w:lang w:val="hy-AM"/>
              </w:rPr>
              <w:t>կազմակերպությունները:</w:t>
            </w:r>
          </w:p>
          <w:p w14:paraId="4D56C74D" w14:textId="2954D384" w:rsidR="00090C0D" w:rsidRDefault="000A2DC2" w:rsidP="00A91C46">
            <w:pPr>
              <w:pStyle w:val="ConsPlusNormal"/>
              <w:tabs>
                <w:tab w:val="left" w:pos="1276"/>
              </w:tabs>
              <w:spacing w:line="360" w:lineRule="auto"/>
              <w:ind w:left="166" w:firstLine="256"/>
              <w:rPr>
                <w:rFonts w:ascii="GHEA Grapalat" w:hAnsi="GHEA Grapalat"/>
                <w:color w:val="000000" w:themeColor="text1"/>
                <w:lang w:val="hy-AM"/>
              </w:rPr>
            </w:pPr>
            <w:r>
              <w:rPr>
                <w:rFonts w:ascii="GHEA Grapalat" w:hAnsi="GHEA Grapalat"/>
                <w:color w:val="000000" w:themeColor="text1"/>
                <w:lang w:val="hy-AM"/>
              </w:rPr>
              <w:t xml:space="preserve">Սակայն հաշվի առնելով, որ վերջին տարիներին </w:t>
            </w:r>
            <w:r>
              <w:rPr>
                <w:rFonts w:ascii="GHEA Grapalat" w:hAnsi="GHEA Grapalat"/>
                <w:color w:val="000000" w:themeColor="text1"/>
                <w:lang w:val="hy-AM"/>
              </w:rPr>
              <w:t xml:space="preserve">սահմանված ընթացակարգով Ռեեստրում գրանցվելու նպատակով Եվրասիական տնտեսական միության անդամ երկրների միասնական </w:t>
            </w:r>
            <w:r w:rsidR="001E1DC8">
              <w:rPr>
                <w:rFonts w:ascii="GHEA Grapalat" w:hAnsi="GHEA Grapalat"/>
                <w:color w:val="000000" w:themeColor="text1"/>
                <w:lang w:val="hy-AM"/>
              </w:rPr>
              <w:t xml:space="preserve">դրական </w:t>
            </w:r>
            <w:r>
              <w:rPr>
                <w:rFonts w:ascii="GHEA Grapalat" w:hAnsi="GHEA Grapalat"/>
                <w:color w:val="000000" w:themeColor="text1"/>
                <w:lang w:val="hy-AM"/>
              </w:rPr>
              <w:t>դիրքորոշում</w:t>
            </w:r>
            <w:r w:rsidR="001E1DC8">
              <w:rPr>
                <w:rFonts w:ascii="GHEA Grapalat" w:hAnsi="GHEA Grapalat"/>
                <w:color w:val="000000" w:themeColor="text1"/>
                <w:lang w:val="hy-AM"/>
              </w:rPr>
              <w:t xml:space="preserve"> ստանալը բախվում է բազմաթիվ</w:t>
            </w:r>
            <w:r w:rsidR="00A91C46">
              <w:rPr>
                <w:rFonts w:ascii="GHEA Grapalat" w:hAnsi="GHEA Grapalat"/>
                <w:color w:val="000000" w:themeColor="text1"/>
                <w:lang w:val="hy-AM"/>
              </w:rPr>
              <w:t xml:space="preserve"> խոչընդոտների</w:t>
            </w:r>
            <w:r>
              <w:rPr>
                <w:rFonts w:ascii="GHEA Grapalat" w:hAnsi="GHEA Grapalat"/>
                <w:color w:val="000000" w:themeColor="text1"/>
                <w:lang w:val="hy-AM"/>
              </w:rPr>
              <w:t xml:space="preserve">, </w:t>
            </w:r>
            <w:r w:rsidR="002A1FEF">
              <w:rPr>
                <w:rFonts w:ascii="GHEA Grapalat" w:hAnsi="GHEA Grapalat"/>
                <w:color w:val="000000" w:themeColor="text1"/>
                <w:lang w:val="hy-AM"/>
              </w:rPr>
              <w:t xml:space="preserve">իսկ </w:t>
            </w:r>
            <w:r>
              <w:rPr>
                <w:rFonts w:ascii="GHEA Grapalat" w:hAnsi="GHEA Grapalat"/>
                <w:color w:val="000000" w:themeColor="text1"/>
                <w:lang w:val="hy-AM"/>
              </w:rPr>
              <w:t>Նախագծում նշված ծածկագրերով ապրանքները ազգաբնակչության շրջան</w:t>
            </w:r>
            <w:r w:rsidR="00A91C46">
              <w:rPr>
                <w:rFonts w:ascii="GHEA Grapalat" w:hAnsi="GHEA Grapalat"/>
                <w:color w:val="000000" w:themeColor="text1"/>
                <w:lang w:val="hy-AM"/>
              </w:rPr>
              <w:t>ում խիստ</w:t>
            </w:r>
            <w:r>
              <w:rPr>
                <w:rFonts w:ascii="GHEA Grapalat" w:hAnsi="GHEA Grapalat"/>
                <w:color w:val="000000" w:themeColor="text1"/>
                <w:lang w:val="hy-AM"/>
              </w:rPr>
              <w:t xml:space="preserve"> պահանջված են, </w:t>
            </w:r>
            <w:r w:rsidR="00A91C46">
              <w:rPr>
                <w:rFonts w:ascii="GHEA Grapalat" w:hAnsi="GHEA Grapalat"/>
                <w:color w:val="000000" w:themeColor="text1"/>
                <w:lang w:val="hy-AM"/>
              </w:rPr>
              <w:t xml:space="preserve">ինչն էլ </w:t>
            </w:r>
            <w:r>
              <w:rPr>
                <w:rFonts w:ascii="GHEA Grapalat" w:hAnsi="GHEA Grapalat"/>
                <w:color w:val="000000" w:themeColor="text1"/>
                <w:lang w:val="hy-AM"/>
              </w:rPr>
              <w:t xml:space="preserve">նպաստում է </w:t>
            </w:r>
            <w:r w:rsidR="00A91C46">
              <w:rPr>
                <w:rFonts w:ascii="GHEA Grapalat" w:hAnsi="GHEA Grapalat"/>
                <w:color w:val="000000" w:themeColor="text1"/>
                <w:lang w:val="hy-AM"/>
              </w:rPr>
              <w:t xml:space="preserve">հանրապետություններում </w:t>
            </w:r>
            <w:r w:rsidR="00BB1968">
              <w:rPr>
                <w:rFonts w:ascii="GHEA Grapalat" w:hAnsi="GHEA Grapalat"/>
                <w:color w:val="000000" w:themeColor="text1"/>
                <w:lang w:val="hy-AM"/>
              </w:rPr>
              <w:t xml:space="preserve">միջազգայնորեն ճանաչված </w:t>
            </w:r>
            <w:r w:rsidR="00BB1968">
              <w:rPr>
                <w:rFonts w:ascii="GHEA Grapalat" w:hAnsi="GHEA Grapalat"/>
                <w:color w:val="000000" w:themeColor="text1"/>
                <w:lang w:val="hy-AM"/>
              </w:rPr>
              <w:lastRenderedPageBreak/>
              <w:t xml:space="preserve">ընկերությունների հետաքրքրվածությանը հայկական շուկայի նկատմամբ, ինչպես նաև </w:t>
            </w:r>
            <w:r w:rsidR="00A91C46">
              <w:rPr>
                <w:rFonts w:ascii="GHEA Grapalat" w:hAnsi="GHEA Grapalat"/>
                <w:color w:val="000000" w:themeColor="text1"/>
                <w:lang w:val="hy-AM"/>
              </w:rPr>
              <w:t xml:space="preserve">նոր </w:t>
            </w:r>
            <w:r>
              <w:rPr>
                <w:rFonts w:ascii="GHEA Grapalat" w:hAnsi="GHEA Grapalat"/>
                <w:color w:val="000000" w:themeColor="text1"/>
                <w:lang w:val="hy-AM"/>
              </w:rPr>
              <w:t xml:space="preserve"> ներդրումների ավելացմանը։ </w:t>
            </w:r>
          </w:p>
          <w:p w14:paraId="2EFA7B1C" w14:textId="1B9057F4" w:rsidR="002B151C" w:rsidRDefault="00A91C46" w:rsidP="00A91C46">
            <w:pPr>
              <w:pStyle w:val="ConsPlusNormal"/>
              <w:tabs>
                <w:tab w:val="left" w:pos="1276"/>
              </w:tabs>
              <w:spacing w:line="360" w:lineRule="auto"/>
              <w:ind w:left="166" w:firstLine="256"/>
              <w:rPr>
                <w:rFonts w:ascii="GHEA Grapalat" w:hAnsi="GHEA Grapalat"/>
                <w:lang w:val="hy-AM"/>
              </w:rPr>
            </w:pPr>
            <w:r>
              <w:rPr>
                <w:rFonts w:ascii="GHEA Grapalat" w:hAnsi="GHEA Grapalat"/>
                <w:color w:val="000000" w:themeColor="text1"/>
                <w:lang w:val="hy-AM"/>
              </w:rPr>
              <w:t xml:space="preserve">Հարկ է նշել, որ Նախագծում ներառված երկրներում գործում </w:t>
            </w:r>
            <w:r w:rsidR="00B0711E">
              <w:rPr>
                <w:rFonts w:ascii="GHEA Grapalat" w:hAnsi="GHEA Grapalat"/>
                <w:color w:val="000000" w:themeColor="text1"/>
                <w:lang w:val="hy-AM"/>
              </w:rPr>
              <w:t xml:space="preserve">են </w:t>
            </w:r>
            <w:r>
              <w:rPr>
                <w:rFonts w:ascii="GHEA Grapalat" w:hAnsi="GHEA Grapalat"/>
                <w:color w:val="000000" w:themeColor="text1"/>
                <w:lang w:val="hy-AM"/>
              </w:rPr>
              <w:t xml:space="preserve">սննդամթերքի </w:t>
            </w:r>
            <w:r w:rsidR="00B0711E">
              <w:rPr>
                <w:rFonts w:ascii="GHEA Grapalat" w:hAnsi="GHEA Grapalat"/>
                <w:color w:val="000000" w:themeColor="text1"/>
                <w:lang w:val="hy-AM"/>
              </w:rPr>
              <w:t>անվտանգության</w:t>
            </w:r>
            <w:r>
              <w:rPr>
                <w:rFonts w:ascii="GHEA Grapalat" w:hAnsi="GHEA Grapalat"/>
                <w:color w:val="000000" w:themeColor="text1"/>
                <w:lang w:val="hy-AM"/>
              </w:rPr>
              <w:t xml:space="preserve">  միջազգային </w:t>
            </w:r>
            <w:r w:rsidR="00B0711E">
              <w:rPr>
                <w:rFonts w:ascii="GHEA Grapalat" w:hAnsi="GHEA Grapalat"/>
                <w:color w:val="000000" w:themeColor="text1"/>
                <w:lang w:val="hy-AM"/>
              </w:rPr>
              <w:t>ստանդարտները</w:t>
            </w:r>
            <w:r>
              <w:rPr>
                <w:rFonts w:ascii="GHEA Grapalat" w:hAnsi="GHEA Grapalat"/>
                <w:color w:val="000000" w:themeColor="text1"/>
                <w:lang w:val="hy-AM"/>
              </w:rPr>
              <w:t xml:space="preserve">, ինչը վկայում է </w:t>
            </w:r>
            <w:r w:rsidR="00B0711E">
              <w:rPr>
                <w:rFonts w:ascii="GHEA Grapalat" w:hAnsi="GHEA Grapalat"/>
                <w:color w:val="000000" w:themeColor="text1"/>
                <w:lang w:val="hy-AM"/>
              </w:rPr>
              <w:t>տվյալ</w:t>
            </w:r>
            <w:r w:rsidR="00090C0D">
              <w:rPr>
                <w:rFonts w:ascii="GHEA Grapalat" w:hAnsi="GHEA Grapalat"/>
                <w:color w:val="000000" w:themeColor="text1"/>
                <w:lang w:val="hy-AM"/>
              </w:rPr>
              <w:t xml:space="preserve"> </w:t>
            </w:r>
            <w:r>
              <w:rPr>
                <w:rFonts w:ascii="GHEA Grapalat" w:hAnsi="GHEA Grapalat"/>
                <w:color w:val="000000" w:themeColor="text1"/>
                <w:lang w:val="hy-AM"/>
              </w:rPr>
              <w:t>ապրանքների որակի և անվտանգության</w:t>
            </w:r>
            <w:r w:rsidR="00090C0D">
              <w:rPr>
                <w:rFonts w:ascii="GHEA Grapalat" w:hAnsi="GHEA Grapalat"/>
                <w:color w:val="000000" w:themeColor="text1"/>
                <w:lang w:val="hy-AM"/>
              </w:rPr>
              <w:t xml:space="preserve"> երաշխիքի</w:t>
            </w:r>
            <w:r>
              <w:rPr>
                <w:rFonts w:ascii="GHEA Grapalat" w:hAnsi="GHEA Grapalat"/>
                <w:color w:val="000000" w:themeColor="text1"/>
                <w:lang w:val="hy-AM"/>
              </w:rPr>
              <w:t xml:space="preserve"> մասին։  </w:t>
            </w:r>
          </w:p>
          <w:p w14:paraId="081F2634" w14:textId="77777777" w:rsidR="002B151C" w:rsidRDefault="002B151C" w:rsidP="00DD07DA">
            <w:pPr>
              <w:spacing w:line="360" w:lineRule="auto"/>
              <w:rPr>
                <w:rFonts w:ascii="GHEA Grapalat" w:hAnsi="GHEA Grapalat"/>
                <w:lang w:val="hy-AM"/>
              </w:rPr>
            </w:pPr>
          </w:p>
          <w:p w14:paraId="3005D742" w14:textId="36366E1D" w:rsidR="001B5402" w:rsidRPr="00F94E7F" w:rsidRDefault="001B5402" w:rsidP="007C6EB2">
            <w:pPr>
              <w:spacing w:line="360" w:lineRule="auto"/>
              <w:jc w:val="center"/>
              <w:rPr>
                <w:rFonts w:ascii="GHEA Grapalat" w:hAnsi="GHEA Grapalat"/>
                <w:b/>
                <w:bCs/>
                <w:lang w:val="hy-AM"/>
              </w:rPr>
            </w:pPr>
          </w:p>
        </w:tc>
      </w:tr>
      <w:bookmarkEnd w:id="2"/>
      <w:tr w:rsidR="00531AA8" w:rsidRPr="00E77E1E" w14:paraId="12D9015F" w14:textId="77777777" w:rsidTr="00516A95">
        <w:tc>
          <w:tcPr>
            <w:tcW w:w="9900" w:type="dxa"/>
            <w:vMerge w:val="restart"/>
            <w:shd w:val="clear" w:color="auto" w:fill="D9D9D9" w:themeFill="background1" w:themeFillShade="D9"/>
          </w:tcPr>
          <w:p w14:paraId="33923043" w14:textId="60D15CC0" w:rsidR="00531AA8" w:rsidRPr="009C77D7" w:rsidRDefault="00531AA8" w:rsidP="00516A95">
            <w:pPr>
              <w:pStyle w:val="ListParagraph"/>
              <w:numPr>
                <w:ilvl w:val="0"/>
                <w:numId w:val="12"/>
              </w:numPr>
              <w:spacing w:line="360" w:lineRule="auto"/>
              <w:jc w:val="center"/>
              <w:rPr>
                <w:rFonts w:ascii="GHEA Grapalat" w:eastAsia="Arial Unicode MS" w:hAnsi="GHEA Grapalat" w:cs="Sylfaen"/>
                <w:b/>
                <w:bCs/>
                <w:color w:val="000000"/>
                <w:sz w:val="24"/>
                <w:szCs w:val="24"/>
                <w:lang w:val="hy-AM"/>
              </w:rPr>
            </w:pPr>
            <w:r>
              <w:rPr>
                <w:rFonts w:ascii="GHEA Grapalat" w:eastAsia="Arial Unicode MS" w:hAnsi="GHEA Grapalat" w:cs="Sylfaen"/>
                <w:b/>
                <w:bCs/>
                <w:color w:val="000000"/>
                <w:sz w:val="24"/>
                <w:szCs w:val="24"/>
                <w:lang w:val="hy-AM"/>
              </w:rPr>
              <w:lastRenderedPageBreak/>
              <w:t xml:space="preserve">Ֆինանսների </w:t>
            </w:r>
            <w:r w:rsidRPr="009C77D7">
              <w:rPr>
                <w:rFonts w:ascii="GHEA Grapalat" w:eastAsia="Arial Unicode MS" w:hAnsi="GHEA Grapalat" w:cs="Sylfaen"/>
                <w:b/>
                <w:bCs/>
                <w:color w:val="000000"/>
                <w:sz w:val="24"/>
                <w:szCs w:val="24"/>
                <w:lang w:val="hy-AM"/>
              </w:rPr>
              <w:t>նախարարություն</w:t>
            </w:r>
          </w:p>
        </w:tc>
        <w:tc>
          <w:tcPr>
            <w:tcW w:w="4230" w:type="dxa"/>
            <w:shd w:val="clear" w:color="auto" w:fill="D9D9D9" w:themeFill="background1" w:themeFillShade="D9"/>
          </w:tcPr>
          <w:p w14:paraId="0A525023" w14:textId="0EB0BFAD" w:rsidR="00531AA8" w:rsidRPr="00E77E1E" w:rsidRDefault="00531AA8" w:rsidP="00516A95">
            <w:pPr>
              <w:spacing w:line="360" w:lineRule="auto"/>
              <w:jc w:val="center"/>
              <w:rPr>
                <w:rFonts w:ascii="GHEA Grapalat" w:eastAsia="Arial Unicode MS" w:hAnsi="GHEA Grapalat" w:cs="Sylfaen"/>
                <w:color w:val="000000"/>
                <w:lang w:val="hy-AM"/>
              </w:rPr>
            </w:pPr>
            <w:r w:rsidRPr="00E77E1E">
              <w:rPr>
                <w:rFonts w:ascii="GHEA Grapalat" w:eastAsia="Arial Unicode MS" w:hAnsi="GHEA Grapalat" w:cs="Sylfaen"/>
                <w:color w:val="000000"/>
                <w:lang w:val="hy-AM"/>
              </w:rPr>
              <w:t>1</w:t>
            </w:r>
            <w:r w:rsidR="00EF0003">
              <w:rPr>
                <w:rFonts w:ascii="GHEA Grapalat" w:eastAsia="Arial Unicode MS" w:hAnsi="GHEA Grapalat" w:cs="Sylfaen"/>
                <w:color w:val="000000"/>
                <w:lang w:val="hy-AM"/>
              </w:rPr>
              <w:t>9</w:t>
            </w:r>
            <w:r w:rsidRPr="00E77E1E">
              <w:rPr>
                <w:rFonts w:ascii="GHEA Grapalat" w:eastAsia="Arial Unicode MS" w:hAnsi="GHEA Grapalat" w:cs="Sylfaen"/>
                <w:color w:val="000000"/>
                <w:lang w:val="hy-AM"/>
              </w:rPr>
              <w:t>.11.2025թ</w:t>
            </w:r>
            <w:r w:rsidRPr="00E77E1E">
              <w:rPr>
                <w:rFonts w:eastAsia="Arial Unicode MS"/>
                <w:color w:val="000000"/>
                <w:lang w:val="hy-AM"/>
              </w:rPr>
              <w:t>․</w:t>
            </w:r>
          </w:p>
        </w:tc>
      </w:tr>
      <w:tr w:rsidR="00531AA8" w:rsidRPr="00E77E1E" w14:paraId="343C1C54" w14:textId="77777777" w:rsidTr="00516A95">
        <w:tc>
          <w:tcPr>
            <w:tcW w:w="9900" w:type="dxa"/>
            <w:vMerge/>
            <w:shd w:val="clear" w:color="auto" w:fill="D9D9D9" w:themeFill="background1" w:themeFillShade="D9"/>
          </w:tcPr>
          <w:p w14:paraId="2A1644E6" w14:textId="77777777" w:rsidR="00531AA8" w:rsidRPr="009C77D7" w:rsidRDefault="00531AA8" w:rsidP="00516A95">
            <w:pPr>
              <w:tabs>
                <w:tab w:val="left" w:pos="284"/>
                <w:tab w:val="left" w:pos="3387"/>
              </w:tabs>
              <w:spacing w:line="360" w:lineRule="auto"/>
              <w:ind w:left="-142" w:firstLine="142"/>
              <w:jc w:val="both"/>
              <w:rPr>
                <w:rFonts w:ascii="GHEA Grapalat" w:hAnsi="GHEA Grapalat"/>
                <w:b/>
                <w:bCs/>
                <w:lang w:val="hy-AM"/>
              </w:rPr>
            </w:pPr>
          </w:p>
        </w:tc>
        <w:tc>
          <w:tcPr>
            <w:tcW w:w="4230" w:type="dxa"/>
            <w:shd w:val="clear" w:color="auto" w:fill="D9D9D9" w:themeFill="background1" w:themeFillShade="D9"/>
          </w:tcPr>
          <w:p w14:paraId="335DE58D" w14:textId="4D879E80" w:rsidR="00531AA8" w:rsidRPr="00E77E1E" w:rsidRDefault="00EF0003" w:rsidP="00516A95">
            <w:pPr>
              <w:spacing w:line="360" w:lineRule="auto"/>
              <w:jc w:val="center"/>
              <w:rPr>
                <w:rFonts w:ascii="GHEA Grapalat" w:eastAsia="Arial Unicode MS" w:hAnsi="GHEA Grapalat" w:cs="Sylfaen"/>
                <w:color w:val="000000"/>
                <w:lang w:val="hy-AM"/>
              </w:rPr>
            </w:pPr>
            <w:r w:rsidRPr="00EF0003">
              <w:rPr>
                <w:rFonts w:ascii="GHEA Grapalat" w:eastAsia="Arial Unicode MS" w:hAnsi="GHEA Grapalat" w:cs="Sylfaen"/>
                <w:color w:val="000000"/>
                <w:lang w:val="hy-AM"/>
              </w:rPr>
              <w:t>01/2-1/25602-2025</w:t>
            </w:r>
          </w:p>
        </w:tc>
      </w:tr>
      <w:tr w:rsidR="00531AA8" w:rsidRPr="00E77E1E" w14:paraId="532AFEAF" w14:textId="77777777" w:rsidTr="00531AA8">
        <w:tc>
          <w:tcPr>
            <w:tcW w:w="9900" w:type="dxa"/>
            <w:shd w:val="clear" w:color="auto" w:fill="auto"/>
          </w:tcPr>
          <w:p w14:paraId="304402B6" w14:textId="77777777" w:rsidR="00531AA8" w:rsidRPr="002B62BD" w:rsidRDefault="00531AA8" w:rsidP="00531AA8">
            <w:pPr>
              <w:spacing w:line="360" w:lineRule="auto"/>
              <w:ind w:firstLine="562"/>
              <w:jc w:val="both"/>
              <w:rPr>
                <w:rFonts w:ascii="GHEA Grapalat" w:hAnsi="GHEA Grapalat" w:cs="Franklin Gothic Medium Cond"/>
                <w:lang w:val="hy-AM"/>
              </w:rPr>
            </w:pPr>
            <w:r w:rsidRPr="00B751F0">
              <w:rPr>
                <w:rFonts w:ascii="GHEA Grapalat" w:hAnsi="GHEA Grapalat" w:cs="Franklin Gothic Medium Cond"/>
                <w:lang w:val="hy-AM"/>
              </w:rPr>
              <w:lastRenderedPageBreak/>
              <w:t xml:space="preserve">ՀՀ փոխվարչապետի ս.թ. </w:t>
            </w:r>
            <w:r w:rsidRPr="00704F6A">
              <w:rPr>
                <w:rFonts w:ascii="GHEA Grapalat" w:hAnsi="GHEA Grapalat" w:cs="Franklin Gothic Medium Cond"/>
                <w:lang w:val="hy-AM"/>
              </w:rPr>
              <w:t>նոյ</w:t>
            </w:r>
            <w:r w:rsidRPr="00B751F0">
              <w:rPr>
                <w:rFonts w:ascii="GHEA Grapalat" w:hAnsi="GHEA Grapalat" w:cs="Franklin Gothic Medium Cond"/>
                <w:lang w:val="hy-AM"/>
              </w:rPr>
              <w:t xml:space="preserve">եմբերի </w:t>
            </w:r>
            <w:r w:rsidRPr="0067241F">
              <w:rPr>
                <w:rFonts w:ascii="GHEA Grapalat" w:hAnsi="GHEA Grapalat" w:cs="Franklin Gothic Medium Cond"/>
                <w:lang w:val="hy-AM"/>
              </w:rPr>
              <w:t>6</w:t>
            </w:r>
            <w:r w:rsidRPr="00B751F0">
              <w:rPr>
                <w:rFonts w:ascii="GHEA Grapalat" w:hAnsi="GHEA Grapalat" w:cs="Franklin Gothic Medium Cond"/>
                <w:lang w:val="hy-AM"/>
              </w:rPr>
              <w:t xml:space="preserve">-ի թիվ </w:t>
            </w:r>
            <w:r w:rsidRPr="0067241F">
              <w:rPr>
                <w:rFonts w:ascii="GHEA Grapalat" w:hAnsi="GHEA Grapalat" w:cs="Franklin Gothic Medium Cond"/>
                <w:lang w:val="hy-AM"/>
              </w:rPr>
              <w:t>02.1/60.4/36087-2025</w:t>
            </w:r>
            <w:r w:rsidRPr="00B751F0">
              <w:rPr>
                <w:rFonts w:ascii="GHEA Grapalat" w:hAnsi="GHEA Grapalat" w:cs="Franklin Gothic Medium Cond"/>
                <w:lang w:val="hy-AM"/>
              </w:rPr>
              <w:t xml:space="preserve"> հանձ</w:t>
            </w:r>
            <w:r w:rsidRPr="00B751F0">
              <w:rPr>
                <w:rFonts w:ascii="GHEA Grapalat" w:hAnsi="GHEA Grapalat" w:cs="Franklin Gothic Medium Cond"/>
                <w:lang w:val="hy-AM"/>
              </w:rPr>
              <w:softHyphen/>
              <w:t>նա</w:t>
            </w:r>
            <w:r w:rsidRPr="00B751F0">
              <w:rPr>
                <w:rFonts w:ascii="GHEA Grapalat" w:hAnsi="GHEA Grapalat" w:cs="Franklin Gothic Medium Cond"/>
                <w:lang w:val="hy-AM"/>
              </w:rPr>
              <w:softHyphen/>
              <w:t>րա</w:t>
            </w:r>
            <w:r w:rsidRPr="00B751F0">
              <w:rPr>
                <w:rFonts w:ascii="GHEA Grapalat" w:hAnsi="GHEA Grapalat" w:cs="Franklin Gothic Medium Cond"/>
                <w:lang w:val="hy-AM"/>
              </w:rPr>
              <w:softHyphen/>
              <w:t>րա</w:t>
            </w:r>
            <w:r w:rsidRPr="00B751F0">
              <w:rPr>
                <w:rFonts w:ascii="GHEA Grapalat" w:hAnsi="GHEA Grapalat" w:cs="Franklin Gothic Medium Cond"/>
                <w:lang w:val="hy-AM"/>
              </w:rPr>
              <w:softHyphen/>
              <w:t>կանի</w:t>
            </w:r>
            <w:r w:rsidRPr="00B751F0">
              <w:rPr>
                <w:rFonts w:ascii="GHEA Grapalat" w:hAnsi="GHEA Grapalat" w:cs="Franklin Gothic Medium Cond"/>
                <w:lang w:val="hy-AM"/>
              </w:rPr>
              <w:softHyphen/>
              <w:t xml:space="preserve"> կա</w:t>
            </w:r>
            <w:r w:rsidRPr="00B751F0">
              <w:rPr>
                <w:rFonts w:ascii="GHEA Grapalat" w:hAnsi="GHEA Grapalat" w:cs="Franklin Gothic Medium Cond"/>
                <w:lang w:val="hy-AM"/>
              </w:rPr>
              <w:softHyphen/>
              <w:t>տար</w:t>
            </w:r>
            <w:r w:rsidRPr="00B751F0">
              <w:rPr>
                <w:rFonts w:ascii="GHEA Grapalat" w:hAnsi="GHEA Grapalat" w:cs="Franklin Gothic Medium Cond"/>
                <w:lang w:val="hy-AM"/>
              </w:rPr>
              <w:softHyphen/>
            </w:r>
            <w:r w:rsidRPr="00B751F0">
              <w:rPr>
                <w:rFonts w:ascii="GHEA Grapalat" w:hAnsi="GHEA Grapalat" w:cs="Franklin Gothic Medium Cond"/>
                <w:lang w:val="hy-AM"/>
              </w:rPr>
              <w:softHyphen/>
            </w:r>
            <w:r w:rsidRPr="00B751F0">
              <w:rPr>
                <w:rFonts w:ascii="GHEA Grapalat" w:hAnsi="GHEA Grapalat" w:cs="Franklin Gothic Medium Cond"/>
                <w:lang w:val="hy-AM"/>
              </w:rPr>
              <w:softHyphen/>
            </w:r>
            <w:r>
              <w:rPr>
                <w:rFonts w:ascii="GHEA Grapalat" w:hAnsi="GHEA Grapalat" w:cs="Franklin Gothic Medium Cond"/>
                <w:lang w:val="hy-AM"/>
              </w:rPr>
              <w:softHyphen/>
            </w:r>
            <w:r w:rsidRPr="00B751F0">
              <w:rPr>
                <w:rFonts w:ascii="GHEA Grapalat" w:hAnsi="GHEA Grapalat" w:cs="Franklin Gothic Medium Cond"/>
                <w:lang w:val="hy-AM"/>
              </w:rPr>
              <w:t xml:space="preserve">ման կապակցությամբ, </w:t>
            </w:r>
            <w:r w:rsidRPr="0019169F">
              <w:rPr>
                <w:rFonts w:ascii="GHEA Grapalat" w:hAnsi="GHEA Grapalat" w:cs="Franklin Gothic Medium Cond"/>
                <w:lang w:val="hy-AM"/>
              </w:rPr>
              <w:t>«</w:t>
            </w:r>
            <w:r w:rsidRPr="00B53250">
              <w:rPr>
                <w:rFonts w:ascii="GHEA Grapalat" w:hAnsi="GHEA Grapalat" w:cs="Franklin Gothic Medium Cond"/>
                <w:lang w:val="hy-AM"/>
              </w:rPr>
              <w:t>Հայաստանի Հանրապետության կառավարության 2010 թվականի հոկտեմբերի 21-ի թիվ 1442-Ն որոշման մեջ փոփոխություն կատարելու մասին</w:t>
            </w:r>
            <w:r w:rsidRPr="0019169F">
              <w:rPr>
                <w:rFonts w:ascii="GHEA Grapalat" w:hAnsi="GHEA Grapalat" w:cs="Franklin Gothic Medium Cond"/>
                <w:lang w:val="hy-AM"/>
              </w:rPr>
              <w:t xml:space="preserve">» </w:t>
            </w:r>
            <w:r w:rsidRPr="00EB78A7">
              <w:rPr>
                <w:rFonts w:ascii="GHEA Grapalat" w:hAnsi="GHEA Grapalat" w:cs="Franklin Gothic Medium Cond"/>
                <w:lang w:val="hy-AM"/>
              </w:rPr>
              <w:t>ՀՀ</w:t>
            </w:r>
            <w:r w:rsidRPr="0019169F">
              <w:rPr>
                <w:rFonts w:ascii="GHEA Grapalat" w:hAnsi="GHEA Grapalat" w:cs="Franklin Gothic Medium Cond"/>
                <w:lang w:val="hy-AM"/>
              </w:rPr>
              <w:t xml:space="preserve"> կառա</w:t>
            </w:r>
            <w:r>
              <w:rPr>
                <w:rFonts w:ascii="GHEA Grapalat" w:hAnsi="GHEA Grapalat" w:cs="Franklin Gothic Medium Cond"/>
                <w:lang w:val="hy-AM"/>
              </w:rPr>
              <w:softHyphen/>
            </w:r>
            <w:r w:rsidRPr="0019169F">
              <w:rPr>
                <w:rFonts w:ascii="GHEA Grapalat" w:hAnsi="GHEA Grapalat" w:cs="Franklin Gothic Medium Cond"/>
                <w:lang w:val="hy-AM"/>
              </w:rPr>
              <w:t>վա</w:t>
            </w:r>
            <w:r>
              <w:rPr>
                <w:rFonts w:ascii="GHEA Grapalat" w:hAnsi="GHEA Grapalat" w:cs="Franklin Gothic Medium Cond"/>
                <w:lang w:val="hy-AM"/>
              </w:rPr>
              <w:softHyphen/>
            </w:r>
            <w:r w:rsidRPr="0019169F">
              <w:rPr>
                <w:rFonts w:ascii="GHEA Grapalat" w:hAnsi="GHEA Grapalat" w:cs="Franklin Gothic Medium Cond"/>
                <w:lang w:val="hy-AM"/>
              </w:rPr>
              <w:t>րու</w:t>
            </w:r>
            <w:r>
              <w:rPr>
                <w:rFonts w:ascii="GHEA Grapalat" w:hAnsi="GHEA Grapalat" w:cs="Franklin Gothic Medium Cond"/>
                <w:lang w:val="hy-AM"/>
              </w:rPr>
              <w:softHyphen/>
            </w:r>
            <w:r w:rsidRPr="0019169F">
              <w:rPr>
                <w:rFonts w:ascii="GHEA Grapalat" w:hAnsi="GHEA Grapalat" w:cs="Franklin Gothic Medium Cond"/>
                <w:lang w:val="hy-AM"/>
              </w:rPr>
              <w:t xml:space="preserve">թյան որոշման նախագծի </w:t>
            </w:r>
            <w:r w:rsidRPr="007C5ED1">
              <w:rPr>
                <w:rFonts w:ascii="GHEA Grapalat" w:hAnsi="GHEA Grapalat" w:cs="Franklin Gothic Medium Cond"/>
                <w:lang w:val="hy-AM"/>
              </w:rPr>
              <w:t>(</w:t>
            </w:r>
            <w:r w:rsidRPr="00F9683C">
              <w:rPr>
                <w:rFonts w:ascii="GHEA Grapalat" w:hAnsi="GHEA Grapalat" w:cs="Franklin Gothic Medium Cond"/>
                <w:lang w:val="hy-AM"/>
              </w:rPr>
              <w:t>այսուհետ՝ Նախագիծ</w:t>
            </w:r>
            <w:r w:rsidRPr="007C5ED1">
              <w:rPr>
                <w:rFonts w:ascii="GHEA Grapalat" w:hAnsi="GHEA Grapalat" w:cs="Franklin Gothic Medium Cond"/>
                <w:lang w:val="hy-AM"/>
              </w:rPr>
              <w:t xml:space="preserve">) </w:t>
            </w:r>
            <w:r w:rsidRPr="0019169F">
              <w:rPr>
                <w:rFonts w:ascii="GHEA Grapalat" w:hAnsi="GHEA Grapalat" w:cs="Franklin Gothic Medium Cond"/>
                <w:lang w:val="hy-AM"/>
              </w:rPr>
              <w:t>վերա</w:t>
            </w:r>
            <w:r>
              <w:rPr>
                <w:rFonts w:ascii="GHEA Grapalat" w:hAnsi="GHEA Grapalat" w:cs="Franklin Gothic Medium Cond"/>
                <w:lang w:val="hy-AM"/>
              </w:rPr>
              <w:softHyphen/>
            </w:r>
            <w:r w:rsidRPr="0019169F">
              <w:rPr>
                <w:rFonts w:ascii="GHEA Grapalat" w:hAnsi="GHEA Grapalat" w:cs="Franklin Gothic Medium Cond"/>
                <w:lang w:val="hy-AM"/>
              </w:rPr>
              <w:softHyphen/>
            </w:r>
            <w:r w:rsidRPr="0019169F">
              <w:rPr>
                <w:rFonts w:ascii="GHEA Grapalat" w:hAnsi="GHEA Grapalat" w:cs="Franklin Gothic Medium Cond"/>
                <w:lang w:val="hy-AM"/>
              </w:rPr>
              <w:softHyphen/>
            </w:r>
            <w:r w:rsidRPr="0019169F">
              <w:rPr>
                <w:rFonts w:ascii="GHEA Grapalat" w:hAnsi="GHEA Grapalat" w:cs="Franklin Gothic Medium Cond"/>
                <w:lang w:val="hy-AM"/>
              </w:rPr>
              <w:softHyphen/>
              <w:t>բեր</w:t>
            </w:r>
            <w:r w:rsidRPr="0019169F">
              <w:rPr>
                <w:rFonts w:ascii="GHEA Grapalat" w:hAnsi="GHEA Grapalat" w:cs="Franklin Gothic Medium Cond"/>
                <w:lang w:val="hy-AM"/>
              </w:rPr>
              <w:softHyphen/>
              <w:t>յալ հայտ</w:t>
            </w:r>
            <w:r>
              <w:rPr>
                <w:rFonts w:ascii="GHEA Grapalat" w:hAnsi="GHEA Grapalat" w:cs="Franklin Gothic Medium Cond"/>
                <w:lang w:val="hy-AM"/>
              </w:rPr>
              <w:softHyphen/>
            </w:r>
            <w:r w:rsidRPr="0019169F">
              <w:rPr>
                <w:rFonts w:ascii="GHEA Grapalat" w:hAnsi="GHEA Grapalat" w:cs="Franklin Gothic Medium Cond"/>
                <w:lang w:val="hy-AM"/>
              </w:rPr>
              <w:t>նում ենք</w:t>
            </w:r>
            <w:r w:rsidRPr="002B62BD">
              <w:rPr>
                <w:rFonts w:ascii="GHEA Grapalat" w:hAnsi="GHEA Grapalat" w:cs="Franklin Gothic Medium Cond"/>
                <w:lang w:val="hy-AM"/>
              </w:rPr>
              <w:t xml:space="preserve"> հետևյալը:</w:t>
            </w:r>
          </w:p>
          <w:p w14:paraId="3C28DCF4" w14:textId="77777777" w:rsidR="00531AA8" w:rsidRDefault="00531AA8" w:rsidP="00531AA8">
            <w:pPr>
              <w:spacing w:line="360" w:lineRule="auto"/>
              <w:ind w:firstLine="562"/>
              <w:jc w:val="both"/>
              <w:rPr>
                <w:rFonts w:ascii="GHEA Grapalat" w:hAnsi="GHEA Grapalat" w:cs="Franklin Gothic Medium Cond"/>
                <w:lang w:val="hy-AM"/>
              </w:rPr>
            </w:pPr>
            <w:r>
              <w:rPr>
                <w:rFonts w:ascii="GHEA Grapalat" w:hAnsi="GHEA Grapalat" w:cs="Franklin Gothic Medium Cond"/>
                <w:lang w:val="hy-AM"/>
              </w:rPr>
              <w:t>Նախագծի 1-ին կետով ներկայացված</w:t>
            </w:r>
            <w:r w:rsidRPr="003032F3">
              <w:rPr>
                <w:rFonts w:ascii="GHEA Grapalat" w:hAnsi="GHEA Grapalat" w:cs="Franklin Gothic Medium Cond"/>
                <w:lang w:val="hy-AM"/>
              </w:rPr>
              <w:t>`</w:t>
            </w:r>
            <w:r>
              <w:rPr>
                <w:rFonts w:ascii="GHEA Grapalat" w:hAnsi="GHEA Grapalat" w:cs="Franklin Gothic Medium Cond"/>
                <w:lang w:val="hy-AM"/>
              </w:rPr>
              <w:t xml:space="preserve"> </w:t>
            </w:r>
            <w:r w:rsidRPr="006E0CD0">
              <w:rPr>
                <w:rFonts w:ascii="GHEA Grapalat" w:hAnsi="GHEA Grapalat" w:cs="Franklin Gothic Medium Cond"/>
                <w:lang w:val="hy-AM"/>
              </w:rPr>
              <w:t>ԵԱՏՄ ԱՏԳ ԱԱ 0202</w:t>
            </w:r>
            <w:r w:rsidRPr="00E87940">
              <w:rPr>
                <w:rFonts w:ascii="GHEA Grapalat" w:hAnsi="GHEA Grapalat" w:cs="Franklin Gothic Medium Cond"/>
                <w:lang w:val="hy-AM"/>
              </w:rPr>
              <w:t xml:space="preserve"> </w:t>
            </w:r>
            <w:r w:rsidRPr="006E0CD0">
              <w:rPr>
                <w:rFonts w:ascii="GHEA Grapalat" w:hAnsi="GHEA Grapalat" w:cs="Franklin Gothic Medium Cond"/>
                <w:lang w:val="hy-AM"/>
              </w:rPr>
              <w:t>30</w:t>
            </w:r>
            <w:r w:rsidRPr="00E87940">
              <w:rPr>
                <w:rFonts w:ascii="GHEA Grapalat" w:hAnsi="GHEA Grapalat" w:cs="Franklin Gothic Medium Cond"/>
                <w:lang w:val="hy-AM"/>
              </w:rPr>
              <w:t xml:space="preserve"> </w:t>
            </w:r>
            <w:r w:rsidRPr="006E0CD0">
              <w:rPr>
                <w:rFonts w:ascii="GHEA Grapalat" w:hAnsi="GHEA Grapalat" w:cs="Franklin Gothic Medium Cond"/>
                <w:lang w:val="hy-AM"/>
              </w:rPr>
              <w:t>900</w:t>
            </w:r>
            <w:r w:rsidRPr="00E87940">
              <w:rPr>
                <w:rFonts w:ascii="GHEA Grapalat" w:hAnsi="GHEA Grapalat" w:cs="Franklin Gothic Medium Cond"/>
                <w:lang w:val="hy-AM"/>
              </w:rPr>
              <w:t xml:space="preserve"> </w:t>
            </w:r>
            <w:r w:rsidRPr="006E0CD0">
              <w:rPr>
                <w:rFonts w:ascii="GHEA Grapalat" w:hAnsi="GHEA Grapalat" w:cs="Franklin Gothic Medium Cond"/>
                <w:lang w:val="hy-AM"/>
              </w:rPr>
              <w:t>0, 0201</w:t>
            </w:r>
            <w:r w:rsidRPr="00E87940">
              <w:rPr>
                <w:rFonts w:ascii="GHEA Grapalat" w:hAnsi="GHEA Grapalat" w:cs="Franklin Gothic Medium Cond"/>
                <w:lang w:val="hy-AM"/>
              </w:rPr>
              <w:t xml:space="preserve"> </w:t>
            </w:r>
            <w:r w:rsidRPr="006E0CD0">
              <w:rPr>
                <w:rFonts w:ascii="GHEA Grapalat" w:hAnsi="GHEA Grapalat" w:cs="Franklin Gothic Medium Cond"/>
                <w:lang w:val="hy-AM"/>
              </w:rPr>
              <w:t>30</w:t>
            </w:r>
            <w:r w:rsidRPr="00E87940">
              <w:rPr>
                <w:rFonts w:ascii="GHEA Grapalat" w:hAnsi="GHEA Grapalat" w:cs="Franklin Gothic Medium Cond"/>
                <w:lang w:val="hy-AM"/>
              </w:rPr>
              <w:t xml:space="preserve"> </w:t>
            </w:r>
            <w:r w:rsidRPr="006E0CD0">
              <w:rPr>
                <w:rFonts w:ascii="GHEA Grapalat" w:hAnsi="GHEA Grapalat" w:cs="Franklin Gothic Medium Cond"/>
                <w:lang w:val="hy-AM"/>
              </w:rPr>
              <w:t>000</w:t>
            </w:r>
            <w:r w:rsidRPr="00115173">
              <w:rPr>
                <w:rFonts w:ascii="GHEA Grapalat" w:hAnsi="GHEA Grapalat" w:cs="Franklin Gothic Medium Cond"/>
                <w:lang w:val="hy-AM"/>
              </w:rPr>
              <w:t xml:space="preserve"> </w:t>
            </w:r>
            <w:r w:rsidRPr="006E0CD0">
              <w:rPr>
                <w:rFonts w:ascii="GHEA Grapalat" w:hAnsi="GHEA Grapalat" w:cs="Franklin Gothic Medium Cond"/>
                <w:lang w:val="hy-AM"/>
              </w:rPr>
              <w:t xml:space="preserve">0 </w:t>
            </w:r>
            <w:r w:rsidRPr="00FA5400">
              <w:rPr>
                <w:rFonts w:ascii="GHEA Grapalat" w:hAnsi="GHEA Grapalat" w:cs="Franklin Gothic Medium Cond"/>
                <w:lang w:val="hy-AM"/>
              </w:rPr>
              <w:t>ծած</w:t>
            </w:r>
            <w:r>
              <w:rPr>
                <w:rFonts w:ascii="GHEA Grapalat" w:hAnsi="GHEA Grapalat" w:cs="Franklin Gothic Medium Cond"/>
                <w:lang w:val="hy-AM"/>
              </w:rPr>
              <w:softHyphen/>
            </w:r>
            <w:r w:rsidRPr="00FA5400">
              <w:rPr>
                <w:rFonts w:ascii="GHEA Grapalat" w:hAnsi="GHEA Grapalat" w:cs="Franklin Gothic Medium Cond"/>
                <w:lang w:val="hy-AM"/>
              </w:rPr>
              <w:t xml:space="preserve">կագրերը չեն համապատասխանում </w:t>
            </w:r>
            <w:r w:rsidRPr="00E91B1E">
              <w:rPr>
                <w:rFonts w:ascii="GHEA Grapalat" w:hAnsi="GHEA Grapalat" w:cs="Sylfaen"/>
                <w:lang w:val="hy-AM"/>
              </w:rPr>
              <w:t>ԵՏՀ</w:t>
            </w:r>
            <w:r w:rsidRPr="00C03952">
              <w:rPr>
                <w:rFonts w:ascii="GHEA Grapalat" w:hAnsi="GHEA Grapalat" w:cs="Sylfaen"/>
                <w:lang w:val="hy-AM"/>
              </w:rPr>
              <w:t xml:space="preserve"> խորհրդի</w:t>
            </w:r>
            <w:r w:rsidRPr="00E91B1E">
              <w:rPr>
                <w:rFonts w:ascii="GHEA Grapalat" w:hAnsi="GHEA Grapalat" w:cs="Sylfaen"/>
                <w:lang w:val="hy-AM"/>
              </w:rPr>
              <w:t xml:space="preserve"> 2021 թվա</w:t>
            </w:r>
            <w:r w:rsidRPr="00E91B1E">
              <w:rPr>
                <w:rFonts w:ascii="GHEA Grapalat" w:hAnsi="GHEA Grapalat" w:cs="Sylfaen"/>
                <w:lang w:val="hy-AM"/>
              </w:rPr>
              <w:softHyphen/>
              <w:t>կանի սեպ</w:t>
            </w:r>
            <w:r>
              <w:rPr>
                <w:rFonts w:ascii="GHEA Grapalat" w:hAnsi="GHEA Grapalat" w:cs="Sylfaen"/>
                <w:lang w:val="hy-AM"/>
              </w:rPr>
              <w:softHyphen/>
            </w:r>
            <w:r w:rsidRPr="00E91B1E">
              <w:rPr>
                <w:rFonts w:ascii="GHEA Grapalat" w:hAnsi="GHEA Grapalat" w:cs="Sylfaen"/>
                <w:lang w:val="hy-AM"/>
              </w:rPr>
              <w:t>տե</w:t>
            </w:r>
            <w:r w:rsidRPr="00E91B1E">
              <w:rPr>
                <w:rFonts w:ascii="GHEA Grapalat" w:hAnsi="GHEA Grapalat" w:cs="Sylfaen"/>
                <w:lang w:val="hy-AM"/>
              </w:rPr>
              <w:softHyphen/>
              <w:t>մ</w:t>
            </w:r>
            <w:r w:rsidRPr="00E91B1E">
              <w:rPr>
                <w:rFonts w:ascii="GHEA Grapalat" w:hAnsi="GHEA Grapalat" w:cs="Sylfaen"/>
                <w:lang w:val="hy-AM"/>
              </w:rPr>
              <w:softHyphen/>
              <w:t>բերի 14-ի թիվ 80 որոշմա</w:t>
            </w:r>
            <w:r w:rsidRPr="00B557F0">
              <w:rPr>
                <w:rFonts w:ascii="GHEA Grapalat" w:hAnsi="GHEA Grapalat" w:cs="Sylfaen"/>
                <w:lang w:val="hy-AM"/>
              </w:rPr>
              <w:t>մբ</w:t>
            </w:r>
            <w:r w:rsidRPr="00E91B1E">
              <w:rPr>
                <w:rFonts w:ascii="GHEA Grapalat" w:hAnsi="GHEA Grapalat" w:cs="Sylfaen"/>
                <w:lang w:val="hy-AM"/>
              </w:rPr>
              <w:t xml:space="preserve"> </w:t>
            </w:r>
            <w:r w:rsidRPr="00974AD6">
              <w:rPr>
                <w:rFonts w:ascii="GHEA Grapalat" w:hAnsi="GHEA Grapalat" w:cs="Sylfaen"/>
                <w:lang w:val="hy-AM"/>
              </w:rPr>
              <w:t>հաստատված ապրանքային անվանացանկի</w:t>
            </w:r>
            <w:r w:rsidRPr="0019169F">
              <w:rPr>
                <w:rFonts w:ascii="GHEA Grapalat" w:hAnsi="GHEA Grapalat" w:cs="Franklin Gothic Medium Cond"/>
                <w:lang w:val="hy-AM"/>
              </w:rPr>
              <w:t>ն</w:t>
            </w:r>
            <w:r w:rsidRPr="006E0CD0">
              <w:rPr>
                <w:rFonts w:ascii="GHEA Grapalat" w:hAnsi="GHEA Grapalat" w:cs="Franklin Gothic Medium Cond"/>
                <w:lang w:val="hy-AM"/>
              </w:rPr>
              <w:t>։</w:t>
            </w:r>
          </w:p>
          <w:p w14:paraId="06B15882" w14:textId="77777777" w:rsidR="00531AA8" w:rsidRPr="00607EDF" w:rsidRDefault="00531AA8" w:rsidP="00531AA8">
            <w:pPr>
              <w:spacing w:line="360" w:lineRule="auto"/>
              <w:ind w:firstLine="562"/>
              <w:jc w:val="both"/>
              <w:rPr>
                <w:rFonts w:ascii="GHEA Grapalat" w:hAnsi="GHEA Grapalat" w:cs="Sylfaen"/>
                <w:lang w:val="hy-AM"/>
              </w:rPr>
            </w:pPr>
            <w:r w:rsidRPr="00C931B9">
              <w:rPr>
                <w:rFonts w:ascii="GHEA Grapalat" w:hAnsi="GHEA Grapalat" w:cs="Sylfaen"/>
                <w:lang w:val="hy-AM"/>
              </w:rPr>
              <w:t xml:space="preserve">Հաշվի առնելով վերոգրյալը՝ առաջարկում ենք Նախագծում կատարել </w:t>
            </w:r>
            <w:r w:rsidRPr="006C5DCF">
              <w:rPr>
                <w:rFonts w:ascii="GHEA Grapalat" w:hAnsi="GHEA Grapalat" w:cs="Sylfaen"/>
                <w:lang w:val="hy-AM"/>
              </w:rPr>
              <w:t>համա</w:t>
            </w:r>
            <w:r>
              <w:rPr>
                <w:rFonts w:ascii="GHEA Grapalat" w:hAnsi="GHEA Grapalat" w:cs="Sylfaen"/>
                <w:lang w:val="hy-AM"/>
              </w:rPr>
              <w:softHyphen/>
            </w:r>
            <w:r w:rsidRPr="006C5DCF">
              <w:rPr>
                <w:rFonts w:ascii="GHEA Grapalat" w:hAnsi="GHEA Grapalat" w:cs="Sylfaen"/>
                <w:lang w:val="hy-AM"/>
              </w:rPr>
              <w:t>պատաս</w:t>
            </w:r>
            <w:r>
              <w:rPr>
                <w:rFonts w:ascii="GHEA Grapalat" w:hAnsi="GHEA Grapalat" w:cs="Sylfaen"/>
                <w:lang w:val="hy-AM"/>
              </w:rPr>
              <w:softHyphen/>
            </w:r>
            <w:r w:rsidRPr="006C5DCF">
              <w:rPr>
                <w:rFonts w:ascii="GHEA Grapalat" w:hAnsi="GHEA Grapalat" w:cs="Sylfaen"/>
                <w:lang w:val="hy-AM"/>
              </w:rPr>
              <w:t>խան փոփոխություն</w:t>
            </w:r>
            <w:r w:rsidRPr="00CF4DF4">
              <w:rPr>
                <w:rFonts w:ascii="GHEA Grapalat" w:hAnsi="GHEA Grapalat" w:cs="Sylfaen"/>
                <w:lang w:val="hy-AM"/>
              </w:rPr>
              <w:t>ներ</w:t>
            </w:r>
            <w:r w:rsidRPr="00607EDF">
              <w:rPr>
                <w:rFonts w:ascii="GHEA Grapalat" w:hAnsi="GHEA Grapalat" w:cs="Sylfaen"/>
                <w:lang w:val="hy-AM"/>
              </w:rPr>
              <w:t>:</w:t>
            </w:r>
          </w:p>
          <w:p w14:paraId="68A14487" w14:textId="77777777" w:rsidR="00531AA8" w:rsidRPr="009C77D7" w:rsidRDefault="00531AA8" w:rsidP="00516A95">
            <w:pPr>
              <w:tabs>
                <w:tab w:val="left" w:pos="284"/>
                <w:tab w:val="left" w:pos="3387"/>
              </w:tabs>
              <w:spacing w:line="360" w:lineRule="auto"/>
              <w:ind w:left="-142" w:firstLine="142"/>
              <w:jc w:val="both"/>
              <w:rPr>
                <w:rFonts w:ascii="GHEA Grapalat" w:hAnsi="GHEA Grapalat"/>
                <w:b/>
                <w:bCs/>
                <w:lang w:val="hy-AM"/>
              </w:rPr>
            </w:pPr>
          </w:p>
        </w:tc>
        <w:tc>
          <w:tcPr>
            <w:tcW w:w="4230" w:type="dxa"/>
            <w:shd w:val="clear" w:color="auto" w:fill="auto"/>
          </w:tcPr>
          <w:p w14:paraId="0DCED76C" w14:textId="0C2A4212" w:rsidR="00531AA8" w:rsidRPr="00E77E1E" w:rsidRDefault="00531AA8" w:rsidP="00516A95">
            <w:pPr>
              <w:spacing w:line="360" w:lineRule="auto"/>
              <w:jc w:val="center"/>
              <w:rPr>
                <w:rFonts w:ascii="GHEA Grapalat" w:eastAsia="Arial Unicode MS" w:hAnsi="GHEA Grapalat" w:cs="Sylfaen"/>
                <w:color w:val="000000"/>
                <w:lang w:val="hy-AM"/>
              </w:rPr>
            </w:pPr>
            <w:r w:rsidRPr="00F94E7F">
              <w:rPr>
                <w:rFonts w:ascii="GHEA Grapalat" w:hAnsi="GHEA Grapalat"/>
                <w:lang w:val="hy-AM"/>
              </w:rPr>
              <w:t>Ընդունվել է։</w:t>
            </w:r>
          </w:p>
        </w:tc>
      </w:tr>
    </w:tbl>
    <w:p w14:paraId="08236B1D" w14:textId="77777777" w:rsidR="0081460C" w:rsidRPr="00F94E7F" w:rsidRDefault="0081460C" w:rsidP="00531AA8">
      <w:pPr>
        <w:jc w:val="center"/>
        <w:rPr>
          <w:rFonts w:ascii="GHEA Grapalat" w:eastAsia="Arial Unicode MS" w:hAnsi="GHEA Grapalat" w:cs="Sylfaen"/>
          <w:color w:val="000000"/>
          <w:lang w:val="hy-AM"/>
        </w:rPr>
      </w:pPr>
    </w:p>
    <w:sectPr w:rsidR="0081460C" w:rsidRPr="00F94E7F" w:rsidSect="005E5FDC">
      <w:pgSz w:w="15840" w:h="12240" w:orient="landscape"/>
      <w:pgMar w:top="630" w:right="720" w:bottom="144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Armenian">
    <w:altName w:val="Arial"/>
    <w:charset w:val="00"/>
    <w:family w:val="swiss"/>
    <w:pitch w:val="variable"/>
    <w:sig w:usb0="00000003" w:usb1="00000000" w:usb2="00000000" w:usb3="00000000" w:csb0="00000001" w:csb1="00000000"/>
  </w:font>
  <w:font w:name="Times Armenian">
    <w:altName w:val="Times New Roman"/>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0559F6"/>
    <w:multiLevelType w:val="hybridMultilevel"/>
    <w:tmpl w:val="782A4200"/>
    <w:lvl w:ilvl="0" w:tplc="FFFFFFFF">
      <w:start w:val="1"/>
      <w:numFmt w:val="decimal"/>
      <w:lvlText w:val="%1."/>
      <w:lvlJc w:val="left"/>
      <w:pPr>
        <w:ind w:left="720" w:hanging="360"/>
      </w:pPr>
      <w:rPr>
        <w:rFonts w:eastAsia="Calibri" w:cs="GHEA Grapalat"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 w15:restartNumberingAfterBreak="0">
    <w:nsid w:val="32C312AA"/>
    <w:multiLevelType w:val="hybridMultilevel"/>
    <w:tmpl w:val="782A4200"/>
    <w:lvl w:ilvl="0" w:tplc="FFFFFFFF">
      <w:start w:val="1"/>
      <w:numFmt w:val="decimal"/>
      <w:lvlText w:val="%1."/>
      <w:lvlJc w:val="left"/>
      <w:pPr>
        <w:ind w:left="720" w:hanging="360"/>
      </w:pPr>
      <w:rPr>
        <w:rFonts w:eastAsia="Calibri" w:cs="GHEA Grapalat"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5"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9" w15:restartNumberingAfterBreak="0">
    <w:nsid w:val="5F503B4D"/>
    <w:multiLevelType w:val="hybridMultilevel"/>
    <w:tmpl w:val="00D68BE2"/>
    <w:lvl w:ilvl="0" w:tplc="006EE926">
      <w:start w:val="1"/>
      <w:numFmt w:val="decimal"/>
      <w:lvlText w:val="%1."/>
      <w:lvlJc w:val="left"/>
      <w:pPr>
        <w:ind w:left="1068" w:hanging="360"/>
      </w:pPr>
      <w:rPr>
        <w:rFonts w:eastAsia="Calibri"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587613"/>
    <w:multiLevelType w:val="hybridMultilevel"/>
    <w:tmpl w:val="31B2DC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DC37758"/>
    <w:multiLevelType w:val="hybridMultilevel"/>
    <w:tmpl w:val="782A4200"/>
    <w:lvl w:ilvl="0" w:tplc="676AD85C">
      <w:start w:val="1"/>
      <w:numFmt w:val="decimal"/>
      <w:lvlText w:val="%1."/>
      <w:lvlJc w:val="left"/>
      <w:pPr>
        <w:ind w:left="720" w:hanging="360"/>
      </w:pPr>
      <w:rPr>
        <w:rFonts w:eastAsia="Calibri" w:cs="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5361509">
    <w:abstractNumId w:val="8"/>
  </w:num>
  <w:num w:numId="2" w16cid:durableId="17616350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4389026">
    <w:abstractNumId w:val="5"/>
  </w:num>
  <w:num w:numId="4" w16cid:durableId="1782147758">
    <w:abstractNumId w:val="6"/>
  </w:num>
  <w:num w:numId="5" w16cid:durableId="508182037">
    <w:abstractNumId w:val="12"/>
  </w:num>
  <w:num w:numId="6" w16cid:durableId="351345616">
    <w:abstractNumId w:val="10"/>
  </w:num>
  <w:num w:numId="7" w16cid:durableId="656498190">
    <w:abstractNumId w:val="1"/>
  </w:num>
  <w:num w:numId="8" w16cid:durableId="125972988">
    <w:abstractNumId w:val="2"/>
  </w:num>
  <w:num w:numId="9" w16cid:durableId="455298833">
    <w:abstractNumId w:val="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67625999">
    <w:abstractNumId w:val="9"/>
  </w:num>
  <w:num w:numId="11" w16cid:durableId="1268004582">
    <w:abstractNumId w:val="11"/>
  </w:num>
  <w:num w:numId="12" w16cid:durableId="1210267857">
    <w:abstractNumId w:val="13"/>
  </w:num>
  <w:num w:numId="13" w16cid:durableId="834104882">
    <w:abstractNumId w:val="3"/>
  </w:num>
  <w:num w:numId="14" w16cid:durableId="1887252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4207"/>
    <w:rsid w:val="00001072"/>
    <w:rsid w:val="00003F25"/>
    <w:rsid w:val="00004467"/>
    <w:rsid w:val="00017978"/>
    <w:rsid w:val="00021646"/>
    <w:rsid w:val="000349CE"/>
    <w:rsid w:val="000368CB"/>
    <w:rsid w:val="000438DD"/>
    <w:rsid w:val="000503CB"/>
    <w:rsid w:val="0005700C"/>
    <w:rsid w:val="00063CD3"/>
    <w:rsid w:val="00066938"/>
    <w:rsid w:val="00074072"/>
    <w:rsid w:val="00077237"/>
    <w:rsid w:val="00082675"/>
    <w:rsid w:val="00090582"/>
    <w:rsid w:val="00090C0D"/>
    <w:rsid w:val="00091651"/>
    <w:rsid w:val="0009281B"/>
    <w:rsid w:val="000931C3"/>
    <w:rsid w:val="000A0817"/>
    <w:rsid w:val="000A2DC2"/>
    <w:rsid w:val="000A353D"/>
    <w:rsid w:val="000A60DE"/>
    <w:rsid w:val="000B507F"/>
    <w:rsid w:val="000B5AE0"/>
    <w:rsid w:val="000B7934"/>
    <w:rsid w:val="000C20E1"/>
    <w:rsid w:val="000C2993"/>
    <w:rsid w:val="000C431D"/>
    <w:rsid w:val="000D0EBA"/>
    <w:rsid w:val="000E3DBB"/>
    <w:rsid w:val="000E6A9F"/>
    <w:rsid w:val="000F7074"/>
    <w:rsid w:val="00101658"/>
    <w:rsid w:val="0011030A"/>
    <w:rsid w:val="001115EF"/>
    <w:rsid w:val="00111DAE"/>
    <w:rsid w:val="001137EF"/>
    <w:rsid w:val="0011424F"/>
    <w:rsid w:val="00134792"/>
    <w:rsid w:val="00135501"/>
    <w:rsid w:val="00135E29"/>
    <w:rsid w:val="001376AF"/>
    <w:rsid w:val="00140574"/>
    <w:rsid w:val="00144C14"/>
    <w:rsid w:val="001544C9"/>
    <w:rsid w:val="00164DDB"/>
    <w:rsid w:val="00170E9B"/>
    <w:rsid w:val="00177B61"/>
    <w:rsid w:val="001830DB"/>
    <w:rsid w:val="00185590"/>
    <w:rsid w:val="0019252B"/>
    <w:rsid w:val="00197A1D"/>
    <w:rsid w:val="001A07CD"/>
    <w:rsid w:val="001A60EA"/>
    <w:rsid w:val="001B0CBB"/>
    <w:rsid w:val="001B2F16"/>
    <w:rsid w:val="001B5402"/>
    <w:rsid w:val="001B7142"/>
    <w:rsid w:val="001C0817"/>
    <w:rsid w:val="001E1DC8"/>
    <w:rsid w:val="00200A4B"/>
    <w:rsid w:val="00207DCE"/>
    <w:rsid w:val="00211A28"/>
    <w:rsid w:val="00217E61"/>
    <w:rsid w:val="00225A49"/>
    <w:rsid w:val="00226BB4"/>
    <w:rsid w:val="00226C7B"/>
    <w:rsid w:val="00234E92"/>
    <w:rsid w:val="00244824"/>
    <w:rsid w:val="0024514B"/>
    <w:rsid w:val="00245FB4"/>
    <w:rsid w:val="00246659"/>
    <w:rsid w:val="00247F42"/>
    <w:rsid w:val="002563BE"/>
    <w:rsid w:val="0026390B"/>
    <w:rsid w:val="00265421"/>
    <w:rsid w:val="0027053C"/>
    <w:rsid w:val="00271262"/>
    <w:rsid w:val="00272ABE"/>
    <w:rsid w:val="002A1FEF"/>
    <w:rsid w:val="002A5940"/>
    <w:rsid w:val="002B151C"/>
    <w:rsid w:val="002B240A"/>
    <w:rsid w:val="002B2C55"/>
    <w:rsid w:val="002B5571"/>
    <w:rsid w:val="002C50EC"/>
    <w:rsid w:val="002C6CAB"/>
    <w:rsid w:val="002D0EA4"/>
    <w:rsid w:val="002E01E1"/>
    <w:rsid w:val="002F21DD"/>
    <w:rsid w:val="00303405"/>
    <w:rsid w:val="00316CEC"/>
    <w:rsid w:val="003241F2"/>
    <w:rsid w:val="0032458F"/>
    <w:rsid w:val="0033568E"/>
    <w:rsid w:val="00346FCE"/>
    <w:rsid w:val="003522CD"/>
    <w:rsid w:val="00354ABE"/>
    <w:rsid w:val="00356587"/>
    <w:rsid w:val="00371857"/>
    <w:rsid w:val="003735E6"/>
    <w:rsid w:val="00377B26"/>
    <w:rsid w:val="00380E97"/>
    <w:rsid w:val="00381A18"/>
    <w:rsid w:val="00387AF9"/>
    <w:rsid w:val="0039172E"/>
    <w:rsid w:val="00391C94"/>
    <w:rsid w:val="00393004"/>
    <w:rsid w:val="00394C46"/>
    <w:rsid w:val="003A1F55"/>
    <w:rsid w:val="003A35F8"/>
    <w:rsid w:val="003B2D72"/>
    <w:rsid w:val="003C0DFA"/>
    <w:rsid w:val="003D7DCF"/>
    <w:rsid w:val="003E1EAE"/>
    <w:rsid w:val="003F0FB0"/>
    <w:rsid w:val="003F137F"/>
    <w:rsid w:val="003F13EA"/>
    <w:rsid w:val="003F4AC1"/>
    <w:rsid w:val="00410581"/>
    <w:rsid w:val="004124AB"/>
    <w:rsid w:val="00413C28"/>
    <w:rsid w:val="00413EFB"/>
    <w:rsid w:val="00414DD6"/>
    <w:rsid w:val="004165EF"/>
    <w:rsid w:val="004167DC"/>
    <w:rsid w:val="00432095"/>
    <w:rsid w:val="0044011F"/>
    <w:rsid w:val="0044159A"/>
    <w:rsid w:val="004416BB"/>
    <w:rsid w:val="00442E77"/>
    <w:rsid w:val="00455F36"/>
    <w:rsid w:val="00456FB0"/>
    <w:rsid w:val="00472267"/>
    <w:rsid w:val="00476331"/>
    <w:rsid w:val="0048028F"/>
    <w:rsid w:val="00480EC3"/>
    <w:rsid w:val="00482BCB"/>
    <w:rsid w:val="00482EEC"/>
    <w:rsid w:val="00483921"/>
    <w:rsid w:val="00484771"/>
    <w:rsid w:val="004860C8"/>
    <w:rsid w:val="0049039C"/>
    <w:rsid w:val="004924D2"/>
    <w:rsid w:val="0049633F"/>
    <w:rsid w:val="0049681B"/>
    <w:rsid w:val="004A204C"/>
    <w:rsid w:val="004A3B02"/>
    <w:rsid w:val="004A5E1F"/>
    <w:rsid w:val="004B2D08"/>
    <w:rsid w:val="004B3BDF"/>
    <w:rsid w:val="004C17E1"/>
    <w:rsid w:val="004C398C"/>
    <w:rsid w:val="004C59C2"/>
    <w:rsid w:val="004D2B37"/>
    <w:rsid w:val="004E722C"/>
    <w:rsid w:val="005026F0"/>
    <w:rsid w:val="00507F51"/>
    <w:rsid w:val="00510017"/>
    <w:rsid w:val="005137DB"/>
    <w:rsid w:val="005145EF"/>
    <w:rsid w:val="00515647"/>
    <w:rsid w:val="00516694"/>
    <w:rsid w:val="00520F00"/>
    <w:rsid w:val="00531AA8"/>
    <w:rsid w:val="00537861"/>
    <w:rsid w:val="00540664"/>
    <w:rsid w:val="005444C8"/>
    <w:rsid w:val="0055183B"/>
    <w:rsid w:val="00556CA3"/>
    <w:rsid w:val="0056098B"/>
    <w:rsid w:val="00565433"/>
    <w:rsid w:val="00565E7C"/>
    <w:rsid w:val="00567D81"/>
    <w:rsid w:val="00567F84"/>
    <w:rsid w:val="00575303"/>
    <w:rsid w:val="005817C9"/>
    <w:rsid w:val="00585FEF"/>
    <w:rsid w:val="005916A9"/>
    <w:rsid w:val="00593BF4"/>
    <w:rsid w:val="005944D1"/>
    <w:rsid w:val="00597646"/>
    <w:rsid w:val="005B4125"/>
    <w:rsid w:val="005B4F21"/>
    <w:rsid w:val="005C32D9"/>
    <w:rsid w:val="005C6A2E"/>
    <w:rsid w:val="005D49A8"/>
    <w:rsid w:val="005E0E5A"/>
    <w:rsid w:val="005E5FDC"/>
    <w:rsid w:val="005F502A"/>
    <w:rsid w:val="00605C19"/>
    <w:rsid w:val="006061DB"/>
    <w:rsid w:val="00610AB9"/>
    <w:rsid w:val="00611B6C"/>
    <w:rsid w:val="00616AA8"/>
    <w:rsid w:val="0062415E"/>
    <w:rsid w:val="00631FFF"/>
    <w:rsid w:val="00635190"/>
    <w:rsid w:val="006377D9"/>
    <w:rsid w:val="0065211D"/>
    <w:rsid w:val="006573FD"/>
    <w:rsid w:val="00657A5F"/>
    <w:rsid w:val="00660B63"/>
    <w:rsid w:val="00665E56"/>
    <w:rsid w:val="006663A7"/>
    <w:rsid w:val="00666D4B"/>
    <w:rsid w:val="006859B0"/>
    <w:rsid w:val="00686A66"/>
    <w:rsid w:val="00690736"/>
    <w:rsid w:val="00693660"/>
    <w:rsid w:val="00693C1F"/>
    <w:rsid w:val="00696AF0"/>
    <w:rsid w:val="006B6C35"/>
    <w:rsid w:val="006B7DED"/>
    <w:rsid w:val="006C3ED8"/>
    <w:rsid w:val="006E19E2"/>
    <w:rsid w:val="006E581A"/>
    <w:rsid w:val="006F0290"/>
    <w:rsid w:val="00700119"/>
    <w:rsid w:val="00705AEF"/>
    <w:rsid w:val="00707C08"/>
    <w:rsid w:val="007151D7"/>
    <w:rsid w:val="00715418"/>
    <w:rsid w:val="0072012B"/>
    <w:rsid w:val="00730518"/>
    <w:rsid w:val="00736348"/>
    <w:rsid w:val="00740CEF"/>
    <w:rsid w:val="007421F5"/>
    <w:rsid w:val="007501AD"/>
    <w:rsid w:val="007514C4"/>
    <w:rsid w:val="00752C4D"/>
    <w:rsid w:val="00754EDC"/>
    <w:rsid w:val="0075618E"/>
    <w:rsid w:val="0076231A"/>
    <w:rsid w:val="0076603F"/>
    <w:rsid w:val="00771E4D"/>
    <w:rsid w:val="00777A2E"/>
    <w:rsid w:val="0078109E"/>
    <w:rsid w:val="007811F2"/>
    <w:rsid w:val="007861B2"/>
    <w:rsid w:val="0079282F"/>
    <w:rsid w:val="007A3B54"/>
    <w:rsid w:val="007A6CD2"/>
    <w:rsid w:val="007A7750"/>
    <w:rsid w:val="007B5E66"/>
    <w:rsid w:val="007B7036"/>
    <w:rsid w:val="007C107E"/>
    <w:rsid w:val="007C2B7E"/>
    <w:rsid w:val="007C4320"/>
    <w:rsid w:val="007C437C"/>
    <w:rsid w:val="007C6491"/>
    <w:rsid w:val="007C668A"/>
    <w:rsid w:val="007C6EB2"/>
    <w:rsid w:val="007D5114"/>
    <w:rsid w:val="007D5415"/>
    <w:rsid w:val="007E51E9"/>
    <w:rsid w:val="007E525F"/>
    <w:rsid w:val="007F04E7"/>
    <w:rsid w:val="008134F2"/>
    <w:rsid w:val="0081460C"/>
    <w:rsid w:val="00821081"/>
    <w:rsid w:val="00822477"/>
    <w:rsid w:val="00825F30"/>
    <w:rsid w:val="00832DF8"/>
    <w:rsid w:val="00844D74"/>
    <w:rsid w:val="0085497D"/>
    <w:rsid w:val="008606BD"/>
    <w:rsid w:val="00865E2E"/>
    <w:rsid w:val="008666B7"/>
    <w:rsid w:val="00874DA7"/>
    <w:rsid w:val="00886D5D"/>
    <w:rsid w:val="00890201"/>
    <w:rsid w:val="00891118"/>
    <w:rsid w:val="00891742"/>
    <w:rsid w:val="00894471"/>
    <w:rsid w:val="00896EEA"/>
    <w:rsid w:val="008A0DEB"/>
    <w:rsid w:val="008B1350"/>
    <w:rsid w:val="008B14B0"/>
    <w:rsid w:val="008B18B0"/>
    <w:rsid w:val="008C06D1"/>
    <w:rsid w:val="008C3A1A"/>
    <w:rsid w:val="008C68E5"/>
    <w:rsid w:val="008C7532"/>
    <w:rsid w:val="008D3C73"/>
    <w:rsid w:val="008D3E88"/>
    <w:rsid w:val="008D6844"/>
    <w:rsid w:val="008E03F3"/>
    <w:rsid w:val="0090102B"/>
    <w:rsid w:val="00910DBA"/>
    <w:rsid w:val="00912300"/>
    <w:rsid w:val="00925CA2"/>
    <w:rsid w:val="00944955"/>
    <w:rsid w:val="00944C24"/>
    <w:rsid w:val="0094564A"/>
    <w:rsid w:val="009464ED"/>
    <w:rsid w:val="00946E00"/>
    <w:rsid w:val="00953BA5"/>
    <w:rsid w:val="00955753"/>
    <w:rsid w:val="00955CD3"/>
    <w:rsid w:val="00962C95"/>
    <w:rsid w:val="00963958"/>
    <w:rsid w:val="00975132"/>
    <w:rsid w:val="0097536C"/>
    <w:rsid w:val="00977478"/>
    <w:rsid w:val="009809A7"/>
    <w:rsid w:val="00981E23"/>
    <w:rsid w:val="009864F7"/>
    <w:rsid w:val="00986642"/>
    <w:rsid w:val="00991E5F"/>
    <w:rsid w:val="009B2BDB"/>
    <w:rsid w:val="009C092B"/>
    <w:rsid w:val="009C29E7"/>
    <w:rsid w:val="009C6F83"/>
    <w:rsid w:val="009C77D7"/>
    <w:rsid w:val="009D075A"/>
    <w:rsid w:val="009D1B4E"/>
    <w:rsid w:val="009D1F9F"/>
    <w:rsid w:val="009D6F07"/>
    <w:rsid w:val="009D7AC7"/>
    <w:rsid w:val="009E171D"/>
    <w:rsid w:val="009E4207"/>
    <w:rsid w:val="009E55CC"/>
    <w:rsid w:val="009E569A"/>
    <w:rsid w:val="009F23B9"/>
    <w:rsid w:val="009F7D76"/>
    <w:rsid w:val="00A006EE"/>
    <w:rsid w:val="00A00C9E"/>
    <w:rsid w:val="00A013E1"/>
    <w:rsid w:val="00A05255"/>
    <w:rsid w:val="00A05903"/>
    <w:rsid w:val="00A05B3A"/>
    <w:rsid w:val="00A11574"/>
    <w:rsid w:val="00A16C6E"/>
    <w:rsid w:val="00A2198A"/>
    <w:rsid w:val="00A23949"/>
    <w:rsid w:val="00A2426E"/>
    <w:rsid w:val="00A32272"/>
    <w:rsid w:val="00A35BE8"/>
    <w:rsid w:val="00A424C4"/>
    <w:rsid w:val="00A56091"/>
    <w:rsid w:val="00A560B7"/>
    <w:rsid w:val="00A566B4"/>
    <w:rsid w:val="00A574E9"/>
    <w:rsid w:val="00A618D5"/>
    <w:rsid w:val="00A708B3"/>
    <w:rsid w:val="00A711E3"/>
    <w:rsid w:val="00A71F0F"/>
    <w:rsid w:val="00A7335E"/>
    <w:rsid w:val="00A91C46"/>
    <w:rsid w:val="00A9284C"/>
    <w:rsid w:val="00A93C7D"/>
    <w:rsid w:val="00A95C10"/>
    <w:rsid w:val="00A96405"/>
    <w:rsid w:val="00AA0B45"/>
    <w:rsid w:val="00AA2402"/>
    <w:rsid w:val="00AA5222"/>
    <w:rsid w:val="00AA5447"/>
    <w:rsid w:val="00AA63A8"/>
    <w:rsid w:val="00AB2D44"/>
    <w:rsid w:val="00AC11D2"/>
    <w:rsid w:val="00AC2287"/>
    <w:rsid w:val="00AC5F7B"/>
    <w:rsid w:val="00AD6550"/>
    <w:rsid w:val="00AE5175"/>
    <w:rsid w:val="00AE573E"/>
    <w:rsid w:val="00AF03AD"/>
    <w:rsid w:val="00AF45C7"/>
    <w:rsid w:val="00B00E94"/>
    <w:rsid w:val="00B017CB"/>
    <w:rsid w:val="00B05A28"/>
    <w:rsid w:val="00B0711E"/>
    <w:rsid w:val="00B07323"/>
    <w:rsid w:val="00B12863"/>
    <w:rsid w:val="00B13705"/>
    <w:rsid w:val="00B15A6E"/>
    <w:rsid w:val="00B32508"/>
    <w:rsid w:val="00B41568"/>
    <w:rsid w:val="00B4529F"/>
    <w:rsid w:val="00B461E0"/>
    <w:rsid w:val="00B477EA"/>
    <w:rsid w:val="00B518E4"/>
    <w:rsid w:val="00B576C6"/>
    <w:rsid w:val="00B66634"/>
    <w:rsid w:val="00B717C3"/>
    <w:rsid w:val="00B72732"/>
    <w:rsid w:val="00B76151"/>
    <w:rsid w:val="00B8113F"/>
    <w:rsid w:val="00B93800"/>
    <w:rsid w:val="00B94BA4"/>
    <w:rsid w:val="00B96153"/>
    <w:rsid w:val="00B9717D"/>
    <w:rsid w:val="00BA0B13"/>
    <w:rsid w:val="00BA278A"/>
    <w:rsid w:val="00BA4B65"/>
    <w:rsid w:val="00BA580F"/>
    <w:rsid w:val="00BA5B08"/>
    <w:rsid w:val="00BB1968"/>
    <w:rsid w:val="00BB1BC9"/>
    <w:rsid w:val="00BB2FB5"/>
    <w:rsid w:val="00BB3860"/>
    <w:rsid w:val="00BC2E9B"/>
    <w:rsid w:val="00BC409F"/>
    <w:rsid w:val="00BD1E9A"/>
    <w:rsid w:val="00BD74E8"/>
    <w:rsid w:val="00BE2060"/>
    <w:rsid w:val="00BE2BD5"/>
    <w:rsid w:val="00BE5043"/>
    <w:rsid w:val="00BF23F2"/>
    <w:rsid w:val="00BF2BBB"/>
    <w:rsid w:val="00BF69D9"/>
    <w:rsid w:val="00C01AC2"/>
    <w:rsid w:val="00C06065"/>
    <w:rsid w:val="00C07F1D"/>
    <w:rsid w:val="00C232BB"/>
    <w:rsid w:val="00C25D27"/>
    <w:rsid w:val="00C307A4"/>
    <w:rsid w:val="00C30CD8"/>
    <w:rsid w:val="00C31BD3"/>
    <w:rsid w:val="00C3381A"/>
    <w:rsid w:val="00C50BB8"/>
    <w:rsid w:val="00C51574"/>
    <w:rsid w:val="00C5476E"/>
    <w:rsid w:val="00C56594"/>
    <w:rsid w:val="00C63BA0"/>
    <w:rsid w:val="00C66928"/>
    <w:rsid w:val="00C72BED"/>
    <w:rsid w:val="00C864CB"/>
    <w:rsid w:val="00C8742D"/>
    <w:rsid w:val="00C95A65"/>
    <w:rsid w:val="00C95F73"/>
    <w:rsid w:val="00CA5B6D"/>
    <w:rsid w:val="00CB5FBA"/>
    <w:rsid w:val="00CC02F2"/>
    <w:rsid w:val="00CC0A33"/>
    <w:rsid w:val="00CC2612"/>
    <w:rsid w:val="00CD00A0"/>
    <w:rsid w:val="00CE20C2"/>
    <w:rsid w:val="00CF39D0"/>
    <w:rsid w:val="00CF56E0"/>
    <w:rsid w:val="00D11FB1"/>
    <w:rsid w:val="00D2317F"/>
    <w:rsid w:val="00D3042B"/>
    <w:rsid w:val="00D34DBF"/>
    <w:rsid w:val="00D3552E"/>
    <w:rsid w:val="00D42DA9"/>
    <w:rsid w:val="00D477EF"/>
    <w:rsid w:val="00D5370A"/>
    <w:rsid w:val="00D723C2"/>
    <w:rsid w:val="00D74275"/>
    <w:rsid w:val="00D74558"/>
    <w:rsid w:val="00D818C8"/>
    <w:rsid w:val="00D83A6F"/>
    <w:rsid w:val="00D84F0E"/>
    <w:rsid w:val="00D9117F"/>
    <w:rsid w:val="00D9119F"/>
    <w:rsid w:val="00DA5A61"/>
    <w:rsid w:val="00DB5871"/>
    <w:rsid w:val="00DB6637"/>
    <w:rsid w:val="00DC0181"/>
    <w:rsid w:val="00DC4185"/>
    <w:rsid w:val="00DC764E"/>
    <w:rsid w:val="00DD07DA"/>
    <w:rsid w:val="00DD619A"/>
    <w:rsid w:val="00DE3B0A"/>
    <w:rsid w:val="00DE4E11"/>
    <w:rsid w:val="00DF2576"/>
    <w:rsid w:val="00DF3E9D"/>
    <w:rsid w:val="00DF62CF"/>
    <w:rsid w:val="00DF7EED"/>
    <w:rsid w:val="00E042D9"/>
    <w:rsid w:val="00E12507"/>
    <w:rsid w:val="00E130A1"/>
    <w:rsid w:val="00E130E3"/>
    <w:rsid w:val="00E13892"/>
    <w:rsid w:val="00E23A3C"/>
    <w:rsid w:val="00E24E64"/>
    <w:rsid w:val="00E3584C"/>
    <w:rsid w:val="00E40D7A"/>
    <w:rsid w:val="00E428CD"/>
    <w:rsid w:val="00E54EE4"/>
    <w:rsid w:val="00E604ED"/>
    <w:rsid w:val="00E62280"/>
    <w:rsid w:val="00E635A3"/>
    <w:rsid w:val="00E638E1"/>
    <w:rsid w:val="00E639C0"/>
    <w:rsid w:val="00E747C9"/>
    <w:rsid w:val="00E766BD"/>
    <w:rsid w:val="00E77E1E"/>
    <w:rsid w:val="00E85283"/>
    <w:rsid w:val="00E87E80"/>
    <w:rsid w:val="00EA4184"/>
    <w:rsid w:val="00EA5B1A"/>
    <w:rsid w:val="00EA6DC5"/>
    <w:rsid w:val="00EB0284"/>
    <w:rsid w:val="00EB043C"/>
    <w:rsid w:val="00EB7641"/>
    <w:rsid w:val="00EC0DEF"/>
    <w:rsid w:val="00EC1E22"/>
    <w:rsid w:val="00EC565B"/>
    <w:rsid w:val="00EC5FF1"/>
    <w:rsid w:val="00EC6D36"/>
    <w:rsid w:val="00EC771E"/>
    <w:rsid w:val="00ED2A4B"/>
    <w:rsid w:val="00ED477A"/>
    <w:rsid w:val="00ED4B94"/>
    <w:rsid w:val="00ED57B3"/>
    <w:rsid w:val="00EE06A5"/>
    <w:rsid w:val="00EF0003"/>
    <w:rsid w:val="00EF0503"/>
    <w:rsid w:val="00EF182D"/>
    <w:rsid w:val="00EF3C30"/>
    <w:rsid w:val="00F01FEB"/>
    <w:rsid w:val="00F10E59"/>
    <w:rsid w:val="00F14704"/>
    <w:rsid w:val="00F15D20"/>
    <w:rsid w:val="00F2798E"/>
    <w:rsid w:val="00F27DC6"/>
    <w:rsid w:val="00F3403B"/>
    <w:rsid w:val="00F34967"/>
    <w:rsid w:val="00F3520F"/>
    <w:rsid w:val="00F35DF0"/>
    <w:rsid w:val="00F3606C"/>
    <w:rsid w:val="00F405EC"/>
    <w:rsid w:val="00F418B2"/>
    <w:rsid w:val="00F43DC7"/>
    <w:rsid w:val="00F46E2A"/>
    <w:rsid w:val="00F47441"/>
    <w:rsid w:val="00F4784D"/>
    <w:rsid w:val="00F52C0E"/>
    <w:rsid w:val="00F5330F"/>
    <w:rsid w:val="00F5395A"/>
    <w:rsid w:val="00F62977"/>
    <w:rsid w:val="00F8443D"/>
    <w:rsid w:val="00F93171"/>
    <w:rsid w:val="00F94E7F"/>
    <w:rsid w:val="00FA495A"/>
    <w:rsid w:val="00FA4E4B"/>
    <w:rsid w:val="00FD0FEB"/>
    <w:rsid w:val="00FD5502"/>
    <w:rsid w:val="00FE559C"/>
    <w:rsid w:val="00FF2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482A7"/>
  <w15:docId w15:val="{AC39E769-8C04-4026-8A97-7DDD5886C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E639C0"/>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Web)1,Обычный (веб), webb"/>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Hyperlink">
    <w:name w:val="Hyperlink"/>
    <w:basedOn w:val="DefaultParagraphFont"/>
    <w:unhideWhenUsed/>
    <w:rsid w:val="001B2F16"/>
    <w:rPr>
      <w:color w:val="0000FF"/>
      <w:u w:val="single"/>
    </w:rPr>
  </w:style>
  <w:style w:type="character" w:customStyle="1" w:styleId="BodyTextChar">
    <w:name w:val="Body Text Char"/>
    <w:basedOn w:val="DefaultParagraphFont"/>
    <w:link w:val="BodyText0"/>
    <w:qFormat/>
    <w:rsid w:val="00B518E4"/>
    <w:rPr>
      <w:rFonts w:ascii="Calibri" w:eastAsia="Calibri" w:hAnsi="Calibri"/>
      <w:color w:val="00000A"/>
    </w:rPr>
  </w:style>
  <w:style w:type="paragraph" w:styleId="BodyText0">
    <w:name w:val="Body Text"/>
    <w:basedOn w:val="Normal"/>
    <w:link w:val="BodyTextChar"/>
    <w:rsid w:val="00B518E4"/>
    <w:pPr>
      <w:spacing w:after="140" w:line="276" w:lineRule="auto"/>
    </w:pPr>
    <w:rPr>
      <w:rFonts w:ascii="Calibri" w:eastAsia="Calibri" w:hAnsi="Calibri" w:cstheme="minorBidi"/>
      <w:color w:val="00000A"/>
      <w:sz w:val="22"/>
      <w:szCs w:val="22"/>
      <w:lang w:val="en-US" w:eastAsia="en-US"/>
    </w:rPr>
  </w:style>
  <w:style w:type="character" w:customStyle="1" w:styleId="BodyTextChar1">
    <w:name w:val="Body Text Char1"/>
    <w:basedOn w:val="DefaultParagraphFont"/>
    <w:uiPriority w:val="99"/>
    <w:semiHidden/>
    <w:rsid w:val="00B518E4"/>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E639C0"/>
    <w:rPr>
      <w:rFonts w:ascii="Arial" w:eastAsia="Times New Roman" w:hAnsi="Arial" w:cs="Arial"/>
      <w:b/>
      <w:bCs/>
      <w:kern w:val="32"/>
      <w:sz w:val="32"/>
      <w:szCs w:val="32"/>
    </w:rPr>
  </w:style>
  <w:style w:type="paragraph" w:customStyle="1" w:styleId="Default">
    <w:name w:val="Default"/>
    <w:rsid w:val="007A7750"/>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paragraph" w:customStyle="1" w:styleId="ConsPlusNormal">
    <w:name w:val="ConsPlusNormal"/>
    <w:rsid w:val="002B151C"/>
    <w:pPr>
      <w:widowControl w:val="0"/>
      <w:autoSpaceDE w:val="0"/>
      <w:autoSpaceDN w:val="0"/>
      <w:adjustRightInd w:val="0"/>
      <w:spacing w:after="0"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514080015">
      <w:bodyDiv w:val="1"/>
      <w:marLeft w:val="0"/>
      <w:marRight w:val="0"/>
      <w:marTop w:val="0"/>
      <w:marBottom w:val="0"/>
      <w:divBdr>
        <w:top w:val="none" w:sz="0" w:space="0" w:color="auto"/>
        <w:left w:val="none" w:sz="0" w:space="0" w:color="auto"/>
        <w:bottom w:val="none" w:sz="0" w:space="0" w:color="auto"/>
        <w:right w:val="none" w:sz="0" w:space="0" w:color="auto"/>
      </w:divBdr>
    </w:div>
    <w:div w:id="563218860">
      <w:bodyDiv w:val="1"/>
      <w:marLeft w:val="0"/>
      <w:marRight w:val="0"/>
      <w:marTop w:val="0"/>
      <w:marBottom w:val="0"/>
      <w:divBdr>
        <w:top w:val="none" w:sz="0" w:space="0" w:color="auto"/>
        <w:left w:val="none" w:sz="0" w:space="0" w:color="auto"/>
        <w:bottom w:val="none" w:sz="0" w:space="0" w:color="auto"/>
        <w:right w:val="none" w:sz="0" w:space="0" w:color="auto"/>
      </w:divBdr>
    </w:div>
    <w:div w:id="761952224">
      <w:bodyDiv w:val="1"/>
      <w:marLeft w:val="0"/>
      <w:marRight w:val="0"/>
      <w:marTop w:val="0"/>
      <w:marBottom w:val="0"/>
      <w:divBdr>
        <w:top w:val="none" w:sz="0" w:space="0" w:color="auto"/>
        <w:left w:val="none" w:sz="0" w:space="0" w:color="auto"/>
        <w:bottom w:val="none" w:sz="0" w:space="0" w:color="auto"/>
        <w:right w:val="none" w:sz="0" w:space="0" w:color="auto"/>
      </w:divBdr>
    </w:div>
    <w:div w:id="789475337">
      <w:bodyDiv w:val="1"/>
      <w:marLeft w:val="0"/>
      <w:marRight w:val="0"/>
      <w:marTop w:val="0"/>
      <w:marBottom w:val="0"/>
      <w:divBdr>
        <w:top w:val="none" w:sz="0" w:space="0" w:color="auto"/>
        <w:left w:val="none" w:sz="0" w:space="0" w:color="auto"/>
        <w:bottom w:val="none" w:sz="0" w:space="0" w:color="auto"/>
        <w:right w:val="none" w:sz="0" w:space="0" w:color="auto"/>
      </w:divBdr>
    </w:div>
    <w:div w:id="862864690">
      <w:bodyDiv w:val="1"/>
      <w:marLeft w:val="0"/>
      <w:marRight w:val="0"/>
      <w:marTop w:val="0"/>
      <w:marBottom w:val="0"/>
      <w:divBdr>
        <w:top w:val="none" w:sz="0" w:space="0" w:color="auto"/>
        <w:left w:val="none" w:sz="0" w:space="0" w:color="auto"/>
        <w:bottom w:val="none" w:sz="0" w:space="0" w:color="auto"/>
        <w:right w:val="none" w:sz="0" w:space="0" w:color="auto"/>
      </w:divBdr>
    </w:div>
    <w:div w:id="963000334">
      <w:bodyDiv w:val="1"/>
      <w:marLeft w:val="0"/>
      <w:marRight w:val="0"/>
      <w:marTop w:val="0"/>
      <w:marBottom w:val="0"/>
      <w:divBdr>
        <w:top w:val="none" w:sz="0" w:space="0" w:color="auto"/>
        <w:left w:val="none" w:sz="0" w:space="0" w:color="auto"/>
        <w:bottom w:val="none" w:sz="0" w:space="0" w:color="auto"/>
        <w:right w:val="none" w:sz="0" w:space="0" w:color="auto"/>
      </w:divBdr>
    </w:div>
    <w:div w:id="1126967764">
      <w:bodyDiv w:val="1"/>
      <w:marLeft w:val="0"/>
      <w:marRight w:val="0"/>
      <w:marTop w:val="0"/>
      <w:marBottom w:val="0"/>
      <w:divBdr>
        <w:top w:val="none" w:sz="0" w:space="0" w:color="auto"/>
        <w:left w:val="none" w:sz="0" w:space="0" w:color="auto"/>
        <w:bottom w:val="none" w:sz="0" w:space="0" w:color="auto"/>
        <w:right w:val="none" w:sz="0" w:space="0" w:color="auto"/>
      </w:divBdr>
    </w:div>
    <w:div w:id="1246841218">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82526153">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23808616">
      <w:bodyDiv w:val="1"/>
      <w:marLeft w:val="0"/>
      <w:marRight w:val="0"/>
      <w:marTop w:val="0"/>
      <w:marBottom w:val="0"/>
      <w:divBdr>
        <w:top w:val="none" w:sz="0" w:space="0" w:color="auto"/>
        <w:left w:val="none" w:sz="0" w:space="0" w:color="auto"/>
        <w:bottom w:val="none" w:sz="0" w:space="0" w:color="auto"/>
        <w:right w:val="none" w:sz="0" w:space="0" w:color="auto"/>
      </w:divBdr>
    </w:div>
    <w:div w:id="1827435552">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2050716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0B0A1-237E-42D9-A983-97630067E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2557</TotalTime>
  <Pages>10</Pages>
  <Words>1991</Words>
  <Characters>11355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Marianna A. Khachatryan</cp:lastModifiedBy>
  <cp:revision>600</cp:revision>
  <cp:lastPrinted>2023-12-15T12:27:00Z</cp:lastPrinted>
  <dcterms:created xsi:type="dcterms:W3CDTF">2020-03-11T08:41:00Z</dcterms:created>
  <dcterms:modified xsi:type="dcterms:W3CDTF">2025-11-25T13:05:00Z</dcterms:modified>
</cp:coreProperties>
</file>