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A84FC" w14:textId="7D12EA6A" w:rsidR="003D2BA5" w:rsidRPr="006C012B" w:rsidRDefault="003D2BA5" w:rsidP="006C012B">
      <w:pPr>
        <w:pStyle w:val="ListParagraph"/>
        <w:spacing w:after="0" w:line="360" w:lineRule="auto"/>
        <w:ind w:left="0"/>
        <w:jc w:val="center"/>
        <w:rPr>
          <w:rFonts w:ascii="GHEA Grapalat" w:hAnsi="GHEA Grapalat" w:cs="Arian AMU"/>
          <w:b/>
          <w:sz w:val="24"/>
          <w:szCs w:val="24"/>
          <w:shd w:val="clear" w:color="auto" w:fill="FFFFFF"/>
          <w:lang w:val="ru-RU"/>
        </w:rPr>
      </w:pPr>
      <w:r w:rsidRPr="006C012B">
        <w:rPr>
          <w:rFonts w:ascii="GHEA Grapalat" w:hAnsi="GHEA Grapalat" w:cs="Arian AMU"/>
          <w:b/>
          <w:sz w:val="24"/>
          <w:szCs w:val="24"/>
          <w:shd w:val="clear" w:color="auto" w:fill="FFFFFF"/>
          <w:lang w:val="ru-RU"/>
        </w:rPr>
        <w:t>ԱՄՓՈՓԱԹԵՐԹ</w:t>
      </w:r>
    </w:p>
    <w:p w14:paraId="7C999E51" w14:textId="759D2855" w:rsidR="0057393D" w:rsidRPr="008B3CEB" w:rsidRDefault="00A2613A" w:rsidP="008B3CEB">
      <w:pPr>
        <w:spacing w:line="360" w:lineRule="auto"/>
        <w:jc w:val="center"/>
        <w:rPr>
          <w:rFonts w:ascii="GHEA Grapalat" w:hAnsi="GHEA Grapalat" w:cs="Tahoma"/>
          <w:b/>
          <w:lang w:val="hy-AM"/>
        </w:rPr>
      </w:pPr>
      <w:r w:rsidRPr="00A2613A">
        <w:rPr>
          <w:rFonts w:ascii="GHEA Grapalat" w:hAnsi="GHEA Grapalat" w:cs="Tahoma"/>
          <w:b/>
          <w:lang w:val="hy-AM"/>
        </w:rPr>
        <w:t>«</w:t>
      </w:r>
      <w:r w:rsidR="00AD5EAD" w:rsidRPr="00910397">
        <w:rPr>
          <w:rFonts w:ascii="GHEA Grapalat" w:hAnsi="GHEA Grapalat" w:cs="Sylfaen"/>
          <w:b/>
          <w:lang w:val="hy-AM"/>
        </w:rPr>
        <w:t>ՀԱՐԿԱԴԻՐ ԿԱՏԱՐՈՒՄՆ ԱՊԱՀՈՎՈՂ ԾԱՌԱՅՈՒԹՅԱՆ ԵՎ ՊԵՏԱԿԱՆ ԵՎ ՏԵՂԱԿԱՆ ԻՆՔՆԱԿԱՌԱՎԱՐՄԱՆ ՄԱՐՄԻՆՆԵՐԻ, ԴԱՏԱՐԱՆՆԵՐԻ, ՆՈՏԱՐՆԵՐԻ ՄԻՋԵՎ ՓԱՍՏԱԹՂԹԱՇՐՋԱՆԱՌՈՒԹՅԱՆ ԵՎ ՏՎՅԱԼՆԵՐԻ ԷԼԵԿՏՐՈՆԱՅԻՆ ԵՂԱՆԱԿՈՎ ՓՈԽԱՆԱԿՄԱՆ, ԳՐԱՆՑՈՂ ՄԱՐՄԻՆՆԵՐԻՑ ՊԱՐՏԱՊԱՆԻՆ, ՊԱՐՏԱՊԱՆ ԻՐԱՎԱԲԱՆԱԿԱՆ ԱՆՁԻ ԻՐԱՎԱՍՈՒ ԱՆՁԻՆ ՆՈՒՅՆԱԿԱՆԱՑՆՈՂ ԵՎ ԿԱՏԱՐՈՂԱԿԱՆ ԳՈՐԾՈՂՈՒԹՅՈՒՆՆԵՐԻ ԿԱՏԱՐՄԱՆ ՀԱՄԱՐ ԱՆՀՐԱԺԵՇՏ ԱՆՁՆԱԿԱՆ ԵՎ ԱՅԼ ՏՎՅԱԼՆԵՐԸ, ԻՆՉՊԵՍ ՆԱԵՎ ՕՊԵՐԱՏՈՐԻՑ ԿԱՄ ԾԱՌԱՅՈՒԹՅՈՒՆՆԵՐ ՄԱՏՈՒՑՈՂԻՑ ՊԱՐՏԱՊԱՆԻ ԿՈՆՏԱԿՏԱՅԻՆ ՏՎՅԱԼՆԵՐԸ ՀԱՐԿԱԴԻՐ ԿԱՏԱՐՈՂԻ ԿՈՂՄԻՑ ՍՏԱՆԱԼՈՒ ԿԱՐԳԵՐԸ ՍԱՀՄԱՆԵԼՈՒ ՄԱՍԻՆ</w:t>
      </w:r>
      <w:r w:rsidR="00ED4E97" w:rsidRPr="00ED4E97">
        <w:rPr>
          <w:rFonts w:ascii="GHEA Grapalat" w:hAnsi="GHEA Grapalat" w:cs="Tahoma"/>
          <w:b/>
          <w:lang w:val="hy-AM"/>
        </w:rPr>
        <w:t xml:space="preserve">» </w:t>
      </w:r>
      <w:r w:rsidR="008B3CEB">
        <w:rPr>
          <w:rFonts w:ascii="GHEA Grapalat" w:hAnsi="GHEA Grapalat" w:cs="Tahoma"/>
          <w:b/>
          <w:lang w:val="hy-AM"/>
        </w:rPr>
        <w:t>ԿԱՌԱՎԱՐՈՒԹՅԱՆ ՈՐՈՇՄԱՆ</w:t>
      </w:r>
      <w:r w:rsidR="00ED4E97" w:rsidRPr="00ED4E97">
        <w:rPr>
          <w:rFonts w:ascii="GHEA Grapalat" w:hAnsi="GHEA Grapalat" w:cs="Tahoma"/>
          <w:b/>
          <w:lang w:val="hy-AM"/>
        </w:rPr>
        <w:t xml:space="preserve"> </w:t>
      </w:r>
      <w:r w:rsidR="0058370A">
        <w:rPr>
          <w:rFonts w:ascii="GHEA Grapalat" w:hAnsi="GHEA Grapalat" w:cs="Tahoma"/>
          <w:b/>
          <w:lang w:val="hy-AM"/>
        </w:rPr>
        <w:t>ՆԱԽԱԳԾ</w:t>
      </w:r>
      <w:r w:rsidR="00ED4E97" w:rsidRPr="00ED4E97">
        <w:rPr>
          <w:rFonts w:ascii="GHEA Grapalat" w:hAnsi="GHEA Grapalat" w:cs="Tahoma"/>
          <w:b/>
          <w:lang w:val="hy-AM"/>
        </w:rPr>
        <w:t>Ի</w:t>
      </w:r>
      <w:r w:rsidR="0057393D" w:rsidRPr="00B223A5">
        <w:rPr>
          <w:rFonts w:ascii="GHEA Grapalat" w:hAnsi="GHEA Grapalat" w:cs="Tahoma"/>
          <w:b/>
          <w:lang w:val="hy-AM"/>
        </w:rPr>
        <w:t xml:space="preserve"> </w:t>
      </w:r>
    </w:p>
    <w:p w14:paraId="2C5B84AF" w14:textId="77777777" w:rsidR="003D2BA5" w:rsidRPr="002B5C23" w:rsidRDefault="003D2BA5" w:rsidP="006C012B">
      <w:pPr>
        <w:spacing w:line="360" w:lineRule="auto"/>
        <w:rPr>
          <w:rFonts w:ascii="GHEA Grapalat" w:hAnsi="GHEA Grapalat"/>
          <w:lang w:val="hy-AM"/>
        </w:rPr>
      </w:pPr>
    </w:p>
    <w:tbl>
      <w:tblPr>
        <w:tblStyle w:val="TableGrid"/>
        <w:tblW w:w="14686" w:type="dxa"/>
        <w:tblInd w:w="-365" w:type="dxa"/>
        <w:tblLook w:val="04A0" w:firstRow="1" w:lastRow="0" w:firstColumn="1" w:lastColumn="0" w:noHBand="0" w:noVBand="1"/>
      </w:tblPr>
      <w:tblGrid>
        <w:gridCol w:w="7448"/>
        <w:gridCol w:w="3190"/>
        <w:gridCol w:w="4031"/>
        <w:gridCol w:w="8"/>
        <w:gridCol w:w="9"/>
      </w:tblGrid>
      <w:tr w:rsidR="003D2BA5" w:rsidRPr="008B3CEB" w14:paraId="47C97041" w14:textId="77777777" w:rsidTr="000755FC">
        <w:trPr>
          <w:trHeight w:val="620"/>
        </w:trPr>
        <w:tc>
          <w:tcPr>
            <w:tcW w:w="10638" w:type="dxa"/>
            <w:gridSpan w:val="2"/>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DFDFFC5" w14:textId="276E424B" w:rsidR="004F3794" w:rsidRPr="006C012B" w:rsidRDefault="002B5C23" w:rsidP="009C509F">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w:t>
            </w:r>
            <w:r w:rsidRPr="002B5C23">
              <w:rPr>
                <w:rFonts w:ascii="GHEA Grapalat" w:hAnsi="GHEA Grapalat"/>
                <w:b/>
                <w:shd w:val="clear" w:color="auto" w:fill="D9D9D9" w:themeFill="background1" w:themeFillShade="D9"/>
                <w:lang w:val="hy-AM"/>
              </w:rPr>
              <w:t xml:space="preserve">. </w:t>
            </w:r>
            <w:r w:rsidR="009C509F" w:rsidRPr="009C509F">
              <w:rPr>
                <w:rFonts w:ascii="GHEA Grapalat" w:hAnsi="GHEA Grapalat"/>
                <w:b/>
                <w:shd w:val="clear" w:color="auto" w:fill="D9D9D9" w:themeFill="background1" w:themeFillShade="D9"/>
                <w:lang w:val="hy-AM"/>
              </w:rPr>
              <w:t>Անձնական տվյալների պաշտպանության գործակալությ</w:t>
            </w:r>
            <w:r w:rsidR="009C509F">
              <w:rPr>
                <w:rFonts w:ascii="GHEA Grapalat" w:hAnsi="GHEA Grapalat"/>
                <w:b/>
                <w:shd w:val="clear" w:color="auto" w:fill="D9D9D9" w:themeFill="background1" w:themeFillShade="D9"/>
                <w:lang w:val="hy-AM"/>
              </w:rPr>
              <w:t>ու</w:t>
            </w:r>
            <w:r w:rsidR="009C509F" w:rsidRPr="009C509F">
              <w:rPr>
                <w:rFonts w:ascii="GHEA Grapalat" w:hAnsi="GHEA Grapalat"/>
                <w:b/>
                <w:shd w:val="clear" w:color="auto" w:fill="D9D9D9" w:themeFill="background1" w:themeFillShade="D9"/>
                <w:lang w:val="hy-AM"/>
              </w:rPr>
              <w:t>ն</w:t>
            </w:r>
          </w:p>
        </w:tc>
        <w:tc>
          <w:tcPr>
            <w:tcW w:w="404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4A0C5F" w14:textId="776139B3" w:rsidR="003D2BA5" w:rsidRPr="0098066E" w:rsidRDefault="00AB761F" w:rsidP="0058370A">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16</w:t>
            </w:r>
            <w:r w:rsidR="008B3CEB">
              <w:rPr>
                <w:rFonts w:ascii="GHEA Grapalat" w:hAnsi="GHEA Grapalat"/>
                <w:b/>
                <w:highlight w:val="lightGray"/>
                <w:shd w:val="clear" w:color="auto" w:fill="D9D9D9" w:themeFill="background1" w:themeFillShade="D9"/>
                <w:lang w:val="hy-AM"/>
              </w:rPr>
              <w:t>.04</w:t>
            </w:r>
            <w:r w:rsidR="00113BBF" w:rsidRPr="0098066E">
              <w:rPr>
                <w:rFonts w:ascii="GHEA Grapalat" w:hAnsi="GHEA Grapalat"/>
                <w:b/>
                <w:highlight w:val="lightGray"/>
                <w:shd w:val="clear" w:color="auto" w:fill="D9D9D9" w:themeFill="background1" w:themeFillShade="D9"/>
                <w:lang w:val="hy-AM"/>
              </w:rPr>
              <w:t>.202</w:t>
            </w:r>
            <w:r w:rsidR="002B5C23">
              <w:rPr>
                <w:rFonts w:ascii="GHEA Grapalat" w:hAnsi="GHEA Grapalat"/>
                <w:b/>
                <w:highlight w:val="lightGray"/>
                <w:shd w:val="clear" w:color="auto" w:fill="D9D9D9" w:themeFill="background1" w:themeFillShade="D9"/>
                <w:lang w:val="hy-AM"/>
              </w:rPr>
              <w:t>5</w:t>
            </w:r>
            <w:r w:rsidR="003D2BA5" w:rsidRPr="0098066E">
              <w:rPr>
                <w:rFonts w:ascii="GHEA Grapalat" w:hAnsi="GHEA Grapalat"/>
                <w:b/>
                <w:highlight w:val="lightGray"/>
                <w:shd w:val="clear" w:color="auto" w:fill="D9D9D9" w:themeFill="background1" w:themeFillShade="D9"/>
                <w:lang w:val="hy-AM"/>
              </w:rPr>
              <w:t>թ.</w:t>
            </w:r>
          </w:p>
        </w:tc>
      </w:tr>
      <w:tr w:rsidR="003D2BA5" w:rsidRPr="008B3CEB" w14:paraId="3A4801AE" w14:textId="77777777" w:rsidTr="000755FC">
        <w:trPr>
          <w:trHeight w:val="293"/>
        </w:trPr>
        <w:tc>
          <w:tcPr>
            <w:tcW w:w="10638"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15E43BFE" w14:textId="77777777" w:rsidR="003D2BA5" w:rsidRPr="0098066E" w:rsidRDefault="003D2BA5" w:rsidP="006C012B">
            <w:pPr>
              <w:spacing w:line="360" w:lineRule="auto"/>
              <w:ind w:firstLine="720"/>
              <w:jc w:val="center"/>
              <w:rPr>
                <w:rFonts w:ascii="GHEA Grapalat" w:hAnsi="GHEA Grapalat"/>
                <w:b/>
                <w:shd w:val="clear" w:color="auto" w:fill="D9D9D9" w:themeFill="background1" w:themeFillShade="D9"/>
                <w:lang w:val="hy-AM"/>
              </w:rPr>
            </w:pPr>
          </w:p>
        </w:tc>
        <w:tc>
          <w:tcPr>
            <w:tcW w:w="404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DE3299" w14:textId="09A64ADE" w:rsidR="003D2BA5" w:rsidRPr="002B5C23" w:rsidRDefault="0098066E" w:rsidP="009C509F">
            <w:pPr>
              <w:spacing w:line="360" w:lineRule="auto"/>
              <w:jc w:val="center"/>
              <w:rPr>
                <w:rFonts w:ascii="GHEA Grapalat" w:hAnsi="GHEA Grapalat"/>
                <w:b/>
                <w:highlight w:val="lightGray"/>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009C509F" w:rsidRPr="009C509F">
              <w:rPr>
                <w:rFonts w:ascii="GHEA Grapalat" w:hAnsi="GHEA Grapalat"/>
                <w:b/>
                <w:shd w:val="clear" w:color="auto" w:fill="D9D9D9" w:themeFill="background1" w:themeFillShade="D9"/>
                <w:lang w:val="hy-AM"/>
              </w:rPr>
              <w:t>Ն/24.2/2812-2025</w:t>
            </w:r>
          </w:p>
        </w:tc>
      </w:tr>
      <w:tr w:rsidR="00A40E20" w:rsidRPr="00AD5EAD" w14:paraId="05E54EDD" w14:textId="77777777" w:rsidTr="000755FC">
        <w:trPr>
          <w:gridAfter w:val="2"/>
          <w:wAfter w:w="17" w:type="dxa"/>
          <w:trHeight w:val="906"/>
        </w:trPr>
        <w:tc>
          <w:tcPr>
            <w:tcW w:w="7448" w:type="dxa"/>
            <w:tcBorders>
              <w:top w:val="single" w:sz="4" w:space="0" w:color="auto"/>
              <w:left w:val="single" w:sz="4" w:space="0" w:color="auto"/>
              <w:bottom w:val="single" w:sz="4" w:space="0" w:color="auto"/>
              <w:right w:val="single" w:sz="4" w:space="0" w:color="auto"/>
            </w:tcBorders>
            <w:shd w:val="clear" w:color="auto" w:fill="auto"/>
          </w:tcPr>
          <w:p w14:paraId="768782A8" w14:textId="77777777" w:rsidR="00A40E20" w:rsidRDefault="009C509F" w:rsidP="00721EA0">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t xml:space="preserve">Որոշման </w:t>
            </w:r>
            <w:r>
              <w:rPr>
                <w:rFonts w:ascii="GHEA Grapalat" w:hAnsi="GHEA Grapalat"/>
                <w:shd w:val="clear" w:color="auto" w:fill="FFFFFF"/>
                <w:lang w:val="en-US"/>
              </w:rPr>
              <w:t>N</w:t>
            </w:r>
            <w:r w:rsidRPr="009C509F">
              <w:rPr>
                <w:rFonts w:ascii="GHEA Grapalat" w:hAnsi="GHEA Grapalat"/>
                <w:shd w:val="clear" w:color="auto" w:fill="FFFFFF"/>
              </w:rPr>
              <w:t xml:space="preserve"> </w:t>
            </w:r>
            <w:r>
              <w:rPr>
                <w:rFonts w:ascii="GHEA Grapalat" w:hAnsi="GHEA Grapalat"/>
                <w:shd w:val="clear" w:color="auto" w:fill="FFFFFF"/>
                <w:lang w:val="hy-AM"/>
              </w:rPr>
              <w:t xml:space="preserve">2 հավելվածի 5-րդ կետի համաձայն՝ օգտատերը (դատավորը և (կամ) իր աշխատակազմը) անհատական մուտքանվան և գաղտնաբառի մուտքագրման միջոցով է մուտք գործելու էլեկտրոնային համակարգի իր հասանելի տիրույթ, որում արտացոլված են լինելու իրեն մակագրված՝ համապատասխանաբար դատական գործերի և կատարողական վարույթների շրջանակում ուղարկվող և ստացվող փաստաթղթերը: Հաշվի առնելով, որ կատարողական վարույթների շրջանակում ուղարկվող և ստացվող </w:t>
            </w:r>
            <w:r>
              <w:rPr>
                <w:rFonts w:ascii="GHEA Grapalat" w:hAnsi="GHEA Grapalat"/>
                <w:shd w:val="clear" w:color="auto" w:fill="FFFFFF"/>
                <w:lang w:val="hy-AM"/>
              </w:rPr>
              <w:lastRenderedPageBreak/>
              <w:t>փաստաթղթերը կարող են, ի թիվս այլնի, պարունակել առնվազն ֆիզիկական անձ պարտապանի (այդ թվում՝ նրա ընտանիքի անդամի կամ այլ անձանց) անձնական տվյալներ, ապա անհրաժեշտ է նախատեսել այդ անձնական տվյալների անվտանգությունն ապահովող արդյունավետ միջոցներ: Այս կապակցությամբ հարկ է նշել, որ «Անձնական տվյալների պաշտպանության մասին» ՀՀ օրենքի (այսուհետ՝ Օրենք) 19-րդ հոդվածի 2-րդ մասը սահմանում է, որ անձնական տվյալները մշակելու</w:t>
            </w:r>
            <w:r w:rsidR="00721EA0">
              <w:rPr>
                <w:rFonts w:ascii="GHEA Grapalat" w:hAnsi="GHEA Grapalat"/>
                <w:shd w:val="clear" w:color="auto" w:fill="FFFFFF"/>
                <w:lang w:val="hy-AM"/>
              </w:rPr>
              <w:t xml:space="preserve"> ընթացքում մշակողը պարտավոր է օգտագործել գաղտնագրման միջոցներ՝ անձնական տվյալներ պարունակող տեղեկատվական համակարգերի պաշտպանվածությունը պատահական կորստից, տեղեկատվական համակարգեր անօրինական մուտք գործելուց, անձնական տվյալների անօրինական օգտագործումից և այլ միջամտությունից ապահովելու համար: Ի լրումն նշված պահանջի, Օրենքի 19-րդ հոդվածի 3-րդ մասն ուղղակիորեն</w:t>
            </w:r>
            <w:r w:rsidR="004C09D8">
              <w:rPr>
                <w:rFonts w:ascii="GHEA Grapalat" w:hAnsi="GHEA Grapalat"/>
                <w:shd w:val="clear" w:color="auto" w:fill="FFFFFF"/>
                <w:lang w:val="hy-AM"/>
              </w:rPr>
              <w:t xml:space="preserve"> և հստակ սահմանում է անձնական տվյալներ մշակողի պարտականությունը՝ կանխելու անձնական տվյալների մշակման համապատասխան տեխնոլոգիաների մատչելիությունը դրա իրավունքը չունեցող անձանց համար:</w:t>
            </w:r>
          </w:p>
          <w:p w14:paraId="777551D7" w14:textId="4A9E7D74" w:rsidR="004C09D8" w:rsidRPr="00983F79" w:rsidRDefault="004C09D8" w:rsidP="00721EA0">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lastRenderedPageBreak/>
              <w:t>Այսպիսով, հաշվի առնելով Օրենքի 19-րդ հոդվածի 2-3 մասերի պահանջները, առաջարկում ենք էլեկտրոնային համակարգում առկա անձնական տվյալներին որևէ ապօրինի միջամտությունը, այդ թվում՝ ոչ իրավասու անձի կողմից դրանց հասանելիություն ունենալը կանխելու նպատակով դիտարկել էլեկտրոնային համակարգ</w:t>
            </w:r>
            <w:r w:rsidR="00983F79">
              <w:rPr>
                <w:rFonts w:ascii="GHEA Grapalat" w:hAnsi="GHEA Grapalat"/>
                <w:shd w:val="clear" w:color="auto" w:fill="FFFFFF"/>
                <w:lang w:val="hy-AM"/>
              </w:rPr>
              <w:t xml:space="preserve"> ոչ թե զուտ անհատական մուտքանունով և գաղտնաբառով, այլ «եսեմ» ազգային նույնականացման հարթակի միջոցով մուտք գործելու պահանջի սահմանման հնարավորությունը, որն անձնական տվյալների անվտանգությունն առավել արդյունավետ ապահովող միջոց է, քանի որ ապահովում է օգտատիրոջ հնարավորինս ճշգրիտ նույնականացում (</w:t>
            </w:r>
            <w:r w:rsidR="00983F79" w:rsidRPr="00983F79">
              <w:rPr>
                <w:rFonts w:ascii="GHEA Grapalat" w:hAnsi="GHEA Grapalat"/>
                <w:shd w:val="clear" w:color="auto" w:fill="FFFFFF"/>
                <w:lang w:val="hy-AM"/>
              </w:rPr>
              <w:t>authentication):</w:t>
            </w:r>
          </w:p>
        </w:tc>
        <w:tc>
          <w:tcPr>
            <w:tcW w:w="7221" w:type="dxa"/>
            <w:gridSpan w:val="2"/>
            <w:tcBorders>
              <w:top w:val="single" w:sz="4" w:space="0" w:color="auto"/>
              <w:left w:val="single" w:sz="4" w:space="0" w:color="auto"/>
              <w:bottom w:val="single" w:sz="4" w:space="0" w:color="auto"/>
              <w:right w:val="single" w:sz="4" w:space="0" w:color="auto"/>
            </w:tcBorders>
            <w:shd w:val="clear" w:color="auto" w:fill="auto"/>
          </w:tcPr>
          <w:p w14:paraId="676C579A" w14:textId="585FC94C" w:rsidR="00102C61" w:rsidRDefault="007B3D44" w:rsidP="00102C61">
            <w:pPr>
              <w:spacing w:line="360" w:lineRule="auto"/>
              <w:ind w:firstLine="29"/>
              <w:jc w:val="center"/>
              <w:rPr>
                <w:rFonts w:ascii="GHEA Grapalat" w:hAnsi="GHEA Grapalat"/>
                <w:b/>
                <w:lang w:val="hy-AM"/>
              </w:rPr>
            </w:pPr>
            <w:r>
              <w:rPr>
                <w:rFonts w:ascii="GHEA Grapalat" w:hAnsi="GHEA Grapalat"/>
                <w:b/>
                <w:lang w:val="hy-AM"/>
              </w:rPr>
              <w:lastRenderedPageBreak/>
              <w:t>Ը</w:t>
            </w:r>
            <w:r w:rsidR="00102C61">
              <w:rPr>
                <w:rFonts w:ascii="GHEA Grapalat" w:hAnsi="GHEA Grapalat"/>
                <w:b/>
                <w:lang w:val="hy-AM"/>
              </w:rPr>
              <w:t>նդունվել</w:t>
            </w:r>
            <w:r>
              <w:rPr>
                <w:rFonts w:ascii="GHEA Grapalat" w:hAnsi="GHEA Grapalat"/>
                <w:b/>
                <w:lang w:val="hy-AM"/>
              </w:rPr>
              <w:t xml:space="preserve"> է</w:t>
            </w:r>
          </w:p>
          <w:p w14:paraId="6AD198F1" w14:textId="1DC561C9" w:rsidR="00456F86" w:rsidRPr="00102C61" w:rsidRDefault="007B3D44" w:rsidP="00456F86">
            <w:pPr>
              <w:spacing w:line="360" w:lineRule="auto"/>
              <w:ind w:firstLine="29"/>
              <w:jc w:val="both"/>
              <w:rPr>
                <w:rFonts w:ascii="GHEA Grapalat" w:hAnsi="GHEA Grapalat"/>
                <w:b/>
                <w:lang w:val="hy-AM"/>
              </w:rPr>
            </w:pPr>
            <w:r>
              <w:rPr>
                <w:rFonts w:ascii="GHEA Grapalat" w:hAnsi="GHEA Grapalat"/>
                <w:lang w:val="hy-AM"/>
              </w:rPr>
              <w:t>Նախագծով սահմանվել է, որ է</w:t>
            </w:r>
            <w:r w:rsidRPr="007B3D44">
              <w:rPr>
                <w:rFonts w:ascii="GHEA Grapalat" w:hAnsi="GHEA Grapalat"/>
                <w:lang w:val="hy-AM"/>
              </w:rPr>
              <w:t>լեկտրոնային համակարգ մուտքը կատարվում է օգտատիրոջ խիստ նույնականացման ծրագրային գործիքների կիրառման միջոցով:</w:t>
            </w:r>
          </w:p>
        </w:tc>
      </w:tr>
      <w:tr w:rsidR="00AB3553" w:rsidRPr="0058370A" w14:paraId="1793479C" w14:textId="77777777" w:rsidTr="000755FC">
        <w:trPr>
          <w:trHeight w:val="620"/>
        </w:trPr>
        <w:tc>
          <w:tcPr>
            <w:tcW w:w="10638" w:type="dxa"/>
            <w:gridSpan w:val="2"/>
            <w:vMerge w:val="restart"/>
            <w:shd w:val="clear" w:color="auto" w:fill="D9D9D9" w:themeFill="background1" w:themeFillShade="D9"/>
            <w:vAlign w:val="center"/>
          </w:tcPr>
          <w:p w14:paraId="4DBBD508" w14:textId="775ADEE0" w:rsidR="00AB3553" w:rsidRPr="00A2613A" w:rsidRDefault="00AB3553" w:rsidP="00290AED">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lastRenderedPageBreak/>
              <w:t>2</w:t>
            </w:r>
            <w:r w:rsidRPr="002B5C23">
              <w:rPr>
                <w:rFonts w:ascii="GHEA Grapalat" w:hAnsi="GHEA Grapalat"/>
                <w:b/>
                <w:highlight w:val="lightGray"/>
                <w:shd w:val="clear" w:color="auto" w:fill="D9D9D9" w:themeFill="background1" w:themeFillShade="D9"/>
                <w:lang w:val="hy-AM"/>
              </w:rPr>
              <w:t xml:space="preserve">. </w:t>
            </w:r>
            <w:r w:rsidR="008851A7" w:rsidRPr="008851A7">
              <w:rPr>
                <w:rFonts w:ascii="GHEA Grapalat" w:hAnsi="GHEA Grapalat"/>
                <w:b/>
                <w:shd w:val="clear" w:color="auto" w:fill="D9D9D9" w:themeFill="background1" w:themeFillShade="D9"/>
                <w:lang w:val="hy-AM"/>
              </w:rPr>
              <w:t>Իրավաբանական անձանց պետական ռեգիստրի գործակալությ</w:t>
            </w:r>
            <w:r w:rsidR="008851A7">
              <w:rPr>
                <w:rFonts w:ascii="GHEA Grapalat" w:hAnsi="GHEA Grapalat"/>
                <w:b/>
                <w:shd w:val="clear" w:color="auto" w:fill="D9D9D9" w:themeFill="background1" w:themeFillShade="D9"/>
                <w:lang w:val="hy-AM"/>
              </w:rPr>
              <w:t>ու</w:t>
            </w:r>
            <w:r w:rsidR="008851A7" w:rsidRPr="008851A7">
              <w:rPr>
                <w:rFonts w:ascii="GHEA Grapalat" w:hAnsi="GHEA Grapalat"/>
                <w:b/>
                <w:shd w:val="clear" w:color="auto" w:fill="D9D9D9" w:themeFill="background1" w:themeFillShade="D9"/>
                <w:lang w:val="hy-AM"/>
              </w:rPr>
              <w:t>ն</w:t>
            </w:r>
          </w:p>
        </w:tc>
        <w:tc>
          <w:tcPr>
            <w:tcW w:w="4048" w:type="dxa"/>
            <w:gridSpan w:val="3"/>
            <w:shd w:val="clear" w:color="auto" w:fill="D9D9D9" w:themeFill="background1" w:themeFillShade="D9"/>
          </w:tcPr>
          <w:p w14:paraId="65E83056" w14:textId="35E221FD" w:rsidR="00AB3553" w:rsidRPr="002B5C23" w:rsidRDefault="008851A7" w:rsidP="000D2DF2">
            <w:pPr>
              <w:spacing w:line="360" w:lineRule="auto"/>
              <w:jc w:val="center"/>
              <w:rPr>
                <w:rFonts w:ascii="GHEA Grapalat" w:hAnsi="GHEA Grapalat"/>
                <w:b/>
                <w:highlight w:val="yellow"/>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21</w:t>
            </w:r>
            <w:r w:rsidR="0058370A">
              <w:rPr>
                <w:rFonts w:ascii="GHEA Grapalat" w:hAnsi="GHEA Grapalat"/>
                <w:b/>
                <w:highlight w:val="lightGray"/>
                <w:shd w:val="clear" w:color="auto" w:fill="D9D9D9" w:themeFill="background1" w:themeFillShade="D9"/>
                <w:lang w:val="hy-AM"/>
              </w:rPr>
              <w:t>.04</w:t>
            </w:r>
            <w:r w:rsidR="0077480B" w:rsidRPr="0098066E">
              <w:rPr>
                <w:rFonts w:ascii="GHEA Grapalat" w:hAnsi="GHEA Grapalat"/>
                <w:b/>
                <w:highlight w:val="lightGray"/>
                <w:shd w:val="clear" w:color="auto" w:fill="D9D9D9" w:themeFill="background1" w:themeFillShade="D9"/>
                <w:lang w:val="hy-AM"/>
              </w:rPr>
              <w:t>.202</w:t>
            </w:r>
            <w:r w:rsidR="0077480B">
              <w:rPr>
                <w:rFonts w:ascii="GHEA Grapalat" w:hAnsi="GHEA Grapalat"/>
                <w:b/>
                <w:highlight w:val="lightGray"/>
                <w:shd w:val="clear" w:color="auto" w:fill="D9D9D9" w:themeFill="background1" w:themeFillShade="D9"/>
                <w:lang w:val="hy-AM"/>
              </w:rPr>
              <w:t>5</w:t>
            </w:r>
            <w:r w:rsidR="0077480B" w:rsidRPr="0098066E">
              <w:rPr>
                <w:rFonts w:ascii="GHEA Grapalat" w:hAnsi="GHEA Grapalat"/>
                <w:b/>
                <w:highlight w:val="lightGray"/>
                <w:shd w:val="clear" w:color="auto" w:fill="D9D9D9" w:themeFill="background1" w:themeFillShade="D9"/>
                <w:lang w:val="hy-AM"/>
              </w:rPr>
              <w:t>թ.</w:t>
            </w:r>
          </w:p>
        </w:tc>
      </w:tr>
      <w:tr w:rsidR="00AB3553" w:rsidRPr="0058370A" w14:paraId="7B1B6CC9" w14:textId="77777777" w:rsidTr="000755FC">
        <w:trPr>
          <w:trHeight w:val="157"/>
        </w:trPr>
        <w:tc>
          <w:tcPr>
            <w:tcW w:w="10638" w:type="dxa"/>
            <w:gridSpan w:val="2"/>
            <w:vMerge/>
            <w:shd w:val="clear" w:color="auto" w:fill="D9D9D9" w:themeFill="background1" w:themeFillShade="D9"/>
            <w:vAlign w:val="center"/>
          </w:tcPr>
          <w:p w14:paraId="082EE286" w14:textId="77777777" w:rsidR="00AB3553" w:rsidRPr="002B5C23" w:rsidRDefault="00AB3553" w:rsidP="00AB3553">
            <w:pPr>
              <w:spacing w:line="360" w:lineRule="auto"/>
              <w:ind w:firstLine="720"/>
              <w:jc w:val="center"/>
              <w:rPr>
                <w:rFonts w:ascii="GHEA Grapalat" w:hAnsi="GHEA Grapalat"/>
                <w:b/>
                <w:shd w:val="clear" w:color="auto" w:fill="D9D9D9" w:themeFill="background1" w:themeFillShade="D9"/>
                <w:lang w:val="hy-AM"/>
              </w:rPr>
            </w:pPr>
          </w:p>
        </w:tc>
        <w:tc>
          <w:tcPr>
            <w:tcW w:w="4048" w:type="dxa"/>
            <w:gridSpan w:val="3"/>
            <w:shd w:val="clear" w:color="auto" w:fill="D9D9D9" w:themeFill="background1" w:themeFillShade="D9"/>
          </w:tcPr>
          <w:p w14:paraId="09B4E0A9" w14:textId="57A8FCC9" w:rsidR="00AB3553" w:rsidRPr="002B5C23" w:rsidRDefault="00AB3553" w:rsidP="00AB761F">
            <w:pPr>
              <w:spacing w:line="360" w:lineRule="auto"/>
              <w:jc w:val="center"/>
              <w:rPr>
                <w:rFonts w:ascii="GHEA Grapalat" w:hAnsi="GHEA Grapalat"/>
                <w:b/>
                <w:highlight w:val="yellow"/>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008851A7" w:rsidRPr="008851A7">
              <w:rPr>
                <w:rFonts w:ascii="GHEA Grapalat" w:hAnsi="GHEA Grapalat"/>
                <w:b/>
                <w:shd w:val="clear" w:color="auto" w:fill="D9D9D9" w:themeFill="background1" w:themeFillShade="D9"/>
                <w:lang w:val="hy-AM"/>
              </w:rPr>
              <w:t>Ն/25.3/2905-2025</w:t>
            </w:r>
          </w:p>
        </w:tc>
      </w:tr>
      <w:tr w:rsidR="005B214E" w:rsidRPr="00AD5EAD" w14:paraId="555FE3CC" w14:textId="77777777" w:rsidTr="000755FC">
        <w:trPr>
          <w:gridAfter w:val="2"/>
          <w:wAfter w:w="17" w:type="dxa"/>
          <w:trHeight w:val="906"/>
        </w:trPr>
        <w:tc>
          <w:tcPr>
            <w:tcW w:w="7448" w:type="dxa"/>
          </w:tcPr>
          <w:p w14:paraId="66296077" w14:textId="7795CC23" w:rsidR="005B214E" w:rsidRPr="006C012B" w:rsidRDefault="008851A7" w:rsidP="005B214E">
            <w:pPr>
              <w:spacing w:line="360" w:lineRule="auto"/>
              <w:ind w:hanging="29"/>
              <w:contextualSpacing/>
              <w:jc w:val="both"/>
              <w:rPr>
                <w:rFonts w:ascii="GHEA Grapalat" w:hAnsi="GHEA Grapalat"/>
                <w:shd w:val="clear" w:color="auto" w:fill="FFFFFF"/>
                <w:lang w:val="hy-AM"/>
              </w:rPr>
            </w:pPr>
            <w:r w:rsidRPr="008851A7">
              <w:rPr>
                <w:rFonts w:ascii="GHEA Grapalat" w:hAnsi="GHEA Grapalat"/>
                <w:shd w:val="clear" w:color="auto" w:fill="FFFFFF"/>
                <w:lang w:val="hy-AM"/>
              </w:rPr>
              <w:t xml:space="preserve">«Հարկադիր կատարումն ապահովող ծառայության և պետական և տեղական ինքնակառավարման մարմինների, դատարանների, նոտարների միջև փաստաթղթաշրջանառության և տվյալների էլեկտրոնային եղանակով փոխանակման, գրանցող մարմիններից պարտապանին, պարտապան իրավաբանական անձի իրավասու անձին նույնականացնող, նրա հաշվառման </w:t>
            </w:r>
            <w:r w:rsidRPr="008851A7">
              <w:rPr>
                <w:rFonts w:ascii="GHEA Grapalat" w:hAnsi="GHEA Grapalat"/>
                <w:shd w:val="clear" w:color="auto" w:fill="FFFFFF"/>
                <w:lang w:val="hy-AM"/>
              </w:rPr>
              <w:lastRenderedPageBreak/>
              <w:t>(գտնվելու վայրի) հասցեի, պարտապանի ներկա և նախկին ամուսնական կարգավիճակի, ամուսնուն (ներառյալ՝ նախկին) նույնականացնող, ինչպես նաև պարտապանի՝ կատարողական գործողությունների կատարման համար անհրաժեշտ անձնական և այլ տվյալները, ինչպես նաև «Էլեկտրոնային հաղորդակցության մասին» օրենքով նախատեսված օպերատորից կամ ծառայություններ մատուցողից պարտապանի կոնտակտային տվյալները հարկադիր կատարողի կողմից ստանալու կարգերը և ժամկետը սահմանելու և Հայաստանի Հանրապետության կառավարության մի շարք որոշումներ ուժը կորցրած ճանաչելու մասին» Կառավարության որոշման նախագծի (այսուհետ՝ Նախագիծ) կապակցությամբ տեղեկացնում եմ, որ հաշվի առնելով այն հանգամանքը, որ իրավաբանական անձի բաժնեմասերի քանակի վերաբերյալ տեղեկությունն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26-րդ հոդվածով գրառվող տեղեկություն չէ, առաջարկում եմ Նախագծի 30-րդ կետի 3-րդ կետը հանել։</w:t>
            </w:r>
          </w:p>
        </w:tc>
        <w:tc>
          <w:tcPr>
            <w:tcW w:w="7221" w:type="dxa"/>
            <w:gridSpan w:val="2"/>
          </w:tcPr>
          <w:p w14:paraId="37ED2C97" w14:textId="77777777" w:rsidR="005B214E" w:rsidRPr="00977EF2" w:rsidRDefault="00977EF2" w:rsidP="00977EF2">
            <w:pPr>
              <w:spacing w:line="360" w:lineRule="auto"/>
              <w:ind w:firstLine="29"/>
              <w:jc w:val="center"/>
              <w:rPr>
                <w:rFonts w:ascii="GHEA Grapalat" w:hAnsi="GHEA Grapalat"/>
                <w:b/>
                <w:lang w:val="hy-AM"/>
              </w:rPr>
            </w:pPr>
            <w:r w:rsidRPr="00977EF2">
              <w:rPr>
                <w:rFonts w:ascii="GHEA Grapalat" w:hAnsi="GHEA Grapalat"/>
                <w:b/>
                <w:lang w:val="hy-AM"/>
              </w:rPr>
              <w:lastRenderedPageBreak/>
              <w:t>Ընդունվել է</w:t>
            </w:r>
          </w:p>
          <w:p w14:paraId="687115D8" w14:textId="452F517E" w:rsidR="00977EF2" w:rsidRPr="00977EF2" w:rsidRDefault="00977EF2" w:rsidP="005B214E">
            <w:pPr>
              <w:spacing w:line="360" w:lineRule="auto"/>
              <w:ind w:firstLine="29"/>
              <w:rPr>
                <w:rFonts w:ascii="GHEA Grapalat" w:hAnsi="GHEA Grapalat"/>
                <w:highlight w:val="yellow"/>
                <w:lang w:val="hy-AM"/>
              </w:rPr>
            </w:pPr>
            <w:r w:rsidRPr="00977EF2">
              <w:rPr>
                <w:rFonts w:ascii="GHEA Grapalat" w:hAnsi="GHEA Grapalat"/>
                <w:lang w:val="hy-AM"/>
              </w:rPr>
              <w:t>Նախագծում կատարվել է համապատասխան փոփոխություն:</w:t>
            </w:r>
          </w:p>
        </w:tc>
      </w:tr>
      <w:tr w:rsidR="00AB3553" w:rsidRPr="00B35268" w14:paraId="46893308" w14:textId="77777777" w:rsidTr="000755FC">
        <w:trPr>
          <w:trHeight w:val="620"/>
        </w:trPr>
        <w:tc>
          <w:tcPr>
            <w:tcW w:w="10638" w:type="dxa"/>
            <w:gridSpan w:val="2"/>
            <w:vMerge w:val="restart"/>
            <w:shd w:val="clear" w:color="auto" w:fill="D9D9D9" w:themeFill="background1" w:themeFillShade="D9"/>
            <w:vAlign w:val="center"/>
          </w:tcPr>
          <w:p w14:paraId="06D71332" w14:textId="614AFF26" w:rsidR="00AB3553" w:rsidRPr="006C012B" w:rsidRDefault="00AB3553" w:rsidP="008809F2">
            <w:pPr>
              <w:spacing w:line="360" w:lineRule="auto"/>
              <w:ind w:firstLine="720"/>
              <w:jc w:val="center"/>
              <w:rPr>
                <w:rFonts w:ascii="GHEA Grapalat" w:hAnsi="GHEA Grapalat"/>
                <w:b/>
                <w:highlight w:val="lightGray"/>
                <w:shd w:val="clear" w:color="auto" w:fill="D9D9D9" w:themeFill="background1" w:themeFillShade="D9"/>
                <w:lang w:val="hy-AM"/>
              </w:rPr>
            </w:pPr>
            <w:r w:rsidRPr="00DD70CC">
              <w:rPr>
                <w:rFonts w:ascii="GHEA Grapalat" w:hAnsi="GHEA Grapalat"/>
                <w:b/>
                <w:shd w:val="clear" w:color="auto" w:fill="D9D9D9" w:themeFill="background1" w:themeFillShade="D9"/>
                <w:lang w:val="hy-AM"/>
              </w:rPr>
              <w:lastRenderedPageBreak/>
              <w:t xml:space="preserve">3. </w:t>
            </w:r>
            <w:r w:rsidR="008809F2">
              <w:rPr>
                <w:rFonts w:ascii="GHEA Grapalat" w:hAnsi="GHEA Grapalat"/>
                <w:b/>
                <w:shd w:val="clear" w:color="auto" w:fill="D9D9D9" w:themeFill="background1" w:themeFillShade="D9"/>
                <w:lang w:val="hy-AM"/>
              </w:rPr>
              <w:t>Ա</w:t>
            </w:r>
            <w:r w:rsidR="008809F2" w:rsidRPr="008809F2">
              <w:rPr>
                <w:rFonts w:ascii="GHEA Grapalat" w:hAnsi="GHEA Grapalat"/>
                <w:b/>
                <w:shd w:val="clear" w:color="auto" w:fill="D9D9D9" w:themeFill="background1" w:themeFillShade="D9"/>
                <w:lang w:val="hy-AM"/>
              </w:rPr>
              <w:t>րտաքին գործերի նախարարություն</w:t>
            </w:r>
          </w:p>
        </w:tc>
        <w:tc>
          <w:tcPr>
            <w:tcW w:w="4048" w:type="dxa"/>
            <w:gridSpan w:val="3"/>
            <w:shd w:val="clear" w:color="auto" w:fill="D9D9D9" w:themeFill="background1" w:themeFillShade="D9"/>
          </w:tcPr>
          <w:p w14:paraId="04081E90" w14:textId="0252BF63" w:rsidR="00AB3553" w:rsidRPr="005B214E" w:rsidRDefault="008809F2" w:rsidP="00AE6A68">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23</w:t>
            </w:r>
            <w:r w:rsidR="00B35268">
              <w:rPr>
                <w:rFonts w:ascii="GHEA Grapalat" w:hAnsi="GHEA Grapalat"/>
                <w:b/>
                <w:highlight w:val="lightGray"/>
                <w:shd w:val="clear" w:color="auto" w:fill="D9D9D9" w:themeFill="background1" w:themeFillShade="D9"/>
                <w:lang w:val="hy-AM"/>
              </w:rPr>
              <w:t>.04</w:t>
            </w:r>
            <w:r w:rsidR="00AE6A68" w:rsidRPr="0098066E">
              <w:rPr>
                <w:rFonts w:ascii="GHEA Grapalat" w:hAnsi="GHEA Grapalat"/>
                <w:b/>
                <w:highlight w:val="lightGray"/>
                <w:shd w:val="clear" w:color="auto" w:fill="D9D9D9" w:themeFill="background1" w:themeFillShade="D9"/>
                <w:lang w:val="hy-AM"/>
              </w:rPr>
              <w:t>.202</w:t>
            </w:r>
            <w:r w:rsidR="00AE6A68">
              <w:rPr>
                <w:rFonts w:ascii="GHEA Grapalat" w:hAnsi="GHEA Grapalat"/>
                <w:b/>
                <w:highlight w:val="lightGray"/>
                <w:shd w:val="clear" w:color="auto" w:fill="D9D9D9" w:themeFill="background1" w:themeFillShade="D9"/>
                <w:lang w:val="hy-AM"/>
              </w:rPr>
              <w:t>5</w:t>
            </w:r>
            <w:r w:rsidR="00AE6A68" w:rsidRPr="0098066E">
              <w:rPr>
                <w:rFonts w:ascii="GHEA Grapalat" w:hAnsi="GHEA Grapalat"/>
                <w:b/>
                <w:highlight w:val="lightGray"/>
                <w:shd w:val="clear" w:color="auto" w:fill="D9D9D9" w:themeFill="background1" w:themeFillShade="D9"/>
                <w:lang w:val="hy-AM"/>
              </w:rPr>
              <w:t>թ.</w:t>
            </w:r>
          </w:p>
        </w:tc>
      </w:tr>
      <w:tr w:rsidR="00AB3553" w:rsidRPr="00B35268" w14:paraId="7EFCDEBC" w14:textId="77777777" w:rsidTr="000755FC">
        <w:trPr>
          <w:trHeight w:val="157"/>
        </w:trPr>
        <w:tc>
          <w:tcPr>
            <w:tcW w:w="10638" w:type="dxa"/>
            <w:gridSpan w:val="2"/>
            <w:vMerge/>
            <w:shd w:val="clear" w:color="auto" w:fill="D9D9D9" w:themeFill="background1" w:themeFillShade="D9"/>
          </w:tcPr>
          <w:p w14:paraId="1877A701" w14:textId="77777777" w:rsidR="00AB3553" w:rsidRPr="005B214E" w:rsidRDefault="00AB3553" w:rsidP="00AB3553">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gridSpan w:val="3"/>
            <w:shd w:val="clear" w:color="auto" w:fill="D9D9D9" w:themeFill="background1" w:themeFillShade="D9"/>
          </w:tcPr>
          <w:p w14:paraId="414E96D2" w14:textId="00860E66" w:rsidR="00AB3553" w:rsidRPr="005B214E" w:rsidRDefault="008809F2" w:rsidP="00A40E20">
            <w:pPr>
              <w:spacing w:line="360" w:lineRule="auto"/>
              <w:jc w:val="center"/>
              <w:rPr>
                <w:rFonts w:ascii="GHEA Grapalat" w:hAnsi="GHEA Grapalat"/>
                <w:b/>
                <w:color w:val="FF0000"/>
                <w:highlight w:val="lightGray"/>
                <w:shd w:val="clear" w:color="auto" w:fill="D9D9D9" w:themeFill="background1" w:themeFillShade="D9"/>
                <w:lang w:val="hy-AM"/>
              </w:rPr>
            </w:pPr>
            <w:r w:rsidRPr="008809F2">
              <w:rPr>
                <w:rFonts w:ascii="GHEA Grapalat" w:hAnsi="GHEA Grapalat"/>
                <w:b/>
                <w:shd w:val="clear" w:color="auto" w:fill="D9D9D9" w:themeFill="background1" w:themeFillShade="D9"/>
                <w:lang w:val="hy-AM"/>
              </w:rPr>
              <w:t>N 1111/21933-25</w:t>
            </w:r>
          </w:p>
        </w:tc>
      </w:tr>
      <w:tr w:rsidR="00AE6A68" w:rsidRPr="00AD5EAD" w14:paraId="16E02698" w14:textId="77777777" w:rsidTr="000755FC">
        <w:trPr>
          <w:gridAfter w:val="2"/>
          <w:wAfter w:w="17" w:type="dxa"/>
          <w:trHeight w:val="798"/>
        </w:trPr>
        <w:tc>
          <w:tcPr>
            <w:tcW w:w="7448" w:type="dxa"/>
          </w:tcPr>
          <w:p w14:paraId="42B608A9" w14:textId="74DD1CDC" w:rsidR="008809F2" w:rsidRPr="008809F2" w:rsidRDefault="008809F2" w:rsidP="008809F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Pr="008809F2">
              <w:rPr>
                <w:rFonts w:ascii="GHEA Grapalat" w:eastAsia="GHEA Grapalat" w:hAnsi="GHEA Grapalat" w:cs="GHEA Grapalat"/>
                <w:lang w:val="hy-AM"/>
              </w:rPr>
              <w:t>Հաշվի առնելով անձնական տվյալների մշակման օրինականության և համաչափության պահանջները, ինչպես նաև՝ Եվրոպայի խորհրդի «Անձնական տվյալների ավտոմատացված մշակման վերաբերյալ» N108 կոնվենցիայի դրույթները, առաջարկում ենք վերանայել նախագծի 4-րդ բաժնի 16-րդ կետով սահմանված տվյալների կազմը։ Առաջարկվում է տվյալների ցանկը սահմանափակել միայն այն տեղեկություններով, որոնք անհրաժեշտ են պահումների կիրառման համար և անմիջականորեն բխում են հարկադիր կատարման գործընթացից։</w:t>
            </w:r>
            <w:r w:rsidRPr="008809F2">
              <w:rPr>
                <w:rFonts w:ascii="GHEA Grapalat" w:eastAsia="GHEA Grapalat" w:hAnsi="GHEA Grapalat" w:cs="GHEA Grapalat"/>
                <w:lang w:val="hy-AM"/>
              </w:rPr>
              <w:tab/>
            </w:r>
          </w:p>
          <w:p w14:paraId="0943B690" w14:textId="02F0DD6A" w:rsidR="00AE6A68" w:rsidRPr="006C012B" w:rsidRDefault="008809F2" w:rsidP="008809F2">
            <w:pPr>
              <w:spacing w:line="360" w:lineRule="auto"/>
              <w:jc w:val="both"/>
              <w:rPr>
                <w:rFonts w:ascii="GHEA Grapalat" w:eastAsia="GHEA Grapalat" w:hAnsi="GHEA Grapalat" w:cs="GHEA Grapalat"/>
                <w:lang w:val="hy-AM"/>
              </w:rPr>
            </w:pPr>
            <w:r w:rsidRPr="008809F2">
              <w:rPr>
                <w:rFonts w:ascii="GHEA Grapalat" w:eastAsia="GHEA Grapalat" w:hAnsi="GHEA Grapalat" w:cs="GHEA Grapalat"/>
                <w:lang w:val="hy-AM"/>
              </w:rPr>
              <w:t>Մասնավորապես, որոշման նախագծով նախատեսվում է հավաքագրել տվյալներ, որոնք վերաբերում են ոչ թե պարտավորության կատարման փաստին, այլ դրա տեխնիկական և ընթացակարգային կողմերին (օրինակ՝ վճարող կազմակերպության անվանում, վճարումների բոլոր ամսաթվեր, եղանակներ և վճարումների պատմություն), ինչը կարող է հանգեցնել անձնական տվյալների սուբյեկտների իրավունքների անհարկի խախտման և հակասել միջազգային չափորոշիչներին</w:t>
            </w:r>
            <w:r>
              <w:rPr>
                <w:rFonts w:ascii="GHEA Grapalat" w:eastAsia="GHEA Grapalat" w:hAnsi="GHEA Grapalat" w:cs="GHEA Grapalat"/>
                <w:lang w:val="hy-AM"/>
              </w:rPr>
              <w:t>:</w:t>
            </w:r>
            <w:r>
              <w:rPr>
                <w:rFonts w:ascii="GHEA Grapalat" w:eastAsia="GHEA Grapalat" w:hAnsi="GHEA Grapalat" w:cs="GHEA Grapalat"/>
                <w:lang w:val="hy-AM"/>
              </w:rPr>
              <w:tab/>
            </w:r>
          </w:p>
        </w:tc>
        <w:tc>
          <w:tcPr>
            <w:tcW w:w="7221" w:type="dxa"/>
            <w:gridSpan w:val="2"/>
          </w:tcPr>
          <w:p w14:paraId="727EE701" w14:textId="578712AE" w:rsidR="00456F86" w:rsidRPr="00652887" w:rsidRDefault="00456F86" w:rsidP="00652887">
            <w:pPr>
              <w:spacing w:line="360" w:lineRule="auto"/>
              <w:jc w:val="center"/>
              <w:rPr>
                <w:rFonts w:ascii="GHEA Grapalat" w:eastAsia="GHEA Grapalat" w:hAnsi="GHEA Grapalat" w:cs="GHEA Grapalat"/>
                <w:b/>
                <w:lang w:val="hy-AM"/>
              </w:rPr>
            </w:pPr>
            <w:r w:rsidRPr="00652887">
              <w:rPr>
                <w:rFonts w:ascii="GHEA Grapalat" w:eastAsia="GHEA Grapalat" w:hAnsi="GHEA Grapalat" w:cs="GHEA Grapalat"/>
                <w:b/>
                <w:lang w:val="hy-AM"/>
              </w:rPr>
              <w:t>Չի ընդունվել</w:t>
            </w:r>
          </w:p>
          <w:p w14:paraId="4151D30E" w14:textId="77777777" w:rsidR="00AE6A68" w:rsidRDefault="00456F86" w:rsidP="00A40E2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Նշված տվյալների </w:t>
            </w:r>
            <w:r w:rsidRPr="00456F86">
              <w:rPr>
                <w:rFonts w:ascii="GHEA Grapalat" w:eastAsia="GHEA Grapalat" w:hAnsi="GHEA Grapalat" w:cs="GHEA Grapalat"/>
                <w:lang w:val="hy-AM"/>
              </w:rPr>
              <w:t xml:space="preserve">ստացման նպատակն  է պարտապանի գույքի և եկամուտների, դրանց ձեռքբերման (վճարման) հիմքերի, գույքի նկատմամբ սահմանափակումների, ծանրաբեռնվածությունների և այլ անձանց իրավունքների վերաբերյալ տեղեկություններ ստանալը, ինչը հստակ սահմանված է որոշման </w:t>
            </w:r>
            <w:r>
              <w:rPr>
                <w:rFonts w:ascii="GHEA Grapalat" w:eastAsia="GHEA Grapalat" w:hAnsi="GHEA Grapalat" w:cs="GHEA Grapalat"/>
                <w:lang w:val="hy-AM"/>
              </w:rPr>
              <w:t>հավելվածում և բխում է «Կատարողական վարույթի մասին» օրենքից:</w:t>
            </w:r>
          </w:p>
          <w:p w14:paraId="454CFE4F" w14:textId="77777777" w:rsidR="00456F86" w:rsidRDefault="00456F86" w:rsidP="00456F8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Ընդ, որում նշված տվյալներից յուրաքանչյուրն անհրաժեշտ է կատարողական վարույթի պատշաճ ընթացքն ապահովելու և պարտապանի վերաբերյալ ամբողջական տեղեկություններ ստանալու նպատակով, ինչը որևէ կերպ չի </w:t>
            </w:r>
            <w:r w:rsidRPr="008809F2">
              <w:rPr>
                <w:rFonts w:ascii="GHEA Grapalat" w:eastAsia="GHEA Grapalat" w:hAnsi="GHEA Grapalat" w:cs="GHEA Grapalat"/>
                <w:lang w:val="hy-AM"/>
              </w:rPr>
              <w:t xml:space="preserve">կարող հանգեցնել անձնական տվյալների սուբյեկտների իրավունքների անհարկի խախտման </w:t>
            </w:r>
            <w:r>
              <w:rPr>
                <w:rFonts w:ascii="GHEA Grapalat" w:eastAsia="GHEA Grapalat" w:hAnsi="GHEA Grapalat" w:cs="GHEA Grapalat"/>
                <w:lang w:val="hy-AM"/>
              </w:rPr>
              <w:t>կամ</w:t>
            </w:r>
            <w:r w:rsidRPr="008809F2">
              <w:rPr>
                <w:rFonts w:ascii="GHEA Grapalat" w:eastAsia="GHEA Grapalat" w:hAnsi="GHEA Grapalat" w:cs="GHEA Grapalat"/>
                <w:lang w:val="hy-AM"/>
              </w:rPr>
              <w:t xml:space="preserve"> հակասել միջազգային չափորոշիչներին</w:t>
            </w:r>
            <w:r>
              <w:rPr>
                <w:rFonts w:ascii="GHEA Grapalat" w:eastAsia="GHEA Grapalat" w:hAnsi="GHEA Grapalat" w:cs="GHEA Grapalat"/>
                <w:lang w:val="hy-AM"/>
              </w:rPr>
              <w:t>:</w:t>
            </w:r>
            <w:r>
              <w:rPr>
                <w:rFonts w:ascii="GHEA Grapalat" w:eastAsia="GHEA Grapalat" w:hAnsi="GHEA Grapalat" w:cs="GHEA Grapalat"/>
                <w:lang w:val="hy-AM"/>
              </w:rPr>
              <w:tab/>
            </w:r>
          </w:p>
          <w:p w14:paraId="2BE1F77C" w14:textId="055D8129" w:rsidR="00652887" w:rsidRPr="006C012B" w:rsidRDefault="00652887" w:rsidP="00456F8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Ավելին, ներկայումս էլ հարկադիր կատարողները կարող են ստանալ նշված տվյալները:</w:t>
            </w:r>
          </w:p>
        </w:tc>
      </w:tr>
      <w:tr w:rsidR="00774749" w:rsidRPr="00AD5EAD" w14:paraId="68C9F722" w14:textId="77777777" w:rsidTr="000755FC">
        <w:trPr>
          <w:gridAfter w:val="2"/>
          <w:wAfter w:w="17" w:type="dxa"/>
          <w:trHeight w:val="798"/>
        </w:trPr>
        <w:tc>
          <w:tcPr>
            <w:tcW w:w="7448" w:type="dxa"/>
          </w:tcPr>
          <w:p w14:paraId="0EF4CC71" w14:textId="765CD157" w:rsidR="008809F2" w:rsidRPr="008809F2" w:rsidRDefault="008809F2" w:rsidP="008809F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 </w:t>
            </w:r>
            <w:r w:rsidRPr="008809F2">
              <w:rPr>
                <w:rFonts w:ascii="GHEA Grapalat" w:eastAsia="GHEA Grapalat" w:hAnsi="GHEA Grapalat" w:cs="GHEA Grapalat"/>
                <w:lang w:val="hy-AM"/>
              </w:rPr>
              <w:t>Առաջարկում ենք վերանայել 5-րդ բաժինը, հստակ սահմանելով՝ տվյալների ստացման իրավական հիմքերը, օգտագործման նպատակները (օր.՝ գույքի բաժանման իրավական հիմքերի ճշգրտում, ժառանգության նկատմամբ արգելանքի կիրառում, կամ բնակության վայրի պարզում՝ պարտապանի հայտնաբերման նպատակով)։</w:t>
            </w:r>
            <w:r w:rsidRPr="008809F2">
              <w:rPr>
                <w:rFonts w:ascii="GHEA Grapalat" w:eastAsia="GHEA Grapalat" w:hAnsi="GHEA Grapalat" w:cs="GHEA Grapalat"/>
                <w:lang w:val="hy-AM"/>
              </w:rPr>
              <w:tab/>
            </w:r>
          </w:p>
          <w:p w14:paraId="6053C38C" w14:textId="32135DBB" w:rsidR="008809F2" w:rsidRPr="008809F2" w:rsidRDefault="008809F2" w:rsidP="008809F2">
            <w:pPr>
              <w:spacing w:line="360" w:lineRule="auto"/>
              <w:jc w:val="both"/>
              <w:rPr>
                <w:rFonts w:ascii="GHEA Grapalat" w:eastAsia="GHEA Grapalat" w:hAnsi="GHEA Grapalat" w:cs="GHEA Grapalat"/>
                <w:lang w:val="hy-AM"/>
              </w:rPr>
            </w:pPr>
            <w:r w:rsidRPr="008809F2">
              <w:rPr>
                <w:rFonts w:ascii="GHEA Grapalat" w:eastAsia="GHEA Grapalat" w:hAnsi="GHEA Grapalat" w:cs="GHEA Grapalat"/>
                <w:lang w:val="hy-AM"/>
              </w:rPr>
              <w:t>Այս մոտեցումը լիովին համապատասխանում է նաև  ԵԽ «Անձնական տվյալների ավտոմատացված մշակման վերաբերյալ» №108 կոնվենցիայի պահանջներին, ըստ որի՝ անձնական տվյալների փոխանցումը, պահպանումը և օգտագործումը պետք է իրականացվեն օրինական կերպով, համաչափ ծավալով և առանց անհարկի միջամտության տվյալների սուբյեկտի իրավունքներին:</w:t>
            </w:r>
            <w:r w:rsidRPr="008809F2">
              <w:rPr>
                <w:rFonts w:ascii="GHEA Grapalat" w:eastAsia="GHEA Grapalat" w:hAnsi="GHEA Grapalat" w:cs="GHEA Grapalat"/>
                <w:lang w:val="hy-AM"/>
              </w:rPr>
              <w:tab/>
            </w:r>
          </w:p>
          <w:p w14:paraId="4F2721AE" w14:textId="2324DA15" w:rsidR="00774749" w:rsidRPr="00774749" w:rsidRDefault="008809F2" w:rsidP="008809F2">
            <w:pPr>
              <w:spacing w:line="360" w:lineRule="auto"/>
              <w:jc w:val="both"/>
              <w:rPr>
                <w:rFonts w:ascii="GHEA Grapalat" w:eastAsia="GHEA Grapalat" w:hAnsi="GHEA Grapalat" w:cs="GHEA Grapalat"/>
                <w:lang w:val="hy-AM"/>
              </w:rPr>
            </w:pPr>
            <w:r w:rsidRPr="008809F2">
              <w:rPr>
                <w:rFonts w:ascii="GHEA Grapalat" w:eastAsia="GHEA Grapalat" w:hAnsi="GHEA Grapalat" w:cs="GHEA Grapalat"/>
                <w:lang w:val="hy-AM"/>
              </w:rPr>
              <w:t>Առաջարկվող փոփոխություններն ուղղված են անձնական տվյալների պաշտպանության ոլորտում միջազգային չափորոշիչներին համապատասխանող գործընթացների ապահովմանը՝ հիմքում ունենալով Հայաստանի Հանրապետության կողմից վավերացված  կոնվենցիայով ստանձնած պարտավորությունները։</w:t>
            </w:r>
          </w:p>
        </w:tc>
        <w:tc>
          <w:tcPr>
            <w:tcW w:w="7221" w:type="dxa"/>
            <w:gridSpan w:val="2"/>
          </w:tcPr>
          <w:p w14:paraId="64D50966" w14:textId="037A50E6" w:rsidR="00977EF2" w:rsidRPr="00CB07BD" w:rsidRDefault="00977EF2" w:rsidP="00CB07BD">
            <w:pPr>
              <w:spacing w:line="360" w:lineRule="auto"/>
              <w:jc w:val="center"/>
              <w:rPr>
                <w:rFonts w:ascii="GHEA Grapalat" w:eastAsia="GHEA Grapalat" w:hAnsi="GHEA Grapalat" w:cs="GHEA Grapalat"/>
                <w:b/>
                <w:lang w:val="hy-AM"/>
              </w:rPr>
            </w:pPr>
            <w:r w:rsidRPr="00CB07BD">
              <w:rPr>
                <w:rFonts w:ascii="GHEA Grapalat" w:eastAsia="GHEA Grapalat" w:hAnsi="GHEA Grapalat" w:cs="GHEA Grapalat"/>
                <w:b/>
                <w:lang w:val="hy-AM"/>
              </w:rPr>
              <w:t>Չի ընդունվել</w:t>
            </w:r>
          </w:p>
          <w:p w14:paraId="16CB523C" w14:textId="77777777" w:rsidR="00774749" w:rsidRDefault="00977EF2" w:rsidP="00CB07B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բաժնով հարկադիր կատարողի կողմից տվյալների ստացման հիմքը «Կատարողական վարույթ</w:t>
            </w:r>
            <w:r w:rsidR="00CB07BD">
              <w:rPr>
                <w:rFonts w:ascii="GHEA Grapalat" w:eastAsia="GHEA Grapalat" w:hAnsi="GHEA Grapalat" w:cs="GHEA Grapalat"/>
                <w:lang w:val="hy-AM"/>
              </w:rPr>
              <w:t>ի մասին</w:t>
            </w:r>
            <w:r>
              <w:rPr>
                <w:rFonts w:ascii="GHEA Grapalat" w:eastAsia="GHEA Grapalat" w:hAnsi="GHEA Grapalat" w:cs="GHEA Grapalat"/>
                <w:lang w:val="hy-AM"/>
              </w:rPr>
              <w:t>»</w:t>
            </w:r>
            <w:r w:rsidR="00CB07BD">
              <w:rPr>
                <w:rFonts w:ascii="GHEA Grapalat" w:eastAsia="GHEA Grapalat" w:hAnsi="GHEA Grapalat" w:cs="GHEA Grapalat"/>
                <w:lang w:val="hy-AM"/>
              </w:rPr>
              <w:t xml:space="preserve"> օրենքի 42-րդ հոդվածի 1-ին մասն է, որով սահմանվում է, որ </w:t>
            </w:r>
            <w:r w:rsidRPr="00977EF2">
              <w:rPr>
                <w:rFonts w:ascii="GHEA Grapalat" w:eastAsia="GHEA Grapalat" w:hAnsi="GHEA Grapalat" w:cs="GHEA Grapalat"/>
                <w:lang w:val="hy-AM"/>
              </w:rPr>
              <w:t>Հարկադիր կատարողը համապատասխան գրանցող մարմիններից ստանում է պարտապանին, պարտապան իրավաբանական անձի իրավասու անձին նույնականացնող, նրա հաշվառման (գտնվելու վայրի) հասցեի, պարտապանի ներկա և նախկին ամուսնական կարգավիճակի, ամուսնուն (ներառյալ նախկին) նույնականացնող, ինչպես նաև կատարողական գործողությունների կատարման համար անհրաժեշտ՝ պարտապանի անձնական և այլ տվյալներ։</w:t>
            </w:r>
          </w:p>
          <w:p w14:paraId="2B43F2E5" w14:textId="5D467BD0" w:rsidR="009D3241" w:rsidRPr="00555A47" w:rsidRDefault="00CB07BD" w:rsidP="00972898">
            <w:pPr>
              <w:spacing w:line="360" w:lineRule="auto"/>
              <w:jc w:val="both"/>
              <w:rPr>
                <w:rFonts w:ascii="GHEA Grapalat" w:hAnsi="GHEA Grapalat"/>
                <w:color w:val="000000"/>
                <w:lang w:val="hy-AM" w:eastAsia="hy-AM"/>
              </w:rPr>
            </w:pPr>
            <w:r>
              <w:rPr>
                <w:rFonts w:ascii="GHEA Grapalat" w:eastAsia="GHEA Grapalat" w:hAnsi="GHEA Grapalat" w:cs="GHEA Grapalat"/>
                <w:lang w:val="hy-AM"/>
              </w:rPr>
              <w:t xml:space="preserve">Իսկ ստացման նպատակն  է </w:t>
            </w:r>
            <w:r w:rsidRPr="00AC6B33">
              <w:rPr>
                <w:rFonts w:ascii="GHEA Grapalat" w:hAnsi="GHEA Grapalat"/>
                <w:color w:val="000000"/>
                <w:lang w:val="hy-AM" w:eastAsia="hy-AM"/>
              </w:rPr>
              <w:t>պարտապանի գույքի և եկամուտների, դրանց ձեռքբերման (վճարման) հիմքերի, գույքի նկատմամբ սահմանափակումների, ծանրաբեռնվածությունների և այլ անձանց իրավունքների վերա</w:t>
            </w:r>
            <w:r w:rsidR="00972898">
              <w:rPr>
                <w:rFonts w:ascii="GHEA Grapalat" w:hAnsi="GHEA Grapalat"/>
                <w:color w:val="000000"/>
                <w:lang w:val="hy-AM" w:eastAsia="hy-AM"/>
              </w:rPr>
              <w:t>բերյալ տեղեկություններ ստանալը, ինչը հստակ սահմանված է որոշման հավելվածում</w:t>
            </w:r>
            <w:r w:rsidRPr="00AC6B33">
              <w:rPr>
                <w:rFonts w:ascii="GHEA Grapalat" w:hAnsi="GHEA Grapalat"/>
                <w:color w:val="000000"/>
                <w:lang w:val="hy-AM" w:eastAsia="hy-AM"/>
              </w:rPr>
              <w:t>։</w:t>
            </w:r>
          </w:p>
        </w:tc>
      </w:tr>
      <w:tr w:rsidR="00B35268" w:rsidRPr="005B214E" w14:paraId="5C504EC4" w14:textId="77777777" w:rsidTr="000755FC">
        <w:trPr>
          <w:gridAfter w:val="1"/>
          <w:wAfter w:w="9" w:type="dxa"/>
          <w:trHeight w:val="620"/>
        </w:trPr>
        <w:tc>
          <w:tcPr>
            <w:tcW w:w="10638" w:type="dxa"/>
            <w:gridSpan w:val="2"/>
            <w:vMerge w:val="restart"/>
            <w:shd w:val="clear" w:color="auto" w:fill="D9D9D9" w:themeFill="background1" w:themeFillShade="D9"/>
          </w:tcPr>
          <w:p w14:paraId="6547C4D4" w14:textId="1C2471F5" w:rsidR="00B35268" w:rsidRPr="006C012B" w:rsidRDefault="00B35268" w:rsidP="00886047">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4</w:t>
            </w:r>
            <w:r w:rsidRPr="00DD70CC">
              <w:rPr>
                <w:rFonts w:ascii="GHEA Grapalat" w:hAnsi="GHEA Grapalat"/>
                <w:b/>
                <w:shd w:val="clear" w:color="auto" w:fill="D9D9D9" w:themeFill="background1" w:themeFillShade="D9"/>
                <w:lang w:val="hy-AM"/>
              </w:rPr>
              <w:t xml:space="preserve">. </w:t>
            </w:r>
            <w:r w:rsidR="00886047">
              <w:rPr>
                <w:rFonts w:ascii="GHEA Grapalat" w:hAnsi="GHEA Grapalat"/>
                <w:b/>
                <w:shd w:val="clear" w:color="auto" w:fill="D9D9D9" w:themeFill="background1" w:themeFillShade="D9"/>
                <w:lang w:val="hy-AM"/>
              </w:rPr>
              <w:t>Ս</w:t>
            </w:r>
            <w:r w:rsidR="00886047" w:rsidRPr="00886047">
              <w:rPr>
                <w:rFonts w:ascii="GHEA Grapalat" w:hAnsi="GHEA Grapalat"/>
                <w:b/>
                <w:shd w:val="clear" w:color="auto" w:fill="D9D9D9" w:themeFill="background1" w:themeFillShade="D9"/>
                <w:lang w:val="hy-AM"/>
              </w:rPr>
              <w:t>ահմանադրական դատարանի աշխատակազմ</w:t>
            </w:r>
          </w:p>
        </w:tc>
        <w:tc>
          <w:tcPr>
            <w:tcW w:w="4039" w:type="dxa"/>
            <w:gridSpan w:val="2"/>
            <w:shd w:val="clear" w:color="auto" w:fill="D9D9D9" w:themeFill="background1" w:themeFillShade="D9"/>
          </w:tcPr>
          <w:p w14:paraId="0D56F70C" w14:textId="23D705A6" w:rsidR="00B35268" w:rsidRPr="005B214E" w:rsidRDefault="00886047" w:rsidP="00D57F1F">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25</w:t>
            </w:r>
            <w:r w:rsidR="00B35268">
              <w:rPr>
                <w:rFonts w:ascii="GHEA Grapalat" w:hAnsi="GHEA Grapalat"/>
                <w:b/>
                <w:highlight w:val="lightGray"/>
                <w:shd w:val="clear" w:color="auto" w:fill="D9D9D9" w:themeFill="background1" w:themeFillShade="D9"/>
                <w:lang w:val="hy-AM"/>
              </w:rPr>
              <w:t>.04</w:t>
            </w:r>
            <w:r w:rsidR="00B35268" w:rsidRPr="0098066E">
              <w:rPr>
                <w:rFonts w:ascii="GHEA Grapalat" w:hAnsi="GHEA Grapalat"/>
                <w:b/>
                <w:highlight w:val="lightGray"/>
                <w:shd w:val="clear" w:color="auto" w:fill="D9D9D9" w:themeFill="background1" w:themeFillShade="D9"/>
                <w:lang w:val="hy-AM"/>
              </w:rPr>
              <w:t>.202</w:t>
            </w:r>
            <w:r w:rsidR="00B35268">
              <w:rPr>
                <w:rFonts w:ascii="GHEA Grapalat" w:hAnsi="GHEA Grapalat"/>
                <w:b/>
                <w:highlight w:val="lightGray"/>
                <w:shd w:val="clear" w:color="auto" w:fill="D9D9D9" w:themeFill="background1" w:themeFillShade="D9"/>
                <w:lang w:val="hy-AM"/>
              </w:rPr>
              <w:t>5</w:t>
            </w:r>
            <w:r w:rsidR="00B35268" w:rsidRPr="0098066E">
              <w:rPr>
                <w:rFonts w:ascii="GHEA Grapalat" w:hAnsi="GHEA Grapalat"/>
                <w:b/>
                <w:highlight w:val="lightGray"/>
                <w:shd w:val="clear" w:color="auto" w:fill="D9D9D9" w:themeFill="background1" w:themeFillShade="D9"/>
                <w:lang w:val="hy-AM"/>
              </w:rPr>
              <w:t>թ.</w:t>
            </w:r>
          </w:p>
        </w:tc>
      </w:tr>
      <w:tr w:rsidR="00B35268" w:rsidRPr="005B214E" w14:paraId="4562E7B7" w14:textId="77777777" w:rsidTr="000755FC">
        <w:trPr>
          <w:gridAfter w:val="1"/>
          <w:wAfter w:w="9" w:type="dxa"/>
          <w:trHeight w:val="157"/>
        </w:trPr>
        <w:tc>
          <w:tcPr>
            <w:tcW w:w="10638" w:type="dxa"/>
            <w:gridSpan w:val="2"/>
            <w:vMerge/>
            <w:shd w:val="clear" w:color="auto" w:fill="D9D9D9" w:themeFill="background1" w:themeFillShade="D9"/>
          </w:tcPr>
          <w:p w14:paraId="0FEA9304" w14:textId="77777777" w:rsidR="00B35268" w:rsidRPr="005B214E" w:rsidRDefault="00B35268" w:rsidP="008C6DB5">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gridSpan w:val="2"/>
            <w:shd w:val="clear" w:color="auto" w:fill="D9D9D9" w:themeFill="background1" w:themeFillShade="D9"/>
          </w:tcPr>
          <w:p w14:paraId="3516C3D1" w14:textId="17F2F4F0" w:rsidR="00B35268" w:rsidRPr="005B214E" w:rsidRDefault="00B35268" w:rsidP="00AB761F">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00886047" w:rsidRPr="00886047">
              <w:rPr>
                <w:rFonts w:ascii="GHEA Grapalat" w:hAnsi="GHEA Grapalat"/>
                <w:b/>
                <w:shd w:val="clear" w:color="auto" w:fill="D9D9D9" w:themeFill="background1" w:themeFillShade="D9"/>
                <w:lang w:val="hy-AM"/>
              </w:rPr>
              <w:t>Ա/0300-2025</w:t>
            </w:r>
          </w:p>
        </w:tc>
      </w:tr>
      <w:tr w:rsidR="00B35268" w:rsidRPr="00AD5EAD" w14:paraId="5DF6B881" w14:textId="77777777" w:rsidTr="000755FC">
        <w:trPr>
          <w:gridAfter w:val="2"/>
          <w:wAfter w:w="17" w:type="dxa"/>
          <w:trHeight w:val="798"/>
        </w:trPr>
        <w:tc>
          <w:tcPr>
            <w:tcW w:w="7448" w:type="dxa"/>
            <w:shd w:val="clear" w:color="auto" w:fill="auto"/>
          </w:tcPr>
          <w:p w14:paraId="7E60398F" w14:textId="10C6790F" w:rsidR="00B35268" w:rsidRPr="006C012B" w:rsidRDefault="00D57F1F" w:rsidP="00D57F1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Ա</w:t>
            </w:r>
            <w:r w:rsidR="00886047" w:rsidRPr="00886047">
              <w:rPr>
                <w:rFonts w:ascii="GHEA Grapalat" w:eastAsia="GHEA Grapalat" w:hAnsi="GHEA Grapalat" w:cs="GHEA Grapalat"/>
                <w:lang w:val="hy-AM"/>
              </w:rPr>
              <w:t>ռար</w:t>
            </w:r>
            <w:r w:rsidR="00886047" w:rsidRPr="00886047">
              <w:rPr>
                <w:rFonts w:ascii="GHEA Grapalat" w:eastAsia="GHEA Grapalat" w:hAnsi="GHEA Grapalat" w:cs="GHEA Grapalat"/>
                <w:lang w:val="hy-AM"/>
              </w:rPr>
              <w:softHyphen/>
              <w:t xml:space="preserve">կություններ և առաջարկություւներ </w:t>
            </w:r>
            <w:r w:rsidR="00B35268">
              <w:rPr>
                <w:rFonts w:ascii="GHEA Grapalat" w:eastAsia="GHEA Grapalat" w:hAnsi="GHEA Grapalat" w:cs="GHEA Grapalat"/>
                <w:lang w:val="hy-AM"/>
              </w:rPr>
              <w:t>չկան:</w:t>
            </w:r>
          </w:p>
        </w:tc>
        <w:tc>
          <w:tcPr>
            <w:tcW w:w="7221" w:type="dxa"/>
            <w:gridSpan w:val="2"/>
            <w:shd w:val="clear" w:color="auto" w:fill="auto"/>
          </w:tcPr>
          <w:p w14:paraId="1F99E105" w14:textId="77777777" w:rsidR="00D57F1F" w:rsidRDefault="00D57F1F" w:rsidP="00D57F1F">
            <w:pPr>
              <w:spacing w:line="360" w:lineRule="auto"/>
              <w:ind w:firstLine="720"/>
              <w:jc w:val="center"/>
              <w:rPr>
                <w:rFonts w:ascii="GHEA Grapalat" w:hAnsi="GHEA Grapalat"/>
                <w:b/>
                <w:lang w:val="hy-AM"/>
              </w:rPr>
            </w:pPr>
            <w:r w:rsidRPr="0077480B">
              <w:rPr>
                <w:rFonts w:ascii="GHEA Grapalat" w:hAnsi="GHEA Grapalat"/>
                <w:b/>
                <w:lang w:val="hy-AM"/>
              </w:rPr>
              <w:t>Ընդունվել է</w:t>
            </w:r>
          </w:p>
          <w:p w14:paraId="5C34503A" w14:textId="6D5A5049" w:rsidR="00B35268" w:rsidRPr="006C012B" w:rsidRDefault="00D57F1F" w:rsidP="00D57F1F">
            <w:pPr>
              <w:spacing w:line="360" w:lineRule="auto"/>
              <w:jc w:val="both"/>
              <w:rPr>
                <w:rFonts w:ascii="GHEA Grapalat" w:eastAsia="GHEA Grapalat" w:hAnsi="GHEA Grapalat" w:cs="GHEA Grapalat"/>
                <w:lang w:val="hy-AM"/>
              </w:rPr>
            </w:pPr>
            <w:r>
              <w:rPr>
                <w:rFonts w:ascii="GHEA Grapalat" w:hAnsi="GHEA Grapalat"/>
                <w:lang w:val="hy-AM"/>
              </w:rPr>
              <w:t>Դիտարկումն ընդունվել է ի գիտություն:</w:t>
            </w:r>
          </w:p>
        </w:tc>
      </w:tr>
      <w:tr w:rsidR="00B35268" w:rsidRPr="005B214E" w14:paraId="0C163076" w14:textId="77777777" w:rsidTr="000755FC">
        <w:trPr>
          <w:gridAfter w:val="1"/>
          <w:wAfter w:w="9" w:type="dxa"/>
          <w:trHeight w:val="620"/>
        </w:trPr>
        <w:tc>
          <w:tcPr>
            <w:tcW w:w="10638" w:type="dxa"/>
            <w:gridSpan w:val="2"/>
            <w:vMerge w:val="restart"/>
            <w:shd w:val="clear" w:color="auto" w:fill="D9D9D9" w:themeFill="background1" w:themeFillShade="D9"/>
          </w:tcPr>
          <w:p w14:paraId="5857F269" w14:textId="3274CA6B" w:rsidR="00B35268" w:rsidRPr="006C012B" w:rsidRDefault="00B35268" w:rsidP="00B35268">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5</w:t>
            </w:r>
            <w:r w:rsidRPr="00DD70CC">
              <w:rPr>
                <w:rFonts w:ascii="GHEA Grapalat" w:hAnsi="GHEA Grapalat"/>
                <w:b/>
                <w:shd w:val="clear" w:color="auto" w:fill="D9D9D9" w:themeFill="background1" w:themeFillShade="D9"/>
                <w:lang w:val="hy-AM"/>
              </w:rPr>
              <w:t xml:space="preserve">. </w:t>
            </w:r>
            <w:r w:rsidR="00822031" w:rsidRPr="00822031">
              <w:rPr>
                <w:rFonts w:ascii="GHEA Grapalat" w:hAnsi="GHEA Grapalat"/>
                <w:b/>
                <w:shd w:val="clear" w:color="auto" w:fill="D9D9D9" w:themeFill="background1" w:themeFillShade="D9"/>
                <w:lang w:val="hy-AM"/>
              </w:rPr>
              <w:t>Էկոնոմիկայի նախարարություն</w:t>
            </w:r>
          </w:p>
        </w:tc>
        <w:tc>
          <w:tcPr>
            <w:tcW w:w="4039" w:type="dxa"/>
            <w:gridSpan w:val="2"/>
            <w:shd w:val="clear" w:color="auto" w:fill="D9D9D9" w:themeFill="background1" w:themeFillShade="D9"/>
          </w:tcPr>
          <w:p w14:paraId="40FB847B" w14:textId="1CC0741E" w:rsidR="00B35268" w:rsidRPr="005B214E" w:rsidRDefault="00822031" w:rsidP="008C6DB5">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25</w:t>
            </w:r>
            <w:r w:rsidR="00B35268">
              <w:rPr>
                <w:rFonts w:ascii="GHEA Grapalat" w:hAnsi="GHEA Grapalat"/>
                <w:b/>
                <w:highlight w:val="lightGray"/>
                <w:shd w:val="clear" w:color="auto" w:fill="D9D9D9" w:themeFill="background1" w:themeFillShade="D9"/>
                <w:lang w:val="hy-AM"/>
              </w:rPr>
              <w:t>.04</w:t>
            </w:r>
            <w:r w:rsidR="00B35268" w:rsidRPr="0098066E">
              <w:rPr>
                <w:rFonts w:ascii="GHEA Grapalat" w:hAnsi="GHEA Grapalat"/>
                <w:b/>
                <w:highlight w:val="lightGray"/>
                <w:shd w:val="clear" w:color="auto" w:fill="D9D9D9" w:themeFill="background1" w:themeFillShade="D9"/>
                <w:lang w:val="hy-AM"/>
              </w:rPr>
              <w:t>.202</w:t>
            </w:r>
            <w:r w:rsidR="00B35268">
              <w:rPr>
                <w:rFonts w:ascii="GHEA Grapalat" w:hAnsi="GHEA Grapalat"/>
                <w:b/>
                <w:highlight w:val="lightGray"/>
                <w:shd w:val="clear" w:color="auto" w:fill="D9D9D9" w:themeFill="background1" w:themeFillShade="D9"/>
                <w:lang w:val="hy-AM"/>
              </w:rPr>
              <w:t>5</w:t>
            </w:r>
            <w:r w:rsidR="00B35268" w:rsidRPr="0098066E">
              <w:rPr>
                <w:rFonts w:ascii="GHEA Grapalat" w:hAnsi="GHEA Grapalat"/>
                <w:b/>
                <w:highlight w:val="lightGray"/>
                <w:shd w:val="clear" w:color="auto" w:fill="D9D9D9" w:themeFill="background1" w:themeFillShade="D9"/>
                <w:lang w:val="hy-AM"/>
              </w:rPr>
              <w:t>թ.</w:t>
            </w:r>
          </w:p>
        </w:tc>
      </w:tr>
      <w:tr w:rsidR="00B35268" w:rsidRPr="005B214E" w14:paraId="0958A993" w14:textId="77777777" w:rsidTr="000755FC">
        <w:trPr>
          <w:gridAfter w:val="1"/>
          <w:wAfter w:w="9" w:type="dxa"/>
          <w:trHeight w:val="157"/>
        </w:trPr>
        <w:tc>
          <w:tcPr>
            <w:tcW w:w="10638" w:type="dxa"/>
            <w:gridSpan w:val="2"/>
            <w:vMerge/>
            <w:shd w:val="clear" w:color="auto" w:fill="D9D9D9" w:themeFill="background1" w:themeFillShade="D9"/>
          </w:tcPr>
          <w:p w14:paraId="4A4DE72C" w14:textId="77777777" w:rsidR="00B35268" w:rsidRPr="005B214E" w:rsidRDefault="00B35268" w:rsidP="008C6DB5">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gridSpan w:val="2"/>
            <w:shd w:val="clear" w:color="auto" w:fill="D9D9D9" w:themeFill="background1" w:themeFillShade="D9"/>
          </w:tcPr>
          <w:p w14:paraId="29AA67B1" w14:textId="63487FA6" w:rsidR="00B35268" w:rsidRPr="005B214E" w:rsidRDefault="00B35268" w:rsidP="00B35268">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00822031" w:rsidRPr="00822031">
              <w:rPr>
                <w:rFonts w:ascii="GHEA Grapalat" w:hAnsi="GHEA Grapalat"/>
                <w:b/>
                <w:shd w:val="clear" w:color="auto" w:fill="D9D9D9" w:themeFill="background1" w:themeFillShade="D9"/>
                <w:lang w:val="hy-AM"/>
              </w:rPr>
              <w:t>01/9217-2025</w:t>
            </w:r>
          </w:p>
        </w:tc>
      </w:tr>
      <w:tr w:rsidR="00B35268" w:rsidRPr="00AD5EAD" w14:paraId="3894BDC8" w14:textId="77777777" w:rsidTr="000755FC">
        <w:trPr>
          <w:gridAfter w:val="2"/>
          <w:wAfter w:w="17" w:type="dxa"/>
          <w:trHeight w:val="798"/>
        </w:trPr>
        <w:tc>
          <w:tcPr>
            <w:tcW w:w="7448" w:type="dxa"/>
          </w:tcPr>
          <w:p w14:paraId="296E2FB1" w14:textId="567BDE07" w:rsidR="00B35268" w:rsidRPr="006C012B" w:rsidRDefault="00822031" w:rsidP="0082203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1. Ս</w:t>
            </w:r>
            <w:r w:rsidRPr="00822031">
              <w:rPr>
                <w:rFonts w:ascii="GHEA Grapalat" w:eastAsia="GHEA Grapalat" w:hAnsi="GHEA Grapalat" w:cs="GHEA Grapalat"/>
                <w:lang w:val="hy-AM"/>
              </w:rPr>
              <w:t>կզբունքային առաջարկություններ չ</w:t>
            </w:r>
            <w:r>
              <w:rPr>
                <w:rFonts w:ascii="GHEA Grapalat" w:eastAsia="GHEA Grapalat" w:hAnsi="GHEA Grapalat" w:cs="GHEA Grapalat"/>
                <w:lang w:val="hy-AM"/>
              </w:rPr>
              <w:t>կան</w:t>
            </w:r>
            <w:r w:rsidRPr="00822031">
              <w:rPr>
                <w:rFonts w:ascii="GHEA Grapalat" w:eastAsia="GHEA Grapalat" w:hAnsi="GHEA Grapalat" w:cs="GHEA Grapalat"/>
                <w:lang w:val="hy-AM"/>
              </w:rPr>
              <w:t>։</w:t>
            </w:r>
          </w:p>
        </w:tc>
        <w:tc>
          <w:tcPr>
            <w:tcW w:w="7221" w:type="dxa"/>
            <w:gridSpan w:val="2"/>
          </w:tcPr>
          <w:p w14:paraId="2A44FBAA" w14:textId="77777777" w:rsidR="00822031" w:rsidRDefault="00822031" w:rsidP="00822031">
            <w:pPr>
              <w:spacing w:line="360" w:lineRule="auto"/>
              <w:ind w:firstLine="720"/>
              <w:jc w:val="center"/>
              <w:rPr>
                <w:rFonts w:ascii="GHEA Grapalat" w:hAnsi="GHEA Grapalat"/>
                <w:b/>
                <w:lang w:val="hy-AM"/>
              </w:rPr>
            </w:pPr>
            <w:r w:rsidRPr="0077480B">
              <w:rPr>
                <w:rFonts w:ascii="GHEA Grapalat" w:hAnsi="GHEA Grapalat"/>
                <w:b/>
                <w:lang w:val="hy-AM"/>
              </w:rPr>
              <w:t>Ընդունվել է</w:t>
            </w:r>
          </w:p>
          <w:p w14:paraId="3CBCF877" w14:textId="337764B4" w:rsidR="00B35268" w:rsidRPr="006C012B" w:rsidRDefault="00822031" w:rsidP="00822031">
            <w:pPr>
              <w:spacing w:line="360" w:lineRule="auto"/>
              <w:jc w:val="both"/>
              <w:rPr>
                <w:rFonts w:ascii="GHEA Grapalat" w:eastAsia="GHEA Grapalat" w:hAnsi="GHEA Grapalat" w:cs="GHEA Grapalat"/>
                <w:lang w:val="hy-AM"/>
              </w:rPr>
            </w:pPr>
            <w:r>
              <w:rPr>
                <w:rFonts w:ascii="GHEA Grapalat" w:hAnsi="GHEA Grapalat"/>
                <w:lang w:val="hy-AM"/>
              </w:rPr>
              <w:t>Դիտարկումն ընդունվել է ի գիտություն:</w:t>
            </w:r>
          </w:p>
        </w:tc>
      </w:tr>
      <w:tr w:rsidR="00822031" w:rsidRPr="00AD5EAD" w14:paraId="0FF1DD41" w14:textId="77777777" w:rsidTr="000755FC">
        <w:trPr>
          <w:gridAfter w:val="2"/>
          <w:wAfter w:w="17" w:type="dxa"/>
          <w:trHeight w:val="798"/>
        </w:trPr>
        <w:tc>
          <w:tcPr>
            <w:tcW w:w="7448" w:type="dxa"/>
          </w:tcPr>
          <w:p w14:paraId="4F02E4B6" w14:textId="063FCFB3" w:rsidR="00822031" w:rsidRPr="00822031" w:rsidRDefault="00822031" w:rsidP="00822031">
            <w:pPr>
              <w:tabs>
                <w:tab w:val="left" w:pos="4365"/>
              </w:tabs>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 </w:t>
            </w:r>
            <w:r w:rsidRPr="00822031">
              <w:rPr>
                <w:rFonts w:ascii="GHEA Grapalat" w:eastAsia="GHEA Grapalat" w:hAnsi="GHEA Grapalat" w:cs="GHEA Grapalat"/>
                <w:lang w:val="hy-AM"/>
              </w:rPr>
              <w:t>Միաժամանակ, Նախագծի վերաբերյալ ներկայացնում ենք հետևյալ դիտարկումները</w:t>
            </w:r>
            <w:r w:rsidRPr="00822031">
              <w:rPr>
                <w:rFonts w:eastAsia="GHEA Grapalat"/>
                <w:lang w:val="hy-AM"/>
              </w:rPr>
              <w:t>․</w:t>
            </w:r>
          </w:p>
          <w:p w14:paraId="3D0CEBB7" w14:textId="47E92FB4" w:rsidR="00822031" w:rsidRPr="00822031" w:rsidRDefault="00822031" w:rsidP="00822031">
            <w:pPr>
              <w:tabs>
                <w:tab w:val="left" w:pos="4365"/>
              </w:tabs>
              <w:spacing w:line="360" w:lineRule="auto"/>
              <w:jc w:val="both"/>
              <w:rPr>
                <w:rFonts w:ascii="GHEA Grapalat" w:eastAsia="GHEA Grapalat" w:hAnsi="GHEA Grapalat" w:cs="GHEA Grapalat"/>
                <w:lang w:val="hy-AM"/>
              </w:rPr>
            </w:pPr>
            <w:r w:rsidRPr="00822031">
              <w:rPr>
                <w:rFonts w:ascii="GHEA Grapalat" w:eastAsia="GHEA Grapalat" w:hAnsi="GHEA Grapalat" w:cs="GHEA Grapalat"/>
                <w:lang w:val="hy-AM"/>
              </w:rPr>
              <w:t>1</w:t>
            </w:r>
            <w:r w:rsidRPr="00822031">
              <w:rPr>
                <w:rFonts w:ascii="GHEA Grapalat" w:eastAsia="GHEA Grapalat" w:hAnsi="GHEA Grapalat"/>
                <w:lang w:val="hy-AM"/>
              </w:rPr>
              <w:t>)</w:t>
            </w:r>
            <w:r w:rsidRPr="00822031">
              <w:rPr>
                <w:rFonts w:ascii="GHEA Grapalat" w:eastAsia="GHEA Grapalat" w:hAnsi="GHEA Grapalat" w:cs="GHEA Grapalat"/>
                <w:lang w:val="hy-AM"/>
              </w:rPr>
              <w:t xml:space="preserve"> 1-ին կետում «հավելված» բառից հետո լրացնել «N» նշանը</w:t>
            </w:r>
            <w:r w:rsidRPr="00822031">
              <w:rPr>
                <w:rFonts w:eastAsia="GHEA Grapalat"/>
                <w:lang w:val="hy-AM"/>
              </w:rPr>
              <w:t>․</w:t>
            </w:r>
          </w:p>
          <w:p w14:paraId="33BB9DE7" w14:textId="5B1A0FFF" w:rsidR="00822031" w:rsidRPr="00822031" w:rsidRDefault="00822031" w:rsidP="00822031">
            <w:pPr>
              <w:tabs>
                <w:tab w:val="left" w:pos="4365"/>
              </w:tabs>
              <w:spacing w:line="360" w:lineRule="auto"/>
              <w:jc w:val="both"/>
              <w:rPr>
                <w:rFonts w:ascii="GHEA Grapalat" w:eastAsia="GHEA Grapalat" w:hAnsi="GHEA Grapalat" w:cs="GHEA Grapalat"/>
                <w:lang w:val="hy-AM"/>
              </w:rPr>
            </w:pPr>
            <w:r w:rsidRPr="00822031">
              <w:rPr>
                <w:rFonts w:ascii="GHEA Grapalat" w:eastAsia="GHEA Grapalat" w:hAnsi="GHEA Grapalat" w:cs="GHEA Grapalat"/>
                <w:lang w:val="hy-AM"/>
              </w:rPr>
              <w:t>2</w:t>
            </w:r>
            <w:r w:rsidRPr="00822031">
              <w:rPr>
                <w:rFonts w:ascii="GHEA Grapalat" w:eastAsia="GHEA Grapalat" w:hAnsi="GHEA Grapalat"/>
                <w:lang w:val="hy-AM"/>
              </w:rPr>
              <w:t>)</w:t>
            </w:r>
            <w:r w:rsidRPr="00822031">
              <w:rPr>
                <w:rFonts w:ascii="GHEA Grapalat" w:eastAsia="GHEA Grapalat" w:hAnsi="GHEA Grapalat" w:cs="GHEA Grapalat"/>
                <w:lang w:val="hy-AM"/>
              </w:rPr>
              <w:t xml:space="preserve"> N 1 հավելվածի 5-րդ կետից հետո նշված՝ ձև 1-ը և ձև 2-ը նախատեսել սույն հավելվածի վերջին կետից հետո</w:t>
            </w:r>
            <w:r w:rsidRPr="00822031">
              <w:rPr>
                <w:rFonts w:eastAsia="GHEA Grapalat"/>
                <w:lang w:val="hy-AM"/>
              </w:rPr>
              <w:t>․</w:t>
            </w:r>
            <w:r w:rsidRPr="00822031">
              <w:rPr>
                <w:rFonts w:ascii="GHEA Grapalat" w:eastAsia="GHEA Grapalat" w:hAnsi="GHEA Grapalat" w:cs="GHEA Grapalat"/>
                <w:lang w:val="hy-AM"/>
              </w:rPr>
              <w:t xml:space="preserve"> </w:t>
            </w:r>
          </w:p>
          <w:p w14:paraId="3FA57944" w14:textId="4ADC884D" w:rsidR="00822031" w:rsidRPr="00822031" w:rsidRDefault="00822031" w:rsidP="00822031">
            <w:pPr>
              <w:tabs>
                <w:tab w:val="left" w:pos="4365"/>
              </w:tabs>
              <w:spacing w:line="360" w:lineRule="auto"/>
              <w:jc w:val="both"/>
              <w:rPr>
                <w:rFonts w:ascii="GHEA Grapalat" w:eastAsia="GHEA Grapalat" w:hAnsi="GHEA Grapalat" w:cs="GHEA Grapalat"/>
                <w:lang w:val="hy-AM"/>
              </w:rPr>
            </w:pPr>
            <w:r w:rsidRPr="00822031">
              <w:rPr>
                <w:rFonts w:ascii="GHEA Grapalat" w:eastAsia="GHEA Grapalat" w:hAnsi="GHEA Grapalat" w:cs="GHEA Grapalat"/>
                <w:lang w:val="hy-AM"/>
              </w:rPr>
              <w:t>3</w:t>
            </w:r>
            <w:r w:rsidRPr="00822031">
              <w:rPr>
                <w:rFonts w:ascii="GHEA Grapalat" w:eastAsia="GHEA Grapalat" w:hAnsi="GHEA Grapalat"/>
                <w:lang w:val="hy-AM"/>
              </w:rPr>
              <w:t>)</w:t>
            </w:r>
            <w:r w:rsidRPr="00822031">
              <w:rPr>
                <w:rFonts w:ascii="GHEA Grapalat" w:eastAsia="GHEA Grapalat" w:hAnsi="GHEA Grapalat" w:cs="GHEA Grapalat"/>
                <w:lang w:val="hy-AM"/>
              </w:rPr>
              <w:t xml:space="preserve"> N 1 հավելվածի ձև 1-ի 2-34-րդ կետերում առկա են կրկնվող ենթակետեր</w:t>
            </w:r>
            <w:r w:rsidRPr="00822031">
              <w:rPr>
                <w:rFonts w:eastAsia="GHEA Grapalat"/>
                <w:lang w:val="hy-AM"/>
              </w:rPr>
              <w:t>․</w:t>
            </w:r>
          </w:p>
          <w:p w14:paraId="4A29F115" w14:textId="1E5DAC67" w:rsidR="00822031" w:rsidRPr="00822031" w:rsidRDefault="00822031" w:rsidP="00822031">
            <w:pPr>
              <w:tabs>
                <w:tab w:val="left" w:pos="4365"/>
              </w:tabs>
              <w:spacing w:line="360" w:lineRule="auto"/>
              <w:jc w:val="both"/>
              <w:rPr>
                <w:rFonts w:ascii="GHEA Grapalat" w:eastAsia="GHEA Grapalat" w:hAnsi="GHEA Grapalat" w:cs="GHEA Grapalat"/>
                <w:lang w:val="hy-AM"/>
              </w:rPr>
            </w:pPr>
            <w:r w:rsidRPr="00822031">
              <w:rPr>
                <w:rFonts w:ascii="GHEA Grapalat" w:eastAsia="GHEA Grapalat" w:hAnsi="GHEA Grapalat" w:cs="GHEA Grapalat"/>
                <w:lang w:val="hy-AM"/>
              </w:rPr>
              <w:t>4</w:t>
            </w:r>
            <w:r w:rsidRPr="00822031">
              <w:rPr>
                <w:rFonts w:ascii="GHEA Grapalat" w:eastAsia="GHEA Grapalat" w:hAnsi="GHEA Grapalat"/>
                <w:lang w:val="hy-AM"/>
              </w:rPr>
              <w:t>)</w:t>
            </w:r>
            <w:r w:rsidRPr="00822031">
              <w:rPr>
                <w:rFonts w:ascii="GHEA Grapalat" w:eastAsia="GHEA Grapalat" w:hAnsi="GHEA Grapalat" w:cs="GHEA Grapalat"/>
                <w:lang w:val="hy-AM"/>
              </w:rPr>
              <w:t xml:space="preserve"> N 2 հավելվածով սահմանվող կարգի վերնագիրը և նախագծի 1-ին կետի 2-րդ ենթակետի դրույթները համապատասխանեցնել միմյանց</w:t>
            </w:r>
            <w:r w:rsidRPr="00822031">
              <w:rPr>
                <w:rFonts w:eastAsia="GHEA Grapalat"/>
                <w:lang w:val="hy-AM"/>
              </w:rPr>
              <w:t>․</w:t>
            </w:r>
            <w:r w:rsidRPr="00822031">
              <w:rPr>
                <w:rFonts w:ascii="GHEA Grapalat" w:eastAsia="GHEA Grapalat" w:hAnsi="GHEA Grapalat" w:cs="GHEA Grapalat"/>
                <w:lang w:val="hy-AM"/>
              </w:rPr>
              <w:t xml:space="preserve"> </w:t>
            </w:r>
          </w:p>
          <w:p w14:paraId="6BA073DC" w14:textId="0B70DBD5" w:rsidR="00822031" w:rsidRPr="006C012B" w:rsidRDefault="00822031" w:rsidP="00822031">
            <w:pPr>
              <w:tabs>
                <w:tab w:val="left" w:pos="4365"/>
              </w:tabs>
              <w:spacing w:line="360" w:lineRule="auto"/>
              <w:jc w:val="both"/>
              <w:rPr>
                <w:rFonts w:ascii="GHEA Grapalat" w:eastAsia="GHEA Grapalat" w:hAnsi="GHEA Grapalat" w:cs="GHEA Grapalat"/>
                <w:lang w:val="hy-AM"/>
              </w:rPr>
            </w:pPr>
            <w:r w:rsidRPr="00822031">
              <w:rPr>
                <w:rFonts w:ascii="GHEA Grapalat" w:eastAsia="GHEA Grapalat" w:hAnsi="GHEA Grapalat" w:cs="GHEA Grapalat"/>
                <w:lang w:val="hy-AM"/>
              </w:rPr>
              <w:t>5</w:t>
            </w:r>
            <w:r w:rsidRPr="00822031">
              <w:rPr>
                <w:rFonts w:ascii="GHEA Grapalat" w:eastAsia="GHEA Grapalat" w:hAnsi="GHEA Grapalat"/>
                <w:lang w:val="hy-AM"/>
              </w:rPr>
              <w:t>)</w:t>
            </w:r>
            <w:r w:rsidRPr="00822031">
              <w:rPr>
                <w:rFonts w:ascii="GHEA Grapalat" w:eastAsia="GHEA Grapalat" w:hAnsi="GHEA Grapalat" w:cs="GHEA Grapalat"/>
                <w:lang w:val="hy-AM"/>
              </w:rPr>
              <w:t xml:space="preserve"> N 4 հավելվածի 1-ին կետը համապատասխանեցնել «Էլեկտրոնային հաղորդակցության մասին» օրենքի 49-րդ հոդվածի դրույթներին։</w:t>
            </w:r>
          </w:p>
        </w:tc>
        <w:tc>
          <w:tcPr>
            <w:tcW w:w="7221" w:type="dxa"/>
            <w:gridSpan w:val="2"/>
          </w:tcPr>
          <w:p w14:paraId="2B8B8B59" w14:textId="77777777" w:rsidR="00822031" w:rsidRPr="003141EA" w:rsidRDefault="003141EA" w:rsidP="003141EA">
            <w:pPr>
              <w:spacing w:line="360" w:lineRule="auto"/>
              <w:jc w:val="center"/>
              <w:rPr>
                <w:rFonts w:ascii="GHEA Grapalat" w:eastAsia="GHEA Grapalat" w:hAnsi="GHEA Grapalat" w:cs="GHEA Grapalat"/>
                <w:b/>
                <w:lang w:val="hy-AM"/>
              </w:rPr>
            </w:pPr>
            <w:r w:rsidRPr="003141EA">
              <w:rPr>
                <w:rFonts w:ascii="GHEA Grapalat" w:eastAsia="GHEA Grapalat" w:hAnsi="GHEA Grapalat" w:cs="GHEA Grapalat"/>
                <w:b/>
                <w:lang w:val="hy-AM"/>
              </w:rPr>
              <w:t>Մասամբ է ընդունվել</w:t>
            </w:r>
          </w:p>
          <w:p w14:paraId="5A34CD71" w14:textId="77777777" w:rsidR="003141EA" w:rsidRDefault="003141EA" w:rsidP="008C6DB5">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1) Նախագծում կատարվել է համապատասխան փոփոխություն:</w:t>
            </w:r>
          </w:p>
          <w:p w14:paraId="48248A8C" w14:textId="04DCA5C2" w:rsidR="003141EA" w:rsidRDefault="003141EA" w:rsidP="008C6DB5">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2) Չի ընդունվել: Գտնում ենք, որ տվյալ դեպքում առավել նպատակահարմար է տվյալ բաժնին վերբարող Ձև-երը սահմանել նույն բաժնում:</w:t>
            </w:r>
          </w:p>
          <w:p w14:paraId="3793D858" w14:textId="77777777" w:rsidR="003141EA" w:rsidRDefault="003141EA" w:rsidP="008C6DB5">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3) Չի ընդունվել: </w:t>
            </w:r>
            <w:r w:rsidRPr="00822031">
              <w:rPr>
                <w:rFonts w:ascii="GHEA Grapalat" w:eastAsia="GHEA Grapalat" w:hAnsi="GHEA Grapalat" w:cs="GHEA Grapalat"/>
                <w:lang w:val="hy-AM"/>
              </w:rPr>
              <w:t>N 1 հավելվածի ձև 1-ի 2-34-րդ կետերում</w:t>
            </w:r>
            <w:r>
              <w:rPr>
                <w:rFonts w:ascii="GHEA Grapalat" w:eastAsia="GHEA Grapalat" w:hAnsi="GHEA Grapalat" w:cs="GHEA Grapalat"/>
                <w:lang w:val="hy-AM"/>
              </w:rPr>
              <w:t xml:space="preserve"> նշված են տարբեր տվյալներ, որոնց վերաբերյալ ենթակետերը կարող են նույնանալ:</w:t>
            </w:r>
          </w:p>
          <w:p w14:paraId="5D97BDCA" w14:textId="77777777" w:rsidR="003141EA" w:rsidRDefault="003141EA" w:rsidP="008C6DB5">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4) Նախագծում կատարվել է համապատասխան փոփոխություն:</w:t>
            </w:r>
          </w:p>
          <w:p w14:paraId="6286F842" w14:textId="383FB7D6" w:rsidR="00CB5997" w:rsidRPr="00CB5997" w:rsidRDefault="003141EA" w:rsidP="00CB5997">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5) </w:t>
            </w:r>
            <w:r w:rsidR="00CD2A4E">
              <w:rPr>
                <w:rFonts w:ascii="GHEA Grapalat" w:eastAsia="GHEA Grapalat" w:hAnsi="GHEA Grapalat" w:cs="GHEA Grapalat"/>
                <w:lang w:val="hy-AM"/>
              </w:rPr>
              <w:t xml:space="preserve">Չի ընդունվել: </w:t>
            </w:r>
            <w:r w:rsidR="00CB5997">
              <w:rPr>
                <w:rFonts w:ascii="GHEA Grapalat" w:eastAsia="GHEA Grapalat" w:hAnsi="GHEA Grapalat" w:cs="GHEA Grapalat"/>
                <w:lang w:val="hy-AM"/>
              </w:rPr>
              <w:t xml:space="preserve">«Նորմատիվ իրավական ակտերի մասին» օրենքի 40-րդ հոդվածի 1-ին մասի՝ </w:t>
            </w:r>
            <w:r w:rsidR="00CB5997" w:rsidRPr="00CB5997">
              <w:rPr>
                <w:rFonts w:ascii="GHEA Grapalat" w:eastAsia="GHEA Grapalat" w:hAnsi="GHEA Grapalat" w:cs="GHEA Grapalat"/>
                <w:lang w:val="hy-AM"/>
              </w:rPr>
              <w:t xml:space="preserve">Նորմատիվ իրավական ակտերի նորմերի միջև կոլիզիաների դեպքում, ըստ հերթականության, կիրառվում են հետևյալ կանոնները, ընդ </w:t>
            </w:r>
            <w:r w:rsidR="00CB5997" w:rsidRPr="00CB5997">
              <w:rPr>
                <w:rFonts w:ascii="GHEA Grapalat" w:eastAsia="GHEA Grapalat" w:hAnsi="GHEA Grapalat" w:cs="GHEA Grapalat"/>
                <w:lang w:val="hy-AM"/>
              </w:rPr>
              <w:lastRenderedPageBreak/>
              <w:t>որում, յուրաքանչյուր հաջորդ կանոնը կիրառվում է, եթե կիրառելի չէ նախորդ կանոնը՝</w:t>
            </w:r>
          </w:p>
          <w:p w14:paraId="5B4B6792" w14:textId="77777777" w:rsidR="00CB5997" w:rsidRPr="00CB5997" w:rsidRDefault="00CB5997" w:rsidP="00CB5997">
            <w:pPr>
              <w:spacing w:line="360" w:lineRule="auto"/>
              <w:jc w:val="both"/>
              <w:rPr>
                <w:rFonts w:ascii="GHEA Grapalat" w:eastAsia="GHEA Grapalat" w:hAnsi="GHEA Grapalat" w:cs="GHEA Grapalat"/>
                <w:lang w:val="hy-AM"/>
              </w:rPr>
            </w:pPr>
            <w:r w:rsidRPr="00CB5997">
              <w:rPr>
                <w:rFonts w:ascii="GHEA Grapalat" w:eastAsia="GHEA Grapalat" w:hAnsi="GHEA Grapalat" w:cs="GHEA Grapalat"/>
                <w:lang w:val="hy-AM"/>
              </w:rPr>
              <w:t>1) ավելի բարձր իրավաբանական ուժ ունեցող նորմատիվ իրավական ակտի նորմը.</w:t>
            </w:r>
          </w:p>
          <w:p w14:paraId="534D5BE3" w14:textId="77777777" w:rsidR="00CB5997" w:rsidRPr="00CB5997" w:rsidRDefault="00CB5997" w:rsidP="00CB5997">
            <w:pPr>
              <w:spacing w:line="360" w:lineRule="auto"/>
              <w:jc w:val="both"/>
              <w:rPr>
                <w:rFonts w:ascii="GHEA Grapalat" w:eastAsia="GHEA Grapalat" w:hAnsi="GHEA Grapalat" w:cs="GHEA Grapalat"/>
                <w:lang w:val="hy-AM"/>
              </w:rPr>
            </w:pPr>
            <w:r w:rsidRPr="00CB5997">
              <w:rPr>
                <w:rFonts w:ascii="GHEA Grapalat" w:eastAsia="GHEA Grapalat" w:hAnsi="GHEA Grapalat" w:cs="GHEA Grapalat"/>
                <w:lang w:val="hy-AM"/>
              </w:rPr>
              <w:t>2) ընդհանուր նորմի և հատուկ նորմի միջև կոլիզիաների դեպքում գործում է հատուկ նորմը, սակայն եթե նորմատիվ իրավական ակտն ունի ընդհանուր և հատուկ մասեր, ապա այդ մասերի նորմերի միջև կոլիզիայի դեպքում գործում են ընդհանուր մասի նորմերը.</w:t>
            </w:r>
          </w:p>
          <w:p w14:paraId="5CAD7096" w14:textId="77777777" w:rsidR="00CB5997" w:rsidRPr="00CB5997" w:rsidRDefault="00CB5997" w:rsidP="00CB5997">
            <w:pPr>
              <w:spacing w:line="360" w:lineRule="auto"/>
              <w:jc w:val="both"/>
              <w:rPr>
                <w:rFonts w:ascii="GHEA Grapalat" w:eastAsia="GHEA Grapalat" w:hAnsi="GHEA Grapalat" w:cs="GHEA Grapalat"/>
                <w:lang w:val="hy-AM"/>
              </w:rPr>
            </w:pPr>
            <w:r w:rsidRPr="00CB5997">
              <w:rPr>
                <w:rFonts w:ascii="GHEA Grapalat" w:eastAsia="GHEA Grapalat" w:hAnsi="GHEA Grapalat" w:cs="GHEA Grapalat"/>
                <w:lang w:val="hy-AM"/>
              </w:rPr>
              <w:t>3) ավելի ուշ ուժի մեջ մտած նորմատիվ իրավական ակտի նորմերը.</w:t>
            </w:r>
          </w:p>
          <w:p w14:paraId="3ED273A0" w14:textId="77777777" w:rsidR="003141EA" w:rsidRDefault="00CB5997" w:rsidP="00CB5997">
            <w:pPr>
              <w:spacing w:line="360" w:lineRule="auto"/>
              <w:jc w:val="both"/>
              <w:rPr>
                <w:rFonts w:ascii="GHEA Grapalat" w:eastAsia="GHEA Grapalat" w:hAnsi="GHEA Grapalat" w:cs="GHEA Grapalat"/>
                <w:lang w:val="hy-AM"/>
              </w:rPr>
            </w:pPr>
            <w:r w:rsidRPr="00CB5997">
              <w:rPr>
                <w:rFonts w:ascii="GHEA Grapalat" w:eastAsia="GHEA Grapalat" w:hAnsi="GHEA Grapalat" w:cs="GHEA Grapalat"/>
                <w:lang w:val="hy-AM"/>
              </w:rPr>
              <w:t>4) ֆիզիկական և իրավաբանական անձանց համար բարենպաստ նորմատիվ իրավական ակտի նորմը, եթե այդ նորմի կիրառմամբ չեն շոշափվում այլ անձանց իրավունքները կամ օրինական շահերը:</w:t>
            </w:r>
          </w:p>
          <w:p w14:paraId="518379C7" w14:textId="6E8E8B7E" w:rsidR="00CB5997" w:rsidRDefault="00CB5997" w:rsidP="00CD2A4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Ավելին, </w:t>
            </w:r>
            <w:r w:rsidR="00CD2A4E" w:rsidRPr="00CD2A4E">
              <w:rPr>
                <w:rFonts w:ascii="GHEA Grapalat" w:eastAsia="GHEA Grapalat" w:hAnsi="GHEA Grapalat" w:cs="GHEA Grapalat"/>
                <w:lang w:val="hy-AM"/>
              </w:rPr>
              <w:t xml:space="preserve">2021 թվականի ապրիլի 19-ի </w:t>
            </w:r>
            <w:r w:rsidR="00CD2A4E" w:rsidRPr="00CB5997">
              <w:rPr>
                <w:rFonts w:ascii="GHEA Grapalat" w:eastAsia="GHEA Grapalat" w:hAnsi="GHEA Grapalat" w:cs="GHEA Grapalat"/>
                <w:lang w:val="hy-AM"/>
              </w:rPr>
              <w:t>«</w:t>
            </w:r>
            <w:r w:rsidR="00CD2A4E">
              <w:rPr>
                <w:rFonts w:ascii="GHEA Grapalat" w:eastAsia="GHEA Grapalat" w:hAnsi="GHEA Grapalat" w:cs="GHEA Grapalat"/>
                <w:lang w:val="hy-AM"/>
              </w:rPr>
              <w:t>Ն</w:t>
            </w:r>
            <w:r w:rsidR="00CD2A4E" w:rsidRPr="00CB5997">
              <w:rPr>
                <w:rFonts w:ascii="GHEA Grapalat" w:eastAsia="GHEA Grapalat" w:hAnsi="GHEA Grapalat" w:cs="GHEA Grapalat"/>
                <w:lang w:val="hy-AM"/>
              </w:rPr>
              <w:t xml:space="preserve">որմատիվ իրավական ակտերի մասին» օրենքում լրացումներ </w:t>
            </w:r>
            <w:r w:rsidR="00CD2A4E">
              <w:rPr>
                <w:rFonts w:ascii="GHEA Grapalat" w:eastAsia="GHEA Grapalat" w:hAnsi="GHEA Grapalat" w:cs="GHEA Grapalat"/>
                <w:lang w:val="hy-AM"/>
              </w:rPr>
              <w:t>և</w:t>
            </w:r>
            <w:r w:rsidR="00CD2A4E" w:rsidRPr="00CB5997">
              <w:rPr>
                <w:rFonts w:ascii="GHEA Grapalat" w:eastAsia="GHEA Grapalat" w:hAnsi="GHEA Grapalat" w:cs="GHEA Grapalat"/>
                <w:lang w:val="hy-AM"/>
              </w:rPr>
              <w:t xml:space="preserve"> փոփոխություններ կատարելու մասին</w:t>
            </w:r>
            <w:r w:rsidR="00CD2A4E">
              <w:rPr>
                <w:rFonts w:ascii="GHEA Grapalat" w:eastAsia="GHEA Grapalat" w:hAnsi="GHEA Grapalat" w:cs="GHEA Grapalat"/>
                <w:lang w:val="hy-AM"/>
              </w:rPr>
              <w:t xml:space="preserve">» </w:t>
            </w:r>
            <w:r w:rsidR="00CD2A4E" w:rsidRPr="00CD2A4E">
              <w:rPr>
                <w:rFonts w:ascii="GHEA Grapalat" w:eastAsia="GHEA Grapalat" w:hAnsi="GHEA Grapalat" w:cs="GHEA Grapalat"/>
                <w:lang w:val="hy-AM"/>
              </w:rPr>
              <w:t>ՀՕ-175-Ն</w:t>
            </w:r>
            <w:r w:rsidR="00CD2A4E">
              <w:rPr>
                <w:rFonts w:ascii="GHEA Grapalat" w:eastAsia="GHEA Grapalat" w:hAnsi="GHEA Grapalat" w:cs="GHEA Grapalat"/>
                <w:lang w:val="hy-AM"/>
              </w:rPr>
              <w:t xml:space="preserve"> օրենքի անցումային դրույթներով հստակեցվել են իրավական կոլիզիաների լուծման կանոնները: </w:t>
            </w:r>
            <w:r w:rsidR="00CD2A4E">
              <w:rPr>
                <w:rFonts w:ascii="GHEA Grapalat" w:eastAsia="GHEA Grapalat" w:hAnsi="GHEA Grapalat" w:cs="GHEA Grapalat"/>
                <w:lang w:val="hy-AM"/>
              </w:rPr>
              <w:lastRenderedPageBreak/>
              <w:t>Մասնավորապես, նշված օրենքի 18-րդ հոդվածի 7-10-րդ մասերով սահմանվել են հետևյալ կարգավորումները.</w:t>
            </w:r>
          </w:p>
          <w:p w14:paraId="38A826CD" w14:textId="315AEE0B" w:rsidR="00CD2A4E" w:rsidRPr="00CD2A4E" w:rsidRDefault="00CD2A4E" w:rsidP="00CD2A4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w:t>
            </w:r>
            <w:r w:rsidRPr="00CD2A4E">
              <w:rPr>
                <w:rFonts w:ascii="GHEA Grapalat" w:eastAsia="GHEA Grapalat" w:hAnsi="GHEA Grapalat" w:cs="GHEA Grapalat"/>
                <w:lang w:val="hy-AM"/>
              </w:rPr>
              <w:t>7. Մինչև 2002 թվականի մայիսի 31-ն ուժի մեջ մտած նորմատիվ իրավական ակտերի նորմերի միջև կոլիզիաների դեպքում գործում են ավելի ուշ ուժի մեջ մտած նորմատիվ իրավական ակտի նորմերը:</w:t>
            </w:r>
          </w:p>
          <w:p w14:paraId="6AE097EA" w14:textId="77777777" w:rsidR="00CD2A4E" w:rsidRPr="00CD2A4E" w:rsidRDefault="00CD2A4E" w:rsidP="00CD2A4E">
            <w:pPr>
              <w:spacing w:line="360" w:lineRule="auto"/>
              <w:jc w:val="both"/>
              <w:rPr>
                <w:rFonts w:ascii="GHEA Grapalat" w:eastAsia="GHEA Grapalat" w:hAnsi="GHEA Grapalat" w:cs="GHEA Grapalat"/>
                <w:lang w:val="hy-AM"/>
              </w:rPr>
            </w:pPr>
            <w:r w:rsidRPr="00CD2A4E">
              <w:rPr>
                <w:rFonts w:ascii="GHEA Grapalat" w:eastAsia="GHEA Grapalat" w:hAnsi="GHEA Grapalat" w:cs="GHEA Grapalat"/>
                <w:lang w:val="hy-AM"/>
              </w:rPr>
              <w:t>8. Մինչև 2002 թվականի մայիսի 31-ն ուժի մեջ մտած և 2002 թվականի մայիսի 31-ից մինչև սույն օրենքն ուժի մեջ մտնելն ուժի մեջ մտած նորմատիվ իրավական ակտերի նորմերի միջև հակասության դեպքում գործում են ավելի վաղ ուժի մեջ մտած նորմատիվ իրավական ակտի նորմերը:</w:t>
            </w:r>
          </w:p>
          <w:p w14:paraId="7EAC5EEA" w14:textId="77777777" w:rsidR="00CD2A4E" w:rsidRPr="00CD2A4E" w:rsidRDefault="00CD2A4E" w:rsidP="00CD2A4E">
            <w:pPr>
              <w:spacing w:line="360" w:lineRule="auto"/>
              <w:jc w:val="both"/>
              <w:rPr>
                <w:rFonts w:ascii="GHEA Grapalat" w:eastAsia="GHEA Grapalat" w:hAnsi="GHEA Grapalat" w:cs="GHEA Grapalat"/>
                <w:lang w:val="hy-AM"/>
              </w:rPr>
            </w:pPr>
            <w:r w:rsidRPr="00CD2A4E">
              <w:rPr>
                <w:rFonts w:ascii="GHEA Grapalat" w:eastAsia="GHEA Grapalat" w:hAnsi="GHEA Grapalat" w:cs="GHEA Grapalat"/>
                <w:lang w:val="hy-AM"/>
              </w:rPr>
              <w:t>9. 2002 թվականի մայիսի 31-ից մինչև սույն օրենքն ուժի մեջ մտնելն ուժի մեջ մտած և սույն օրենքն ուժի մեջ մտնելուց հետո ուժի մեջ մտած նորմատիվ իրավական ակտերի նորմերի միջև հակասության դեպքում գործում են ավելի ուշ ուժի մեջ մտած նորմատիվ իրավական ակտի նորմերը:</w:t>
            </w:r>
          </w:p>
          <w:p w14:paraId="5CF7AA20" w14:textId="77777777" w:rsidR="00CD2A4E" w:rsidRDefault="00CD2A4E" w:rsidP="00CD2A4E">
            <w:pPr>
              <w:spacing w:line="360" w:lineRule="auto"/>
              <w:jc w:val="both"/>
              <w:rPr>
                <w:rFonts w:ascii="GHEA Grapalat" w:eastAsia="GHEA Grapalat" w:hAnsi="GHEA Grapalat" w:cs="GHEA Grapalat"/>
                <w:lang w:val="hy-AM"/>
              </w:rPr>
            </w:pPr>
            <w:r w:rsidRPr="00CD2A4E">
              <w:rPr>
                <w:rFonts w:ascii="GHEA Grapalat" w:eastAsia="GHEA Grapalat" w:hAnsi="GHEA Grapalat" w:cs="GHEA Grapalat"/>
                <w:lang w:val="hy-AM"/>
              </w:rPr>
              <w:t xml:space="preserve">10. Մինչև 2002 թվականի մայիսի 31-ն ուժի մեջ մտած և սույն օրենքն ուժի մեջ մտնելուց հետո ուժի մեջ մտած նորմատիվ իրավական ակտերի նորմերի միջև հակասությունների դեպքում </w:t>
            </w:r>
            <w:r w:rsidRPr="00CD2A4E">
              <w:rPr>
                <w:rFonts w:ascii="GHEA Grapalat" w:eastAsia="GHEA Grapalat" w:hAnsi="GHEA Grapalat" w:cs="GHEA Grapalat"/>
                <w:lang w:val="hy-AM"/>
              </w:rPr>
              <w:lastRenderedPageBreak/>
              <w:t>գործում են ավելի ուշ ուժի մեջ մտած նորմատիվ իրավական ակտի նորմերը:</w:t>
            </w:r>
            <w:r>
              <w:rPr>
                <w:rFonts w:ascii="GHEA Grapalat" w:eastAsia="GHEA Grapalat" w:hAnsi="GHEA Grapalat" w:cs="GHEA Grapalat"/>
                <w:lang w:val="hy-AM"/>
              </w:rPr>
              <w:t>»:</w:t>
            </w:r>
          </w:p>
          <w:p w14:paraId="0589BBAF" w14:textId="48EC79B6" w:rsidR="00CD2A4E" w:rsidRPr="00CB5997" w:rsidRDefault="00CD2A4E" w:rsidP="00CD2A4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Այսինքն՝ տվյալ դեպքում գործելու են ավելի ուշ ընդունված՝ «Կատարողական վարույթի մասին» օրենքի կարգավորումները:</w:t>
            </w:r>
          </w:p>
        </w:tc>
      </w:tr>
      <w:tr w:rsidR="00822031" w:rsidRPr="005B214E" w14:paraId="62365575" w14:textId="77777777" w:rsidTr="000755FC">
        <w:trPr>
          <w:gridAfter w:val="1"/>
          <w:wAfter w:w="9" w:type="dxa"/>
          <w:trHeight w:val="620"/>
        </w:trPr>
        <w:tc>
          <w:tcPr>
            <w:tcW w:w="10638" w:type="dxa"/>
            <w:gridSpan w:val="2"/>
            <w:vMerge w:val="restart"/>
            <w:shd w:val="clear" w:color="auto" w:fill="D9D9D9" w:themeFill="background1" w:themeFillShade="D9"/>
          </w:tcPr>
          <w:p w14:paraId="70FC44EE" w14:textId="4D1674F3" w:rsidR="00822031" w:rsidRPr="006C012B" w:rsidRDefault="005C3F21" w:rsidP="0024433B">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6</w:t>
            </w:r>
            <w:r w:rsidR="00822031"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Կադաստրի կոմիտե</w:t>
            </w:r>
          </w:p>
        </w:tc>
        <w:tc>
          <w:tcPr>
            <w:tcW w:w="4039" w:type="dxa"/>
            <w:gridSpan w:val="2"/>
            <w:shd w:val="clear" w:color="auto" w:fill="D9D9D9" w:themeFill="background1" w:themeFillShade="D9"/>
          </w:tcPr>
          <w:p w14:paraId="18ED49D6" w14:textId="479E3069" w:rsidR="00822031" w:rsidRPr="005B214E" w:rsidRDefault="005C3F21" w:rsidP="0024433B">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28</w:t>
            </w:r>
            <w:r w:rsidR="00822031">
              <w:rPr>
                <w:rFonts w:ascii="GHEA Grapalat" w:hAnsi="GHEA Grapalat"/>
                <w:b/>
                <w:highlight w:val="lightGray"/>
                <w:shd w:val="clear" w:color="auto" w:fill="D9D9D9" w:themeFill="background1" w:themeFillShade="D9"/>
                <w:lang w:val="hy-AM"/>
              </w:rPr>
              <w:t>.04</w:t>
            </w:r>
            <w:r w:rsidR="00822031" w:rsidRPr="0098066E">
              <w:rPr>
                <w:rFonts w:ascii="GHEA Grapalat" w:hAnsi="GHEA Grapalat"/>
                <w:b/>
                <w:highlight w:val="lightGray"/>
                <w:shd w:val="clear" w:color="auto" w:fill="D9D9D9" w:themeFill="background1" w:themeFillShade="D9"/>
                <w:lang w:val="hy-AM"/>
              </w:rPr>
              <w:t>.202</w:t>
            </w:r>
            <w:r w:rsidR="00822031">
              <w:rPr>
                <w:rFonts w:ascii="GHEA Grapalat" w:hAnsi="GHEA Grapalat"/>
                <w:b/>
                <w:highlight w:val="lightGray"/>
                <w:shd w:val="clear" w:color="auto" w:fill="D9D9D9" w:themeFill="background1" w:themeFillShade="D9"/>
                <w:lang w:val="hy-AM"/>
              </w:rPr>
              <w:t>5</w:t>
            </w:r>
            <w:r w:rsidR="00822031" w:rsidRPr="0098066E">
              <w:rPr>
                <w:rFonts w:ascii="GHEA Grapalat" w:hAnsi="GHEA Grapalat"/>
                <w:b/>
                <w:highlight w:val="lightGray"/>
                <w:shd w:val="clear" w:color="auto" w:fill="D9D9D9" w:themeFill="background1" w:themeFillShade="D9"/>
                <w:lang w:val="hy-AM"/>
              </w:rPr>
              <w:t>թ.</w:t>
            </w:r>
          </w:p>
        </w:tc>
      </w:tr>
      <w:tr w:rsidR="00822031" w:rsidRPr="005B214E" w14:paraId="66176D1B" w14:textId="77777777" w:rsidTr="000755FC">
        <w:trPr>
          <w:gridAfter w:val="1"/>
          <w:wAfter w:w="9" w:type="dxa"/>
          <w:trHeight w:val="157"/>
        </w:trPr>
        <w:tc>
          <w:tcPr>
            <w:tcW w:w="10638" w:type="dxa"/>
            <w:gridSpan w:val="2"/>
            <w:vMerge/>
            <w:shd w:val="clear" w:color="auto" w:fill="D9D9D9" w:themeFill="background1" w:themeFillShade="D9"/>
          </w:tcPr>
          <w:p w14:paraId="5979449E" w14:textId="77777777" w:rsidR="00822031" w:rsidRPr="005B214E" w:rsidRDefault="00822031" w:rsidP="0024433B">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gridSpan w:val="2"/>
            <w:shd w:val="clear" w:color="auto" w:fill="D9D9D9" w:themeFill="background1" w:themeFillShade="D9"/>
          </w:tcPr>
          <w:p w14:paraId="1C4A3672" w14:textId="0E8F4EAE" w:rsidR="00822031" w:rsidRPr="005B214E" w:rsidRDefault="00822031" w:rsidP="0024433B">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005C3F21" w:rsidRPr="005C3F21">
              <w:rPr>
                <w:rFonts w:ascii="GHEA Grapalat" w:hAnsi="GHEA Grapalat"/>
                <w:b/>
                <w:shd w:val="clear" w:color="auto" w:fill="D9D9D9" w:themeFill="background1" w:themeFillShade="D9"/>
                <w:lang w:val="hy-AM"/>
              </w:rPr>
              <w:t>ՍԹ/8631-2025</w:t>
            </w:r>
          </w:p>
        </w:tc>
      </w:tr>
      <w:tr w:rsidR="00822031" w:rsidRPr="00AD5EAD" w14:paraId="2CAE5EE2" w14:textId="77777777" w:rsidTr="000755FC">
        <w:trPr>
          <w:gridAfter w:val="2"/>
          <w:wAfter w:w="17" w:type="dxa"/>
          <w:trHeight w:val="798"/>
        </w:trPr>
        <w:tc>
          <w:tcPr>
            <w:tcW w:w="7448" w:type="dxa"/>
          </w:tcPr>
          <w:p w14:paraId="2BC19FC4" w14:textId="7DD13C0F" w:rsidR="00822031" w:rsidRPr="006C012B" w:rsidRDefault="005C3F21" w:rsidP="0024433B">
            <w:pPr>
              <w:spacing w:line="360" w:lineRule="auto"/>
              <w:jc w:val="both"/>
              <w:rPr>
                <w:rFonts w:ascii="GHEA Grapalat" w:eastAsia="GHEA Grapalat" w:hAnsi="GHEA Grapalat" w:cs="GHEA Grapalat"/>
                <w:lang w:val="hy-AM"/>
              </w:rPr>
            </w:pPr>
            <w:r w:rsidRPr="005C3F21">
              <w:rPr>
                <w:rFonts w:ascii="GHEA Grapalat" w:eastAsia="GHEA Grapalat" w:hAnsi="GHEA Grapalat" w:cs="GHEA Grapalat"/>
                <w:lang w:val="hy-AM"/>
              </w:rPr>
              <w:t>Իրավական որոշակիության ապահովման նպատակով առաջարկում ենք Նախագծի N 1 հավելվածի վերնագրում «ՊԵՏԱԿԱՆ» բառից հետո լրացնել «, ԲԱՑԱՌՈՒԹՅԱՄԲ ԿԱԴԱՍՏՐԻ ԿՈՄԻՏԵԻ,» բառերը, իսկ նույն հավելվածի 1-ին կետում՝ «մարմիններից,» բառից հետո՝ «բացառությամբ Կադաստրի կոմիտեի,» բառերը, հիմք ընդունելով Նախագծի 3-րդ կետի կարգավորումները։</w:t>
            </w:r>
          </w:p>
        </w:tc>
        <w:tc>
          <w:tcPr>
            <w:tcW w:w="7221" w:type="dxa"/>
            <w:gridSpan w:val="2"/>
          </w:tcPr>
          <w:p w14:paraId="43CB9BDD" w14:textId="77777777" w:rsidR="00822031" w:rsidRPr="00F333C1" w:rsidRDefault="00F333C1" w:rsidP="00F333C1">
            <w:pPr>
              <w:spacing w:line="360" w:lineRule="auto"/>
              <w:jc w:val="center"/>
              <w:rPr>
                <w:rFonts w:ascii="GHEA Grapalat" w:eastAsia="GHEA Grapalat" w:hAnsi="GHEA Grapalat" w:cs="GHEA Grapalat"/>
                <w:b/>
                <w:lang w:val="hy-AM"/>
              </w:rPr>
            </w:pPr>
            <w:r w:rsidRPr="00F333C1">
              <w:rPr>
                <w:rFonts w:ascii="GHEA Grapalat" w:eastAsia="GHEA Grapalat" w:hAnsi="GHEA Grapalat" w:cs="GHEA Grapalat"/>
                <w:b/>
                <w:lang w:val="hy-AM"/>
              </w:rPr>
              <w:t>Չի ընդունվել</w:t>
            </w:r>
          </w:p>
          <w:p w14:paraId="3E1AFED1" w14:textId="56AF0AC6" w:rsidR="00F333C1" w:rsidRPr="006C012B" w:rsidRDefault="00F333C1" w:rsidP="0024433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Հիմք ընդունելով </w:t>
            </w:r>
            <w:r w:rsidRPr="005C3F21">
              <w:rPr>
                <w:rFonts w:ascii="GHEA Grapalat" w:eastAsia="GHEA Grapalat" w:hAnsi="GHEA Grapalat" w:cs="GHEA Grapalat"/>
                <w:lang w:val="hy-AM"/>
              </w:rPr>
              <w:t>Նախագծի 3-րդ կետի կարգավորումները</w:t>
            </w:r>
            <w:r>
              <w:rPr>
                <w:rFonts w:ascii="GHEA Grapalat" w:eastAsia="GHEA Grapalat" w:hAnsi="GHEA Grapalat" w:cs="GHEA Grapalat"/>
                <w:lang w:val="hy-AM"/>
              </w:rPr>
              <w:t xml:space="preserve"> և նպատակ ունենալով խուսափել նորմատիվ իրավական ակտում անհարկի կրկնություններից՝ Նախագծի հավելված 1-ում փոփոխություններ կատարելու անհրաժեշտությունը բացակայում է, քանի որ Նախագծի 3-րդ կետով արդեն իսկ ամրագրվում է բացառությունը:</w:t>
            </w:r>
          </w:p>
        </w:tc>
      </w:tr>
      <w:tr w:rsidR="005C3F21" w:rsidRPr="005B214E" w14:paraId="0F151F81" w14:textId="77777777" w:rsidTr="000755FC">
        <w:trPr>
          <w:gridAfter w:val="1"/>
          <w:wAfter w:w="9" w:type="dxa"/>
          <w:trHeight w:val="620"/>
        </w:trPr>
        <w:tc>
          <w:tcPr>
            <w:tcW w:w="10638" w:type="dxa"/>
            <w:gridSpan w:val="2"/>
            <w:vMerge w:val="restart"/>
            <w:shd w:val="clear" w:color="auto" w:fill="D9D9D9" w:themeFill="background1" w:themeFillShade="D9"/>
          </w:tcPr>
          <w:p w14:paraId="54E290EF" w14:textId="6AB4555C" w:rsidR="005C3F21" w:rsidRPr="006C012B" w:rsidRDefault="005C3F21" w:rsidP="00EF7C28">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7</w:t>
            </w:r>
            <w:r w:rsidRPr="00DD70CC">
              <w:rPr>
                <w:rFonts w:ascii="GHEA Grapalat" w:hAnsi="GHEA Grapalat"/>
                <w:b/>
                <w:shd w:val="clear" w:color="auto" w:fill="D9D9D9" w:themeFill="background1" w:themeFillShade="D9"/>
                <w:lang w:val="hy-AM"/>
              </w:rPr>
              <w:t xml:space="preserve">. </w:t>
            </w:r>
            <w:r w:rsidR="00EF7C28">
              <w:rPr>
                <w:rFonts w:ascii="GHEA Grapalat" w:hAnsi="GHEA Grapalat"/>
                <w:b/>
                <w:shd w:val="clear" w:color="auto" w:fill="D9D9D9" w:themeFill="background1" w:themeFillShade="D9"/>
                <w:lang w:val="hy-AM"/>
              </w:rPr>
              <w:t>Պ</w:t>
            </w:r>
            <w:r w:rsidR="00EF7C28" w:rsidRPr="00EF7C28">
              <w:rPr>
                <w:rFonts w:ascii="GHEA Grapalat" w:hAnsi="GHEA Grapalat"/>
                <w:b/>
                <w:shd w:val="clear" w:color="auto" w:fill="D9D9D9" w:themeFill="background1" w:themeFillShade="D9"/>
                <w:lang w:val="hy-AM"/>
              </w:rPr>
              <w:t>աշտպանության նախարարություն</w:t>
            </w:r>
          </w:p>
        </w:tc>
        <w:tc>
          <w:tcPr>
            <w:tcW w:w="4039" w:type="dxa"/>
            <w:gridSpan w:val="2"/>
            <w:shd w:val="clear" w:color="auto" w:fill="D9D9D9" w:themeFill="background1" w:themeFillShade="D9"/>
          </w:tcPr>
          <w:p w14:paraId="12DEF978" w14:textId="77777777" w:rsidR="005C3F21" w:rsidRPr="005B214E" w:rsidRDefault="005C3F21" w:rsidP="00C16FA9">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28.04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5C3F21" w:rsidRPr="005B214E" w14:paraId="6F6BE395" w14:textId="77777777" w:rsidTr="000755FC">
        <w:trPr>
          <w:gridAfter w:val="1"/>
          <w:wAfter w:w="9" w:type="dxa"/>
          <w:trHeight w:val="157"/>
        </w:trPr>
        <w:tc>
          <w:tcPr>
            <w:tcW w:w="10638" w:type="dxa"/>
            <w:gridSpan w:val="2"/>
            <w:vMerge/>
            <w:shd w:val="clear" w:color="auto" w:fill="D9D9D9" w:themeFill="background1" w:themeFillShade="D9"/>
          </w:tcPr>
          <w:p w14:paraId="3866401A" w14:textId="77777777" w:rsidR="005C3F21" w:rsidRPr="005B214E" w:rsidRDefault="005C3F21" w:rsidP="00C16FA9">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gridSpan w:val="2"/>
            <w:shd w:val="clear" w:color="auto" w:fill="D9D9D9" w:themeFill="background1" w:themeFillShade="D9"/>
          </w:tcPr>
          <w:p w14:paraId="45B5EDAD" w14:textId="6E65B15D" w:rsidR="005C3F21" w:rsidRPr="005B214E" w:rsidRDefault="005C3F21" w:rsidP="005C3F21">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00EF7C28" w:rsidRPr="00EF7C28">
              <w:rPr>
                <w:rFonts w:ascii="GHEA Grapalat" w:hAnsi="GHEA Grapalat"/>
                <w:b/>
                <w:shd w:val="clear" w:color="auto" w:fill="D9D9D9" w:themeFill="background1" w:themeFillShade="D9"/>
                <w:lang w:val="hy-AM"/>
              </w:rPr>
              <w:t>ՊՆ/510/4869-2025</w:t>
            </w:r>
          </w:p>
        </w:tc>
      </w:tr>
      <w:tr w:rsidR="005C3F21" w:rsidRPr="00AD5EAD" w14:paraId="13A02453" w14:textId="77777777" w:rsidTr="000755FC">
        <w:trPr>
          <w:gridAfter w:val="2"/>
          <w:wAfter w:w="17" w:type="dxa"/>
          <w:trHeight w:val="798"/>
        </w:trPr>
        <w:tc>
          <w:tcPr>
            <w:tcW w:w="7448" w:type="dxa"/>
          </w:tcPr>
          <w:p w14:paraId="1906ADE3" w14:textId="6AC1A4D1" w:rsidR="005C3F21" w:rsidRPr="006C012B" w:rsidRDefault="00EF7C28" w:rsidP="00C16FA9">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w:t>
            </w:r>
            <w:r w:rsidRPr="00EF7C28">
              <w:rPr>
                <w:rFonts w:ascii="GHEA Grapalat" w:eastAsia="GHEA Grapalat" w:hAnsi="GHEA Grapalat" w:cs="GHEA Grapalat"/>
                <w:lang w:val="hy-AM"/>
              </w:rPr>
              <w:t>իտողություններ և առաջարկություններ</w:t>
            </w:r>
            <w:r>
              <w:rPr>
                <w:rFonts w:ascii="GHEA Grapalat" w:eastAsia="GHEA Grapalat" w:hAnsi="GHEA Grapalat" w:cs="GHEA Grapalat"/>
                <w:lang w:val="hy-AM"/>
              </w:rPr>
              <w:t xml:space="preserve"> չկան:</w:t>
            </w:r>
          </w:p>
        </w:tc>
        <w:tc>
          <w:tcPr>
            <w:tcW w:w="7221" w:type="dxa"/>
            <w:gridSpan w:val="2"/>
          </w:tcPr>
          <w:p w14:paraId="0EF3A6BD" w14:textId="77777777" w:rsidR="00EF7C28" w:rsidRDefault="00EF7C28" w:rsidP="00EF7C28">
            <w:pPr>
              <w:spacing w:line="360" w:lineRule="auto"/>
              <w:ind w:firstLine="720"/>
              <w:jc w:val="center"/>
              <w:rPr>
                <w:rFonts w:ascii="GHEA Grapalat" w:hAnsi="GHEA Grapalat"/>
                <w:b/>
                <w:lang w:val="hy-AM"/>
              </w:rPr>
            </w:pPr>
            <w:r w:rsidRPr="0077480B">
              <w:rPr>
                <w:rFonts w:ascii="GHEA Grapalat" w:hAnsi="GHEA Grapalat"/>
                <w:b/>
                <w:lang w:val="hy-AM"/>
              </w:rPr>
              <w:t>Ընդունվել է</w:t>
            </w:r>
          </w:p>
          <w:p w14:paraId="3049A087" w14:textId="345055EF" w:rsidR="005C3F21" w:rsidRPr="006C012B" w:rsidRDefault="00EF7C28" w:rsidP="00EF7C28">
            <w:pPr>
              <w:spacing w:line="360" w:lineRule="auto"/>
              <w:jc w:val="both"/>
              <w:rPr>
                <w:rFonts w:ascii="GHEA Grapalat" w:eastAsia="GHEA Grapalat" w:hAnsi="GHEA Grapalat" w:cs="GHEA Grapalat"/>
                <w:lang w:val="hy-AM"/>
              </w:rPr>
            </w:pPr>
            <w:r>
              <w:rPr>
                <w:rFonts w:ascii="GHEA Grapalat" w:hAnsi="GHEA Grapalat"/>
                <w:lang w:val="hy-AM"/>
              </w:rPr>
              <w:t>Դիտարկումն ընդունվել է ի գիտություն:</w:t>
            </w:r>
          </w:p>
        </w:tc>
      </w:tr>
      <w:tr w:rsidR="00EF7C28" w:rsidRPr="005B214E" w14:paraId="25920BF9" w14:textId="77777777" w:rsidTr="000755FC">
        <w:trPr>
          <w:gridAfter w:val="1"/>
          <w:wAfter w:w="9" w:type="dxa"/>
          <w:trHeight w:val="620"/>
        </w:trPr>
        <w:tc>
          <w:tcPr>
            <w:tcW w:w="10638" w:type="dxa"/>
            <w:gridSpan w:val="2"/>
            <w:vMerge w:val="restart"/>
            <w:shd w:val="clear" w:color="auto" w:fill="D9D9D9" w:themeFill="background1" w:themeFillShade="D9"/>
          </w:tcPr>
          <w:p w14:paraId="622A575B" w14:textId="669986DC" w:rsidR="00EF7C28" w:rsidRPr="006C012B" w:rsidRDefault="00EF7C28" w:rsidP="00AC1734">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8</w:t>
            </w:r>
            <w:r w:rsidRPr="00DD70CC">
              <w:rPr>
                <w:rFonts w:ascii="GHEA Grapalat" w:hAnsi="GHEA Grapalat"/>
                <w:b/>
                <w:shd w:val="clear" w:color="auto" w:fill="D9D9D9" w:themeFill="background1" w:themeFillShade="D9"/>
                <w:lang w:val="hy-AM"/>
              </w:rPr>
              <w:t xml:space="preserve">. </w:t>
            </w:r>
            <w:r w:rsidR="00AC1734">
              <w:rPr>
                <w:rFonts w:ascii="GHEA Grapalat" w:hAnsi="GHEA Grapalat"/>
                <w:b/>
                <w:shd w:val="clear" w:color="auto" w:fill="D9D9D9" w:themeFill="background1" w:themeFillShade="D9"/>
                <w:lang w:val="hy-AM"/>
              </w:rPr>
              <w:t>Հ</w:t>
            </w:r>
            <w:r w:rsidR="00AC1734" w:rsidRPr="00AC1734">
              <w:rPr>
                <w:rFonts w:ascii="GHEA Grapalat" w:hAnsi="GHEA Grapalat"/>
                <w:b/>
                <w:shd w:val="clear" w:color="auto" w:fill="D9D9D9" w:themeFill="background1" w:themeFillShade="D9"/>
                <w:lang w:val="hy-AM"/>
              </w:rPr>
              <w:t>անրային ծառայությունները կարգավորող հանձնաժողով</w:t>
            </w:r>
          </w:p>
        </w:tc>
        <w:tc>
          <w:tcPr>
            <w:tcW w:w="4039" w:type="dxa"/>
            <w:gridSpan w:val="2"/>
            <w:shd w:val="clear" w:color="auto" w:fill="D9D9D9" w:themeFill="background1" w:themeFillShade="D9"/>
          </w:tcPr>
          <w:p w14:paraId="0D66387F" w14:textId="77777777" w:rsidR="00EF7C28" w:rsidRPr="005B214E" w:rsidRDefault="00EF7C28" w:rsidP="00B46AAE">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28.04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EF7C28" w:rsidRPr="005B214E" w14:paraId="6759510F" w14:textId="77777777" w:rsidTr="000755FC">
        <w:trPr>
          <w:gridAfter w:val="1"/>
          <w:wAfter w:w="9" w:type="dxa"/>
          <w:trHeight w:val="157"/>
        </w:trPr>
        <w:tc>
          <w:tcPr>
            <w:tcW w:w="10638" w:type="dxa"/>
            <w:gridSpan w:val="2"/>
            <w:vMerge/>
            <w:shd w:val="clear" w:color="auto" w:fill="D9D9D9" w:themeFill="background1" w:themeFillShade="D9"/>
          </w:tcPr>
          <w:p w14:paraId="6EE20CE5" w14:textId="77777777" w:rsidR="00EF7C28" w:rsidRPr="005B214E" w:rsidRDefault="00EF7C28" w:rsidP="00B46AAE">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gridSpan w:val="2"/>
            <w:shd w:val="clear" w:color="auto" w:fill="D9D9D9" w:themeFill="background1" w:themeFillShade="D9"/>
          </w:tcPr>
          <w:p w14:paraId="7115AB4B" w14:textId="01542138" w:rsidR="00EF7C28" w:rsidRPr="005B214E" w:rsidRDefault="00EF7C28" w:rsidP="00B46AAE">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00AC1734" w:rsidRPr="00AC1734">
              <w:rPr>
                <w:rFonts w:ascii="GHEA Grapalat" w:hAnsi="GHEA Grapalat"/>
                <w:b/>
                <w:shd w:val="clear" w:color="auto" w:fill="D9D9D9" w:themeFill="background1" w:themeFillShade="D9"/>
                <w:lang w:val="hy-AM"/>
              </w:rPr>
              <w:t>ՄՄ/34.1-Ղ4-1/1865-2025</w:t>
            </w:r>
          </w:p>
        </w:tc>
      </w:tr>
      <w:tr w:rsidR="001D4C1F" w:rsidRPr="00AD5EAD" w14:paraId="3AE5ACEB" w14:textId="77777777" w:rsidTr="000755FC">
        <w:trPr>
          <w:gridAfter w:val="2"/>
          <w:wAfter w:w="17" w:type="dxa"/>
          <w:trHeight w:val="798"/>
        </w:trPr>
        <w:tc>
          <w:tcPr>
            <w:tcW w:w="7448" w:type="dxa"/>
          </w:tcPr>
          <w:p w14:paraId="3271A499" w14:textId="77777777" w:rsidR="001D4C1F" w:rsidRPr="00AC1734" w:rsidRDefault="001D4C1F" w:rsidP="001D4C1F">
            <w:pPr>
              <w:spacing w:line="360" w:lineRule="auto"/>
              <w:jc w:val="both"/>
              <w:rPr>
                <w:rFonts w:ascii="GHEA Grapalat" w:eastAsia="GHEA Grapalat" w:hAnsi="GHEA Grapalat" w:cs="GHEA Grapalat"/>
                <w:lang w:val="hy-AM"/>
              </w:rPr>
            </w:pPr>
            <w:r w:rsidRPr="00AC1734">
              <w:rPr>
                <w:rFonts w:ascii="GHEA Grapalat" w:eastAsia="GHEA Grapalat" w:hAnsi="GHEA Grapalat" w:cs="GHEA Grapalat"/>
                <w:lang w:val="hy-AM"/>
              </w:rPr>
              <w:lastRenderedPageBreak/>
              <w:t>Կատարողական վարույթի մասին օրենքի 42-րդ հոդվածի 2-րդ մասի համաձայն՝ հարկադիր կատարողը «Էլեկտրոնային հաղորդակցության մասին» օրենքով նախատեսված օպերատորից կամ ծառայություններ մատուցողից ստանում է պարտապանի կոնտակտային տվյալներ պարտապանի հետ հաղորդակցության, ինչպես նաև այդ կոնտակտային տվյալների միջոցով պարտապանի գույքի կազմը պարզելու նպատակով։</w:t>
            </w:r>
          </w:p>
          <w:p w14:paraId="4CC46157" w14:textId="77777777" w:rsidR="001D4C1F" w:rsidRPr="00AC1734" w:rsidRDefault="001D4C1F" w:rsidP="001D4C1F">
            <w:pPr>
              <w:spacing w:line="360" w:lineRule="auto"/>
              <w:jc w:val="both"/>
              <w:rPr>
                <w:rFonts w:ascii="GHEA Grapalat" w:eastAsia="GHEA Grapalat" w:hAnsi="GHEA Grapalat" w:cs="GHEA Grapalat"/>
                <w:lang w:val="hy-AM"/>
              </w:rPr>
            </w:pPr>
            <w:r w:rsidRPr="00AC1734">
              <w:rPr>
                <w:rFonts w:ascii="GHEA Grapalat" w:eastAsia="GHEA Grapalat" w:hAnsi="GHEA Grapalat" w:cs="GHEA Grapalat"/>
                <w:lang w:val="hy-AM"/>
              </w:rPr>
              <w:t>Նախագծի 1-ին կետի 4-րդ ենթակետով սահմանվել է «Էլեկտրոնային հաղորդակցության մասին» օրենքով նախատեսված օպերատորից կամ ծառայություններ մատուցողից պարտապանի կոնտակտային տվյալները հարկադիր կատարողի կողմից ստանալու կարգը՝ համաձայն №4 հավելվածի։</w:t>
            </w:r>
          </w:p>
          <w:p w14:paraId="24D725B1" w14:textId="77777777" w:rsidR="001D4C1F" w:rsidRPr="00AC1734" w:rsidRDefault="001D4C1F" w:rsidP="001D4C1F">
            <w:pPr>
              <w:spacing w:line="360" w:lineRule="auto"/>
              <w:jc w:val="both"/>
              <w:rPr>
                <w:rFonts w:ascii="GHEA Grapalat" w:eastAsia="GHEA Grapalat" w:hAnsi="GHEA Grapalat" w:cs="GHEA Grapalat"/>
                <w:lang w:val="hy-AM"/>
              </w:rPr>
            </w:pPr>
            <w:r w:rsidRPr="00AC1734">
              <w:rPr>
                <w:rFonts w:ascii="GHEA Grapalat" w:eastAsia="GHEA Grapalat" w:hAnsi="GHEA Grapalat" w:cs="GHEA Grapalat"/>
                <w:lang w:val="hy-AM"/>
              </w:rPr>
              <w:t>Նախագծի №4 հավելվածի 1-ին կետի համաձայն՝ հարկադիր կատարողը «Էլեկտրոնային հաղորդակցության մասին» օրենքով նախատեսված օպերատորից կամ ծառայություններ մատուցողից ստանում է պարտապանի կոնտակտային տվյալներ պարտապանի հետ հաղորդակցության և այդ միջոցով նաև վերջինիս գույքի կազմը պարզելու նպատակով։</w:t>
            </w:r>
          </w:p>
          <w:p w14:paraId="6CCDBE08" w14:textId="77777777" w:rsidR="001D4C1F" w:rsidRPr="00AC1734" w:rsidRDefault="001D4C1F" w:rsidP="001D4C1F">
            <w:pPr>
              <w:spacing w:line="360" w:lineRule="auto"/>
              <w:jc w:val="both"/>
              <w:rPr>
                <w:rFonts w:ascii="GHEA Grapalat" w:eastAsia="GHEA Grapalat" w:hAnsi="GHEA Grapalat" w:cs="GHEA Grapalat"/>
                <w:lang w:val="hy-AM"/>
              </w:rPr>
            </w:pPr>
            <w:r w:rsidRPr="00AC1734">
              <w:rPr>
                <w:rFonts w:ascii="GHEA Grapalat" w:eastAsia="GHEA Grapalat" w:hAnsi="GHEA Grapalat" w:cs="GHEA Grapalat"/>
                <w:lang w:val="hy-AM"/>
              </w:rPr>
              <w:t xml:space="preserve">Նույն հավելվածի 2-րդ և 3-րդ կետերի համաձայն՝ hարկադիր կատարողը 1-ին կետում նշված տեղեկատվությունը ստանալու </w:t>
            </w:r>
            <w:r w:rsidRPr="00AC1734">
              <w:rPr>
                <w:rFonts w:ascii="GHEA Grapalat" w:eastAsia="GHEA Grapalat" w:hAnsi="GHEA Grapalat" w:cs="GHEA Grapalat"/>
                <w:lang w:val="hy-AM"/>
              </w:rPr>
              <w:lastRenderedPageBreak/>
              <w:t>համար կատարում է հարցում, որին ի պատասխան՝ ծառայությունը տեղեկատվական համակարգի միջոցով անհապաղ ստանում է պարտապանի կոնտակտային տվյալները։</w:t>
            </w:r>
          </w:p>
          <w:p w14:paraId="2C0024BB" w14:textId="77777777" w:rsidR="001D4C1F" w:rsidRPr="00AC1734" w:rsidRDefault="001D4C1F" w:rsidP="001D4C1F">
            <w:pPr>
              <w:spacing w:line="360" w:lineRule="auto"/>
              <w:jc w:val="both"/>
              <w:rPr>
                <w:rFonts w:ascii="GHEA Grapalat" w:eastAsia="GHEA Grapalat" w:hAnsi="GHEA Grapalat" w:cs="GHEA Grapalat"/>
                <w:lang w:val="hy-AM"/>
              </w:rPr>
            </w:pPr>
            <w:r w:rsidRPr="00AC1734">
              <w:rPr>
                <w:rFonts w:ascii="GHEA Grapalat" w:eastAsia="GHEA Grapalat" w:hAnsi="GHEA Grapalat" w:cs="GHEA Grapalat"/>
                <w:lang w:val="hy-AM"/>
              </w:rPr>
              <w:t>«Էլեկտրոնային հաղորդակցության մասին» օրենքի 49-րդ հոդվածի 1-ին մասի համաձայն՝ յուրաքանչյուր օպերատոր և ծառայություններ մատուցող պարտավոր է իր հաճախորդների կողմից օգտագործվող ծառայությունների տեսակի, վայրի, նպատակի, նպատակակետի, քանակի, տեխնիկական պայմանների և հաճախորդի անձնական տվյալների վերաբերյալ տեղեկությունները համարել և պահել գաղտնի։</w:t>
            </w:r>
          </w:p>
          <w:p w14:paraId="1C8DDC19" w14:textId="77777777" w:rsidR="001D4C1F" w:rsidRPr="00AC1734" w:rsidRDefault="001D4C1F" w:rsidP="001D4C1F">
            <w:pPr>
              <w:spacing w:line="360" w:lineRule="auto"/>
              <w:jc w:val="both"/>
              <w:rPr>
                <w:rFonts w:ascii="GHEA Grapalat" w:eastAsia="GHEA Grapalat" w:hAnsi="GHEA Grapalat" w:cs="GHEA Grapalat"/>
                <w:lang w:val="hy-AM"/>
              </w:rPr>
            </w:pPr>
            <w:r w:rsidRPr="00AC1734">
              <w:rPr>
                <w:rFonts w:ascii="GHEA Grapalat" w:eastAsia="GHEA Grapalat" w:hAnsi="GHEA Grapalat" w:cs="GHEA Grapalat"/>
                <w:lang w:val="hy-AM"/>
              </w:rPr>
              <w:t>Նույն հոդվածի 2-րդ մասի համաձայն՝ օպերատորը կամ ծառայություններ մատուցողն իրավասու է բացահայտել սույն հոդվածի 1-ին մասում նշված տեղեկությունները՝</w:t>
            </w:r>
          </w:p>
          <w:p w14:paraId="09416D79" w14:textId="77777777" w:rsidR="001D4C1F" w:rsidRPr="00AC1734" w:rsidRDefault="001D4C1F" w:rsidP="001D4C1F">
            <w:pPr>
              <w:spacing w:line="360" w:lineRule="auto"/>
              <w:jc w:val="both"/>
              <w:rPr>
                <w:rFonts w:ascii="GHEA Grapalat" w:eastAsia="GHEA Grapalat" w:hAnsi="GHEA Grapalat" w:cs="GHEA Grapalat"/>
                <w:lang w:val="hy-AM"/>
              </w:rPr>
            </w:pPr>
            <w:r w:rsidRPr="00AC1734">
              <w:rPr>
                <w:rFonts w:ascii="GHEA Grapalat" w:eastAsia="GHEA Grapalat" w:hAnsi="GHEA Grapalat" w:cs="GHEA Grapalat"/>
                <w:lang w:val="hy-AM"/>
              </w:rPr>
              <w:t>1) օրենքով նախատեսված դեպքերում և կարգով` քրեական հանցագործության կամ ազգային անվտանգության նկատմամբ որևէ սպառնալիքի հետախուզման, հետաքննման կամ քրեական հետապնդման առնչությամբ.</w:t>
            </w:r>
          </w:p>
          <w:p w14:paraId="2E116BE3" w14:textId="77777777" w:rsidR="001D4C1F" w:rsidRPr="00AC1734" w:rsidRDefault="001D4C1F" w:rsidP="001D4C1F">
            <w:pPr>
              <w:spacing w:line="360" w:lineRule="auto"/>
              <w:jc w:val="both"/>
              <w:rPr>
                <w:rFonts w:ascii="GHEA Grapalat" w:eastAsia="GHEA Grapalat" w:hAnsi="GHEA Grapalat" w:cs="GHEA Grapalat"/>
                <w:lang w:val="hy-AM"/>
              </w:rPr>
            </w:pPr>
            <w:r w:rsidRPr="00AC1734">
              <w:rPr>
                <w:rFonts w:ascii="GHEA Grapalat" w:eastAsia="GHEA Grapalat" w:hAnsi="GHEA Grapalat" w:cs="GHEA Grapalat"/>
                <w:lang w:val="hy-AM"/>
              </w:rPr>
              <w:t>2) հաճախորդի գրավոր համաձայնության հիման վրա.</w:t>
            </w:r>
          </w:p>
          <w:p w14:paraId="6D64AE64" w14:textId="77777777" w:rsidR="001D4C1F" w:rsidRPr="00AC1734" w:rsidRDefault="001D4C1F" w:rsidP="001D4C1F">
            <w:pPr>
              <w:spacing w:line="360" w:lineRule="auto"/>
              <w:jc w:val="both"/>
              <w:rPr>
                <w:rFonts w:ascii="GHEA Grapalat" w:eastAsia="GHEA Grapalat" w:hAnsi="GHEA Grapalat" w:cs="GHEA Grapalat"/>
                <w:lang w:val="hy-AM"/>
              </w:rPr>
            </w:pPr>
            <w:r w:rsidRPr="00AC1734">
              <w:rPr>
                <w:rFonts w:ascii="GHEA Grapalat" w:eastAsia="GHEA Grapalat" w:hAnsi="GHEA Grapalat" w:cs="GHEA Grapalat"/>
                <w:lang w:val="hy-AM"/>
              </w:rPr>
              <w:t xml:space="preserve">3) եթե բացահայտումն անհրաժեշտ է ի պաշտպանություն օպերատորի կամ ծառայություններ մատուցողի (ընթանում են </w:t>
            </w:r>
            <w:r w:rsidRPr="00AC1734">
              <w:rPr>
                <w:rFonts w:ascii="GHEA Grapalat" w:eastAsia="GHEA Grapalat" w:hAnsi="GHEA Grapalat" w:cs="GHEA Grapalat"/>
                <w:lang w:val="hy-AM"/>
              </w:rPr>
              <w:lastRenderedPageBreak/>
              <w:t>վարույթներ ընդդեմ այդ օպերատորի կամ ծառայություններ մատուցողի): Հաճախորդը կարող է պահանջել, որպեսզի բացահայտումը կատարվի գաղտնիության կարգով` դռնփակ վարույթների միջոցով.</w:t>
            </w:r>
          </w:p>
          <w:p w14:paraId="4A8324BE" w14:textId="77777777" w:rsidR="001D4C1F" w:rsidRPr="00AC1734" w:rsidRDefault="001D4C1F" w:rsidP="001D4C1F">
            <w:pPr>
              <w:spacing w:line="360" w:lineRule="auto"/>
              <w:jc w:val="both"/>
              <w:rPr>
                <w:rFonts w:ascii="GHEA Grapalat" w:eastAsia="GHEA Grapalat" w:hAnsi="GHEA Grapalat" w:cs="GHEA Grapalat"/>
                <w:lang w:val="hy-AM"/>
              </w:rPr>
            </w:pPr>
            <w:r w:rsidRPr="00AC1734">
              <w:rPr>
                <w:rFonts w:ascii="GHEA Grapalat" w:eastAsia="GHEA Grapalat" w:hAnsi="GHEA Grapalat" w:cs="GHEA Grapalat"/>
                <w:lang w:val="hy-AM"/>
              </w:rPr>
              <w:t>4) արտակարգ դրության ժամանակ՝ օրենքով սահմանված նպատակներով, դեպքերում, ծավալով և արտակարգ դրություն հայտարարելու մասին Հայաստանի Հանրապետության կառավարության որոշմամբ սահմանված կարգին համապատասխան։</w:t>
            </w:r>
          </w:p>
          <w:p w14:paraId="242574F3" w14:textId="77777777" w:rsidR="001D4C1F" w:rsidRPr="00AC1734" w:rsidRDefault="001D4C1F" w:rsidP="001D4C1F">
            <w:pPr>
              <w:spacing w:line="360" w:lineRule="auto"/>
              <w:jc w:val="both"/>
              <w:rPr>
                <w:rFonts w:ascii="GHEA Grapalat" w:eastAsia="GHEA Grapalat" w:hAnsi="GHEA Grapalat" w:cs="GHEA Grapalat"/>
                <w:lang w:val="hy-AM"/>
              </w:rPr>
            </w:pPr>
            <w:r w:rsidRPr="00AC1734">
              <w:rPr>
                <w:rFonts w:ascii="GHEA Grapalat" w:eastAsia="GHEA Grapalat" w:hAnsi="GHEA Grapalat" w:cs="GHEA Grapalat"/>
                <w:lang w:val="hy-AM"/>
              </w:rPr>
              <w:t>Վերոգրյալ նորմերի վերլուծությունից հետևում է, որ մի դեպքում յուրաքանչյուր օպերատոր և ծառայություններ մատուցող կաշկանդված է «Էլեկտրոնային հաղորդակցության մասին» օրենքով իր վրա դրված պարտականությամբ</w:t>
            </w:r>
            <w:r w:rsidRPr="00AC1734">
              <w:rPr>
                <w:rFonts w:eastAsia="GHEA Grapalat"/>
                <w:lang w:val="hy-AM"/>
              </w:rPr>
              <w:t>․</w:t>
            </w:r>
            <w:r w:rsidRPr="00AC1734">
              <w:rPr>
                <w:rFonts w:ascii="GHEA Grapalat" w:eastAsia="GHEA Grapalat" w:hAnsi="GHEA Grapalat" w:cs="GHEA Grapalat"/>
                <w:lang w:val="hy-AM"/>
              </w:rPr>
              <w:t xml:space="preserve"> մասնավորապես՝ վերջիններս պարտավոր են իրենց հաճախորդների կողմից օգտագործվող ծառայությունների տեսակի, վայրի, նպատակի, նպատակակետի, քանակի, տեխնիկական պայմանների և հաճախորդի անձնական տվյալների վերաբերյալ տեղեկությունները համարել գաղտնի և տրամադրել միայն նույն օրենքի 49-րդ հոդվածով սահմանված դեպքերում, մյուս կողմից՝ Կատարողական վարույթի մասին օրենքով (որի կիրարկմանն </w:t>
            </w:r>
            <w:r w:rsidRPr="00AC1734">
              <w:rPr>
                <w:rFonts w:ascii="GHEA Grapalat" w:eastAsia="GHEA Grapalat" w:hAnsi="GHEA Grapalat" w:cs="GHEA Grapalat"/>
                <w:lang w:val="hy-AM"/>
              </w:rPr>
              <w:lastRenderedPageBreak/>
              <w:t>ուղղված է Նախագիծը), որով սահմանված կարգավորումների համաձայն՝ օպերատորները և ծառայություններ մատուցողները կրում են պարտականություն հարկադիր կատարողի պահանջով տրամադրել հայցված տեղեկատվությունը։</w:t>
            </w:r>
          </w:p>
          <w:p w14:paraId="68878D2E" w14:textId="4C0465A5" w:rsidR="001D4C1F" w:rsidRPr="006C012B" w:rsidRDefault="001D4C1F" w:rsidP="001D4C1F">
            <w:pPr>
              <w:spacing w:line="360" w:lineRule="auto"/>
              <w:jc w:val="both"/>
              <w:rPr>
                <w:rFonts w:ascii="GHEA Grapalat" w:eastAsia="GHEA Grapalat" w:hAnsi="GHEA Grapalat" w:cs="GHEA Grapalat"/>
                <w:lang w:val="hy-AM"/>
              </w:rPr>
            </w:pPr>
            <w:r w:rsidRPr="00AC1734">
              <w:rPr>
                <w:rFonts w:ascii="GHEA Grapalat" w:eastAsia="GHEA Grapalat" w:hAnsi="GHEA Grapalat" w:cs="GHEA Grapalat"/>
                <w:lang w:val="hy-AM"/>
              </w:rPr>
              <w:t>Այսինքն՝ օպերատորների և ծառայություններ մատուցողների վրա դրվում են միմյանց հակադրվող պարտականություններ, որոնցից յուրաքանչյուրի կատարումը հանգեցնելու է օրենքի պահանջի խախտման</w:t>
            </w:r>
            <w:r w:rsidRPr="00AC1734">
              <w:rPr>
                <w:rFonts w:eastAsia="GHEA Grapalat"/>
                <w:lang w:val="hy-AM"/>
              </w:rPr>
              <w:t>․</w:t>
            </w:r>
            <w:r w:rsidRPr="00AC1734">
              <w:rPr>
                <w:rFonts w:ascii="GHEA Grapalat" w:eastAsia="GHEA Grapalat" w:hAnsi="GHEA Grapalat" w:cs="GHEA Grapalat"/>
                <w:lang w:val="hy-AM"/>
              </w:rPr>
              <w:t xml:space="preserve"> մասնավորապես՝ Կատարողական վարույթի մասին օրենքի և Նախագծի իրավակարգավորումներից բխող պարտականությունների կատարման դեպքում խախտվելու են «Էլեկտրոնային հաղորդակցության մասին» օրենքով սահմանված պարտականությունները, իսկ «Էլեկտրոնային հաղորդակցության մասին» օրենքով սահմանված պարտականությունները կատարելու, հետևաբար նաև նույն օրենքի 49-րդ հոդվածով չնախատեսված դեպքերում իրենց հաճախորդների վերաբերյալ տեղեկատվություն չտրամադրելու արդյունքում, խախտվելու են Կատարողական վարույթի մասին օրենքի և Նախագծի իրավակարգավորումների պահանջները։</w:t>
            </w:r>
          </w:p>
        </w:tc>
        <w:tc>
          <w:tcPr>
            <w:tcW w:w="7221" w:type="dxa"/>
            <w:gridSpan w:val="2"/>
          </w:tcPr>
          <w:p w14:paraId="7392D324" w14:textId="1A433D1E" w:rsidR="001D4C1F" w:rsidRPr="001D4C1F" w:rsidRDefault="001D4C1F" w:rsidP="001D4C1F">
            <w:pPr>
              <w:spacing w:line="360" w:lineRule="auto"/>
              <w:jc w:val="center"/>
              <w:rPr>
                <w:rFonts w:ascii="GHEA Grapalat" w:eastAsia="GHEA Grapalat" w:hAnsi="GHEA Grapalat" w:cs="GHEA Grapalat"/>
                <w:b/>
                <w:lang w:val="hy-AM"/>
              </w:rPr>
            </w:pPr>
            <w:r w:rsidRPr="001D4C1F">
              <w:rPr>
                <w:rFonts w:ascii="GHEA Grapalat" w:eastAsia="GHEA Grapalat" w:hAnsi="GHEA Grapalat" w:cs="GHEA Grapalat"/>
                <w:b/>
                <w:lang w:val="hy-AM"/>
              </w:rPr>
              <w:lastRenderedPageBreak/>
              <w:t>Չի ընդունվել</w:t>
            </w:r>
          </w:p>
          <w:p w14:paraId="1374C156" w14:textId="2AB4C268" w:rsidR="001D4C1F" w:rsidRPr="00CB5997" w:rsidRDefault="001D4C1F" w:rsidP="001D4C1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«Նորմատիվ իրավական ակտերի մասին» օրենքի 40-րդ հոդվածի 1-ին մասի՝ </w:t>
            </w:r>
            <w:r w:rsidRPr="00CB5997">
              <w:rPr>
                <w:rFonts w:ascii="GHEA Grapalat" w:eastAsia="GHEA Grapalat" w:hAnsi="GHEA Grapalat" w:cs="GHEA Grapalat"/>
                <w:lang w:val="hy-AM"/>
              </w:rPr>
              <w:t>Նորմատիվ իրավական ակտերի նորմերի միջև կոլիզիաների դեպքում, ըստ հերթականության, կիրառվում են հետևյալ կանոնները, ընդ որում, յուրաքանչյուր հաջորդ կանոնը կիրառվում է, եթե կիրառելի չէ նախորդ կանոնը՝</w:t>
            </w:r>
          </w:p>
          <w:p w14:paraId="0129C568" w14:textId="77777777" w:rsidR="001D4C1F" w:rsidRPr="00CB5997" w:rsidRDefault="001D4C1F" w:rsidP="001D4C1F">
            <w:pPr>
              <w:spacing w:line="360" w:lineRule="auto"/>
              <w:jc w:val="both"/>
              <w:rPr>
                <w:rFonts w:ascii="GHEA Grapalat" w:eastAsia="GHEA Grapalat" w:hAnsi="GHEA Grapalat" w:cs="GHEA Grapalat"/>
                <w:lang w:val="hy-AM"/>
              </w:rPr>
            </w:pPr>
            <w:r w:rsidRPr="00CB5997">
              <w:rPr>
                <w:rFonts w:ascii="GHEA Grapalat" w:eastAsia="GHEA Grapalat" w:hAnsi="GHEA Grapalat" w:cs="GHEA Grapalat"/>
                <w:lang w:val="hy-AM"/>
              </w:rPr>
              <w:t>1) ավելի բարձր իրավաբանական ուժ ունեցող նորմատիվ իրավական ակտի նորմը.</w:t>
            </w:r>
          </w:p>
          <w:p w14:paraId="3A86CCFF" w14:textId="77777777" w:rsidR="001D4C1F" w:rsidRPr="00CB5997" w:rsidRDefault="001D4C1F" w:rsidP="001D4C1F">
            <w:pPr>
              <w:spacing w:line="360" w:lineRule="auto"/>
              <w:jc w:val="both"/>
              <w:rPr>
                <w:rFonts w:ascii="GHEA Grapalat" w:eastAsia="GHEA Grapalat" w:hAnsi="GHEA Grapalat" w:cs="GHEA Grapalat"/>
                <w:lang w:val="hy-AM"/>
              </w:rPr>
            </w:pPr>
            <w:r w:rsidRPr="00CB5997">
              <w:rPr>
                <w:rFonts w:ascii="GHEA Grapalat" w:eastAsia="GHEA Grapalat" w:hAnsi="GHEA Grapalat" w:cs="GHEA Grapalat"/>
                <w:lang w:val="hy-AM"/>
              </w:rPr>
              <w:t>2) ընդհանուր նորմի և հատուկ նորմի միջև կոլիզիաների դեպքում գործում է հատուկ նորմը, սակայն եթե նորմատիվ իրավական ակտն ունի ընդհանուր և հատուկ մասեր, ապա այդ մասերի նորմերի միջև կոլիզիայի դեպքում գործում են ընդհանուր մասի նորմերը.</w:t>
            </w:r>
          </w:p>
          <w:p w14:paraId="60731E8A" w14:textId="77777777" w:rsidR="001D4C1F" w:rsidRPr="00CB5997" w:rsidRDefault="001D4C1F" w:rsidP="001D4C1F">
            <w:pPr>
              <w:spacing w:line="360" w:lineRule="auto"/>
              <w:jc w:val="both"/>
              <w:rPr>
                <w:rFonts w:ascii="GHEA Grapalat" w:eastAsia="GHEA Grapalat" w:hAnsi="GHEA Grapalat" w:cs="GHEA Grapalat"/>
                <w:lang w:val="hy-AM"/>
              </w:rPr>
            </w:pPr>
            <w:r w:rsidRPr="00CB5997">
              <w:rPr>
                <w:rFonts w:ascii="GHEA Grapalat" w:eastAsia="GHEA Grapalat" w:hAnsi="GHEA Grapalat" w:cs="GHEA Grapalat"/>
                <w:lang w:val="hy-AM"/>
              </w:rPr>
              <w:t>3) ավելի ուշ ուժի մեջ մտած նորմատիվ իրավական ակտի նորմերը.</w:t>
            </w:r>
          </w:p>
          <w:p w14:paraId="3B677983" w14:textId="77777777" w:rsidR="001D4C1F" w:rsidRDefault="001D4C1F" w:rsidP="001D4C1F">
            <w:pPr>
              <w:spacing w:line="360" w:lineRule="auto"/>
              <w:jc w:val="both"/>
              <w:rPr>
                <w:rFonts w:ascii="GHEA Grapalat" w:eastAsia="GHEA Grapalat" w:hAnsi="GHEA Grapalat" w:cs="GHEA Grapalat"/>
                <w:lang w:val="hy-AM"/>
              </w:rPr>
            </w:pPr>
            <w:r w:rsidRPr="00CB5997">
              <w:rPr>
                <w:rFonts w:ascii="GHEA Grapalat" w:eastAsia="GHEA Grapalat" w:hAnsi="GHEA Grapalat" w:cs="GHEA Grapalat"/>
                <w:lang w:val="hy-AM"/>
              </w:rPr>
              <w:t>4) ֆիզիկական և իրավաբանական անձանց համար բարենպաստ նորմատիվ իրավական ակտի նորմը, եթե այդ նորմի կիրառմամբ չեն շոշափվում այլ անձանց իրավունքները կամ օրինական շահերը:</w:t>
            </w:r>
          </w:p>
          <w:p w14:paraId="0BAD6737" w14:textId="77777777" w:rsidR="001D4C1F" w:rsidRDefault="001D4C1F" w:rsidP="001D4C1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Ավելին, </w:t>
            </w:r>
            <w:r w:rsidRPr="00CD2A4E">
              <w:rPr>
                <w:rFonts w:ascii="GHEA Grapalat" w:eastAsia="GHEA Grapalat" w:hAnsi="GHEA Grapalat" w:cs="GHEA Grapalat"/>
                <w:lang w:val="hy-AM"/>
              </w:rPr>
              <w:t xml:space="preserve">2021 թվականի ապրիլի 19-ի </w:t>
            </w:r>
            <w:r w:rsidRPr="00CB5997">
              <w:rPr>
                <w:rFonts w:ascii="GHEA Grapalat" w:eastAsia="GHEA Grapalat" w:hAnsi="GHEA Grapalat" w:cs="GHEA Grapalat"/>
                <w:lang w:val="hy-AM"/>
              </w:rPr>
              <w:t>«</w:t>
            </w:r>
            <w:r>
              <w:rPr>
                <w:rFonts w:ascii="GHEA Grapalat" w:eastAsia="GHEA Grapalat" w:hAnsi="GHEA Grapalat" w:cs="GHEA Grapalat"/>
                <w:lang w:val="hy-AM"/>
              </w:rPr>
              <w:t>Ն</w:t>
            </w:r>
            <w:r w:rsidRPr="00CB5997">
              <w:rPr>
                <w:rFonts w:ascii="GHEA Grapalat" w:eastAsia="GHEA Grapalat" w:hAnsi="GHEA Grapalat" w:cs="GHEA Grapalat"/>
                <w:lang w:val="hy-AM"/>
              </w:rPr>
              <w:t xml:space="preserve">որմատիվ իրավական ակտերի մասին» օրենքում լրացումներ </w:t>
            </w:r>
            <w:r>
              <w:rPr>
                <w:rFonts w:ascii="GHEA Grapalat" w:eastAsia="GHEA Grapalat" w:hAnsi="GHEA Grapalat" w:cs="GHEA Grapalat"/>
                <w:lang w:val="hy-AM"/>
              </w:rPr>
              <w:t>և</w:t>
            </w:r>
            <w:r w:rsidRPr="00CB5997">
              <w:rPr>
                <w:rFonts w:ascii="GHEA Grapalat" w:eastAsia="GHEA Grapalat" w:hAnsi="GHEA Grapalat" w:cs="GHEA Grapalat"/>
                <w:lang w:val="hy-AM"/>
              </w:rPr>
              <w:t xml:space="preserve"> փոփոխություններ կատարելու մասին</w:t>
            </w:r>
            <w:r>
              <w:rPr>
                <w:rFonts w:ascii="GHEA Grapalat" w:eastAsia="GHEA Grapalat" w:hAnsi="GHEA Grapalat" w:cs="GHEA Grapalat"/>
                <w:lang w:val="hy-AM"/>
              </w:rPr>
              <w:t xml:space="preserve">» </w:t>
            </w:r>
            <w:r w:rsidRPr="00CD2A4E">
              <w:rPr>
                <w:rFonts w:ascii="GHEA Grapalat" w:eastAsia="GHEA Grapalat" w:hAnsi="GHEA Grapalat" w:cs="GHEA Grapalat"/>
                <w:lang w:val="hy-AM"/>
              </w:rPr>
              <w:t>ՀՕ-175-Ն</w:t>
            </w:r>
            <w:r>
              <w:rPr>
                <w:rFonts w:ascii="GHEA Grapalat" w:eastAsia="GHEA Grapalat" w:hAnsi="GHEA Grapalat" w:cs="GHEA Grapalat"/>
                <w:lang w:val="hy-AM"/>
              </w:rPr>
              <w:t xml:space="preserve"> օրենքի անցումային դրույթներով հստակեցվել են իրավական կոլիզիաների լուծման կանոնները: Մասնավորապես, նշված օրենքի 18-րդ հոդվածի 7-10-րդ մասերով սահմանվել են հետևյալ կարգավորումները.</w:t>
            </w:r>
          </w:p>
          <w:p w14:paraId="165D6D8B" w14:textId="77777777" w:rsidR="001D4C1F" w:rsidRPr="00CD2A4E" w:rsidRDefault="001D4C1F" w:rsidP="001D4C1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w:t>
            </w:r>
            <w:r w:rsidRPr="00CD2A4E">
              <w:rPr>
                <w:rFonts w:ascii="GHEA Grapalat" w:eastAsia="GHEA Grapalat" w:hAnsi="GHEA Grapalat" w:cs="GHEA Grapalat"/>
                <w:lang w:val="hy-AM"/>
              </w:rPr>
              <w:t>7. Մինչև 2002 թվականի մայիսի 31-ն ուժի մեջ մտած նորմատիվ իրավական ակտերի նորմերի միջև կոլիզիաների դեպքում գործում են ավելի ուշ ուժի մեջ մտած նորմատիվ իրավական ակտի նորմերը:</w:t>
            </w:r>
          </w:p>
          <w:p w14:paraId="194028B1" w14:textId="77777777" w:rsidR="001D4C1F" w:rsidRPr="00CD2A4E" w:rsidRDefault="001D4C1F" w:rsidP="001D4C1F">
            <w:pPr>
              <w:spacing w:line="360" w:lineRule="auto"/>
              <w:jc w:val="both"/>
              <w:rPr>
                <w:rFonts w:ascii="GHEA Grapalat" w:eastAsia="GHEA Grapalat" w:hAnsi="GHEA Grapalat" w:cs="GHEA Grapalat"/>
                <w:lang w:val="hy-AM"/>
              </w:rPr>
            </w:pPr>
            <w:r w:rsidRPr="00CD2A4E">
              <w:rPr>
                <w:rFonts w:ascii="GHEA Grapalat" w:eastAsia="GHEA Grapalat" w:hAnsi="GHEA Grapalat" w:cs="GHEA Grapalat"/>
                <w:lang w:val="hy-AM"/>
              </w:rPr>
              <w:t>8. Մինչև 2002 թվականի մայիսի 31-ն ուժի մեջ մտած և 2002 թվականի մայիսի 31-ից մինչև սույն օրենքն ուժի մեջ մտնելն ուժի մեջ մտած նորմատիվ իրավական ակտերի նորմերի միջև հակասության դեպքում գործում են ավելի վաղ ուժի մեջ մտած նորմատիվ իրավական ակտի նորմերը:</w:t>
            </w:r>
          </w:p>
          <w:p w14:paraId="4D65D4CF" w14:textId="77777777" w:rsidR="001D4C1F" w:rsidRPr="00CD2A4E" w:rsidRDefault="001D4C1F" w:rsidP="001D4C1F">
            <w:pPr>
              <w:spacing w:line="360" w:lineRule="auto"/>
              <w:jc w:val="both"/>
              <w:rPr>
                <w:rFonts w:ascii="GHEA Grapalat" w:eastAsia="GHEA Grapalat" w:hAnsi="GHEA Grapalat" w:cs="GHEA Grapalat"/>
                <w:lang w:val="hy-AM"/>
              </w:rPr>
            </w:pPr>
            <w:r w:rsidRPr="00CD2A4E">
              <w:rPr>
                <w:rFonts w:ascii="GHEA Grapalat" w:eastAsia="GHEA Grapalat" w:hAnsi="GHEA Grapalat" w:cs="GHEA Grapalat"/>
                <w:lang w:val="hy-AM"/>
              </w:rPr>
              <w:t>9. 2002 թվականի մայիսի 31-ից մինչև սույն օրենքն ուժի մեջ մտնելն ուժի մեջ մտած և սույն օրենքն ուժի մեջ մտնելուց հետո ուժի մեջ մտած նորմատիվ իրավական ակտերի նորմերի միջև հակասության դեպքում գործում են ավելի ուշ ուժի մեջ մտած նորմատիվ իրավական ակտի նորմերը:</w:t>
            </w:r>
          </w:p>
          <w:p w14:paraId="56A1E01D" w14:textId="77777777" w:rsidR="001D4C1F" w:rsidRDefault="001D4C1F" w:rsidP="001D4C1F">
            <w:pPr>
              <w:spacing w:line="360" w:lineRule="auto"/>
              <w:jc w:val="both"/>
              <w:rPr>
                <w:rFonts w:ascii="GHEA Grapalat" w:eastAsia="GHEA Grapalat" w:hAnsi="GHEA Grapalat" w:cs="GHEA Grapalat"/>
                <w:lang w:val="hy-AM"/>
              </w:rPr>
            </w:pPr>
            <w:r w:rsidRPr="00CD2A4E">
              <w:rPr>
                <w:rFonts w:ascii="GHEA Grapalat" w:eastAsia="GHEA Grapalat" w:hAnsi="GHEA Grapalat" w:cs="GHEA Grapalat"/>
                <w:lang w:val="hy-AM"/>
              </w:rPr>
              <w:lastRenderedPageBreak/>
              <w:t>10. Մինչև 2002 թվականի մայիսի 31-ն ուժի մեջ մտած և սույն օրենքն ուժի մեջ մտնելուց հետո ուժի մեջ մտած նորմատիվ իրավական ակտերի նորմերի միջև հակասությունների դեպքում գործում են ավելի ուշ ուժի մեջ մտած նորմատիվ իրավական ակտի նորմերը:</w:t>
            </w:r>
            <w:r>
              <w:rPr>
                <w:rFonts w:ascii="GHEA Grapalat" w:eastAsia="GHEA Grapalat" w:hAnsi="GHEA Grapalat" w:cs="GHEA Grapalat"/>
                <w:lang w:val="hy-AM"/>
              </w:rPr>
              <w:t>»:</w:t>
            </w:r>
          </w:p>
          <w:p w14:paraId="33400AA8" w14:textId="1B1FAD5A" w:rsidR="001D4C1F" w:rsidRPr="006C012B" w:rsidRDefault="001D4C1F" w:rsidP="001D4C1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Այսինքն՝ տվյալ դեպքում գործելու են ավելի ուշ ընդունված՝ «Կատարողական վարույթի մասին» օրենքի կարգավորումները:</w:t>
            </w:r>
          </w:p>
        </w:tc>
      </w:tr>
      <w:tr w:rsidR="001D4C1F" w:rsidRPr="005B214E" w14:paraId="36D213CF" w14:textId="77777777" w:rsidTr="000755FC">
        <w:trPr>
          <w:gridAfter w:val="1"/>
          <w:wAfter w:w="9" w:type="dxa"/>
          <w:trHeight w:val="620"/>
        </w:trPr>
        <w:tc>
          <w:tcPr>
            <w:tcW w:w="10638" w:type="dxa"/>
            <w:gridSpan w:val="2"/>
            <w:vMerge w:val="restart"/>
            <w:shd w:val="clear" w:color="auto" w:fill="D9D9D9" w:themeFill="background1" w:themeFillShade="D9"/>
          </w:tcPr>
          <w:p w14:paraId="6E0DB09D" w14:textId="7075312E" w:rsidR="001D4C1F" w:rsidRPr="006C012B" w:rsidRDefault="001D4C1F" w:rsidP="001D4C1F">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9</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Կ</w:t>
            </w:r>
            <w:r w:rsidRPr="00192D82">
              <w:rPr>
                <w:rFonts w:ascii="GHEA Grapalat" w:hAnsi="GHEA Grapalat"/>
                <w:b/>
                <w:shd w:val="clear" w:color="auto" w:fill="D9D9D9" w:themeFill="background1" w:themeFillShade="D9"/>
                <w:lang w:val="hy-AM"/>
              </w:rPr>
              <w:t>րթության, գիտության, մշակույթի և սպորտի նախարարություն</w:t>
            </w:r>
          </w:p>
        </w:tc>
        <w:tc>
          <w:tcPr>
            <w:tcW w:w="4039" w:type="dxa"/>
            <w:gridSpan w:val="2"/>
            <w:shd w:val="clear" w:color="auto" w:fill="D9D9D9" w:themeFill="background1" w:themeFillShade="D9"/>
          </w:tcPr>
          <w:p w14:paraId="1E3D7584" w14:textId="3F3BF4EA" w:rsidR="001D4C1F" w:rsidRPr="005B214E" w:rsidRDefault="001D4C1F" w:rsidP="001D4C1F">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29.04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1D4C1F" w:rsidRPr="005B214E" w14:paraId="3128D903" w14:textId="77777777" w:rsidTr="000755FC">
        <w:trPr>
          <w:gridAfter w:val="1"/>
          <w:wAfter w:w="9" w:type="dxa"/>
          <w:trHeight w:val="157"/>
        </w:trPr>
        <w:tc>
          <w:tcPr>
            <w:tcW w:w="10638" w:type="dxa"/>
            <w:gridSpan w:val="2"/>
            <w:vMerge/>
            <w:shd w:val="clear" w:color="auto" w:fill="D9D9D9" w:themeFill="background1" w:themeFillShade="D9"/>
          </w:tcPr>
          <w:p w14:paraId="344EB149" w14:textId="77777777" w:rsidR="001D4C1F" w:rsidRPr="005B214E" w:rsidRDefault="001D4C1F" w:rsidP="001D4C1F">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gridSpan w:val="2"/>
            <w:shd w:val="clear" w:color="auto" w:fill="D9D9D9" w:themeFill="background1" w:themeFillShade="D9"/>
          </w:tcPr>
          <w:p w14:paraId="49F40321" w14:textId="7FA8104C" w:rsidR="001D4C1F" w:rsidRPr="005B214E" w:rsidRDefault="001D4C1F" w:rsidP="001D4C1F">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192D82">
              <w:rPr>
                <w:rFonts w:ascii="GHEA Grapalat" w:hAnsi="GHEA Grapalat"/>
                <w:b/>
                <w:shd w:val="clear" w:color="auto" w:fill="D9D9D9" w:themeFill="background1" w:themeFillShade="D9"/>
                <w:lang w:val="hy-AM"/>
              </w:rPr>
              <w:t>27/18.2/12616-2025</w:t>
            </w:r>
          </w:p>
        </w:tc>
      </w:tr>
      <w:tr w:rsidR="001D4C1F" w:rsidRPr="00AD5EAD" w14:paraId="71DE3F2D" w14:textId="77777777" w:rsidTr="000755FC">
        <w:trPr>
          <w:gridAfter w:val="2"/>
          <w:wAfter w:w="17" w:type="dxa"/>
          <w:trHeight w:val="798"/>
        </w:trPr>
        <w:tc>
          <w:tcPr>
            <w:tcW w:w="7448" w:type="dxa"/>
          </w:tcPr>
          <w:p w14:paraId="071A21A2" w14:textId="500DF485" w:rsidR="001D4C1F" w:rsidRPr="006C012B" w:rsidRDefault="001D4C1F" w:rsidP="001D4C1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Ա</w:t>
            </w:r>
            <w:r w:rsidRPr="00EF7C28">
              <w:rPr>
                <w:rFonts w:ascii="GHEA Grapalat" w:eastAsia="GHEA Grapalat" w:hAnsi="GHEA Grapalat" w:cs="GHEA Grapalat"/>
                <w:lang w:val="hy-AM"/>
              </w:rPr>
              <w:t>ռաջարկություններ</w:t>
            </w:r>
            <w:r>
              <w:rPr>
                <w:rFonts w:ascii="GHEA Grapalat" w:eastAsia="GHEA Grapalat" w:hAnsi="GHEA Grapalat" w:cs="GHEA Grapalat"/>
                <w:lang w:val="hy-AM"/>
              </w:rPr>
              <w:t xml:space="preserve"> և դ</w:t>
            </w:r>
            <w:r w:rsidRPr="00EF7C28">
              <w:rPr>
                <w:rFonts w:ascii="GHEA Grapalat" w:eastAsia="GHEA Grapalat" w:hAnsi="GHEA Grapalat" w:cs="GHEA Grapalat"/>
                <w:lang w:val="hy-AM"/>
              </w:rPr>
              <w:t>իտողություններ</w:t>
            </w:r>
            <w:r>
              <w:rPr>
                <w:rFonts w:ascii="GHEA Grapalat" w:eastAsia="GHEA Grapalat" w:hAnsi="GHEA Grapalat" w:cs="GHEA Grapalat"/>
                <w:lang w:val="hy-AM"/>
              </w:rPr>
              <w:t xml:space="preserve"> չկան:</w:t>
            </w:r>
          </w:p>
        </w:tc>
        <w:tc>
          <w:tcPr>
            <w:tcW w:w="7221" w:type="dxa"/>
            <w:gridSpan w:val="2"/>
          </w:tcPr>
          <w:p w14:paraId="61319CA5" w14:textId="77777777" w:rsidR="001D4C1F" w:rsidRDefault="001D4C1F" w:rsidP="001D4C1F">
            <w:pPr>
              <w:spacing w:line="360" w:lineRule="auto"/>
              <w:ind w:firstLine="720"/>
              <w:jc w:val="center"/>
              <w:rPr>
                <w:rFonts w:ascii="GHEA Grapalat" w:hAnsi="GHEA Grapalat"/>
                <w:b/>
                <w:lang w:val="hy-AM"/>
              </w:rPr>
            </w:pPr>
            <w:r w:rsidRPr="0077480B">
              <w:rPr>
                <w:rFonts w:ascii="GHEA Grapalat" w:hAnsi="GHEA Grapalat"/>
                <w:b/>
                <w:lang w:val="hy-AM"/>
              </w:rPr>
              <w:t>Ընդունվել է</w:t>
            </w:r>
          </w:p>
          <w:p w14:paraId="1088F9A7" w14:textId="47534DA4" w:rsidR="001D4C1F" w:rsidRPr="006C012B" w:rsidRDefault="001D4C1F" w:rsidP="001D4C1F">
            <w:pPr>
              <w:spacing w:line="360" w:lineRule="auto"/>
              <w:jc w:val="both"/>
              <w:rPr>
                <w:rFonts w:ascii="GHEA Grapalat" w:eastAsia="GHEA Grapalat" w:hAnsi="GHEA Grapalat" w:cs="GHEA Grapalat"/>
                <w:lang w:val="hy-AM"/>
              </w:rPr>
            </w:pPr>
            <w:r>
              <w:rPr>
                <w:rFonts w:ascii="GHEA Grapalat" w:hAnsi="GHEA Grapalat"/>
                <w:lang w:val="hy-AM"/>
              </w:rPr>
              <w:t>Դիտարկումն ընդունվել է ի գիտություն:</w:t>
            </w:r>
          </w:p>
        </w:tc>
      </w:tr>
      <w:tr w:rsidR="001D4C1F" w:rsidRPr="005B214E" w14:paraId="366C9C43" w14:textId="77777777" w:rsidTr="000755FC">
        <w:trPr>
          <w:gridAfter w:val="1"/>
          <w:wAfter w:w="9" w:type="dxa"/>
          <w:trHeight w:val="620"/>
        </w:trPr>
        <w:tc>
          <w:tcPr>
            <w:tcW w:w="10638" w:type="dxa"/>
            <w:gridSpan w:val="2"/>
            <w:vMerge w:val="restart"/>
            <w:shd w:val="clear" w:color="auto" w:fill="D9D9D9" w:themeFill="background1" w:themeFillShade="D9"/>
          </w:tcPr>
          <w:p w14:paraId="627F9C13" w14:textId="12FD68D7" w:rsidR="001D4C1F" w:rsidRPr="006C012B" w:rsidRDefault="001D4C1F" w:rsidP="001D4C1F">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10</w:t>
            </w:r>
            <w:r w:rsidRPr="00DD70CC">
              <w:rPr>
                <w:rFonts w:ascii="GHEA Grapalat" w:hAnsi="GHEA Grapalat"/>
                <w:b/>
                <w:shd w:val="clear" w:color="auto" w:fill="D9D9D9" w:themeFill="background1" w:themeFillShade="D9"/>
                <w:lang w:val="hy-AM"/>
              </w:rPr>
              <w:t xml:space="preserve">. </w:t>
            </w:r>
            <w:r w:rsidRPr="002E50D1">
              <w:rPr>
                <w:rFonts w:ascii="GHEA Grapalat" w:hAnsi="GHEA Grapalat"/>
                <w:b/>
                <w:shd w:val="clear" w:color="auto" w:fill="D9D9D9" w:themeFill="background1" w:themeFillShade="D9"/>
                <w:lang w:val="hy-AM"/>
              </w:rPr>
              <w:t>Քաղաքացիական կացության ակտերի գրանցման գործակալության</w:t>
            </w:r>
          </w:p>
        </w:tc>
        <w:tc>
          <w:tcPr>
            <w:tcW w:w="4039" w:type="dxa"/>
            <w:gridSpan w:val="2"/>
            <w:shd w:val="clear" w:color="auto" w:fill="D9D9D9" w:themeFill="background1" w:themeFillShade="D9"/>
          </w:tcPr>
          <w:p w14:paraId="54936A94" w14:textId="5C78AC7C" w:rsidR="001D4C1F" w:rsidRPr="005B214E" w:rsidRDefault="001D4C1F" w:rsidP="001D4C1F">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29.04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1D4C1F" w:rsidRPr="005B214E" w14:paraId="15C80645" w14:textId="77777777" w:rsidTr="000755FC">
        <w:trPr>
          <w:gridAfter w:val="1"/>
          <w:wAfter w:w="9" w:type="dxa"/>
          <w:trHeight w:val="157"/>
        </w:trPr>
        <w:tc>
          <w:tcPr>
            <w:tcW w:w="10638" w:type="dxa"/>
            <w:gridSpan w:val="2"/>
            <w:vMerge/>
            <w:shd w:val="clear" w:color="auto" w:fill="D9D9D9" w:themeFill="background1" w:themeFillShade="D9"/>
          </w:tcPr>
          <w:p w14:paraId="7FB390C6" w14:textId="77777777" w:rsidR="001D4C1F" w:rsidRPr="005B214E" w:rsidRDefault="001D4C1F" w:rsidP="001D4C1F">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gridSpan w:val="2"/>
            <w:shd w:val="clear" w:color="auto" w:fill="D9D9D9" w:themeFill="background1" w:themeFillShade="D9"/>
          </w:tcPr>
          <w:p w14:paraId="26C6055A" w14:textId="7549AE5A" w:rsidR="001D4C1F" w:rsidRPr="005B214E" w:rsidRDefault="001D4C1F" w:rsidP="001D4C1F">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2E50D1">
              <w:rPr>
                <w:rFonts w:ascii="GHEA Grapalat" w:hAnsi="GHEA Grapalat"/>
                <w:b/>
                <w:shd w:val="clear" w:color="auto" w:fill="D9D9D9" w:themeFill="background1" w:themeFillShade="D9"/>
                <w:lang w:val="hy-AM"/>
              </w:rPr>
              <w:t>Ն/26</w:t>
            </w:r>
            <w:r w:rsidRPr="002E50D1">
              <w:rPr>
                <w:b/>
                <w:shd w:val="clear" w:color="auto" w:fill="D9D9D9" w:themeFill="background1" w:themeFillShade="D9"/>
                <w:lang w:val="hy-AM"/>
              </w:rPr>
              <w:t>․</w:t>
            </w:r>
            <w:r w:rsidRPr="002E50D1">
              <w:rPr>
                <w:rFonts w:ascii="GHEA Grapalat" w:hAnsi="GHEA Grapalat"/>
                <w:b/>
                <w:shd w:val="clear" w:color="auto" w:fill="D9D9D9" w:themeFill="background1" w:themeFillShade="D9"/>
                <w:lang w:val="hy-AM"/>
              </w:rPr>
              <w:t>1/3085-2025</w:t>
            </w:r>
          </w:p>
        </w:tc>
      </w:tr>
      <w:tr w:rsidR="001D4C1F" w:rsidRPr="00AD5EAD" w14:paraId="6B88EF3F" w14:textId="77777777" w:rsidTr="000755FC">
        <w:trPr>
          <w:gridAfter w:val="2"/>
          <w:wAfter w:w="17" w:type="dxa"/>
          <w:trHeight w:val="798"/>
        </w:trPr>
        <w:tc>
          <w:tcPr>
            <w:tcW w:w="7448" w:type="dxa"/>
          </w:tcPr>
          <w:p w14:paraId="3B1AFD30" w14:textId="751DED28" w:rsidR="001D4C1F" w:rsidRPr="002E50D1" w:rsidRDefault="001D4C1F" w:rsidP="001D4C1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Pr="002E50D1">
              <w:rPr>
                <w:rFonts w:ascii="GHEA Grapalat" w:eastAsia="GHEA Grapalat" w:hAnsi="GHEA Grapalat" w:cs="GHEA Grapalat"/>
                <w:lang w:val="hy-AM"/>
              </w:rPr>
              <w:t>ՔԿԱԳ փաստաթղթային արխիվը թվայնացված է մասնակի և նշված արխիվում քաղաքացիական կացության ակտային գրանցման որոնում իրականացնելու համար անհրաժեշտ է տվյալ ակտային գրանցման ենթադրյալ վայրի և ժամանակի վերաբերյալ տեղեկատվություն:</w:t>
            </w:r>
          </w:p>
          <w:p w14:paraId="35A53DDD" w14:textId="10025C1C" w:rsidR="001D4C1F" w:rsidRPr="006C012B" w:rsidRDefault="001D4C1F" w:rsidP="001D4C1F">
            <w:pPr>
              <w:spacing w:line="360" w:lineRule="auto"/>
              <w:jc w:val="both"/>
              <w:rPr>
                <w:rFonts w:ascii="GHEA Grapalat" w:eastAsia="GHEA Grapalat" w:hAnsi="GHEA Grapalat" w:cs="GHEA Grapalat"/>
                <w:lang w:val="hy-AM"/>
              </w:rPr>
            </w:pPr>
            <w:r w:rsidRPr="002E50D1">
              <w:rPr>
                <w:rFonts w:ascii="GHEA Grapalat" w:eastAsia="GHEA Grapalat" w:hAnsi="GHEA Grapalat" w:cs="GHEA Grapalat"/>
                <w:lang w:val="hy-AM"/>
              </w:rPr>
              <w:t>Նախագծի 28-րդ կետով նախատեսվող տեղեկատվություն տրամադրելու համար անձի վերաբերյալ տեղեկատվական համակարգ մուտքագրվող տվյալների ցանկում անհրաժեշտ է ներառել նաև համապատասխան քաղաքացիական կացության ակտային գրանցման ենթադրյալ վայրի և ժամանակի վերաբերյալ տեղեկատվության տրամադրում:</w:t>
            </w:r>
          </w:p>
        </w:tc>
        <w:tc>
          <w:tcPr>
            <w:tcW w:w="7221" w:type="dxa"/>
            <w:gridSpan w:val="2"/>
          </w:tcPr>
          <w:p w14:paraId="5FF24A43" w14:textId="77777777" w:rsidR="001D4C1F" w:rsidRPr="00290AED" w:rsidRDefault="00290AED" w:rsidP="00290AED">
            <w:pPr>
              <w:spacing w:line="360" w:lineRule="auto"/>
              <w:jc w:val="center"/>
              <w:rPr>
                <w:rFonts w:ascii="GHEA Grapalat" w:eastAsia="GHEA Grapalat" w:hAnsi="GHEA Grapalat" w:cs="GHEA Grapalat"/>
                <w:b/>
                <w:lang w:val="hy-AM"/>
              </w:rPr>
            </w:pPr>
            <w:r w:rsidRPr="00290AED">
              <w:rPr>
                <w:rFonts w:ascii="GHEA Grapalat" w:eastAsia="GHEA Grapalat" w:hAnsi="GHEA Grapalat" w:cs="GHEA Grapalat"/>
                <w:b/>
                <w:lang w:val="hy-AM"/>
              </w:rPr>
              <w:t>Ընդունվել է</w:t>
            </w:r>
          </w:p>
          <w:p w14:paraId="1F4314FD" w14:textId="2F3512E4" w:rsidR="00290AED" w:rsidRPr="006C012B" w:rsidRDefault="00290AED" w:rsidP="001D4C1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290AED" w:rsidRPr="00AD5EAD" w14:paraId="07FDD59A" w14:textId="77777777" w:rsidTr="000755FC">
        <w:trPr>
          <w:gridAfter w:val="2"/>
          <w:wAfter w:w="17" w:type="dxa"/>
          <w:trHeight w:val="798"/>
        </w:trPr>
        <w:tc>
          <w:tcPr>
            <w:tcW w:w="7448" w:type="dxa"/>
          </w:tcPr>
          <w:p w14:paraId="65D7405B" w14:textId="46D25618" w:rsidR="00290AED" w:rsidRDefault="00290AED" w:rsidP="00290AE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 </w:t>
            </w:r>
            <w:r w:rsidRPr="002E50D1">
              <w:rPr>
                <w:rFonts w:ascii="GHEA Grapalat" w:eastAsia="GHEA Grapalat" w:hAnsi="GHEA Grapalat" w:cs="GHEA Grapalat"/>
                <w:lang w:val="hy-AM"/>
              </w:rPr>
              <w:t xml:space="preserve">Հարկ է նշել, որ Նախագծի 29-րդ կետով նախատեսվող ՔԿԱԳ գործակալության կողմից տրամադրման ենթակա տվյալների ցանկից անհրաժեշտ է հանել «վերջին բնակության վայր» տվյալը:    </w:t>
            </w:r>
          </w:p>
        </w:tc>
        <w:tc>
          <w:tcPr>
            <w:tcW w:w="7221" w:type="dxa"/>
            <w:gridSpan w:val="2"/>
          </w:tcPr>
          <w:p w14:paraId="06B1D683" w14:textId="77777777" w:rsidR="00290AED" w:rsidRPr="00290AED" w:rsidRDefault="00290AED" w:rsidP="00290AED">
            <w:pPr>
              <w:spacing w:line="360" w:lineRule="auto"/>
              <w:jc w:val="center"/>
              <w:rPr>
                <w:rFonts w:ascii="GHEA Grapalat" w:eastAsia="GHEA Grapalat" w:hAnsi="GHEA Grapalat" w:cs="GHEA Grapalat"/>
                <w:b/>
                <w:lang w:val="hy-AM"/>
              </w:rPr>
            </w:pPr>
            <w:r w:rsidRPr="00290AED">
              <w:rPr>
                <w:rFonts w:ascii="GHEA Grapalat" w:eastAsia="GHEA Grapalat" w:hAnsi="GHEA Grapalat" w:cs="GHEA Grapalat"/>
                <w:b/>
                <w:lang w:val="hy-AM"/>
              </w:rPr>
              <w:t>Ընդունվել է</w:t>
            </w:r>
          </w:p>
          <w:p w14:paraId="0DCCE1C4" w14:textId="6F7F0234" w:rsidR="00290AED" w:rsidRPr="006C012B" w:rsidRDefault="00290AED" w:rsidP="00290AE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290AED" w:rsidRPr="005B214E" w14:paraId="1AC6DC0E" w14:textId="77777777" w:rsidTr="000755FC">
        <w:trPr>
          <w:gridAfter w:val="1"/>
          <w:wAfter w:w="9" w:type="dxa"/>
          <w:trHeight w:val="620"/>
        </w:trPr>
        <w:tc>
          <w:tcPr>
            <w:tcW w:w="10638" w:type="dxa"/>
            <w:gridSpan w:val="2"/>
            <w:vMerge w:val="restart"/>
            <w:shd w:val="clear" w:color="auto" w:fill="D9D9D9" w:themeFill="background1" w:themeFillShade="D9"/>
          </w:tcPr>
          <w:p w14:paraId="2F880E2F" w14:textId="0E6CD83A" w:rsidR="00290AED" w:rsidRPr="006C012B" w:rsidRDefault="00290AED" w:rsidP="00CB508E">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11</w:t>
            </w:r>
            <w:r w:rsidRPr="00DD70CC">
              <w:rPr>
                <w:rFonts w:ascii="GHEA Grapalat" w:hAnsi="GHEA Grapalat"/>
                <w:b/>
                <w:shd w:val="clear" w:color="auto" w:fill="D9D9D9" w:themeFill="background1" w:themeFillShade="D9"/>
                <w:lang w:val="hy-AM"/>
              </w:rPr>
              <w:t xml:space="preserve">. </w:t>
            </w:r>
            <w:r w:rsidR="00CB508E" w:rsidRPr="00CB508E">
              <w:rPr>
                <w:rFonts w:ascii="GHEA Grapalat" w:hAnsi="GHEA Grapalat"/>
                <w:b/>
                <w:shd w:val="clear" w:color="auto" w:fill="D9D9D9" w:themeFill="background1" w:themeFillShade="D9"/>
                <w:lang w:val="hy-AM"/>
              </w:rPr>
              <w:t xml:space="preserve">Պետական եկամուտների կոմիտե </w:t>
            </w:r>
          </w:p>
        </w:tc>
        <w:tc>
          <w:tcPr>
            <w:tcW w:w="4039" w:type="dxa"/>
            <w:gridSpan w:val="2"/>
            <w:shd w:val="clear" w:color="auto" w:fill="D9D9D9" w:themeFill="background1" w:themeFillShade="D9"/>
          </w:tcPr>
          <w:p w14:paraId="1194F6A5" w14:textId="540A4AAA" w:rsidR="00290AED" w:rsidRPr="005B214E" w:rsidRDefault="00943483" w:rsidP="00290AED">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30</w:t>
            </w:r>
            <w:r w:rsidR="00290AED">
              <w:rPr>
                <w:rFonts w:ascii="GHEA Grapalat" w:hAnsi="GHEA Grapalat"/>
                <w:b/>
                <w:highlight w:val="lightGray"/>
                <w:shd w:val="clear" w:color="auto" w:fill="D9D9D9" w:themeFill="background1" w:themeFillShade="D9"/>
                <w:lang w:val="hy-AM"/>
              </w:rPr>
              <w:t>.04</w:t>
            </w:r>
            <w:r w:rsidR="00290AED" w:rsidRPr="0098066E">
              <w:rPr>
                <w:rFonts w:ascii="GHEA Grapalat" w:hAnsi="GHEA Grapalat"/>
                <w:b/>
                <w:highlight w:val="lightGray"/>
                <w:shd w:val="clear" w:color="auto" w:fill="D9D9D9" w:themeFill="background1" w:themeFillShade="D9"/>
                <w:lang w:val="hy-AM"/>
              </w:rPr>
              <w:t>.202</w:t>
            </w:r>
            <w:r w:rsidR="00290AED">
              <w:rPr>
                <w:rFonts w:ascii="GHEA Grapalat" w:hAnsi="GHEA Grapalat"/>
                <w:b/>
                <w:highlight w:val="lightGray"/>
                <w:shd w:val="clear" w:color="auto" w:fill="D9D9D9" w:themeFill="background1" w:themeFillShade="D9"/>
                <w:lang w:val="hy-AM"/>
              </w:rPr>
              <w:t>5</w:t>
            </w:r>
            <w:r w:rsidR="00290AED" w:rsidRPr="0098066E">
              <w:rPr>
                <w:rFonts w:ascii="GHEA Grapalat" w:hAnsi="GHEA Grapalat"/>
                <w:b/>
                <w:highlight w:val="lightGray"/>
                <w:shd w:val="clear" w:color="auto" w:fill="D9D9D9" w:themeFill="background1" w:themeFillShade="D9"/>
                <w:lang w:val="hy-AM"/>
              </w:rPr>
              <w:t>թ.</w:t>
            </w:r>
          </w:p>
        </w:tc>
      </w:tr>
      <w:tr w:rsidR="00290AED" w:rsidRPr="005B214E" w14:paraId="345959B5" w14:textId="77777777" w:rsidTr="000755FC">
        <w:trPr>
          <w:gridAfter w:val="1"/>
          <w:wAfter w:w="9" w:type="dxa"/>
          <w:trHeight w:val="157"/>
        </w:trPr>
        <w:tc>
          <w:tcPr>
            <w:tcW w:w="10638" w:type="dxa"/>
            <w:gridSpan w:val="2"/>
            <w:vMerge/>
            <w:shd w:val="clear" w:color="auto" w:fill="D9D9D9" w:themeFill="background1" w:themeFillShade="D9"/>
          </w:tcPr>
          <w:p w14:paraId="59F4BCD5" w14:textId="77777777" w:rsidR="00290AED" w:rsidRPr="005B214E" w:rsidRDefault="00290AED" w:rsidP="00290AED">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gridSpan w:val="2"/>
            <w:shd w:val="clear" w:color="auto" w:fill="D9D9D9" w:themeFill="background1" w:themeFillShade="D9"/>
          </w:tcPr>
          <w:p w14:paraId="1CFD169D" w14:textId="309A0039" w:rsidR="00290AED" w:rsidRPr="005B214E" w:rsidRDefault="00290AED" w:rsidP="00290AED">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00943483" w:rsidRPr="00943483">
              <w:rPr>
                <w:rFonts w:ascii="GHEA Grapalat" w:hAnsi="GHEA Grapalat"/>
                <w:b/>
                <w:shd w:val="clear" w:color="auto" w:fill="D9D9D9" w:themeFill="background1" w:themeFillShade="D9"/>
                <w:lang w:val="hy-AM"/>
              </w:rPr>
              <w:t>01/11-1/28838-2025</w:t>
            </w:r>
          </w:p>
        </w:tc>
      </w:tr>
      <w:tr w:rsidR="00290AED" w:rsidRPr="00AD5EAD" w14:paraId="7D1977FB" w14:textId="77777777" w:rsidTr="000755FC">
        <w:trPr>
          <w:gridAfter w:val="2"/>
          <w:wAfter w:w="17" w:type="dxa"/>
          <w:trHeight w:val="798"/>
        </w:trPr>
        <w:tc>
          <w:tcPr>
            <w:tcW w:w="7448" w:type="dxa"/>
          </w:tcPr>
          <w:p w14:paraId="102A9611" w14:textId="0B9C60F9" w:rsidR="00CB508E" w:rsidRPr="00CB508E" w:rsidRDefault="00CB508E" w:rsidP="00CB508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1. </w:t>
            </w:r>
            <w:r w:rsidRPr="00CB508E">
              <w:rPr>
                <w:rFonts w:ascii="GHEA Grapalat" w:eastAsia="GHEA Grapalat" w:hAnsi="GHEA Grapalat" w:cs="GHEA Grapalat"/>
                <w:lang w:val="hy-AM"/>
              </w:rPr>
              <w:t>Նախագծի 5-րդ կետի համաձայն` առաջարկվել  է Բարձրագույն դատական խորհրդի նախագահին, ինչպես նաև հանձնարարվել պետական կառավարման համակարգի համապատասխան մարմինների ղեկավարներին՝ սույն որոշումն ուժի մեջ մտնելուց հետո՝ երկամսյա ժամկետում Հայաստանի Հանրապետության կառավարության 2015 թվականի օգոստոսի 31-ի N 1093-Ն և 2019 թվականի դեկտեմբերի 19-ի N 1849-Ն որոշումներին համապատասխան՝ ապահովել գործող կապուղիների և տեղեկատվական համակարգերի փոփոխությունը և համապատասխանեցումը սույն որոշման պահանջներին, ինչպես նաև անհրաժեշտության դեպքում` մշակել և գործարկել սույն որոշմանը համապատասխան տեղեկատվության փոխանակումն ապահովելու համար անհրաժեշտ նոր տեղեկատվական համակարգերը:</w:t>
            </w:r>
          </w:p>
          <w:p w14:paraId="4CCBB40F" w14:textId="77777777" w:rsidR="00CB508E" w:rsidRPr="00CB508E" w:rsidRDefault="00CB508E" w:rsidP="00CB508E">
            <w:pPr>
              <w:spacing w:line="360" w:lineRule="auto"/>
              <w:jc w:val="both"/>
              <w:rPr>
                <w:rFonts w:ascii="GHEA Grapalat" w:eastAsia="GHEA Grapalat" w:hAnsi="GHEA Grapalat" w:cs="GHEA Grapalat"/>
                <w:lang w:val="hy-AM"/>
              </w:rPr>
            </w:pPr>
            <w:r w:rsidRPr="00CB508E">
              <w:rPr>
                <w:rFonts w:ascii="GHEA Grapalat" w:eastAsia="GHEA Grapalat" w:hAnsi="GHEA Grapalat" w:cs="GHEA Grapalat"/>
                <w:lang w:val="hy-AM"/>
              </w:rPr>
              <w:t xml:space="preserve">Նշվածի կապակցությամբ հայտնում ենք, որ 2024 թվականի փետրվարի 28-ին ընդունվել է «Հայաստանի Հանրապետության հարկային օրենսգրքում փոփոխություններ և լրացումներ կատարելու մասին» ՀՕ-104-Ն օրենքը (այսուհետ՝ Օրենք), որի նպատակն է չվճարված պարտավորությունների արգելադրման նոր գործիքակազմի ներդրումը։ Օրենքն ուժի մեջ է մտնում 2026 </w:t>
            </w:r>
            <w:r w:rsidRPr="00CB508E">
              <w:rPr>
                <w:rFonts w:ascii="GHEA Grapalat" w:eastAsia="GHEA Grapalat" w:hAnsi="GHEA Grapalat" w:cs="GHEA Grapalat"/>
                <w:lang w:val="hy-AM"/>
              </w:rPr>
              <w:lastRenderedPageBreak/>
              <w:t xml:space="preserve">թվականի հունվարի 1-ից և տարածվում է Օրենքն ուժի մեջ մտնելուց հետո առաջացած հարկային պարտավորությունների վրա։ </w:t>
            </w:r>
          </w:p>
          <w:p w14:paraId="3DC791E5" w14:textId="77777777" w:rsidR="00CB508E" w:rsidRPr="00CB508E" w:rsidRDefault="00CB508E" w:rsidP="00CB508E">
            <w:pPr>
              <w:spacing w:line="360" w:lineRule="auto"/>
              <w:jc w:val="both"/>
              <w:rPr>
                <w:rFonts w:ascii="GHEA Grapalat" w:eastAsia="GHEA Grapalat" w:hAnsi="GHEA Grapalat" w:cs="GHEA Grapalat"/>
                <w:lang w:val="hy-AM"/>
              </w:rPr>
            </w:pPr>
            <w:r w:rsidRPr="00CB508E">
              <w:rPr>
                <w:rFonts w:ascii="GHEA Grapalat" w:eastAsia="GHEA Grapalat" w:hAnsi="GHEA Grapalat" w:cs="GHEA Grapalat"/>
                <w:lang w:val="hy-AM"/>
              </w:rPr>
              <w:t xml:space="preserve">Հաշվի առնելով վերոգրյալը՝ նախատեսվել է Հարկատու 3 համակարգում կատարել փոփոխություններ, որոնց արդյունքում կներդրվի չվճարված պարտավորությունների արգելադրման նոր գործընթացը, որն էլ հնարավորություն կտա իրականացնել տվյալների փոխանակում «Հարկատու 3» համակարգի և համապատասխան պետական մարմինների էլեկտրոնային համակարգերի միջև։ </w:t>
            </w:r>
          </w:p>
          <w:p w14:paraId="2C34CDFE" w14:textId="77777777" w:rsidR="00CB508E" w:rsidRPr="00CB508E" w:rsidRDefault="00CB508E" w:rsidP="00CB508E">
            <w:pPr>
              <w:spacing w:line="360" w:lineRule="auto"/>
              <w:jc w:val="both"/>
              <w:rPr>
                <w:rFonts w:ascii="GHEA Grapalat" w:eastAsia="GHEA Grapalat" w:hAnsi="GHEA Grapalat" w:cs="GHEA Grapalat"/>
                <w:lang w:val="hy-AM"/>
              </w:rPr>
            </w:pPr>
            <w:r w:rsidRPr="00CB508E">
              <w:rPr>
                <w:rFonts w:ascii="GHEA Grapalat" w:eastAsia="GHEA Grapalat" w:hAnsi="GHEA Grapalat" w:cs="GHEA Grapalat"/>
                <w:lang w:val="hy-AM"/>
              </w:rPr>
              <w:t xml:space="preserve">Արդյունքում անհրաժեշտություն է առաջացել արգելադրման նոր գործիքակազմի  էլեկտրոնային համակարգի ներդրման նպատակով կազմակերպել խոհրդատվական ծառայությունների  գնման գործընթաց։ </w:t>
            </w:r>
          </w:p>
          <w:p w14:paraId="62D331F8" w14:textId="00CF4DE9" w:rsidR="00290AED" w:rsidRPr="006C012B" w:rsidRDefault="00CB508E" w:rsidP="00CB508E">
            <w:pPr>
              <w:spacing w:line="360" w:lineRule="auto"/>
              <w:jc w:val="both"/>
              <w:rPr>
                <w:rFonts w:ascii="GHEA Grapalat" w:eastAsia="GHEA Grapalat" w:hAnsi="GHEA Grapalat" w:cs="GHEA Grapalat"/>
                <w:lang w:val="hy-AM"/>
              </w:rPr>
            </w:pPr>
            <w:r w:rsidRPr="00CB508E">
              <w:rPr>
                <w:rFonts w:ascii="GHEA Grapalat" w:eastAsia="GHEA Grapalat" w:hAnsi="GHEA Grapalat" w:cs="GHEA Grapalat"/>
                <w:lang w:val="hy-AM"/>
              </w:rPr>
              <w:t xml:space="preserve">Ելնելով վերոգրյալից և հաշվի առնելով այն հանգամանքը, որ Նախագծի 5-րդ կետի համաձայն անհրաժեշտ է ապահովել գործող կապուղիների և տեղեկատվական համակարգերի փոփոխությունը և համապատասխանեցումը Նախագծով նախատեսվող պահանջներին, գտնում ենք, որ Նախագծի 5-րդ կետով նախատեսված էլեկտրոնային եղանակով տվյալների </w:t>
            </w:r>
            <w:r w:rsidRPr="00CB508E">
              <w:rPr>
                <w:rFonts w:ascii="GHEA Grapalat" w:eastAsia="GHEA Grapalat" w:hAnsi="GHEA Grapalat" w:cs="GHEA Grapalat"/>
                <w:lang w:val="hy-AM"/>
              </w:rPr>
              <w:lastRenderedPageBreak/>
              <w:t>փոխանակման ժամկետների հետ կապված անհրաժեշտ կլինի իրականացնել լրացուցիչ քննարկում։</w:t>
            </w:r>
          </w:p>
        </w:tc>
        <w:tc>
          <w:tcPr>
            <w:tcW w:w="7221" w:type="dxa"/>
            <w:gridSpan w:val="2"/>
          </w:tcPr>
          <w:p w14:paraId="33043A2E" w14:textId="77777777" w:rsidR="0092294E" w:rsidRDefault="007B3D44" w:rsidP="007B3D44">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Ընդունվել է</w:t>
            </w:r>
          </w:p>
          <w:p w14:paraId="5B30E04B" w14:textId="64FC4813" w:rsidR="007B3D44" w:rsidRPr="007B3D44" w:rsidRDefault="007B3D44" w:rsidP="0092294E">
            <w:pPr>
              <w:spacing w:line="360" w:lineRule="auto"/>
              <w:jc w:val="both"/>
              <w:rPr>
                <w:rFonts w:ascii="GHEA Grapalat" w:eastAsia="GHEA Grapalat" w:hAnsi="GHEA Grapalat" w:cs="GHEA Grapalat"/>
                <w:lang w:val="hy-AM"/>
              </w:rPr>
            </w:pPr>
            <w:r w:rsidRPr="007B3D44">
              <w:rPr>
                <w:rFonts w:ascii="GHEA Grapalat" w:eastAsia="GHEA Grapalat" w:hAnsi="GHEA Grapalat" w:cs="GHEA Grapalat"/>
                <w:lang w:val="hy-AM"/>
              </w:rPr>
              <w:t>Նախագծից հանվել է ժամկետի սահմանման դրույթը:</w:t>
            </w:r>
          </w:p>
        </w:tc>
      </w:tr>
      <w:tr w:rsidR="00CB508E" w:rsidRPr="00AD5EAD" w14:paraId="32DB16BF" w14:textId="77777777" w:rsidTr="000755FC">
        <w:trPr>
          <w:gridAfter w:val="2"/>
          <w:wAfter w:w="17" w:type="dxa"/>
          <w:trHeight w:val="798"/>
        </w:trPr>
        <w:tc>
          <w:tcPr>
            <w:tcW w:w="7448" w:type="dxa"/>
          </w:tcPr>
          <w:p w14:paraId="63D59E4D" w14:textId="4BD9B6AB" w:rsidR="00CB508E" w:rsidRPr="00CB508E" w:rsidRDefault="00CB508E" w:rsidP="00CB508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 </w:t>
            </w:r>
            <w:r w:rsidRPr="00CB508E">
              <w:rPr>
                <w:rFonts w:ascii="GHEA Grapalat" w:eastAsia="GHEA Grapalat" w:hAnsi="GHEA Grapalat" w:cs="GHEA Grapalat"/>
                <w:lang w:val="hy-AM"/>
              </w:rPr>
              <w:t xml:space="preserve">Նախագծի 1-ին կետի 1-ին ենթակետով նախատեսվում է հաստատել Հարկադիր կատարումն ապահովող ծառայության (այսուհետ՝ Ծառայություն) և պետական և տեղական ինքնակառավարման մարմինների միջև փաստաթղթաշրջանառության և տվյալների էլեկտրոնային եղանակով փոխանակման կարգը՝ համաձայն հավելված 1-ի (այսուհետ՝ Կարգ): </w:t>
            </w:r>
          </w:p>
          <w:p w14:paraId="08F36E88" w14:textId="1526CFA9" w:rsidR="00CB508E" w:rsidRPr="006C012B" w:rsidRDefault="00CB508E" w:rsidP="00CB508E">
            <w:pPr>
              <w:spacing w:line="360" w:lineRule="auto"/>
              <w:jc w:val="both"/>
              <w:rPr>
                <w:rFonts w:ascii="GHEA Grapalat" w:eastAsia="GHEA Grapalat" w:hAnsi="GHEA Grapalat" w:cs="GHEA Grapalat"/>
                <w:lang w:val="hy-AM"/>
              </w:rPr>
            </w:pPr>
            <w:r w:rsidRPr="00CB508E">
              <w:rPr>
                <w:rFonts w:ascii="GHEA Grapalat" w:eastAsia="GHEA Grapalat" w:hAnsi="GHEA Grapalat" w:cs="GHEA Grapalat"/>
                <w:lang w:val="hy-AM"/>
              </w:rPr>
              <w:t>Առաջարկում ենք Կարգի 5-րդ կետով սահմանված Ձև 1-ի 35-րդ կետի 3-րդ ենթակետում լրացված «ԱՁ ընտանեկան ձեռնարկատիրության սուբյեկտ հանդիսացողներ» բառերը փոխարինել «Միկրոձեռնարկատիրության սուբյեկտ հանդիսացող անհատ ձեռնարկատերեր» բառերով:</w:t>
            </w:r>
          </w:p>
        </w:tc>
        <w:tc>
          <w:tcPr>
            <w:tcW w:w="7221" w:type="dxa"/>
            <w:gridSpan w:val="2"/>
          </w:tcPr>
          <w:p w14:paraId="4EB680C5" w14:textId="77777777" w:rsidR="006910CB" w:rsidRPr="00290AED" w:rsidRDefault="006910CB" w:rsidP="006910CB">
            <w:pPr>
              <w:spacing w:line="360" w:lineRule="auto"/>
              <w:jc w:val="center"/>
              <w:rPr>
                <w:rFonts w:ascii="GHEA Grapalat" w:eastAsia="GHEA Grapalat" w:hAnsi="GHEA Grapalat" w:cs="GHEA Grapalat"/>
                <w:b/>
                <w:lang w:val="hy-AM"/>
              </w:rPr>
            </w:pPr>
            <w:r w:rsidRPr="00290AED">
              <w:rPr>
                <w:rFonts w:ascii="GHEA Grapalat" w:eastAsia="GHEA Grapalat" w:hAnsi="GHEA Grapalat" w:cs="GHEA Grapalat"/>
                <w:b/>
                <w:lang w:val="hy-AM"/>
              </w:rPr>
              <w:t>Ընդունվել է</w:t>
            </w:r>
          </w:p>
          <w:p w14:paraId="7DE41A8A" w14:textId="4A76DD62" w:rsidR="006910CB" w:rsidRPr="006910CB" w:rsidRDefault="006910CB" w:rsidP="006910C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CB508E" w:rsidRPr="00AD5EAD" w14:paraId="7D4F5DCF" w14:textId="77777777" w:rsidTr="000755FC">
        <w:trPr>
          <w:gridAfter w:val="2"/>
          <w:wAfter w:w="17" w:type="dxa"/>
          <w:trHeight w:val="798"/>
        </w:trPr>
        <w:tc>
          <w:tcPr>
            <w:tcW w:w="7448" w:type="dxa"/>
          </w:tcPr>
          <w:p w14:paraId="1D937BAA" w14:textId="0C32E600" w:rsidR="00CB508E" w:rsidRPr="00CB508E" w:rsidRDefault="00CB508E" w:rsidP="00CB508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3. </w:t>
            </w:r>
            <w:r w:rsidRPr="00CB508E">
              <w:rPr>
                <w:rFonts w:ascii="GHEA Grapalat" w:eastAsia="GHEA Grapalat" w:hAnsi="GHEA Grapalat" w:cs="GHEA Grapalat"/>
                <w:lang w:val="hy-AM"/>
              </w:rPr>
              <w:t>Կարգի 6-րդ կետով նախատեսել է, որ պարտապանի գույքը մաքսային որևէ ընթացակարգով հայտարարագրվելու դեպքում մաքսային մարմինը, ձեռնպահ մնալով տվյալ գույքի բացթողումից, հարկադիր կատարողին անհապաղ բայց ոչ պակաս հինգ օրյա ժամկետում տրամադրում է հետևյալ տեղեկատվությունը</w:t>
            </w:r>
            <w:r w:rsidRPr="00CB508E">
              <w:rPr>
                <w:rFonts w:eastAsia="GHEA Grapalat"/>
                <w:lang w:val="hy-AM"/>
              </w:rPr>
              <w:t>․</w:t>
            </w:r>
          </w:p>
          <w:p w14:paraId="3DFBF470" w14:textId="7A1AAD72" w:rsidR="00CB508E" w:rsidRPr="00CB508E" w:rsidRDefault="00CB508E" w:rsidP="00CB508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1) </w:t>
            </w:r>
            <w:r w:rsidRPr="00CB508E">
              <w:rPr>
                <w:rFonts w:ascii="GHEA Grapalat" w:eastAsia="GHEA Grapalat" w:hAnsi="GHEA Grapalat" w:cs="GHEA Grapalat"/>
                <w:lang w:val="hy-AM"/>
              </w:rPr>
              <w:t>հայտարարված մաքսային ընթացակարգի մասին</w:t>
            </w:r>
          </w:p>
          <w:p w14:paraId="05DD31B3" w14:textId="0A9A22AF" w:rsidR="00CB508E" w:rsidRPr="00CB508E" w:rsidRDefault="00CB508E" w:rsidP="00CB508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 </w:t>
            </w:r>
            <w:r w:rsidRPr="00CB508E">
              <w:rPr>
                <w:rFonts w:ascii="GHEA Grapalat" w:eastAsia="GHEA Grapalat" w:hAnsi="GHEA Grapalat" w:cs="GHEA Grapalat"/>
                <w:lang w:val="hy-AM"/>
              </w:rPr>
              <w:t>գույքի, դրա քանակական և որակական հատկանիշների, մաքսային արժեքի մասին։</w:t>
            </w:r>
          </w:p>
          <w:p w14:paraId="44F79624" w14:textId="11C85EAC" w:rsidR="00CB508E" w:rsidRPr="006C012B" w:rsidRDefault="00CB508E" w:rsidP="00CB508E">
            <w:pPr>
              <w:spacing w:line="360" w:lineRule="auto"/>
              <w:jc w:val="both"/>
              <w:rPr>
                <w:rFonts w:ascii="GHEA Grapalat" w:eastAsia="GHEA Grapalat" w:hAnsi="GHEA Grapalat" w:cs="GHEA Grapalat"/>
                <w:lang w:val="hy-AM"/>
              </w:rPr>
            </w:pPr>
            <w:r w:rsidRPr="00CB508E">
              <w:rPr>
                <w:rFonts w:ascii="GHEA Grapalat" w:eastAsia="GHEA Grapalat" w:hAnsi="GHEA Grapalat" w:cs="GHEA Grapalat"/>
                <w:lang w:val="hy-AM"/>
              </w:rPr>
              <w:t>Իրավական որոշակիությունից ելնելով`  առաջարկում ենք հստակեցնել Կարգի 6-րդ կետով նախատեսված տեղեկատվության տրամադրումն իրականացվելու է Ծառայության կողմից տվյալներ ստանալու նպատակով հարցմամբ, թե Ծառայության և Պետական եկամուտների կոմիտեի (այսուհետ` Կոմիտե) միջև էլեկտրոնային փաստաթղթաշրջանառության շրջանակներում:</w:t>
            </w:r>
          </w:p>
        </w:tc>
        <w:tc>
          <w:tcPr>
            <w:tcW w:w="7221" w:type="dxa"/>
            <w:gridSpan w:val="2"/>
          </w:tcPr>
          <w:p w14:paraId="6CF98FF5" w14:textId="77777777" w:rsidR="00CB508E" w:rsidRPr="0092294E" w:rsidRDefault="0092294E" w:rsidP="0092294E">
            <w:pPr>
              <w:spacing w:line="360" w:lineRule="auto"/>
              <w:jc w:val="center"/>
              <w:rPr>
                <w:rFonts w:ascii="GHEA Grapalat" w:eastAsia="GHEA Grapalat" w:hAnsi="GHEA Grapalat" w:cs="GHEA Grapalat"/>
                <w:b/>
                <w:lang w:val="hy-AM"/>
              </w:rPr>
            </w:pPr>
            <w:r w:rsidRPr="0092294E">
              <w:rPr>
                <w:rFonts w:ascii="GHEA Grapalat" w:eastAsia="GHEA Grapalat" w:hAnsi="GHEA Grapalat" w:cs="GHEA Grapalat"/>
                <w:b/>
                <w:lang w:val="hy-AM"/>
              </w:rPr>
              <w:lastRenderedPageBreak/>
              <w:t>Ընդունվել է</w:t>
            </w:r>
          </w:p>
          <w:p w14:paraId="6947A9F0" w14:textId="2BDBF04D" w:rsidR="0092294E" w:rsidRPr="006C012B" w:rsidRDefault="0092294E" w:rsidP="0092294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Հայտնում ենք, որ </w:t>
            </w:r>
            <w:r w:rsidRPr="00CB508E">
              <w:rPr>
                <w:rFonts w:ascii="GHEA Grapalat" w:eastAsia="GHEA Grapalat" w:hAnsi="GHEA Grapalat" w:cs="GHEA Grapalat"/>
                <w:lang w:val="hy-AM"/>
              </w:rPr>
              <w:t>Կարգի 6-րդ կետով նախատեսված տեղեկատվության տրամադրումն իրականացվելու է Ծառայության և Կոմիտե</w:t>
            </w:r>
            <w:r>
              <w:rPr>
                <w:rFonts w:ascii="GHEA Grapalat" w:eastAsia="GHEA Grapalat" w:hAnsi="GHEA Grapalat" w:cs="GHEA Grapalat"/>
                <w:lang w:val="hy-AM"/>
              </w:rPr>
              <w:t>ի</w:t>
            </w:r>
            <w:r w:rsidRPr="00CB508E">
              <w:rPr>
                <w:rFonts w:ascii="GHEA Grapalat" w:eastAsia="GHEA Grapalat" w:hAnsi="GHEA Grapalat" w:cs="GHEA Grapalat"/>
                <w:lang w:val="hy-AM"/>
              </w:rPr>
              <w:t xml:space="preserve"> միջև էլեկտրոնային փաստաթղթաշրջանառության շրջանակներում</w:t>
            </w:r>
            <w:r>
              <w:rPr>
                <w:rFonts w:ascii="GHEA Grapalat" w:eastAsia="GHEA Grapalat" w:hAnsi="GHEA Grapalat" w:cs="GHEA Grapalat"/>
                <w:lang w:val="hy-AM"/>
              </w:rPr>
              <w:t xml:space="preserve">՝ հաշվի առնելով </w:t>
            </w:r>
            <w:r>
              <w:rPr>
                <w:rFonts w:ascii="GHEA Grapalat" w:eastAsia="GHEA Grapalat" w:hAnsi="GHEA Grapalat" w:cs="GHEA Grapalat"/>
                <w:lang w:val="hy-AM"/>
              </w:rPr>
              <w:lastRenderedPageBreak/>
              <w:t>նաև այն հանգամանքը, որ տեղեկատվություն տրամադրողը Կոմիտեն (մաքսային մարմինը) է</w:t>
            </w:r>
            <w:r w:rsidRPr="00CB508E">
              <w:rPr>
                <w:rFonts w:ascii="GHEA Grapalat" w:eastAsia="GHEA Grapalat" w:hAnsi="GHEA Grapalat" w:cs="GHEA Grapalat"/>
                <w:lang w:val="hy-AM"/>
              </w:rPr>
              <w:t>:</w:t>
            </w:r>
          </w:p>
        </w:tc>
      </w:tr>
      <w:tr w:rsidR="00CB508E" w:rsidRPr="00AD5EAD" w14:paraId="5E00FD46" w14:textId="77777777" w:rsidTr="000755FC">
        <w:trPr>
          <w:gridAfter w:val="2"/>
          <w:wAfter w:w="17" w:type="dxa"/>
          <w:trHeight w:val="798"/>
        </w:trPr>
        <w:tc>
          <w:tcPr>
            <w:tcW w:w="7448" w:type="dxa"/>
          </w:tcPr>
          <w:p w14:paraId="76A95328" w14:textId="7E4C1DC0" w:rsidR="00CB508E" w:rsidRPr="00CB508E" w:rsidRDefault="00CB508E" w:rsidP="00CB508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4. </w:t>
            </w:r>
            <w:r w:rsidRPr="00CB508E">
              <w:rPr>
                <w:rFonts w:ascii="GHEA Grapalat" w:eastAsia="GHEA Grapalat" w:hAnsi="GHEA Grapalat" w:cs="GHEA Grapalat"/>
                <w:lang w:val="hy-AM"/>
              </w:rPr>
              <w:t>Կարգի 8-րդ կետով նախատեսվել է, որ ի կատարումն Պետական եկամուտների կոմիտեի կողմից կայացված վարչական ակտերի, Կոմիտեի կողմից Ծառայությանն ուղարկվում են պարտապանի գույքի վրա արգելանք դնելու և պարտապանի գույքի վրա դրված արգելանքը վերացնելու մասին որոշումները:</w:t>
            </w:r>
          </w:p>
          <w:p w14:paraId="58E8297B" w14:textId="77777777" w:rsidR="00CB508E" w:rsidRPr="00CB508E" w:rsidRDefault="00CB508E" w:rsidP="00CB508E">
            <w:pPr>
              <w:spacing w:line="360" w:lineRule="auto"/>
              <w:jc w:val="both"/>
              <w:rPr>
                <w:rFonts w:ascii="GHEA Grapalat" w:eastAsia="GHEA Grapalat" w:hAnsi="GHEA Grapalat" w:cs="GHEA Grapalat"/>
                <w:lang w:val="hy-AM"/>
              </w:rPr>
            </w:pPr>
            <w:r w:rsidRPr="00CB508E">
              <w:rPr>
                <w:rFonts w:ascii="GHEA Grapalat" w:eastAsia="GHEA Grapalat" w:hAnsi="GHEA Grapalat" w:cs="GHEA Grapalat"/>
                <w:lang w:val="hy-AM"/>
              </w:rPr>
              <w:t xml:space="preserve">Նշվածի կապակցությամբ հայտնում ենք, որ ՀՀ հարկային օրենսգրքի 432-րդ հոդվածով սահմանված են գույքն արգելանքից հանելու վերաբերյալ  կարգավորումները, որում գույքի վրա դրված արգելանքը վերացնելու մասին որոշման կայացման պահանջ նախատեսված չէ: </w:t>
            </w:r>
          </w:p>
          <w:p w14:paraId="5D8C2893" w14:textId="4E7F97CC" w:rsidR="00CB508E" w:rsidRPr="00CB508E" w:rsidRDefault="00CB508E" w:rsidP="00CB508E">
            <w:pPr>
              <w:spacing w:line="360" w:lineRule="auto"/>
              <w:jc w:val="both"/>
              <w:rPr>
                <w:rFonts w:ascii="GHEA Grapalat" w:eastAsia="GHEA Grapalat" w:hAnsi="GHEA Grapalat" w:cs="GHEA Grapalat"/>
                <w:lang w:val="hy-AM"/>
              </w:rPr>
            </w:pPr>
            <w:r w:rsidRPr="00CB508E">
              <w:rPr>
                <w:rFonts w:ascii="GHEA Grapalat" w:eastAsia="GHEA Grapalat" w:hAnsi="GHEA Grapalat" w:cs="GHEA Grapalat"/>
                <w:lang w:val="hy-AM"/>
              </w:rPr>
              <w:lastRenderedPageBreak/>
              <w:t>Ելնելով վերոգրյալից` առաջարկում ենք Կարգի 8-րդ կետում «արգելանքը վերացնելու մասին որոշումները» բառերից հետո լրացել «,</w:t>
            </w:r>
            <w:r>
              <w:rPr>
                <w:rFonts w:ascii="GHEA Grapalat" w:eastAsia="GHEA Grapalat" w:hAnsi="GHEA Grapalat" w:cs="GHEA Grapalat"/>
                <w:lang w:val="hy-AM"/>
              </w:rPr>
              <w:t xml:space="preserve"> </w:t>
            </w:r>
            <w:r w:rsidRPr="00CB508E">
              <w:rPr>
                <w:rFonts w:ascii="GHEA Grapalat" w:eastAsia="GHEA Grapalat" w:hAnsi="GHEA Grapalat" w:cs="GHEA Grapalat"/>
                <w:lang w:val="hy-AM"/>
              </w:rPr>
              <w:t>ինչպես նաև արգելանքը վերացնելու մասին հաղորդագրությունները» բառերով:</w:t>
            </w:r>
          </w:p>
          <w:p w14:paraId="68CED78A" w14:textId="64FD87E3" w:rsidR="00CB508E" w:rsidRPr="006C012B" w:rsidRDefault="00CB508E" w:rsidP="00CB508E">
            <w:pPr>
              <w:spacing w:line="360" w:lineRule="auto"/>
              <w:jc w:val="both"/>
              <w:rPr>
                <w:rFonts w:ascii="GHEA Grapalat" w:eastAsia="GHEA Grapalat" w:hAnsi="GHEA Grapalat" w:cs="GHEA Grapalat"/>
                <w:lang w:val="hy-AM"/>
              </w:rPr>
            </w:pPr>
            <w:r w:rsidRPr="00CB508E">
              <w:rPr>
                <w:rFonts w:ascii="GHEA Grapalat" w:eastAsia="GHEA Grapalat" w:hAnsi="GHEA Grapalat" w:cs="GHEA Grapalat"/>
                <w:lang w:val="hy-AM"/>
              </w:rPr>
              <w:t>Միաժամանակ, առաջարկում ենք Նախագծով ապահովել «Կոմիտե» բառի միատեսակ կիրառությունը:</w:t>
            </w:r>
          </w:p>
        </w:tc>
        <w:tc>
          <w:tcPr>
            <w:tcW w:w="7221" w:type="dxa"/>
            <w:gridSpan w:val="2"/>
          </w:tcPr>
          <w:p w14:paraId="121AFEC9" w14:textId="77777777" w:rsidR="006910CB" w:rsidRPr="00290AED" w:rsidRDefault="006910CB" w:rsidP="006910CB">
            <w:pPr>
              <w:spacing w:line="360" w:lineRule="auto"/>
              <w:jc w:val="center"/>
              <w:rPr>
                <w:rFonts w:ascii="GHEA Grapalat" w:eastAsia="GHEA Grapalat" w:hAnsi="GHEA Grapalat" w:cs="GHEA Grapalat"/>
                <w:b/>
                <w:lang w:val="hy-AM"/>
              </w:rPr>
            </w:pPr>
            <w:r w:rsidRPr="00290AED">
              <w:rPr>
                <w:rFonts w:ascii="GHEA Grapalat" w:eastAsia="GHEA Grapalat" w:hAnsi="GHEA Grapalat" w:cs="GHEA Grapalat"/>
                <w:b/>
                <w:lang w:val="hy-AM"/>
              </w:rPr>
              <w:lastRenderedPageBreak/>
              <w:t>Ընդունվել է</w:t>
            </w:r>
          </w:p>
          <w:p w14:paraId="622FC763" w14:textId="30AD289B" w:rsidR="00CB508E" w:rsidRPr="006C012B" w:rsidRDefault="006910CB" w:rsidP="006910C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CB508E" w:rsidRPr="00AD5EAD" w14:paraId="50EA94F1" w14:textId="77777777" w:rsidTr="000755FC">
        <w:trPr>
          <w:gridAfter w:val="2"/>
          <w:wAfter w:w="17" w:type="dxa"/>
          <w:trHeight w:val="798"/>
        </w:trPr>
        <w:tc>
          <w:tcPr>
            <w:tcW w:w="7448" w:type="dxa"/>
          </w:tcPr>
          <w:p w14:paraId="54EAE2E4" w14:textId="42125936" w:rsidR="00CB508E" w:rsidRPr="00CB508E" w:rsidRDefault="00CB508E" w:rsidP="00CB508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5. </w:t>
            </w:r>
            <w:r w:rsidRPr="00CB508E">
              <w:rPr>
                <w:rFonts w:ascii="GHEA Grapalat" w:eastAsia="GHEA Grapalat" w:hAnsi="GHEA Grapalat" w:cs="GHEA Grapalat"/>
                <w:lang w:val="hy-AM"/>
              </w:rPr>
              <w:t>Օրենքի կիրարկումն ապահովելու նպատակով Կոմիտեի կողմից մշակվել և շրջանառվել է «Հայաստանի Հանրապետության կառավարության 2020 թվականի ապրիլի 30-ի թիվ 687-Ն որոշման մեջ լրացումներ և փոփոխություն կատարելու մասին» Հայաստանի Հանրապետության կառավարության որոշման նախագիծը, որը կարգավորում է հարկային մարմնի և հարկադիր կատարումն ապահովող ծառայության միջև չկատարված պարտավորությունները հարկադիր կատարելու նպատակով էլեկտրոնային տեղեկատվության փոխանակման հետ կապված հարաբերությունները։</w:t>
            </w:r>
          </w:p>
          <w:p w14:paraId="520F24E3" w14:textId="66852EEF" w:rsidR="00CB508E" w:rsidRPr="00CB508E" w:rsidRDefault="00CB508E" w:rsidP="00CB508E">
            <w:pPr>
              <w:spacing w:line="360" w:lineRule="auto"/>
              <w:jc w:val="both"/>
              <w:rPr>
                <w:rFonts w:ascii="GHEA Grapalat" w:eastAsia="GHEA Grapalat" w:hAnsi="GHEA Grapalat" w:cs="GHEA Grapalat"/>
                <w:lang w:val="hy-AM"/>
              </w:rPr>
            </w:pPr>
            <w:r w:rsidRPr="00CB508E">
              <w:rPr>
                <w:rFonts w:ascii="GHEA Grapalat" w:eastAsia="GHEA Grapalat" w:hAnsi="GHEA Grapalat" w:cs="GHEA Grapalat"/>
                <w:lang w:val="hy-AM"/>
              </w:rPr>
              <w:t>Հաշվի առնելով, որ Նախագծով նախատեսվում է ուժը կորցրած ճանաչել Հայաստանի Հանրապետության կառավարության 2020 թվականի ապրիլի 30-ի թիվ 687-Ն որոշումը, ն</w:t>
            </w:r>
            <w:r w:rsidRPr="00CB508E">
              <w:rPr>
                <w:rFonts w:ascii="GHEA Grapalat" w:eastAsia="GHEA Grapalat" w:hAnsi="GHEA Grapalat" w:cs="GHEA Grapalat" w:hint="cs"/>
                <w:lang w:val="hy-AM"/>
              </w:rPr>
              <w:t>ٳ</w:t>
            </w:r>
            <w:r w:rsidRPr="00CB508E">
              <w:rPr>
                <w:rFonts w:ascii="GHEA Grapalat" w:eastAsia="GHEA Grapalat" w:hAnsi="GHEA Grapalat" w:cs="GHEA Grapalat"/>
                <w:lang w:val="hy-AM"/>
              </w:rPr>
              <w:t>յնաբն</w:t>
            </w:r>
            <w:r w:rsidRPr="00CB508E">
              <w:rPr>
                <w:rFonts w:ascii="GHEA Grapalat" w:eastAsia="GHEA Grapalat" w:hAnsi="GHEA Grapalat" w:cs="GHEA Grapalat" w:hint="cs"/>
                <w:lang w:val="hy-AM"/>
              </w:rPr>
              <w:t>ٳ</w:t>
            </w:r>
            <w:r w:rsidRPr="00CB508E">
              <w:rPr>
                <w:rFonts w:ascii="GHEA Grapalat" w:eastAsia="GHEA Grapalat" w:hAnsi="GHEA Grapalat" w:cs="GHEA Grapalat"/>
                <w:lang w:val="hy-AM"/>
              </w:rPr>
              <w:t xml:space="preserve">յթ </w:t>
            </w:r>
            <w:r w:rsidRPr="00CB508E">
              <w:rPr>
                <w:rFonts w:ascii="GHEA Grapalat" w:eastAsia="GHEA Grapalat" w:hAnsi="GHEA Grapalat" w:cs="GHEA Grapalat"/>
                <w:lang w:val="hy-AM"/>
              </w:rPr>
              <w:lastRenderedPageBreak/>
              <w:t>հարաբեր</w:t>
            </w:r>
            <w:r w:rsidRPr="00CB508E">
              <w:rPr>
                <w:rFonts w:ascii="GHEA Grapalat" w:eastAsia="GHEA Grapalat" w:hAnsi="GHEA Grapalat" w:cs="GHEA Grapalat" w:hint="cs"/>
                <w:lang w:val="hy-AM"/>
              </w:rPr>
              <w:t>ٳ</w:t>
            </w:r>
            <w:r w:rsidRPr="00CB508E">
              <w:rPr>
                <w:rFonts w:ascii="GHEA Grapalat" w:eastAsia="GHEA Grapalat" w:hAnsi="GHEA Grapalat" w:cs="GHEA Grapalat"/>
                <w:lang w:val="hy-AM"/>
              </w:rPr>
              <w:t>թյ</w:t>
            </w:r>
            <w:r w:rsidRPr="00CB508E">
              <w:rPr>
                <w:rFonts w:ascii="GHEA Grapalat" w:eastAsia="GHEA Grapalat" w:hAnsi="GHEA Grapalat" w:cs="GHEA Grapalat" w:hint="cs"/>
                <w:lang w:val="hy-AM"/>
              </w:rPr>
              <w:t>ٳ</w:t>
            </w:r>
            <w:r w:rsidRPr="00CB508E">
              <w:rPr>
                <w:rFonts w:ascii="GHEA Grapalat" w:eastAsia="GHEA Grapalat" w:hAnsi="GHEA Grapalat" w:cs="GHEA Grapalat"/>
                <w:lang w:val="hy-AM"/>
              </w:rPr>
              <w:t>նները կարգավորող իրավական նորﬔրը ﬔկ իրավական ակտ</w:t>
            </w:r>
            <w:r w:rsidRPr="00CB508E">
              <w:rPr>
                <w:rFonts w:ascii="GHEA Grapalat" w:eastAsia="GHEA Grapalat" w:hAnsi="GHEA Grapalat" w:cs="GHEA Grapalat" w:hint="cs"/>
                <w:lang w:val="hy-AM"/>
              </w:rPr>
              <w:t>ٳ</w:t>
            </w:r>
            <w:r w:rsidRPr="00CB508E">
              <w:rPr>
                <w:rFonts w:ascii="GHEA Grapalat" w:eastAsia="GHEA Grapalat" w:hAnsi="GHEA Grapalat" w:cs="GHEA Grapalat"/>
                <w:lang w:val="hy-AM"/>
              </w:rPr>
              <w:t>մ գեներացնել</w:t>
            </w:r>
            <w:r w:rsidRPr="00CB508E">
              <w:rPr>
                <w:rFonts w:ascii="GHEA Grapalat" w:eastAsia="GHEA Grapalat" w:hAnsi="GHEA Grapalat" w:cs="GHEA Grapalat" w:hint="cs"/>
                <w:lang w:val="hy-AM"/>
              </w:rPr>
              <w:t>ٳ</w:t>
            </w:r>
            <w:r w:rsidRPr="00CB508E">
              <w:rPr>
                <w:rFonts w:ascii="GHEA Grapalat" w:eastAsia="GHEA Grapalat" w:hAnsi="GHEA Grapalat" w:cs="GHEA Grapalat"/>
                <w:lang w:val="hy-AM"/>
              </w:rPr>
              <w:t xml:space="preserve"> անհրաժեշտ</w:t>
            </w:r>
            <w:r w:rsidRPr="00CB508E">
              <w:rPr>
                <w:rFonts w:ascii="GHEA Grapalat" w:eastAsia="GHEA Grapalat" w:hAnsi="GHEA Grapalat" w:cs="GHEA Grapalat" w:hint="cs"/>
                <w:lang w:val="hy-AM"/>
              </w:rPr>
              <w:t>ٳ</w:t>
            </w:r>
            <w:r w:rsidRPr="00CB508E">
              <w:rPr>
                <w:rFonts w:ascii="GHEA Grapalat" w:eastAsia="GHEA Grapalat" w:hAnsi="GHEA Grapalat" w:cs="GHEA Grapalat"/>
                <w:lang w:val="hy-AM"/>
              </w:rPr>
              <w:t>թյ</w:t>
            </w:r>
            <w:r w:rsidRPr="00CB508E">
              <w:rPr>
                <w:rFonts w:ascii="GHEA Grapalat" w:eastAsia="GHEA Grapalat" w:hAnsi="GHEA Grapalat" w:cs="GHEA Grapalat" w:hint="cs"/>
                <w:lang w:val="hy-AM"/>
              </w:rPr>
              <w:t>ٳ</w:t>
            </w:r>
            <w:r w:rsidRPr="00CB508E">
              <w:rPr>
                <w:rFonts w:ascii="GHEA Grapalat" w:eastAsia="GHEA Grapalat" w:hAnsi="GHEA Grapalat" w:cs="GHEA Grapalat"/>
                <w:lang w:val="hy-AM"/>
              </w:rPr>
              <w:t>նից ելնելով` առաջարկում ենք Կոմիտեի կողմից մշակված «Հայաստանի Հանրապետության կառավարության 2020 թվականի ապրիլի 30-ի թիվ 687-Ն որոշման մեջ լրացումներ և փոփոխություն կատարելու մասին» Հայաստանի Հանրապետության կառավարության որոշման նախագծի կարգավորումները ներառել Նախագծում, մասնավորապես`</w:t>
            </w:r>
          </w:p>
          <w:p w14:paraId="2A06ED10" w14:textId="77777777" w:rsidR="00CB508E" w:rsidRPr="00CB508E" w:rsidRDefault="00CB508E" w:rsidP="00CB508E">
            <w:pPr>
              <w:spacing w:line="360" w:lineRule="auto"/>
              <w:jc w:val="both"/>
              <w:rPr>
                <w:rFonts w:ascii="GHEA Grapalat" w:eastAsia="GHEA Grapalat" w:hAnsi="GHEA Grapalat" w:cs="GHEA Grapalat"/>
                <w:lang w:val="hy-AM"/>
              </w:rPr>
            </w:pPr>
            <w:r w:rsidRPr="00CB508E">
              <w:rPr>
                <w:rFonts w:ascii="GHEA Grapalat" w:eastAsia="GHEA Grapalat" w:hAnsi="GHEA Grapalat" w:cs="GHEA Grapalat"/>
                <w:lang w:val="hy-AM"/>
              </w:rPr>
              <w:t>Կարգի 8-րդ կետից հետո լրացնել նոր 8.1-ին, 8.2-րդ, 8.3-րդ և 8.4-րդ կետեր հետևյալ բովանդակությամբ.</w:t>
            </w:r>
          </w:p>
          <w:p w14:paraId="66C1350F" w14:textId="77777777" w:rsidR="00CB508E" w:rsidRPr="00CB508E" w:rsidRDefault="00CB508E" w:rsidP="00CB508E">
            <w:pPr>
              <w:spacing w:line="360" w:lineRule="auto"/>
              <w:jc w:val="both"/>
              <w:rPr>
                <w:rFonts w:ascii="GHEA Grapalat" w:eastAsia="GHEA Grapalat" w:hAnsi="GHEA Grapalat" w:cs="GHEA Grapalat"/>
                <w:lang w:val="hy-AM"/>
              </w:rPr>
            </w:pPr>
            <w:r w:rsidRPr="00CB508E">
              <w:rPr>
                <w:rFonts w:ascii="GHEA Grapalat" w:eastAsia="GHEA Grapalat" w:hAnsi="GHEA Grapalat" w:cs="GHEA Grapalat" w:hint="eastAsia"/>
                <w:lang w:val="hy-AM"/>
              </w:rPr>
              <w:t>«</w:t>
            </w:r>
            <w:r w:rsidRPr="00CB508E">
              <w:rPr>
                <w:rFonts w:ascii="GHEA Grapalat" w:eastAsia="GHEA Grapalat" w:hAnsi="GHEA Grapalat" w:cs="GHEA Grapalat"/>
                <w:lang w:val="hy-AM"/>
              </w:rPr>
              <w:t xml:space="preserve">8.1. Կոմիտեն (այսուհետ` հարկային մարմին) հարկ վճարողի գույքի վրա արգելանք կիրառելուց հետո՝ 30-օրյա ժամկետում, հարկային պարտավորությունները չդադարելու դեպքում չկատարված պարտավորությունները հարկադիր կատարելու նպատակով Ծառայություն է ներկայացնում հարկ վճարողի անունը, ազգանունը, հայրանունը` առկայության դեպքում, հանրային ծառայությունների համարանիշը, անձը հաստատող փաստաթղթի տվյալները, կազմակերպության դեպքում՝ լրիվ անվանումը, հարկ վճարողի ՀՎՀՀ-ն՝ առկայության դեպքում, արգելադրված գույքի, այդ թվում՝ դրամական միջոցների չափի </w:t>
            </w:r>
            <w:r w:rsidRPr="00CB508E">
              <w:rPr>
                <w:rFonts w:ascii="GHEA Grapalat" w:eastAsia="GHEA Grapalat" w:hAnsi="GHEA Grapalat" w:cs="GHEA Grapalat"/>
                <w:lang w:val="hy-AM"/>
              </w:rPr>
              <w:lastRenderedPageBreak/>
              <w:t>կամ դրանց բացակայության և չկատարված պարտավորության չափի վերաբերյալ տեղեկատվություն։</w:t>
            </w:r>
          </w:p>
          <w:p w14:paraId="1D1D6DC6" w14:textId="77777777" w:rsidR="00CB508E" w:rsidRPr="00CB508E" w:rsidRDefault="00CB508E" w:rsidP="00CB508E">
            <w:pPr>
              <w:spacing w:line="360" w:lineRule="auto"/>
              <w:jc w:val="both"/>
              <w:rPr>
                <w:rFonts w:ascii="GHEA Grapalat" w:eastAsia="GHEA Grapalat" w:hAnsi="GHEA Grapalat" w:cs="GHEA Grapalat"/>
                <w:lang w:val="hy-AM"/>
              </w:rPr>
            </w:pPr>
            <w:r w:rsidRPr="00CB508E">
              <w:rPr>
                <w:rFonts w:ascii="GHEA Grapalat" w:eastAsia="GHEA Grapalat" w:hAnsi="GHEA Grapalat" w:cs="GHEA Grapalat"/>
                <w:lang w:val="hy-AM"/>
              </w:rPr>
              <w:t>8.2. Հարկային մարմինը 8.1-ին կետում նշված տեղեկատվությանը կից Ծառայություն է ներկայացնում</w:t>
            </w:r>
            <w:r w:rsidRPr="00CB508E">
              <w:rPr>
                <w:rFonts w:eastAsia="GHEA Grapalat"/>
                <w:lang w:val="hy-AM"/>
              </w:rPr>
              <w:t>․</w:t>
            </w:r>
          </w:p>
          <w:p w14:paraId="0D08F8EF" w14:textId="77777777" w:rsidR="00CB508E" w:rsidRPr="00CB508E" w:rsidRDefault="00CB508E" w:rsidP="00CB508E">
            <w:pPr>
              <w:spacing w:line="360" w:lineRule="auto"/>
              <w:jc w:val="both"/>
              <w:rPr>
                <w:rFonts w:ascii="GHEA Grapalat" w:eastAsia="GHEA Grapalat" w:hAnsi="GHEA Grapalat" w:cs="GHEA Grapalat"/>
                <w:lang w:val="hy-AM"/>
              </w:rPr>
            </w:pPr>
            <w:r w:rsidRPr="00CB508E">
              <w:rPr>
                <w:rFonts w:ascii="GHEA Grapalat" w:eastAsia="GHEA Grapalat" w:hAnsi="GHEA Grapalat" w:cs="GHEA Grapalat"/>
                <w:lang w:val="hy-AM"/>
              </w:rPr>
              <w:t>1) հարկային մարմնում վարվող՝ հարկ վճարողի անձնական հաշվի քարտերում առաջացած չվճարված հարկային պարտավորությունների դեպքում՝ չվճարված հարկային պարտավորությունները գանձելու և (կամ) չվճարված պարտավորության չափով հարկ վճարողի բանկային հաշիվներում առկա դրամական միջոցների, ինչպես նաև օրենքով սահմանված կարգով գույքային իրավունքների գրանցում կամ հաշվառում նախատեսող շարժական կամ անշարժ գույքի նկատմամբ արգելանք կիրառելու վերաբերյալ որոշումը։</w:t>
            </w:r>
          </w:p>
          <w:p w14:paraId="2C429E8D" w14:textId="4F57EA86" w:rsidR="00CB508E" w:rsidRPr="00CB508E" w:rsidRDefault="00CB508E" w:rsidP="00CB508E">
            <w:pPr>
              <w:spacing w:line="360" w:lineRule="auto"/>
              <w:jc w:val="both"/>
              <w:rPr>
                <w:rFonts w:ascii="GHEA Grapalat" w:eastAsia="GHEA Grapalat" w:hAnsi="GHEA Grapalat" w:cs="GHEA Grapalat"/>
                <w:lang w:val="hy-AM"/>
              </w:rPr>
            </w:pPr>
            <w:r w:rsidRPr="00CB508E">
              <w:rPr>
                <w:rFonts w:ascii="GHEA Grapalat" w:eastAsia="GHEA Grapalat" w:hAnsi="GHEA Grapalat" w:cs="GHEA Grapalat"/>
                <w:lang w:val="hy-AM"/>
              </w:rPr>
              <w:t>2) հարկային մարմնի իրականացրած հարկային հսկողության արդյունքներով ստուգման կամ այլ վարչական ակտերով հարկային պարտավորությունների առաջադրված լինելու դեպքում՝ հարկային մարմնի կիրառած արգելանքի որոշումը և անբողոքարկելի դարձած ստուգման կամ այլ վարչական ակտերը։</w:t>
            </w:r>
          </w:p>
          <w:p w14:paraId="12C943C5" w14:textId="77777777" w:rsidR="00CB508E" w:rsidRPr="00CB508E" w:rsidRDefault="00CB508E" w:rsidP="00CB508E">
            <w:pPr>
              <w:spacing w:line="360" w:lineRule="auto"/>
              <w:jc w:val="both"/>
              <w:rPr>
                <w:rFonts w:ascii="GHEA Grapalat" w:eastAsia="GHEA Grapalat" w:hAnsi="GHEA Grapalat" w:cs="GHEA Grapalat"/>
                <w:lang w:val="hy-AM"/>
              </w:rPr>
            </w:pPr>
            <w:r w:rsidRPr="00CB508E">
              <w:rPr>
                <w:rFonts w:ascii="GHEA Grapalat" w:eastAsia="GHEA Grapalat" w:hAnsi="GHEA Grapalat" w:cs="GHEA Grapalat"/>
                <w:lang w:val="hy-AM"/>
              </w:rPr>
              <w:t xml:space="preserve">8.3. Սույն կարգի 8.1-ին և 8.2-րդ կետերում նշված տեղեկատվությունը և փաստաթղթերը Ծառայություն են </w:t>
            </w:r>
            <w:r w:rsidRPr="00CB508E">
              <w:rPr>
                <w:rFonts w:ascii="GHEA Grapalat" w:eastAsia="GHEA Grapalat" w:hAnsi="GHEA Grapalat" w:cs="GHEA Grapalat"/>
                <w:lang w:val="hy-AM"/>
              </w:rPr>
              <w:lastRenderedPageBreak/>
              <w:t>ներկայացվում՝ համաձայն սույն կարգի Ձև 3-ի՝ հարկային մարմնում վարվող՝ հարկ վճարողի անձնական հաշվի քարտերում առաջացած չվճարված հարկային պարտավորությունների դեպքում, կամ սույն կարգի Ձև 4-ի՝ հարկային մարմնի իրականացրած հարկային հսկողության արդյունքներով ստուգման կամ այլ վարչական ակտերով հարկային պարտավորությունների առաջադրված լինելու դեպքում։</w:t>
            </w:r>
          </w:p>
          <w:p w14:paraId="579AE962" w14:textId="77777777" w:rsidR="00CB508E" w:rsidRDefault="00CB508E" w:rsidP="00CB508E">
            <w:pPr>
              <w:spacing w:line="360" w:lineRule="auto"/>
              <w:jc w:val="both"/>
              <w:rPr>
                <w:rFonts w:ascii="GHEA Grapalat" w:eastAsia="GHEA Grapalat" w:hAnsi="GHEA Grapalat" w:cs="GHEA Grapalat"/>
                <w:lang w:val="hy-AM"/>
              </w:rPr>
            </w:pPr>
            <w:r w:rsidRPr="00CB508E">
              <w:rPr>
                <w:rFonts w:ascii="GHEA Grapalat" w:eastAsia="GHEA Grapalat" w:hAnsi="GHEA Grapalat" w:cs="GHEA Grapalat"/>
                <w:lang w:val="hy-AM"/>
              </w:rPr>
              <w:t>8.4.  Ծառայությունը հարկային մարմին է ներկայացնում իր կողմից կայացված արգելանք կիրառելու վերաբերյալ որոշման ամսաթիվը, որը նշվում է սույն կարգի Ձև 3-ի 11-րդ կամ Ձև 4-ի 12-րդ կետում։</w:t>
            </w:r>
          </w:p>
          <w:p w14:paraId="0F33D3C3" w14:textId="70F92E8F" w:rsidR="00CB508E" w:rsidRPr="005B755C" w:rsidRDefault="005B755C" w:rsidP="00CB508E">
            <w:pPr>
              <w:spacing w:line="360" w:lineRule="auto"/>
              <w:jc w:val="both"/>
              <w:rPr>
                <w:rFonts w:ascii="GHEA Grapalat" w:eastAsia="GHEA Grapalat" w:hAnsi="GHEA Grapalat" w:cs="GHEA Grapalat"/>
                <w:lang w:val="hy-AM"/>
              </w:rPr>
            </w:pPr>
            <w:r>
              <w:rPr>
                <w:rFonts w:ascii="GHEA Grapalat" w:eastAsia="GHEA Grapalat" w:hAnsi="GHEA Grapalat" w:cs="GHEA Grapalat"/>
                <w:noProof/>
                <w:lang w:val="en-US" w:eastAsia="en-US"/>
              </w:rPr>
              <w:lastRenderedPageBreak/>
              <w:drawing>
                <wp:inline distT="0" distB="0" distL="0" distR="0" wp14:anchorId="3998ED01" wp14:editId="0B80C861">
                  <wp:extent cx="4411272" cy="554355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png"/>
                          <pic:cNvPicPr/>
                        </pic:nvPicPr>
                        <pic:blipFill>
                          <a:blip r:embed="rId8">
                            <a:extLst>
                              <a:ext uri="{28A0092B-C50C-407E-A947-70E740481C1C}">
                                <a14:useLocalDpi xmlns:a14="http://schemas.microsoft.com/office/drawing/2010/main" val="0"/>
                              </a:ext>
                            </a:extLst>
                          </a:blip>
                          <a:stretch>
                            <a:fillRect/>
                          </a:stretch>
                        </pic:blipFill>
                        <pic:spPr>
                          <a:xfrm>
                            <a:off x="0" y="0"/>
                            <a:ext cx="4433083" cy="5570959"/>
                          </a:xfrm>
                          <a:prstGeom prst="rect">
                            <a:avLst/>
                          </a:prstGeom>
                        </pic:spPr>
                      </pic:pic>
                    </a:graphicData>
                  </a:graphic>
                </wp:inline>
              </w:drawing>
            </w:r>
            <w:r>
              <w:rPr>
                <w:rFonts w:ascii="GHEA Grapalat" w:eastAsia="GHEA Grapalat" w:hAnsi="GHEA Grapalat" w:cs="GHEA Grapalat"/>
                <w:lang w:val="hy-AM"/>
              </w:rPr>
              <w:t>»:</w:t>
            </w:r>
          </w:p>
        </w:tc>
        <w:tc>
          <w:tcPr>
            <w:tcW w:w="7221" w:type="dxa"/>
            <w:gridSpan w:val="2"/>
          </w:tcPr>
          <w:p w14:paraId="2A4811C2" w14:textId="77777777" w:rsidR="00CB508E" w:rsidRPr="0092294E" w:rsidRDefault="0092294E" w:rsidP="0092294E">
            <w:pPr>
              <w:spacing w:line="360" w:lineRule="auto"/>
              <w:jc w:val="center"/>
              <w:rPr>
                <w:rFonts w:ascii="GHEA Grapalat" w:eastAsia="GHEA Grapalat" w:hAnsi="GHEA Grapalat" w:cs="GHEA Grapalat"/>
                <w:b/>
                <w:lang w:val="hy-AM"/>
              </w:rPr>
            </w:pPr>
            <w:r w:rsidRPr="0092294E">
              <w:rPr>
                <w:rFonts w:ascii="GHEA Grapalat" w:eastAsia="GHEA Grapalat" w:hAnsi="GHEA Grapalat" w:cs="GHEA Grapalat"/>
                <w:b/>
                <w:lang w:val="hy-AM"/>
              </w:rPr>
              <w:lastRenderedPageBreak/>
              <w:t>Չի ընդունվել</w:t>
            </w:r>
          </w:p>
          <w:p w14:paraId="524F8D3F" w14:textId="41CBF60F" w:rsidR="0092294E" w:rsidRPr="006C012B" w:rsidRDefault="0092294E" w:rsidP="0092294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Հաշվի առնելով, որ նախագծի հավելված 1-ով հաստատված կարգի 5-րդ գլուխը նախատեսում է </w:t>
            </w:r>
            <w:r w:rsidRPr="0092294E">
              <w:rPr>
                <w:rFonts w:ascii="GHEA Grapalat" w:eastAsia="GHEA Grapalat" w:hAnsi="GHEA Grapalat" w:cs="GHEA Grapalat"/>
                <w:lang w:val="hy-AM"/>
              </w:rPr>
              <w:t xml:space="preserve">վարչական ակտերի </w:t>
            </w:r>
            <w:r>
              <w:rPr>
                <w:rFonts w:ascii="GHEA Grapalat" w:eastAsia="GHEA Grapalat" w:hAnsi="GHEA Grapalat" w:cs="GHEA Grapalat"/>
                <w:lang w:val="hy-AM"/>
              </w:rPr>
              <w:t>և</w:t>
            </w:r>
            <w:r w:rsidRPr="0092294E">
              <w:rPr>
                <w:rFonts w:ascii="GHEA Grapalat" w:eastAsia="GHEA Grapalat" w:hAnsi="GHEA Grapalat" w:cs="GHEA Grapalat"/>
                <w:lang w:val="hy-AM"/>
              </w:rPr>
              <w:t xml:space="preserve"> դատախազի որոշումների հիման վրա հարուցված վարույթով էլեկտրոնային </w:t>
            </w:r>
            <w:r>
              <w:rPr>
                <w:rFonts w:ascii="GHEA Grapalat" w:eastAsia="GHEA Grapalat" w:hAnsi="GHEA Grapalat" w:cs="GHEA Grapalat"/>
                <w:lang w:val="hy-AM"/>
              </w:rPr>
              <w:t>փաստաթղթաշրջանառության կարգը՝ տվյալ դեպքում սույն դիրքորոշմամբ նշված հարաբերությունները կարգավորվում են այդ կարգավորումների շրջանակներում, և նոր կարգավորումներ նախատեսելու անհրաժեշտությունը բացակայում է:</w:t>
            </w:r>
          </w:p>
        </w:tc>
      </w:tr>
      <w:tr w:rsidR="00CB508E" w:rsidRPr="00AD5EAD" w14:paraId="5D47B34A" w14:textId="77777777" w:rsidTr="000755FC">
        <w:trPr>
          <w:gridAfter w:val="2"/>
          <w:wAfter w:w="17" w:type="dxa"/>
          <w:trHeight w:val="798"/>
        </w:trPr>
        <w:tc>
          <w:tcPr>
            <w:tcW w:w="7448" w:type="dxa"/>
          </w:tcPr>
          <w:p w14:paraId="5260B28C" w14:textId="0109A498" w:rsidR="00CB508E" w:rsidRPr="006C012B" w:rsidRDefault="005B755C" w:rsidP="007C5A9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6. </w:t>
            </w:r>
            <w:r w:rsidRPr="005B755C">
              <w:rPr>
                <w:rFonts w:ascii="GHEA Grapalat" w:eastAsia="GHEA Grapalat" w:hAnsi="GHEA Grapalat" w:cs="GHEA Grapalat"/>
                <w:lang w:val="hy-AM"/>
              </w:rPr>
              <w:t xml:space="preserve">Վերոնշյալ գրության 4-րդ կետով առաջարկվող լրացմամբ պայմանավորված, առաջարկում ենք  Նախագծի անցումային </w:t>
            </w:r>
            <w:r w:rsidRPr="005B755C">
              <w:rPr>
                <w:rFonts w:ascii="GHEA Grapalat" w:eastAsia="GHEA Grapalat" w:hAnsi="GHEA Grapalat" w:cs="GHEA Grapalat"/>
                <w:lang w:val="hy-AM"/>
              </w:rPr>
              <w:lastRenderedPageBreak/>
              <w:t>դրույթներով նախատեսել, որ Կարգի 8.1-ին, 8.2-րդ 8.3-րդ և 8.4-րդ կետերն ուժի մեջ են մտնում 2026 թվականի հունվարի 1-ից և որպես լիազորող նորմ Նախագծի նախաբանում նախատեսել 2024 թվականի փետրվարի 28-ի «Հայաստանի Հանրապետության հարկային օրենսգրքում փոփոխություններ և լրացումներ կատարելու մասին» ՀՕ-104-Ն օրենքի 6-րդ հոդվածի 4-րդ մասը:</w:t>
            </w:r>
          </w:p>
        </w:tc>
        <w:tc>
          <w:tcPr>
            <w:tcW w:w="7221" w:type="dxa"/>
            <w:gridSpan w:val="2"/>
          </w:tcPr>
          <w:p w14:paraId="3B596D0A" w14:textId="77777777" w:rsidR="00CB508E" w:rsidRPr="00B47438" w:rsidRDefault="0092294E" w:rsidP="00B47438">
            <w:pPr>
              <w:spacing w:line="360" w:lineRule="auto"/>
              <w:jc w:val="center"/>
              <w:rPr>
                <w:rFonts w:ascii="GHEA Grapalat" w:eastAsia="GHEA Grapalat" w:hAnsi="GHEA Grapalat" w:cs="GHEA Grapalat"/>
                <w:b/>
                <w:lang w:val="hy-AM"/>
              </w:rPr>
            </w:pPr>
            <w:r w:rsidRPr="00B47438">
              <w:rPr>
                <w:rFonts w:ascii="GHEA Grapalat" w:eastAsia="GHEA Grapalat" w:hAnsi="GHEA Grapalat" w:cs="GHEA Grapalat"/>
                <w:b/>
                <w:lang w:val="hy-AM"/>
              </w:rPr>
              <w:lastRenderedPageBreak/>
              <w:t>Մասամբ է ընդունվել</w:t>
            </w:r>
          </w:p>
          <w:p w14:paraId="26FA8273" w14:textId="77777777" w:rsidR="00B47438" w:rsidRDefault="00B47438" w:rsidP="00B4743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Հաշվի առնելով այն հանգամանքը, որ </w:t>
            </w:r>
            <w:r w:rsidRPr="0092294E">
              <w:rPr>
                <w:rFonts w:ascii="GHEA Grapalat" w:eastAsia="GHEA Grapalat" w:hAnsi="GHEA Grapalat" w:cs="GHEA Grapalat"/>
                <w:lang w:val="hy-AM"/>
              </w:rPr>
              <w:t xml:space="preserve">Ազգային ժողովի կողմից 18.04.2025 թվականին առաջին ընթերցմամբ ընդունվել է ««Կատարողական վարույթի մասին» օրենքում փոփոխություններ կատարելու մասին» օրենքի և հարակից օրենքների նախագծերի փաթեթը, որով </w:t>
            </w:r>
            <w:r>
              <w:rPr>
                <w:rFonts w:ascii="GHEA Grapalat" w:eastAsia="GHEA Grapalat" w:hAnsi="GHEA Grapalat" w:cs="GHEA Grapalat"/>
                <w:lang w:val="hy-AM"/>
              </w:rPr>
              <w:t>«</w:t>
            </w:r>
            <w:r w:rsidRPr="0092294E">
              <w:rPr>
                <w:rFonts w:ascii="GHEA Grapalat" w:eastAsia="GHEA Grapalat" w:hAnsi="GHEA Grapalat" w:cs="GHEA Grapalat"/>
                <w:lang w:val="hy-AM"/>
              </w:rPr>
              <w:t xml:space="preserve">Կատարողական վարույթի մասին» </w:t>
            </w:r>
            <w:r>
              <w:rPr>
                <w:rFonts w:ascii="GHEA Grapalat" w:eastAsia="GHEA Grapalat" w:hAnsi="GHEA Grapalat" w:cs="GHEA Grapalat"/>
                <w:lang w:val="hy-AM"/>
              </w:rPr>
              <w:t>օրենք</w:t>
            </w:r>
            <w:r w:rsidRPr="0092294E">
              <w:rPr>
                <w:rFonts w:ascii="GHEA Grapalat" w:eastAsia="GHEA Grapalat" w:hAnsi="GHEA Grapalat" w:cs="GHEA Grapalat"/>
                <w:lang w:val="hy-AM"/>
              </w:rPr>
              <w:t>ի ուժի մեջ մտնելու ժամկետը երկարաձգ</w:t>
            </w:r>
            <w:r>
              <w:rPr>
                <w:rFonts w:ascii="GHEA Grapalat" w:eastAsia="GHEA Grapalat" w:hAnsi="GHEA Grapalat" w:cs="GHEA Grapalat"/>
                <w:lang w:val="hy-AM"/>
              </w:rPr>
              <w:t>վում և սահմանվում է</w:t>
            </w:r>
            <w:r w:rsidRPr="0092294E">
              <w:rPr>
                <w:rFonts w:ascii="GHEA Grapalat" w:eastAsia="GHEA Grapalat" w:hAnsi="GHEA Grapalat" w:cs="GHEA Grapalat"/>
                <w:lang w:val="hy-AM"/>
              </w:rPr>
              <w:t xml:space="preserve"> 2026 թվականի հունվարի 1-ը (2025 թվականի հուլիսի 1-ի փոխարեն</w:t>
            </w:r>
            <w:r>
              <w:rPr>
                <w:rFonts w:ascii="GHEA Grapalat" w:eastAsia="GHEA Grapalat" w:hAnsi="GHEA Grapalat" w:cs="GHEA Grapalat"/>
                <w:lang w:val="hy-AM"/>
              </w:rPr>
              <w:t>), իսկ Նախագծի 8-րդ կետով սահմանվում է, որ</w:t>
            </w:r>
            <w:r w:rsidRPr="00B47438">
              <w:rPr>
                <w:rFonts w:ascii="GHEA Grapalat" w:eastAsia="GHEA Grapalat" w:hAnsi="GHEA Grapalat" w:cs="GHEA Grapalat"/>
                <w:lang w:val="hy-AM"/>
              </w:rPr>
              <w:t xml:space="preserve"> որոշումն ուժի մեջ է մտնում «Կատարողական վարույթի մասին» օրենքի ուժի մեջ մտնելու օրվանից</w:t>
            </w:r>
            <w:r>
              <w:rPr>
                <w:rFonts w:ascii="GHEA Grapalat" w:eastAsia="GHEA Grapalat" w:hAnsi="GHEA Grapalat" w:cs="GHEA Grapalat"/>
                <w:lang w:val="hy-AM"/>
              </w:rPr>
              <w:t>՝ ստացվում է, որ որոշումն ուժի մեջ է մտնելու 01.01.2026 թվականից:</w:t>
            </w:r>
          </w:p>
          <w:p w14:paraId="62AE8C42" w14:textId="5FA2E779" w:rsidR="00B47438" w:rsidRPr="006C012B" w:rsidRDefault="00B47438" w:rsidP="00B4743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Միաժամանակ հարկ է նկատել, որ Նախագծի համար նոր լիազորող նորմ սահմանելու անհրաժեշտությունը բացակայում է:</w:t>
            </w:r>
          </w:p>
        </w:tc>
      </w:tr>
      <w:tr w:rsidR="004F27AE" w:rsidRPr="005B755C" w14:paraId="4619DFA4" w14:textId="77777777" w:rsidTr="000755FC">
        <w:trPr>
          <w:gridAfter w:val="1"/>
          <w:wAfter w:w="9" w:type="dxa"/>
          <w:trHeight w:val="620"/>
        </w:trPr>
        <w:tc>
          <w:tcPr>
            <w:tcW w:w="10638" w:type="dxa"/>
            <w:gridSpan w:val="2"/>
            <w:vMerge w:val="restart"/>
            <w:shd w:val="clear" w:color="auto" w:fill="D9D9D9" w:themeFill="background1" w:themeFillShade="D9"/>
          </w:tcPr>
          <w:p w14:paraId="38BF37A4" w14:textId="760BF9DC" w:rsidR="004F27AE" w:rsidRPr="006C012B" w:rsidRDefault="004F27AE" w:rsidP="004F27AE">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12</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 xml:space="preserve">Ֆինանսների նախարարություն </w:t>
            </w:r>
          </w:p>
        </w:tc>
        <w:tc>
          <w:tcPr>
            <w:tcW w:w="4039" w:type="dxa"/>
            <w:gridSpan w:val="2"/>
            <w:shd w:val="clear" w:color="auto" w:fill="D9D9D9" w:themeFill="background1" w:themeFillShade="D9"/>
          </w:tcPr>
          <w:p w14:paraId="1AC65790" w14:textId="1AF20965" w:rsidR="004F27AE" w:rsidRPr="005B214E" w:rsidRDefault="004F27AE" w:rsidP="004F27AE">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05.05</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4F27AE" w:rsidRPr="005B755C" w14:paraId="47D55107" w14:textId="77777777" w:rsidTr="000755FC">
        <w:trPr>
          <w:gridAfter w:val="1"/>
          <w:wAfter w:w="9" w:type="dxa"/>
          <w:trHeight w:val="157"/>
        </w:trPr>
        <w:tc>
          <w:tcPr>
            <w:tcW w:w="10638" w:type="dxa"/>
            <w:gridSpan w:val="2"/>
            <w:vMerge/>
            <w:shd w:val="clear" w:color="auto" w:fill="D9D9D9" w:themeFill="background1" w:themeFillShade="D9"/>
          </w:tcPr>
          <w:p w14:paraId="69A5767C" w14:textId="77777777" w:rsidR="004F27AE" w:rsidRPr="005B214E" w:rsidRDefault="004F27AE" w:rsidP="004F27AE">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gridSpan w:val="2"/>
            <w:shd w:val="clear" w:color="auto" w:fill="D9D9D9" w:themeFill="background1" w:themeFillShade="D9"/>
          </w:tcPr>
          <w:p w14:paraId="0BBF6012" w14:textId="27E53232" w:rsidR="004F27AE" w:rsidRPr="005B214E" w:rsidRDefault="004F27AE" w:rsidP="004F27AE">
            <w:pPr>
              <w:spacing w:line="360" w:lineRule="auto"/>
              <w:jc w:val="center"/>
              <w:rPr>
                <w:rFonts w:ascii="GHEA Grapalat" w:hAnsi="GHEA Grapalat"/>
                <w:b/>
                <w:color w:val="FF0000"/>
                <w:highlight w:val="lightGray"/>
                <w:shd w:val="clear" w:color="auto" w:fill="D9D9D9" w:themeFill="background1" w:themeFillShade="D9"/>
                <w:lang w:val="hy-AM"/>
              </w:rPr>
            </w:pPr>
            <w:r w:rsidRPr="004915B6">
              <w:rPr>
                <w:rFonts w:ascii="GHEA Grapalat" w:hAnsi="GHEA Grapalat"/>
                <w:b/>
                <w:highlight w:val="lightGray"/>
                <w:shd w:val="clear" w:color="auto" w:fill="D9D9D9" w:themeFill="background1" w:themeFillShade="D9"/>
                <w:lang w:val="en-US"/>
              </w:rPr>
              <w:t xml:space="preserve">N </w:t>
            </w:r>
            <w:r w:rsidRPr="004F27AE">
              <w:rPr>
                <w:rFonts w:ascii="GHEA Grapalat" w:hAnsi="GHEA Grapalat"/>
                <w:b/>
                <w:shd w:val="clear" w:color="auto" w:fill="D9D9D9" w:themeFill="background1" w:themeFillShade="D9"/>
                <w:lang w:val="en-US"/>
              </w:rPr>
              <w:t>01/11-1/9859-2025</w:t>
            </w:r>
          </w:p>
        </w:tc>
      </w:tr>
      <w:tr w:rsidR="004F27AE" w:rsidRPr="00AD5EAD" w14:paraId="2628C77D" w14:textId="77777777" w:rsidTr="000755FC">
        <w:trPr>
          <w:gridAfter w:val="2"/>
          <w:wAfter w:w="17" w:type="dxa"/>
          <w:trHeight w:val="798"/>
        </w:trPr>
        <w:tc>
          <w:tcPr>
            <w:tcW w:w="7448" w:type="dxa"/>
          </w:tcPr>
          <w:p w14:paraId="5D92661D" w14:textId="10C13B93" w:rsidR="004F27AE" w:rsidRPr="006C012B" w:rsidRDefault="004F27AE" w:rsidP="004F27A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w:t>
            </w:r>
            <w:r w:rsidRPr="004915B6">
              <w:rPr>
                <w:rFonts w:ascii="GHEA Grapalat" w:eastAsia="GHEA Grapalat" w:hAnsi="GHEA Grapalat" w:cs="GHEA Grapalat"/>
                <w:lang w:val="hy-AM"/>
              </w:rPr>
              <w:t>իտողություններ և առաջարկություններ չ</w:t>
            </w:r>
            <w:r>
              <w:rPr>
                <w:rFonts w:ascii="GHEA Grapalat" w:eastAsia="GHEA Grapalat" w:hAnsi="GHEA Grapalat" w:cs="GHEA Grapalat"/>
                <w:lang w:val="hy-AM"/>
              </w:rPr>
              <w:t>կան:</w:t>
            </w:r>
          </w:p>
        </w:tc>
        <w:tc>
          <w:tcPr>
            <w:tcW w:w="7221" w:type="dxa"/>
            <w:gridSpan w:val="2"/>
          </w:tcPr>
          <w:p w14:paraId="60173005" w14:textId="77777777" w:rsidR="004F27AE" w:rsidRPr="004915B6" w:rsidRDefault="004F27AE" w:rsidP="004F27AE">
            <w:pPr>
              <w:spacing w:line="360" w:lineRule="auto"/>
              <w:jc w:val="center"/>
              <w:rPr>
                <w:rFonts w:ascii="GHEA Grapalat" w:eastAsia="GHEA Grapalat" w:hAnsi="GHEA Grapalat" w:cs="GHEA Grapalat"/>
                <w:b/>
                <w:lang w:val="hy-AM"/>
              </w:rPr>
            </w:pPr>
            <w:r w:rsidRPr="004915B6">
              <w:rPr>
                <w:rFonts w:ascii="GHEA Grapalat" w:eastAsia="GHEA Grapalat" w:hAnsi="GHEA Grapalat" w:cs="GHEA Grapalat"/>
                <w:b/>
                <w:lang w:val="hy-AM"/>
              </w:rPr>
              <w:t>Ընդունվել է</w:t>
            </w:r>
          </w:p>
          <w:p w14:paraId="546447F1" w14:textId="749A23CD" w:rsidR="004F27AE" w:rsidRPr="006C012B" w:rsidRDefault="004F27AE" w:rsidP="004F27A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Դիտարկումն ընդունվել է ի գիտություն:</w:t>
            </w:r>
          </w:p>
        </w:tc>
      </w:tr>
      <w:tr w:rsidR="00290AED" w:rsidRPr="00433C04" w14:paraId="00AAD300" w14:textId="77777777" w:rsidTr="000755FC">
        <w:trPr>
          <w:gridAfter w:val="1"/>
          <w:wAfter w:w="9" w:type="dxa"/>
          <w:trHeight w:val="620"/>
        </w:trPr>
        <w:tc>
          <w:tcPr>
            <w:tcW w:w="10638" w:type="dxa"/>
            <w:gridSpan w:val="2"/>
            <w:vMerge w:val="restart"/>
            <w:shd w:val="clear" w:color="auto" w:fill="D9D9D9" w:themeFill="background1" w:themeFillShade="D9"/>
          </w:tcPr>
          <w:p w14:paraId="25BBFA64" w14:textId="286DC448" w:rsidR="00290AED" w:rsidRPr="006C012B" w:rsidRDefault="00290AED" w:rsidP="00433C04">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13</w:t>
            </w:r>
            <w:r w:rsidRPr="00DD70CC">
              <w:rPr>
                <w:rFonts w:ascii="GHEA Grapalat" w:hAnsi="GHEA Grapalat"/>
                <w:b/>
                <w:shd w:val="clear" w:color="auto" w:fill="D9D9D9" w:themeFill="background1" w:themeFillShade="D9"/>
                <w:lang w:val="hy-AM"/>
              </w:rPr>
              <w:t xml:space="preserve">. </w:t>
            </w:r>
            <w:r w:rsidR="00433C04">
              <w:rPr>
                <w:rFonts w:ascii="GHEA Grapalat" w:hAnsi="GHEA Grapalat"/>
                <w:b/>
                <w:shd w:val="clear" w:color="auto" w:fill="D9D9D9" w:themeFill="background1" w:themeFillShade="D9"/>
                <w:lang w:val="hy-AM"/>
              </w:rPr>
              <w:t xml:space="preserve">Տարածքային կառավարման և ենթակառուցվածքների նախարարություն </w:t>
            </w:r>
          </w:p>
        </w:tc>
        <w:tc>
          <w:tcPr>
            <w:tcW w:w="4039" w:type="dxa"/>
            <w:gridSpan w:val="2"/>
            <w:shd w:val="clear" w:color="auto" w:fill="D9D9D9" w:themeFill="background1" w:themeFillShade="D9"/>
          </w:tcPr>
          <w:p w14:paraId="3781912A" w14:textId="720AAC4C" w:rsidR="00290AED" w:rsidRPr="005B214E" w:rsidRDefault="00433C04" w:rsidP="00433C04">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06.05</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290AED" w:rsidRPr="005B214E" w14:paraId="4BD5AC06" w14:textId="77777777" w:rsidTr="000755FC">
        <w:trPr>
          <w:gridAfter w:val="1"/>
          <w:wAfter w:w="9" w:type="dxa"/>
          <w:trHeight w:val="157"/>
        </w:trPr>
        <w:tc>
          <w:tcPr>
            <w:tcW w:w="10638" w:type="dxa"/>
            <w:gridSpan w:val="2"/>
            <w:vMerge/>
            <w:shd w:val="clear" w:color="auto" w:fill="D9D9D9" w:themeFill="background1" w:themeFillShade="D9"/>
          </w:tcPr>
          <w:p w14:paraId="346D5934" w14:textId="77777777" w:rsidR="00290AED" w:rsidRPr="005B214E" w:rsidRDefault="00290AED" w:rsidP="00290AED">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gridSpan w:val="2"/>
            <w:shd w:val="clear" w:color="auto" w:fill="D9D9D9" w:themeFill="background1" w:themeFillShade="D9"/>
          </w:tcPr>
          <w:p w14:paraId="6203EE31" w14:textId="3B5C2F27" w:rsidR="00290AED" w:rsidRPr="005B214E" w:rsidRDefault="00290AED" w:rsidP="00290AED">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00433C04" w:rsidRPr="00433C04">
              <w:rPr>
                <w:rFonts w:ascii="GHEA Grapalat" w:hAnsi="GHEA Grapalat"/>
                <w:b/>
                <w:shd w:val="clear" w:color="auto" w:fill="D9D9D9" w:themeFill="background1" w:themeFillShade="D9"/>
                <w:lang w:val="hy-AM"/>
              </w:rPr>
              <w:t>ԴԽ//14900-2025</w:t>
            </w:r>
          </w:p>
        </w:tc>
      </w:tr>
      <w:tr w:rsidR="00290AED" w:rsidRPr="00AD5EAD" w14:paraId="624AC0B8" w14:textId="77777777" w:rsidTr="000755FC">
        <w:trPr>
          <w:gridAfter w:val="2"/>
          <w:wAfter w:w="17" w:type="dxa"/>
          <w:trHeight w:val="798"/>
        </w:trPr>
        <w:tc>
          <w:tcPr>
            <w:tcW w:w="7448" w:type="dxa"/>
          </w:tcPr>
          <w:p w14:paraId="5F3538A5" w14:textId="22FDFCD6" w:rsidR="00290AED" w:rsidRPr="006C012B" w:rsidRDefault="00433C04" w:rsidP="00433C04">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1. </w:t>
            </w:r>
            <w:r w:rsidRPr="00433C04">
              <w:rPr>
                <w:rFonts w:ascii="GHEA Grapalat" w:eastAsia="GHEA Grapalat" w:hAnsi="GHEA Grapalat" w:cs="GHEA Grapalat"/>
                <w:lang w:val="hy-AM"/>
              </w:rPr>
              <w:t>Առաջարկում ենք Նախագծի հավելվածի գլուխների համարակալումները համապատասխանեցնել «Նորմատիվ իրավական ակտերի մասին» օրենքի 19-րդ հոդվածի 1-ին մասի պահանջին, համաձայն որի` նորմատիվ իրավական ակտի հերթական (գրանցման) համարը սահմանում է նորմատիվ իրավական ակտն ընդունող մարմինը` միայն արաբական թվանշաններով: Մինչդեռ՝ դրանք համարակալված են հռոմեական թվանշաններով։</w:t>
            </w:r>
          </w:p>
        </w:tc>
        <w:tc>
          <w:tcPr>
            <w:tcW w:w="7221" w:type="dxa"/>
            <w:gridSpan w:val="2"/>
          </w:tcPr>
          <w:p w14:paraId="2A07FB27" w14:textId="77777777" w:rsidR="001E1E7A" w:rsidRPr="004915B6" w:rsidRDefault="001E1E7A" w:rsidP="001E1E7A">
            <w:pPr>
              <w:spacing w:line="360" w:lineRule="auto"/>
              <w:jc w:val="center"/>
              <w:rPr>
                <w:rFonts w:ascii="GHEA Grapalat" w:eastAsia="GHEA Grapalat" w:hAnsi="GHEA Grapalat" w:cs="GHEA Grapalat"/>
                <w:b/>
                <w:lang w:val="hy-AM"/>
              </w:rPr>
            </w:pPr>
            <w:r w:rsidRPr="004915B6">
              <w:rPr>
                <w:rFonts w:ascii="GHEA Grapalat" w:eastAsia="GHEA Grapalat" w:hAnsi="GHEA Grapalat" w:cs="GHEA Grapalat"/>
                <w:b/>
                <w:lang w:val="hy-AM"/>
              </w:rPr>
              <w:t>Ընդունվել է</w:t>
            </w:r>
          </w:p>
          <w:p w14:paraId="17CB0350" w14:textId="150EBA3D" w:rsidR="00290AED" w:rsidRPr="006C012B" w:rsidRDefault="001E1E7A" w:rsidP="001E1E7A">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433C04" w:rsidRPr="00AD5EAD" w14:paraId="624BCC97" w14:textId="77777777" w:rsidTr="000755FC">
        <w:trPr>
          <w:gridAfter w:val="2"/>
          <w:wAfter w:w="17" w:type="dxa"/>
          <w:trHeight w:val="798"/>
        </w:trPr>
        <w:tc>
          <w:tcPr>
            <w:tcW w:w="7448" w:type="dxa"/>
          </w:tcPr>
          <w:p w14:paraId="17BC2F29" w14:textId="0E4E3819" w:rsidR="00433C04" w:rsidRDefault="00433C04" w:rsidP="00290AE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 </w:t>
            </w:r>
            <w:r w:rsidRPr="00433C04">
              <w:rPr>
                <w:rFonts w:ascii="GHEA Grapalat" w:eastAsia="GHEA Grapalat" w:hAnsi="GHEA Grapalat" w:cs="GHEA Grapalat"/>
                <w:lang w:val="hy-AM"/>
              </w:rPr>
              <w:t>Միաժամանակ հայտնում ենք, որ Երևանի քաղաքապետարանի կողմից դեռևս առաջարկություններ և դիտողություններ չեն ներկայացվել, վերջիններիս առկայության դեպքում լրացուցիչ կներկայացնենք:</w:t>
            </w:r>
          </w:p>
        </w:tc>
        <w:tc>
          <w:tcPr>
            <w:tcW w:w="7221" w:type="dxa"/>
            <w:gridSpan w:val="2"/>
          </w:tcPr>
          <w:p w14:paraId="3D2AD9EA" w14:textId="77777777" w:rsidR="00433C04" w:rsidRPr="004915B6" w:rsidRDefault="00433C04" w:rsidP="00433C04">
            <w:pPr>
              <w:spacing w:line="360" w:lineRule="auto"/>
              <w:jc w:val="center"/>
              <w:rPr>
                <w:rFonts w:ascii="GHEA Grapalat" w:eastAsia="GHEA Grapalat" w:hAnsi="GHEA Grapalat" w:cs="GHEA Grapalat"/>
                <w:b/>
                <w:lang w:val="hy-AM"/>
              </w:rPr>
            </w:pPr>
            <w:r w:rsidRPr="004915B6">
              <w:rPr>
                <w:rFonts w:ascii="GHEA Grapalat" w:eastAsia="GHEA Grapalat" w:hAnsi="GHEA Grapalat" w:cs="GHEA Grapalat"/>
                <w:b/>
                <w:lang w:val="hy-AM"/>
              </w:rPr>
              <w:t>Ընդունվել է</w:t>
            </w:r>
          </w:p>
          <w:p w14:paraId="2969FE41" w14:textId="2FF6A89F" w:rsidR="00433C04" w:rsidRPr="006C012B" w:rsidRDefault="00433C04" w:rsidP="00433C04">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Դիտարկումն ընդունվել է ի գիտություն:</w:t>
            </w:r>
          </w:p>
        </w:tc>
      </w:tr>
      <w:tr w:rsidR="00290AED" w:rsidRPr="000B70E6" w14:paraId="0B6F1C1C" w14:textId="77777777" w:rsidTr="000755FC">
        <w:trPr>
          <w:gridAfter w:val="1"/>
          <w:wAfter w:w="9" w:type="dxa"/>
          <w:trHeight w:val="620"/>
        </w:trPr>
        <w:tc>
          <w:tcPr>
            <w:tcW w:w="10638" w:type="dxa"/>
            <w:gridSpan w:val="2"/>
            <w:vMerge w:val="restart"/>
            <w:shd w:val="clear" w:color="auto" w:fill="D9D9D9" w:themeFill="background1" w:themeFillShade="D9"/>
          </w:tcPr>
          <w:p w14:paraId="68236AE7" w14:textId="6C23E44F" w:rsidR="00290AED" w:rsidRPr="006C012B" w:rsidRDefault="00290AED" w:rsidP="000B70E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14</w:t>
            </w:r>
            <w:r w:rsidRPr="00DD70CC">
              <w:rPr>
                <w:rFonts w:ascii="GHEA Grapalat" w:hAnsi="GHEA Grapalat"/>
                <w:b/>
                <w:shd w:val="clear" w:color="auto" w:fill="D9D9D9" w:themeFill="background1" w:themeFillShade="D9"/>
                <w:lang w:val="hy-AM"/>
              </w:rPr>
              <w:t xml:space="preserve">. </w:t>
            </w:r>
            <w:r w:rsidR="000B70E6">
              <w:rPr>
                <w:rFonts w:ascii="GHEA Grapalat" w:hAnsi="GHEA Grapalat"/>
                <w:b/>
                <w:shd w:val="clear" w:color="auto" w:fill="D9D9D9" w:themeFill="background1" w:themeFillShade="D9"/>
                <w:lang w:val="hy-AM"/>
              </w:rPr>
              <w:t xml:space="preserve">Աշխատանքի և սոցիալական հարցերի նախարարություն </w:t>
            </w:r>
          </w:p>
        </w:tc>
        <w:tc>
          <w:tcPr>
            <w:tcW w:w="4039" w:type="dxa"/>
            <w:gridSpan w:val="2"/>
            <w:shd w:val="clear" w:color="auto" w:fill="D9D9D9" w:themeFill="background1" w:themeFillShade="D9"/>
          </w:tcPr>
          <w:p w14:paraId="31C91D20" w14:textId="649D2C01" w:rsidR="00290AED" w:rsidRPr="005B214E" w:rsidRDefault="000B70E6" w:rsidP="00290AED">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07.05.2025թ.</w:t>
            </w:r>
          </w:p>
        </w:tc>
      </w:tr>
      <w:tr w:rsidR="00290AED" w:rsidRPr="005B214E" w14:paraId="23B25A40" w14:textId="77777777" w:rsidTr="000755FC">
        <w:trPr>
          <w:gridAfter w:val="1"/>
          <w:wAfter w:w="9" w:type="dxa"/>
          <w:trHeight w:val="157"/>
        </w:trPr>
        <w:tc>
          <w:tcPr>
            <w:tcW w:w="10638" w:type="dxa"/>
            <w:gridSpan w:val="2"/>
            <w:vMerge/>
            <w:shd w:val="clear" w:color="auto" w:fill="D9D9D9" w:themeFill="background1" w:themeFillShade="D9"/>
          </w:tcPr>
          <w:p w14:paraId="40961C96" w14:textId="77777777" w:rsidR="00290AED" w:rsidRPr="005B214E" w:rsidRDefault="00290AED" w:rsidP="00290AED">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gridSpan w:val="2"/>
            <w:shd w:val="clear" w:color="auto" w:fill="D9D9D9" w:themeFill="background1" w:themeFillShade="D9"/>
          </w:tcPr>
          <w:p w14:paraId="59D38C18" w14:textId="01B07499" w:rsidR="00290AED" w:rsidRPr="005B214E" w:rsidRDefault="00290AED" w:rsidP="00290AED">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000B70E6" w:rsidRPr="000B70E6">
              <w:rPr>
                <w:rFonts w:ascii="GHEA Grapalat" w:hAnsi="GHEA Grapalat"/>
                <w:b/>
                <w:shd w:val="clear" w:color="auto" w:fill="D9D9D9" w:themeFill="background1" w:themeFillShade="D9"/>
                <w:lang w:val="hy-AM"/>
              </w:rPr>
              <w:t>ՆՄ/ԳԽ-2/12457-2025</w:t>
            </w:r>
          </w:p>
        </w:tc>
      </w:tr>
      <w:tr w:rsidR="00290AED" w:rsidRPr="00AD5EAD" w14:paraId="4C665C06" w14:textId="77777777" w:rsidTr="000755FC">
        <w:trPr>
          <w:gridAfter w:val="2"/>
          <w:wAfter w:w="17" w:type="dxa"/>
          <w:trHeight w:val="798"/>
        </w:trPr>
        <w:tc>
          <w:tcPr>
            <w:tcW w:w="7448" w:type="dxa"/>
          </w:tcPr>
          <w:p w14:paraId="7C79D3E2" w14:textId="77777777" w:rsidR="000B70E6" w:rsidRPr="000B70E6" w:rsidRDefault="000B70E6" w:rsidP="000B70E6">
            <w:pPr>
              <w:spacing w:line="360" w:lineRule="auto"/>
              <w:jc w:val="both"/>
              <w:rPr>
                <w:rFonts w:ascii="GHEA Grapalat" w:eastAsia="GHEA Grapalat" w:hAnsi="GHEA Grapalat" w:cs="GHEA Grapalat"/>
                <w:lang w:val="hy-AM"/>
              </w:rPr>
            </w:pPr>
            <w:r w:rsidRPr="000B70E6">
              <w:rPr>
                <w:rFonts w:ascii="GHEA Grapalat" w:eastAsia="GHEA Grapalat" w:hAnsi="GHEA Grapalat" w:cs="GHEA Grapalat"/>
                <w:lang w:val="hy-AM"/>
              </w:rPr>
              <w:t xml:space="preserve">«Հարկադիր կատարումն ապահովող ծառայության և պետական և տեղական ինքնակառավարման մարմինների, դատարանների, նոտարների միջև փաստաթղթաշրջանառության և տվյալների էլեկտրոնային եղանակով փոխանակման, գրանցող մարմիններից պարտապանին, պարտապան իրավաբանական </w:t>
            </w:r>
            <w:r w:rsidRPr="000B70E6">
              <w:rPr>
                <w:rFonts w:ascii="GHEA Grapalat" w:eastAsia="GHEA Grapalat" w:hAnsi="GHEA Grapalat" w:cs="GHEA Grapalat"/>
                <w:lang w:val="hy-AM"/>
              </w:rPr>
              <w:lastRenderedPageBreak/>
              <w:t>անձի իրավասու անձին նույնականացնող, նրա հաշվառման (գտնվելու վայրի) հասցեի, պարտապանի ներկա և նախկին ամուսնական կարգավիճակի, ամուսնուն (ներառյալ՝ նախկին) նույնականացնող, ինչպես նաև պարտապանի՝ կատարողական գործողությունների կատարման համար անհրաժեշտ անձնական և այլ տվյալները, ինչպես նաև «էլեկտրոնային հաղորդակցության մասին» օրենքով նախատեսված օպերատորից կամ ծառայություններ մատուցողից պարտապանի կոնտակտային տվյալները հարկադիր կատարողի կողմից ստանալու կարգերը և ժամկետը սահմանելու և Հայաստանի Հանրապետության կառավարության մի շարք որոշումներ ուժը կորցրած ճանաչելու մասին» Հայաստանի Հանրապետության կառավարության որոշման նախագծի (այսուհետ՝ Նախագիծ) վերաբերյալ ստորև ներկայացվում է հետևյալը</w:t>
            </w:r>
            <w:r w:rsidRPr="000B70E6">
              <w:rPr>
                <w:rFonts w:eastAsia="GHEA Grapalat"/>
                <w:lang w:val="hy-AM"/>
              </w:rPr>
              <w:t>․</w:t>
            </w:r>
          </w:p>
          <w:p w14:paraId="68C26CCD" w14:textId="77777777" w:rsidR="000B70E6" w:rsidRPr="000B70E6" w:rsidRDefault="000B70E6" w:rsidP="000B70E6">
            <w:pPr>
              <w:spacing w:line="360" w:lineRule="auto"/>
              <w:jc w:val="both"/>
              <w:rPr>
                <w:rFonts w:ascii="GHEA Grapalat" w:eastAsia="GHEA Grapalat" w:hAnsi="GHEA Grapalat" w:cs="GHEA Grapalat"/>
                <w:lang w:val="hy-AM"/>
              </w:rPr>
            </w:pPr>
            <w:r w:rsidRPr="000B70E6">
              <w:rPr>
                <w:rFonts w:ascii="GHEA Grapalat" w:eastAsia="GHEA Grapalat" w:hAnsi="GHEA Grapalat" w:cs="GHEA Grapalat"/>
                <w:lang w:val="hy-AM"/>
              </w:rPr>
              <w:t xml:space="preserve">Աշխատանքի և սոցիալական հարցերի նախարարության ենթակա մարմին Միասնական սոցիալական ծառայության (այսուհետ՝ Ծառայություն) և Հարկադիր կատարումն ապահովուղ ծառայության միջև տեղեկատվության փոխանակումը կատարվում է էլէկտրոնային եղանակով՝ ՀՀ կառավարության 2020 թվականի ապրիլի  30-ի N 687-Ն որոշմամբ սահմանված կարգի համաձայն: </w:t>
            </w:r>
          </w:p>
          <w:p w14:paraId="05D4DD4D" w14:textId="77777777" w:rsidR="000B70E6" w:rsidRPr="000B70E6" w:rsidRDefault="000B70E6" w:rsidP="000B70E6">
            <w:pPr>
              <w:spacing w:line="360" w:lineRule="auto"/>
              <w:jc w:val="both"/>
              <w:rPr>
                <w:rFonts w:ascii="GHEA Grapalat" w:eastAsia="GHEA Grapalat" w:hAnsi="GHEA Grapalat" w:cs="GHEA Grapalat"/>
                <w:lang w:val="hy-AM"/>
              </w:rPr>
            </w:pPr>
            <w:r w:rsidRPr="000B70E6">
              <w:rPr>
                <w:rFonts w:ascii="GHEA Grapalat" w:eastAsia="GHEA Grapalat" w:hAnsi="GHEA Grapalat" w:cs="GHEA Grapalat"/>
                <w:lang w:val="hy-AM"/>
              </w:rPr>
              <w:lastRenderedPageBreak/>
              <w:t xml:space="preserve">Սակայն հարկ է նշել, որ Նախագծի հավելված N 1-ի «IV. ՄԻԱՍՆԱԿԱՆ ՍՈՑԻԱԼԱԿԱՆ ԾԱՌԱՅՈՒԹՅՈՒՆ» գլխում ներառված են տվյալներ (շահառուի ծննդյան օր, ամիս, տարեթիվ), որոնց փոխանակում ներկայումս չի իրականացվում և դրա անհրաժեշտությունը բացակայում է՝ հաշվի առնելով, որ փոխանցվող հիմնական տվյալն է շահառուի հանրային ծառայության համարանիշը (ՀԾՀ): </w:t>
            </w:r>
          </w:p>
          <w:p w14:paraId="523A8ADE" w14:textId="77777777" w:rsidR="000B70E6" w:rsidRPr="000B70E6" w:rsidRDefault="000B70E6" w:rsidP="000B70E6">
            <w:pPr>
              <w:spacing w:line="360" w:lineRule="auto"/>
              <w:jc w:val="both"/>
              <w:rPr>
                <w:rFonts w:ascii="GHEA Grapalat" w:eastAsia="GHEA Grapalat" w:hAnsi="GHEA Grapalat" w:cs="GHEA Grapalat"/>
                <w:lang w:val="hy-AM"/>
              </w:rPr>
            </w:pPr>
            <w:r w:rsidRPr="000B70E6">
              <w:rPr>
                <w:rFonts w:ascii="GHEA Grapalat" w:eastAsia="GHEA Grapalat" w:hAnsi="GHEA Grapalat" w:cs="GHEA Grapalat"/>
                <w:lang w:val="hy-AM"/>
              </w:rPr>
              <w:t xml:space="preserve">Միաժամանակ, նշված բաժնի 24-րդ կետում սահմանված՝ պահման ենթակա գործերի ցանկը Ծառայության կողմից ներկայումս տրամադրվում է՝ հաշիվներին պահված գումարների փոխանցման միջոցով:   </w:t>
            </w:r>
          </w:p>
          <w:p w14:paraId="0C3D0173" w14:textId="2AEE53D2" w:rsidR="00290AED" w:rsidRPr="006C012B" w:rsidRDefault="000B70E6" w:rsidP="000B70E6">
            <w:pPr>
              <w:spacing w:line="360" w:lineRule="auto"/>
              <w:jc w:val="both"/>
              <w:rPr>
                <w:rFonts w:ascii="GHEA Grapalat" w:eastAsia="GHEA Grapalat" w:hAnsi="GHEA Grapalat" w:cs="GHEA Grapalat"/>
                <w:lang w:val="hy-AM"/>
              </w:rPr>
            </w:pPr>
            <w:r w:rsidRPr="000B70E6">
              <w:rPr>
                <w:rFonts w:ascii="GHEA Grapalat" w:eastAsia="GHEA Grapalat" w:hAnsi="GHEA Grapalat" w:cs="GHEA Grapalat"/>
                <w:lang w:val="hy-AM"/>
              </w:rPr>
              <w:t>Հաշվի առնելով Ծառայության կողմից փոխանցվող տվյալների բովանդակության հստակեցման անհրաժեշտությունը՝ խնդրում եմ Հարկադիր կատարումն ապահովող ծառայությանը առաջարկել կազմակերպել համատեղ աշխատանքային քննարկում, որից հետո կրկին շրջանառել Նախագիծը:</w:t>
            </w:r>
          </w:p>
        </w:tc>
        <w:tc>
          <w:tcPr>
            <w:tcW w:w="7221" w:type="dxa"/>
            <w:gridSpan w:val="2"/>
          </w:tcPr>
          <w:p w14:paraId="2E5C504A" w14:textId="77777777" w:rsidR="0020751E" w:rsidRPr="009F5937" w:rsidRDefault="0020751E" w:rsidP="009F5937">
            <w:pPr>
              <w:spacing w:line="360" w:lineRule="auto"/>
              <w:jc w:val="center"/>
              <w:rPr>
                <w:rFonts w:ascii="GHEA Grapalat" w:eastAsia="GHEA Grapalat" w:hAnsi="GHEA Grapalat" w:cs="GHEA Grapalat"/>
                <w:b/>
                <w:lang w:val="hy-AM"/>
              </w:rPr>
            </w:pPr>
            <w:r w:rsidRPr="009F5937">
              <w:rPr>
                <w:rFonts w:ascii="GHEA Grapalat" w:eastAsia="GHEA Grapalat" w:hAnsi="GHEA Grapalat" w:cs="GHEA Grapalat"/>
                <w:b/>
                <w:lang w:val="hy-AM"/>
              </w:rPr>
              <w:lastRenderedPageBreak/>
              <w:t>Չի ընդունվել</w:t>
            </w:r>
          </w:p>
          <w:p w14:paraId="1B6D5519" w14:textId="1073C316" w:rsidR="00290AED" w:rsidRPr="006C012B" w:rsidRDefault="009F5937" w:rsidP="009F5937">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Հարկ է նկատել, որ կ</w:t>
            </w:r>
            <w:r w:rsidR="0020751E">
              <w:rPr>
                <w:rFonts w:ascii="GHEA Grapalat" w:eastAsia="GHEA Grapalat" w:hAnsi="GHEA Grapalat" w:cs="GHEA Grapalat"/>
                <w:lang w:val="hy-AM"/>
              </w:rPr>
              <w:t>արող են լինել անձիք</w:t>
            </w:r>
            <w:r>
              <w:rPr>
                <w:rFonts w:ascii="GHEA Grapalat" w:eastAsia="GHEA Grapalat" w:hAnsi="GHEA Grapalat" w:cs="GHEA Grapalat"/>
                <w:lang w:val="hy-AM"/>
              </w:rPr>
              <w:t>,</w:t>
            </w:r>
            <w:r w:rsidR="0020751E">
              <w:rPr>
                <w:rFonts w:ascii="GHEA Grapalat" w:eastAsia="GHEA Grapalat" w:hAnsi="GHEA Grapalat" w:cs="GHEA Grapalat"/>
                <w:lang w:val="hy-AM"/>
              </w:rPr>
              <w:t xml:space="preserve"> ովքեր չունեն ՀԾՀ, օրինակ օտարերկրյա քաղաքացիություն ունեցող անձիք, ուստիր անհրաժեշտ է նաև կատարել հարցում այդ տվյալներով։</w:t>
            </w:r>
          </w:p>
        </w:tc>
      </w:tr>
      <w:tr w:rsidR="00290AED" w:rsidRPr="005B214E" w14:paraId="4E152FC7" w14:textId="77777777" w:rsidTr="000755FC">
        <w:trPr>
          <w:gridAfter w:val="1"/>
          <w:wAfter w:w="9" w:type="dxa"/>
          <w:trHeight w:val="620"/>
        </w:trPr>
        <w:tc>
          <w:tcPr>
            <w:tcW w:w="10638" w:type="dxa"/>
            <w:gridSpan w:val="2"/>
            <w:vMerge w:val="restart"/>
            <w:shd w:val="clear" w:color="auto" w:fill="D9D9D9" w:themeFill="background1" w:themeFillShade="D9"/>
          </w:tcPr>
          <w:p w14:paraId="192052A5" w14:textId="552FE7A7" w:rsidR="00290AED" w:rsidRPr="006C012B" w:rsidRDefault="00290AED" w:rsidP="00290AED">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15</w:t>
            </w:r>
            <w:r w:rsidRPr="00DD70CC">
              <w:rPr>
                <w:rFonts w:ascii="GHEA Grapalat" w:hAnsi="GHEA Grapalat"/>
                <w:b/>
                <w:shd w:val="clear" w:color="auto" w:fill="D9D9D9" w:themeFill="background1" w:themeFillShade="D9"/>
                <w:lang w:val="hy-AM"/>
              </w:rPr>
              <w:t xml:space="preserve">. </w:t>
            </w:r>
            <w:r w:rsidR="00755FFF">
              <w:rPr>
                <w:rFonts w:ascii="GHEA Grapalat" w:hAnsi="GHEA Grapalat"/>
                <w:b/>
                <w:shd w:val="clear" w:color="auto" w:fill="D9D9D9" w:themeFill="background1" w:themeFillShade="D9"/>
                <w:lang w:val="hy-AM"/>
              </w:rPr>
              <w:t>Շրջակա միջավայրի նախարարություն</w:t>
            </w:r>
          </w:p>
        </w:tc>
        <w:tc>
          <w:tcPr>
            <w:tcW w:w="4039" w:type="dxa"/>
            <w:gridSpan w:val="2"/>
            <w:shd w:val="clear" w:color="auto" w:fill="D9D9D9" w:themeFill="background1" w:themeFillShade="D9"/>
          </w:tcPr>
          <w:p w14:paraId="080F4D4D" w14:textId="57642D84" w:rsidR="00290AED" w:rsidRPr="005B214E" w:rsidRDefault="00C06248" w:rsidP="00290AED">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07.05.2025թ.</w:t>
            </w:r>
          </w:p>
        </w:tc>
      </w:tr>
      <w:tr w:rsidR="00290AED" w:rsidRPr="005B214E" w14:paraId="0E6241CE" w14:textId="77777777" w:rsidTr="000755FC">
        <w:trPr>
          <w:gridAfter w:val="1"/>
          <w:wAfter w:w="9" w:type="dxa"/>
          <w:trHeight w:val="157"/>
        </w:trPr>
        <w:tc>
          <w:tcPr>
            <w:tcW w:w="10638" w:type="dxa"/>
            <w:gridSpan w:val="2"/>
            <w:vMerge/>
            <w:shd w:val="clear" w:color="auto" w:fill="D9D9D9" w:themeFill="background1" w:themeFillShade="D9"/>
          </w:tcPr>
          <w:p w14:paraId="1DD6D6F6" w14:textId="77777777" w:rsidR="00290AED" w:rsidRPr="005B214E" w:rsidRDefault="00290AED" w:rsidP="00290AED">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gridSpan w:val="2"/>
            <w:shd w:val="clear" w:color="auto" w:fill="D9D9D9" w:themeFill="background1" w:themeFillShade="D9"/>
          </w:tcPr>
          <w:p w14:paraId="560163E6" w14:textId="1DCFA13C" w:rsidR="00290AED" w:rsidRPr="005B214E" w:rsidRDefault="00290AED" w:rsidP="00290AED">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00C06248" w:rsidRPr="00C06248">
              <w:rPr>
                <w:rFonts w:ascii="GHEA Grapalat" w:hAnsi="GHEA Grapalat"/>
                <w:b/>
                <w:shd w:val="clear" w:color="auto" w:fill="D9D9D9" w:themeFill="background1" w:themeFillShade="D9"/>
                <w:lang w:val="hy-AM"/>
              </w:rPr>
              <w:t>1/04.6/4924-2025</w:t>
            </w:r>
          </w:p>
        </w:tc>
      </w:tr>
      <w:tr w:rsidR="00290AED" w:rsidRPr="00AD5EAD" w14:paraId="2BAAFBBB" w14:textId="77777777" w:rsidTr="000755FC">
        <w:trPr>
          <w:gridAfter w:val="2"/>
          <w:wAfter w:w="17" w:type="dxa"/>
          <w:trHeight w:val="798"/>
        </w:trPr>
        <w:tc>
          <w:tcPr>
            <w:tcW w:w="7448" w:type="dxa"/>
          </w:tcPr>
          <w:p w14:paraId="6A8327BE" w14:textId="0A5947CA" w:rsidR="00290AED" w:rsidRPr="006C012B" w:rsidRDefault="00C06248" w:rsidP="00C0624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w:t>
            </w:r>
            <w:r w:rsidRPr="00C06248">
              <w:rPr>
                <w:rFonts w:ascii="GHEA Grapalat" w:eastAsia="GHEA Grapalat" w:hAnsi="GHEA Grapalat" w:cs="GHEA Grapalat"/>
                <w:lang w:val="hy-AM"/>
              </w:rPr>
              <w:t>ռաջարկություններ և դիտողություններ չ</w:t>
            </w:r>
            <w:r>
              <w:rPr>
                <w:rFonts w:ascii="GHEA Grapalat" w:eastAsia="GHEA Grapalat" w:hAnsi="GHEA Grapalat" w:cs="GHEA Grapalat"/>
                <w:lang w:val="hy-AM"/>
              </w:rPr>
              <w:t>կան</w:t>
            </w:r>
            <w:r w:rsidRPr="00C06248">
              <w:rPr>
                <w:rFonts w:ascii="GHEA Grapalat" w:eastAsia="GHEA Grapalat" w:hAnsi="GHEA Grapalat" w:cs="GHEA Grapalat"/>
                <w:lang w:val="hy-AM"/>
              </w:rPr>
              <w:t>։</w:t>
            </w:r>
          </w:p>
        </w:tc>
        <w:tc>
          <w:tcPr>
            <w:tcW w:w="7221" w:type="dxa"/>
            <w:gridSpan w:val="2"/>
          </w:tcPr>
          <w:p w14:paraId="793E3145" w14:textId="77777777" w:rsidR="00C06248" w:rsidRPr="004915B6" w:rsidRDefault="00C06248" w:rsidP="00C06248">
            <w:pPr>
              <w:spacing w:line="360" w:lineRule="auto"/>
              <w:jc w:val="center"/>
              <w:rPr>
                <w:rFonts w:ascii="GHEA Grapalat" w:eastAsia="GHEA Grapalat" w:hAnsi="GHEA Grapalat" w:cs="GHEA Grapalat"/>
                <w:b/>
                <w:lang w:val="hy-AM"/>
              </w:rPr>
            </w:pPr>
            <w:r w:rsidRPr="004915B6">
              <w:rPr>
                <w:rFonts w:ascii="GHEA Grapalat" w:eastAsia="GHEA Grapalat" w:hAnsi="GHEA Grapalat" w:cs="GHEA Grapalat"/>
                <w:b/>
                <w:lang w:val="hy-AM"/>
              </w:rPr>
              <w:t>Ընդունվել է</w:t>
            </w:r>
          </w:p>
          <w:p w14:paraId="44988ECC" w14:textId="61F50F96" w:rsidR="00290AED" w:rsidRPr="006C012B" w:rsidRDefault="00C06248" w:rsidP="00C0624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Դիտարկումն ընդունվել է ի գիտություն:</w:t>
            </w:r>
          </w:p>
        </w:tc>
      </w:tr>
      <w:tr w:rsidR="00290AED" w:rsidRPr="000B252C" w14:paraId="7FFE0943" w14:textId="77777777" w:rsidTr="000755FC">
        <w:trPr>
          <w:gridAfter w:val="1"/>
          <w:wAfter w:w="9" w:type="dxa"/>
          <w:trHeight w:val="620"/>
        </w:trPr>
        <w:tc>
          <w:tcPr>
            <w:tcW w:w="10638" w:type="dxa"/>
            <w:gridSpan w:val="2"/>
            <w:vMerge w:val="restart"/>
            <w:shd w:val="clear" w:color="auto" w:fill="D9D9D9" w:themeFill="background1" w:themeFillShade="D9"/>
          </w:tcPr>
          <w:p w14:paraId="651AEEED" w14:textId="3A98F966" w:rsidR="00290AED" w:rsidRPr="006C012B" w:rsidRDefault="00290AED" w:rsidP="000B252C">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16</w:t>
            </w:r>
            <w:r w:rsidRPr="00DD70CC">
              <w:rPr>
                <w:rFonts w:ascii="GHEA Grapalat" w:hAnsi="GHEA Grapalat"/>
                <w:b/>
                <w:shd w:val="clear" w:color="auto" w:fill="D9D9D9" w:themeFill="background1" w:themeFillShade="D9"/>
                <w:lang w:val="hy-AM"/>
              </w:rPr>
              <w:t xml:space="preserve">. </w:t>
            </w:r>
            <w:r w:rsidR="000B252C">
              <w:rPr>
                <w:rFonts w:ascii="GHEA Grapalat" w:hAnsi="GHEA Grapalat"/>
                <w:b/>
                <w:shd w:val="clear" w:color="auto" w:fill="D9D9D9" w:themeFill="background1" w:themeFillShade="D9"/>
                <w:lang w:val="hy-AM"/>
              </w:rPr>
              <w:t xml:space="preserve">Առողջապահության նախարարություն </w:t>
            </w:r>
          </w:p>
        </w:tc>
        <w:tc>
          <w:tcPr>
            <w:tcW w:w="4039" w:type="dxa"/>
            <w:gridSpan w:val="2"/>
            <w:shd w:val="clear" w:color="auto" w:fill="D9D9D9" w:themeFill="background1" w:themeFillShade="D9"/>
          </w:tcPr>
          <w:p w14:paraId="554CD7C2" w14:textId="77624C5D" w:rsidR="00290AED" w:rsidRPr="005B214E" w:rsidRDefault="000B252C" w:rsidP="00290AED">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12.05.2025թ.</w:t>
            </w:r>
          </w:p>
        </w:tc>
      </w:tr>
      <w:tr w:rsidR="00290AED" w:rsidRPr="005B214E" w14:paraId="755DCD73" w14:textId="77777777" w:rsidTr="000755FC">
        <w:trPr>
          <w:gridAfter w:val="1"/>
          <w:wAfter w:w="9" w:type="dxa"/>
          <w:trHeight w:val="157"/>
        </w:trPr>
        <w:tc>
          <w:tcPr>
            <w:tcW w:w="10638" w:type="dxa"/>
            <w:gridSpan w:val="2"/>
            <w:vMerge/>
            <w:shd w:val="clear" w:color="auto" w:fill="D9D9D9" w:themeFill="background1" w:themeFillShade="D9"/>
          </w:tcPr>
          <w:p w14:paraId="4FB63CBC" w14:textId="77777777" w:rsidR="00290AED" w:rsidRPr="005B214E" w:rsidRDefault="00290AED" w:rsidP="00290AED">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gridSpan w:val="2"/>
            <w:shd w:val="clear" w:color="auto" w:fill="D9D9D9" w:themeFill="background1" w:themeFillShade="D9"/>
          </w:tcPr>
          <w:p w14:paraId="1D44D9A2" w14:textId="4B548C51" w:rsidR="00290AED" w:rsidRPr="005B214E" w:rsidRDefault="00290AED" w:rsidP="00290AED">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000B252C" w:rsidRPr="000B252C">
              <w:rPr>
                <w:rFonts w:ascii="GHEA Grapalat" w:hAnsi="GHEA Grapalat"/>
                <w:b/>
                <w:shd w:val="clear" w:color="auto" w:fill="D9D9D9" w:themeFill="background1" w:themeFillShade="D9"/>
                <w:lang w:val="hy-AM"/>
              </w:rPr>
              <w:t>ԱԱ/11/14477-2025</w:t>
            </w:r>
          </w:p>
        </w:tc>
      </w:tr>
      <w:tr w:rsidR="00290AED" w:rsidRPr="00AD5EAD" w14:paraId="6AC6F30A" w14:textId="77777777" w:rsidTr="000755FC">
        <w:trPr>
          <w:gridAfter w:val="2"/>
          <w:wAfter w:w="17" w:type="dxa"/>
          <w:trHeight w:val="798"/>
        </w:trPr>
        <w:tc>
          <w:tcPr>
            <w:tcW w:w="7448" w:type="dxa"/>
          </w:tcPr>
          <w:p w14:paraId="2A9FBE6C" w14:textId="4FFAE48C" w:rsidR="00290AED" w:rsidRPr="006C012B" w:rsidRDefault="000B252C" w:rsidP="00290AED">
            <w:pPr>
              <w:spacing w:line="360" w:lineRule="auto"/>
              <w:jc w:val="both"/>
              <w:rPr>
                <w:rFonts w:ascii="GHEA Grapalat" w:eastAsia="GHEA Grapalat" w:hAnsi="GHEA Grapalat" w:cs="GHEA Grapalat"/>
                <w:lang w:val="hy-AM"/>
              </w:rPr>
            </w:pPr>
            <w:r>
              <w:rPr>
                <w:rFonts w:ascii="GHEA Grapalat" w:hAnsi="GHEA Grapalat"/>
                <w:lang w:val="hy-AM"/>
              </w:rPr>
              <w:t>Ա</w:t>
            </w:r>
            <w:r w:rsidRPr="00D52A23">
              <w:rPr>
                <w:rFonts w:ascii="GHEA Grapalat" w:hAnsi="GHEA Grapalat"/>
                <w:lang w:val="hy-AM"/>
              </w:rPr>
              <w:t>ռաջարկություններ և դիտողություններ չկան:</w:t>
            </w:r>
          </w:p>
        </w:tc>
        <w:tc>
          <w:tcPr>
            <w:tcW w:w="7221" w:type="dxa"/>
            <w:gridSpan w:val="2"/>
          </w:tcPr>
          <w:p w14:paraId="121EC798" w14:textId="77777777" w:rsidR="000B252C" w:rsidRPr="004915B6" w:rsidRDefault="000B252C" w:rsidP="000B252C">
            <w:pPr>
              <w:spacing w:line="360" w:lineRule="auto"/>
              <w:jc w:val="center"/>
              <w:rPr>
                <w:rFonts w:ascii="GHEA Grapalat" w:eastAsia="GHEA Grapalat" w:hAnsi="GHEA Grapalat" w:cs="GHEA Grapalat"/>
                <w:b/>
                <w:lang w:val="hy-AM"/>
              </w:rPr>
            </w:pPr>
            <w:r w:rsidRPr="004915B6">
              <w:rPr>
                <w:rFonts w:ascii="GHEA Grapalat" w:eastAsia="GHEA Grapalat" w:hAnsi="GHEA Grapalat" w:cs="GHEA Grapalat"/>
                <w:b/>
                <w:lang w:val="hy-AM"/>
              </w:rPr>
              <w:t>Ընդունվել է</w:t>
            </w:r>
          </w:p>
          <w:p w14:paraId="4D5902A3" w14:textId="41DBCC83" w:rsidR="00290AED" w:rsidRPr="006C012B" w:rsidRDefault="000B252C" w:rsidP="000B252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Դիտարկումն ընդունվել է ի գիտություն:</w:t>
            </w:r>
          </w:p>
        </w:tc>
      </w:tr>
      <w:tr w:rsidR="00290AED" w:rsidRPr="005B214E" w14:paraId="5ED74022" w14:textId="77777777" w:rsidTr="000755FC">
        <w:trPr>
          <w:gridAfter w:val="1"/>
          <w:wAfter w:w="9" w:type="dxa"/>
          <w:trHeight w:val="620"/>
        </w:trPr>
        <w:tc>
          <w:tcPr>
            <w:tcW w:w="10638" w:type="dxa"/>
            <w:gridSpan w:val="2"/>
            <w:vMerge w:val="restart"/>
            <w:shd w:val="clear" w:color="auto" w:fill="D9D9D9" w:themeFill="background1" w:themeFillShade="D9"/>
          </w:tcPr>
          <w:p w14:paraId="5281270D" w14:textId="1409C576" w:rsidR="00290AED" w:rsidRPr="006C012B" w:rsidRDefault="00290AED" w:rsidP="00D065BB">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17</w:t>
            </w:r>
            <w:r w:rsidRPr="00DD70CC">
              <w:rPr>
                <w:rFonts w:ascii="GHEA Grapalat" w:hAnsi="GHEA Grapalat"/>
                <w:b/>
                <w:shd w:val="clear" w:color="auto" w:fill="D9D9D9" w:themeFill="background1" w:themeFillShade="D9"/>
                <w:lang w:val="hy-AM"/>
              </w:rPr>
              <w:t xml:space="preserve">. </w:t>
            </w:r>
            <w:r w:rsidR="00D065BB">
              <w:rPr>
                <w:rFonts w:ascii="GHEA Grapalat" w:hAnsi="GHEA Grapalat"/>
                <w:b/>
                <w:shd w:val="clear" w:color="auto" w:fill="D9D9D9" w:themeFill="background1" w:themeFillShade="D9"/>
                <w:lang w:val="hy-AM"/>
              </w:rPr>
              <w:t>Գլխավոր դատախազություն</w:t>
            </w:r>
          </w:p>
        </w:tc>
        <w:tc>
          <w:tcPr>
            <w:tcW w:w="4039" w:type="dxa"/>
            <w:gridSpan w:val="2"/>
            <w:shd w:val="clear" w:color="auto" w:fill="D9D9D9" w:themeFill="background1" w:themeFillShade="D9"/>
          </w:tcPr>
          <w:p w14:paraId="3FC40A98" w14:textId="521D26E4" w:rsidR="00290AED" w:rsidRPr="005B214E" w:rsidRDefault="00D065BB" w:rsidP="00290AED">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13.05.2025թ.</w:t>
            </w:r>
          </w:p>
        </w:tc>
      </w:tr>
      <w:tr w:rsidR="00290AED" w:rsidRPr="005B214E" w14:paraId="55820AFD" w14:textId="77777777" w:rsidTr="000755FC">
        <w:trPr>
          <w:gridAfter w:val="1"/>
          <w:wAfter w:w="9" w:type="dxa"/>
          <w:trHeight w:val="157"/>
        </w:trPr>
        <w:tc>
          <w:tcPr>
            <w:tcW w:w="10638" w:type="dxa"/>
            <w:gridSpan w:val="2"/>
            <w:vMerge/>
            <w:shd w:val="clear" w:color="auto" w:fill="D9D9D9" w:themeFill="background1" w:themeFillShade="D9"/>
          </w:tcPr>
          <w:p w14:paraId="02C44D2B" w14:textId="77777777" w:rsidR="00290AED" w:rsidRPr="005B214E" w:rsidRDefault="00290AED" w:rsidP="00290AED">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gridSpan w:val="2"/>
            <w:shd w:val="clear" w:color="auto" w:fill="D9D9D9" w:themeFill="background1" w:themeFillShade="D9"/>
          </w:tcPr>
          <w:p w14:paraId="3FD124EA" w14:textId="398E30C1" w:rsidR="00290AED" w:rsidRPr="005B214E" w:rsidRDefault="00290AED" w:rsidP="00290AED">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00D065BB" w:rsidRPr="00D065BB">
              <w:rPr>
                <w:rFonts w:ascii="GHEA Grapalat" w:hAnsi="GHEA Grapalat"/>
                <w:b/>
                <w:shd w:val="clear" w:color="auto" w:fill="D9D9D9" w:themeFill="background1" w:themeFillShade="D9"/>
                <w:lang w:val="hy-AM"/>
              </w:rPr>
              <w:t>02//10168-2025</w:t>
            </w:r>
          </w:p>
        </w:tc>
      </w:tr>
      <w:tr w:rsidR="00290AED" w:rsidRPr="00AD5EAD" w14:paraId="1E677B46" w14:textId="77777777" w:rsidTr="000755FC">
        <w:trPr>
          <w:gridAfter w:val="2"/>
          <w:wAfter w:w="17" w:type="dxa"/>
          <w:trHeight w:val="798"/>
        </w:trPr>
        <w:tc>
          <w:tcPr>
            <w:tcW w:w="7448" w:type="dxa"/>
          </w:tcPr>
          <w:p w14:paraId="78EC5E8E" w14:textId="0BB788C2" w:rsidR="00290AED" w:rsidRPr="006C012B" w:rsidRDefault="00D065BB" w:rsidP="00290AE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w:t>
            </w:r>
            <w:r w:rsidRPr="00D065BB">
              <w:rPr>
                <w:rFonts w:ascii="GHEA Grapalat" w:eastAsia="GHEA Grapalat" w:hAnsi="GHEA Grapalat" w:cs="GHEA Grapalat"/>
                <w:lang w:val="hy-AM"/>
              </w:rPr>
              <w:t>իտողություններ և առաջարկություններ չկան:</w:t>
            </w:r>
          </w:p>
        </w:tc>
        <w:tc>
          <w:tcPr>
            <w:tcW w:w="7221" w:type="dxa"/>
            <w:gridSpan w:val="2"/>
          </w:tcPr>
          <w:p w14:paraId="3921DCB6" w14:textId="77777777" w:rsidR="00D065BB" w:rsidRPr="004915B6" w:rsidRDefault="00D065BB" w:rsidP="00D065BB">
            <w:pPr>
              <w:spacing w:line="360" w:lineRule="auto"/>
              <w:jc w:val="center"/>
              <w:rPr>
                <w:rFonts w:ascii="GHEA Grapalat" w:eastAsia="GHEA Grapalat" w:hAnsi="GHEA Grapalat" w:cs="GHEA Grapalat"/>
                <w:b/>
                <w:lang w:val="hy-AM"/>
              </w:rPr>
            </w:pPr>
            <w:r w:rsidRPr="004915B6">
              <w:rPr>
                <w:rFonts w:ascii="GHEA Grapalat" w:eastAsia="GHEA Grapalat" w:hAnsi="GHEA Grapalat" w:cs="GHEA Grapalat"/>
                <w:b/>
                <w:lang w:val="hy-AM"/>
              </w:rPr>
              <w:t>Ընդունվել է</w:t>
            </w:r>
          </w:p>
          <w:p w14:paraId="1EF454D7" w14:textId="631CF3AD" w:rsidR="00290AED" w:rsidRPr="006C012B" w:rsidRDefault="00D065BB" w:rsidP="00D065B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Դիտարկումն ընդունվել է ի գիտություն:</w:t>
            </w:r>
          </w:p>
        </w:tc>
      </w:tr>
      <w:tr w:rsidR="00290AED" w:rsidRPr="00F658B4" w14:paraId="0CF7D24E" w14:textId="77777777" w:rsidTr="000755FC">
        <w:trPr>
          <w:gridAfter w:val="1"/>
          <w:wAfter w:w="9" w:type="dxa"/>
          <w:trHeight w:val="620"/>
        </w:trPr>
        <w:tc>
          <w:tcPr>
            <w:tcW w:w="10638" w:type="dxa"/>
            <w:gridSpan w:val="2"/>
            <w:vMerge w:val="restart"/>
            <w:shd w:val="clear" w:color="auto" w:fill="D9D9D9" w:themeFill="background1" w:themeFillShade="D9"/>
          </w:tcPr>
          <w:p w14:paraId="08A105D8" w14:textId="3F6184A7" w:rsidR="00290AED" w:rsidRPr="006C012B" w:rsidRDefault="00290AED" w:rsidP="00F658B4">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18</w:t>
            </w:r>
            <w:r w:rsidRPr="00DD70CC">
              <w:rPr>
                <w:rFonts w:ascii="GHEA Grapalat" w:hAnsi="GHEA Grapalat"/>
                <w:b/>
                <w:shd w:val="clear" w:color="auto" w:fill="D9D9D9" w:themeFill="background1" w:themeFillShade="D9"/>
                <w:lang w:val="hy-AM"/>
              </w:rPr>
              <w:t xml:space="preserve">. </w:t>
            </w:r>
            <w:r w:rsidR="00F658B4">
              <w:rPr>
                <w:rFonts w:ascii="GHEA Grapalat" w:hAnsi="GHEA Grapalat"/>
                <w:b/>
                <w:shd w:val="clear" w:color="auto" w:fill="D9D9D9" w:themeFill="background1" w:themeFillShade="D9"/>
                <w:lang w:val="hy-AM"/>
              </w:rPr>
              <w:t xml:space="preserve">Ներքին գործերի նախարարություն </w:t>
            </w:r>
          </w:p>
        </w:tc>
        <w:tc>
          <w:tcPr>
            <w:tcW w:w="4039" w:type="dxa"/>
            <w:gridSpan w:val="2"/>
            <w:shd w:val="clear" w:color="auto" w:fill="D9D9D9" w:themeFill="background1" w:themeFillShade="D9"/>
          </w:tcPr>
          <w:p w14:paraId="2469E15F" w14:textId="7A346F97" w:rsidR="00290AED" w:rsidRPr="005B214E" w:rsidRDefault="00F658B4" w:rsidP="00290AED">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19.05.2025թ.</w:t>
            </w:r>
          </w:p>
        </w:tc>
      </w:tr>
      <w:tr w:rsidR="00290AED" w:rsidRPr="005B214E" w14:paraId="71244984" w14:textId="77777777" w:rsidTr="000755FC">
        <w:trPr>
          <w:gridAfter w:val="1"/>
          <w:wAfter w:w="9" w:type="dxa"/>
          <w:trHeight w:val="157"/>
        </w:trPr>
        <w:tc>
          <w:tcPr>
            <w:tcW w:w="10638" w:type="dxa"/>
            <w:gridSpan w:val="2"/>
            <w:vMerge/>
            <w:shd w:val="clear" w:color="auto" w:fill="D9D9D9" w:themeFill="background1" w:themeFillShade="D9"/>
          </w:tcPr>
          <w:p w14:paraId="1A4BB72E" w14:textId="77777777" w:rsidR="00290AED" w:rsidRPr="005B214E" w:rsidRDefault="00290AED" w:rsidP="00290AED">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gridSpan w:val="2"/>
            <w:shd w:val="clear" w:color="auto" w:fill="D9D9D9" w:themeFill="background1" w:themeFillShade="D9"/>
          </w:tcPr>
          <w:p w14:paraId="65BF2611" w14:textId="11EB6314" w:rsidR="00290AED" w:rsidRPr="005B214E" w:rsidRDefault="00290AED" w:rsidP="00290AED">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00F658B4" w:rsidRPr="00F658B4">
              <w:rPr>
                <w:rFonts w:ascii="GHEA Grapalat" w:hAnsi="GHEA Grapalat"/>
                <w:b/>
                <w:shd w:val="clear" w:color="auto" w:fill="D9D9D9" w:themeFill="background1" w:themeFillShade="D9"/>
                <w:lang w:val="hy-AM"/>
              </w:rPr>
              <w:t>43/6/126395-25</w:t>
            </w:r>
          </w:p>
        </w:tc>
      </w:tr>
      <w:tr w:rsidR="00290AED" w:rsidRPr="00AD5EAD" w14:paraId="166229BF" w14:textId="77777777" w:rsidTr="000755FC">
        <w:trPr>
          <w:gridAfter w:val="2"/>
          <w:wAfter w:w="17" w:type="dxa"/>
          <w:trHeight w:val="798"/>
        </w:trPr>
        <w:tc>
          <w:tcPr>
            <w:tcW w:w="7448" w:type="dxa"/>
          </w:tcPr>
          <w:p w14:paraId="18254A03" w14:textId="043369F7" w:rsidR="00290AED" w:rsidRPr="006C012B" w:rsidRDefault="00F658B4" w:rsidP="00F658B4">
            <w:pPr>
              <w:spacing w:line="360" w:lineRule="auto"/>
              <w:jc w:val="both"/>
              <w:rPr>
                <w:rFonts w:ascii="GHEA Grapalat" w:eastAsia="GHEA Grapalat" w:hAnsi="GHEA Grapalat" w:cs="GHEA Grapalat"/>
                <w:lang w:val="hy-AM"/>
              </w:rPr>
            </w:pPr>
            <w:r w:rsidRPr="00F658B4">
              <w:rPr>
                <w:rFonts w:ascii="GHEA Grapalat" w:eastAsia="GHEA Grapalat" w:hAnsi="GHEA Grapalat" w:cs="GHEA Grapalat"/>
                <w:lang w:val="hy-AM"/>
              </w:rPr>
              <w:t>1</w:t>
            </w:r>
            <w:r w:rsidRPr="00F658B4">
              <w:rPr>
                <w:rFonts w:eastAsia="GHEA Grapalat"/>
                <w:lang w:val="hy-AM"/>
              </w:rPr>
              <w:t>․</w:t>
            </w:r>
            <w:r w:rsidRPr="00F658B4">
              <w:rPr>
                <w:rFonts w:ascii="GHEA Grapalat" w:eastAsia="GHEA Grapalat" w:hAnsi="GHEA Grapalat" w:cs="GHEA Grapalat"/>
                <w:lang w:val="hy-AM"/>
              </w:rPr>
              <w:t xml:space="preserve"> Նախագծի 1-ին կետի 1-ին ենթակետից հանել «(այսուհետ՝ Ծառայության)» բառերը, իսկ Նախագծի 1-ին կետի  2-րդ և 3-րդ ենթակետերում «Ծառայության» բառը փոխարինել «Հարկադիր կատարումն ապահովող ծառայության» բառերով՝ համաձայն «Նորմատիվ իրավական ակտերի մասին» օրենքի (այսուհետ՝ Օրենք) 12-րդ հոդվածի 3-րդ մասի։</w:t>
            </w:r>
          </w:p>
        </w:tc>
        <w:tc>
          <w:tcPr>
            <w:tcW w:w="7221" w:type="dxa"/>
            <w:gridSpan w:val="2"/>
          </w:tcPr>
          <w:p w14:paraId="3C635BE8" w14:textId="77777777" w:rsidR="006E60E4" w:rsidRDefault="00A256BA" w:rsidP="006E60E4">
            <w:pPr>
              <w:spacing w:line="360" w:lineRule="auto"/>
              <w:jc w:val="center"/>
              <w:rPr>
                <w:rFonts w:ascii="GHEA Grapalat" w:eastAsia="GHEA Grapalat" w:hAnsi="GHEA Grapalat" w:cs="GHEA Grapalat"/>
                <w:b/>
                <w:bCs/>
                <w:lang w:val="hy-AM"/>
              </w:rPr>
            </w:pPr>
            <w:r w:rsidRPr="00A256BA">
              <w:rPr>
                <w:rFonts w:ascii="GHEA Grapalat" w:eastAsia="GHEA Grapalat" w:hAnsi="GHEA Grapalat" w:cs="GHEA Grapalat"/>
                <w:b/>
                <w:bCs/>
                <w:lang w:val="hy-AM"/>
              </w:rPr>
              <w:t>Չի ընդունվել</w:t>
            </w:r>
          </w:p>
          <w:p w14:paraId="69950EB5" w14:textId="7D4DF6DC" w:rsidR="00290AED" w:rsidRPr="006C012B" w:rsidRDefault="006E60E4" w:rsidP="006E60E4">
            <w:pPr>
              <w:spacing w:line="360" w:lineRule="auto"/>
              <w:jc w:val="both"/>
              <w:rPr>
                <w:rFonts w:ascii="GHEA Grapalat" w:eastAsia="GHEA Grapalat" w:hAnsi="GHEA Grapalat" w:cs="GHEA Grapalat"/>
                <w:lang w:val="hy-AM"/>
              </w:rPr>
            </w:pPr>
            <w:r w:rsidRPr="006E60E4">
              <w:rPr>
                <w:rFonts w:ascii="GHEA Grapalat" w:eastAsia="GHEA Grapalat" w:hAnsi="GHEA Grapalat" w:cs="GHEA Grapalat"/>
                <w:lang w:val="hy-AM"/>
              </w:rPr>
              <w:t>«Նորմատիվ իրավական ակտերի մասին» օրենքի</w:t>
            </w:r>
            <w:r>
              <w:rPr>
                <w:rFonts w:ascii="GHEA Grapalat" w:eastAsia="GHEA Grapalat" w:hAnsi="GHEA Grapalat" w:cs="GHEA Grapalat"/>
                <w:lang w:val="hy-AM"/>
              </w:rPr>
              <w:t xml:space="preserve"> </w:t>
            </w:r>
            <w:r w:rsidRPr="006E60E4">
              <w:rPr>
                <w:rFonts w:ascii="GHEA Grapalat" w:eastAsia="GHEA Grapalat" w:hAnsi="GHEA Grapalat" w:cs="GHEA Grapalat"/>
                <w:lang w:val="hy-AM"/>
              </w:rPr>
              <w:t xml:space="preserve">12-րդ հոդվածի 3-րդ մասի </w:t>
            </w:r>
            <w:r>
              <w:rPr>
                <w:rFonts w:ascii="GHEA Grapalat" w:eastAsia="GHEA Grapalat" w:hAnsi="GHEA Grapalat" w:cs="GHEA Grapalat"/>
                <w:lang w:val="hy-AM"/>
              </w:rPr>
              <w:t xml:space="preserve">համաձայն՝ </w:t>
            </w:r>
            <w:r w:rsidRPr="006E60E4">
              <w:rPr>
                <w:rFonts w:ascii="GHEA Grapalat" w:eastAsia="GHEA Grapalat" w:hAnsi="GHEA Grapalat" w:cs="GHEA Grapalat"/>
                <w:lang w:val="hy-AM"/>
              </w:rPr>
              <w:t xml:space="preserve">Նորմատիվ իրավական ակտերի վերնագրերում արգելվում է կիրառել հապավումներ կամ բառերի կրճատումներ: </w:t>
            </w:r>
            <w:r>
              <w:rPr>
                <w:rFonts w:ascii="GHEA Grapalat" w:eastAsia="GHEA Grapalat" w:hAnsi="GHEA Grapalat" w:cs="GHEA Grapalat"/>
                <w:lang w:val="hy-AM"/>
              </w:rPr>
              <w:t>Տվյալ դեպքում</w:t>
            </w:r>
            <w:r w:rsidR="00A256BA">
              <w:rPr>
                <w:rFonts w:ascii="GHEA Grapalat" w:eastAsia="GHEA Grapalat" w:hAnsi="GHEA Grapalat" w:cs="GHEA Grapalat"/>
                <w:lang w:val="hy-AM"/>
              </w:rPr>
              <w:t xml:space="preserve"> հապավումը վերնագրում չէ, այլ հենց բուն տեքստում է, </w:t>
            </w:r>
            <w:r>
              <w:rPr>
                <w:rFonts w:ascii="GHEA Grapalat" w:eastAsia="GHEA Grapalat" w:hAnsi="GHEA Grapalat" w:cs="GHEA Grapalat"/>
                <w:lang w:val="hy-AM"/>
              </w:rPr>
              <w:t>հետևաբար պարզ չէ դիտարկման նպատակը:</w:t>
            </w:r>
          </w:p>
        </w:tc>
      </w:tr>
      <w:tr w:rsidR="00F658B4" w:rsidRPr="00AD5EAD" w14:paraId="771B3D5A" w14:textId="77777777" w:rsidTr="000755FC">
        <w:trPr>
          <w:gridAfter w:val="2"/>
          <w:wAfter w:w="17" w:type="dxa"/>
          <w:trHeight w:val="798"/>
        </w:trPr>
        <w:tc>
          <w:tcPr>
            <w:tcW w:w="7448" w:type="dxa"/>
          </w:tcPr>
          <w:p w14:paraId="5226445F" w14:textId="226B39AA" w:rsidR="00F658B4" w:rsidRPr="006C012B" w:rsidRDefault="00F658B4" w:rsidP="00F658B4">
            <w:pPr>
              <w:spacing w:line="360" w:lineRule="auto"/>
              <w:jc w:val="both"/>
              <w:rPr>
                <w:rFonts w:ascii="GHEA Grapalat" w:eastAsia="GHEA Grapalat" w:hAnsi="GHEA Grapalat" w:cs="GHEA Grapalat"/>
                <w:lang w:val="hy-AM"/>
              </w:rPr>
            </w:pPr>
            <w:r w:rsidRPr="00F658B4">
              <w:rPr>
                <w:rFonts w:ascii="GHEA Grapalat" w:eastAsia="GHEA Grapalat" w:hAnsi="GHEA Grapalat" w:cs="GHEA Grapalat"/>
                <w:lang w:val="hy-AM"/>
              </w:rPr>
              <w:t xml:space="preserve">2. Նախագծի վերնագիրը համապատասխանեցնել Նախագծի 1-ին կետի 2-րդ ենթակետին և 6-րդ կետին, իսկ  հավելված N 2-ի </w:t>
            </w:r>
            <w:r w:rsidRPr="00F658B4">
              <w:rPr>
                <w:rFonts w:ascii="GHEA Grapalat" w:eastAsia="GHEA Grapalat" w:hAnsi="GHEA Grapalat" w:cs="GHEA Grapalat"/>
                <w:lang w:val="hy-AM"/>
              </w:rPr>
              <w:lastRenderedPageBreak/>
              <w:t>վերնագիրը՝ տեքստին՝ համաձայն Օրենքի 12-րդ հոդվածի 1-ին մասի։</w:t>
            </w:r>
          </w:p>
        </w:tc>
        <w:tc>
          <w:tcPr>
            <w:tcW w:w="7221" w:type="dxa"/>
            <w:gridSpan w:val="2"/>
          </w:tcPr>
          <w:p w14:paraId="44FF8D3D" w14:textId="77777777" w:rsidR="00B52BF5" w:rsidRDefault="00B52BF5" w:rsidP="00B52BF5">
            <w:pPr>
              <w:spacing w:line="360" w:lineRule="auto"/>
              <w:jc w:val="center"/>
              <w:rPr>
                <w:rFonts w:ascii="GHEA Grapalat" w:eastAsia="GHEA Grapalat" w:hAnsi="GHEA Grapalat" w:cs="GHEA Grapalat"/>
                <w:b/>
                <w:bCs/>
                <w:lang w:val="hy-AM"/>
              </w:rPr>
            </w:pPr>
            <w:r w:rsidRPr="00A256BA">
              <w:rPr>
                <w:rFonts w:ascii="GHEA Grapalat" w:eastAsia="GHEA Grapalat" w:hAnsi="GHEA Grapalat" w:cs="GHEA Grapalat"/>
                <w:b/>
                <w:bCs/>
                <w:lang w:val="hy-AM"/>
              </w:rPr>
              <w:lastRenderedPageBreak/>
              <w:t>Չի ընդունվել</w:t>
            </w:r>
          </w:p>
          <w:p w14:paraId="2119D55E" w14:textId="0212FA25" w:rsidR="00F658B4" w:rsidRPr="006C012B" w:rsidRDefault="00B52BF5" w:rsidP="00E234D2">
            <w:pPr>
              <w:spacing w:line="360" w:lineRule="auto"/>
              <w:jc w:val="both"/>
              <w:rPr>
                <w:rFonts w:ascii="GHEA Grapalat" w:eastAsia="GHEA Grapalat" w:hAnsi="GHEA Grapalat" w:cs="GHEA Grapalat"/>
                <w:lang w:val="hy-AM"/>
              </w:rPr>
            </w:pPr>
            <w:r w:rsidRPr="006E60E4">
              <w:rPr>
                <w:rFonts w:ascii="GHEA Grapalat" w:eastAsia="GHEA Grapalat" w:hAnsi="GHEA Grapalat" w:cs="GHEA Grapalat"/>
                <w:lang w:val="hy-AM"/>
              </w:rPr>
              <w:lastRenderedPageBreak/>
              <w:t>«Նորմատիվ իրավական ակտերի մասին» օրենքի</w:t>
            </w:r>
            <w:r>
              <w:rPr>
                <w:rFonts w:ascii="GHEA Grapalat" w:eastAsia="GHEA Grapalat" w:hAnsi="GHEA Grapalat" w:cs="GHEA Grapalat"/>
                <w:lang w:val="hy-AM"/>
              </w:rPr>
              <w:t xml:space="preserve"> </w:t>
            </w:r>
            <w:r w:rsidRPr="006E60E4">
              <w:rPr>
                <w:rFonts w:ascii="GHEA Grapalat" w:eastAsia="GHEA Grapalat" w:hAnsi="GHEA Grapalat" w:cs="GHEA Grapalat"/>
                <w:lang w:val="hy-AM"/>
              </w:rPr>
              <w:t xml:space="preserve">12-րդ հոդվածի 3-րդ մասի </w:t>
            </w:r>
            <w:r>
              <w:rPr>
                <w:rFonts w:ascii="GHEA Grapalat" w:eastAsia="GHEA Grapalat" w:hAnsi="GHEA Grapalat" w:cs="GHEA Grapalat"/>
                <w:lang w:val="hy-AM"/>
              </w:rPr>
              <w:t xml:space="preserve">համաձայն՝ </w:t>
            </w:r>
            <w:r w:rsidRPr="00B52BF5">
              <w:rPr>
                <w:rFonts w:ascii="GHEA Grapalat" w:eastAsia="GHEA Grapalat" w:hAnsi="GHEA Grapalat" w:cs="GHEA Grapalat"/>
                <w:lang w:val="hy-AM"/>
              </w:rPr>
              <w:t>Նորմատիվ իրավական ակտը ունենում է վերնագիր, որը համապատասխանում է նորմատիվ իրավական ակտի բովանդակությանը:</w:t>
            </w:r>
            <w:r w:rsidR="00E234D2">
              <w:rPr>
                <w:rFonts w:ascii="GHEA Grapalat" w:eastAsia="GHEA Grapalat" w:hAnsi="GHEA Grapalat" w:cs="GHEA Grapalat"/>
                <w:lang w:val="hy-AM"/>
              </w:rPr>
              <w:t xml:space="preserve"> Ըստ էության, նշված դրույթը ոչ է պահանջում է նորմատիվ իրավական ակտի վերնագիր ամբողջությամբ նույնական համապատասխանեցում բովանդակությանը, այլ նպատակն է վերնագրի և բովանդակության միջև հակասության բացառումը: Տվյալ դեպքում, թեև վերնագիրը տառացի նույնական չէ բովանդակությանը, այնուամենայնիվ դրանք համապատասխանում են: </w:t>
            </w:r>
          </w:p>
        </w:tc>
      </w:tr>
      <w:tr w:rsidR="00F658B4" w:rsidRPr="00AD5EAD" w14:paraId="22A5E4B4" w14:textId="77777777" w:rsidTr="000755FC">
        <w:trPr>
          <w:gridAfter w:val="2"/>
          <w:wAfter w:w="17" w:type="dxa"/>
          <w:trHeight w:val="798"/>
        </w:trPr>
        <w:tc>
          <w:tcPr>
            <w:tcW w:w="7448" w:type="dxa"/>
          </w:tcPr>
          <w:p w14:paraId="7CBA8C07" w14:textId="5C28EC01" w:rsidR="00F658B4" w:rsidRPr="00AD5EAD" w:rsidRDefault="00F658B4" w:rsidP="00290AED">
            <w:pPr>
              <w:spacing w:line="360" w:lineRule="auto"/>
              <w:jc w:val="both"/>
              <w:rPr>
                <w:rFonts w:ascii="GHEA Grapalat" w:eastAsia="GHEA Grapalat" w:hAnsi="GHEA Grapalat" w:cs="GHEA Grapalat"/>
                <w:lang w:val="hy-AM"/>
              </w:rPr>
            </w:pPr>
            <w:r w:rsidRPr="00F658B4">
              <w:rPr>
                <w:rFonts w:ascii="GHEA Grapalat" w:eastAsia="GHEA Grapalat" w:hAnsi="GHEA Grapalat" w:cs="GHEA Grapalat"/>
                <w:lang w:val="hy-AM"/>
              </w:rPr>
              <w:lastRenderedPageBreak/>
              <w:t>3</w:t>
            </w:r>
            <w:r w:rsidRPr="00F658B4">
              <w:rPr>
                <w:rFonts w:eastAsia="GHEA Grapalat"/>
                <w:lang w:val="hy-AM"/>
              </w:rPr>
              <w:t>․</w:t>
            </w:r>
            <w:r w:rsidRPr="00F658B4">
              <w:rPr>
                <w:rFonts w:ascii="GHEA Grapalat" w:eastAsia="GHEA Grapalat" w:hAnsi="GHEA Grapalat" w:cs="GHEA Grapalat"/>
                <w:lang w:val="hy-AM"/>
              </w:rPr>
              <w:t xml:space="preserve"> Նախագծի 3-րդ կետում «Ծառայության» բառը փոխարինել «Հարկադիր կատարումն ապահովող ծառայության (այսուհետ՝ Ծառայության)» բառերով։</w:t>
            </w:r>
          </w:p>
        </w:tc>
        <w:tc>
          <w:tcPr>
            <w:tcW w:w="7221" w:type="dxa"/>
            <w:gridSpan w:val="2"/>
          </w:tcPr>
          <w:p w14:paraId="4E5016B5" w14:textId="48415937" w:rsidR="006E60E4" w:rsidRDefault="006E60E4" w:rsidP="006E60E4">
            <w:pPr>
              <w:spacing w:line="360" w:lineRule="auto"/>
              <w:jc w:val="center"/>
              <w:rPr>
                <w:rFonts w:ascii="GHEA Grapalat" w:eastAsia="GHEA Grapalat" w:hAnsi="GHEA Grapalat" w:cs="GHEA Grapalat"/>
                <w:b/>
                <w:bCs/>
                <w:lang w:val="hy-AM"/>
              </w:rPr>
            </w:pPr>
            <w:r w:rsidRPr="00A256BA">
              <w:rPr>
                <w:rFonts w:ascii="GHEA Grapalat" w:eastAsia="GHEA Grapalat" w:hAnsi="GHEA Grapalat" w:cs="GHEA Grapalat"/>
                <w:b/>
                <w:bCs/>
                <w:lang w:val="hy-AM"/>
              </w:rPr>
              <w:t>Չի ընդունվել</w:t>
            </w:r>
          </w:p>
          <w:p w14:paraId="1B9AF496" w14:textId="127930C1" w:rsidR="00F658B4" w:rsidRPr="006C012B" w:rsidRDefault="006E60E4" w:rsidP="00290AED">
            <w:pPr>
              <w:spacing w:line="360" w:lineRule="auto"/>
              <w:jc w:val="both"/>
              <w:rPr>
                <w:rFonts w:ascii="GHEA Grapalat" w:eastAsia="GHEA Grapalat" w:hAnsi="GHEA Grapalat" w:cs="GHEA Grapalat"/>
                <w:lang w:val="hy-AM"/>
              </w:rPr>
            </w:pPr>
            <w:r w:rsidRPr="006E60E4">
              <w:rPr>
                <w:rFonts w:ascii="GHEA Grapalat" w:eastAsia="GHEA Grapalat" w:hAnsi="GHEA Grapalat" w:cs="GHEA Grapalat"/>
                <w:lang w:val="hy-AM"/>
              </w:rPr>
              <w:t>«Նորմատիվ իրավական ակտերի մասին» օրենքի</w:t>
            </w:r>
            <w:r>
              <w:rPr>
                <w:rFonts w:ascii="GHEA Grapalat" w:eastAsia="GHEA Grapalat" w:hAnsi="GHEA Grapalat" w:cs="GHEA Grapalat"/>
                <w:lang w:val="hy-AM"/>
              </w:rPr>
              <w:t xml:space="preserve"> </w:t>
            </w:r>
            <w:r w:rsidRPr="006E60E4">
              <w:rPr>
                <w:rFonts w:ascii="GHEA Grapalat" w:eastAsia="GHEA Grapalat" w:hAnsi="GHEA Grapalat" w:cs="GHEA Grapalat"/>
                <w:lang w:val="hy-AM"/>
              </w:rPr>
              <w:t xml:space="preserve">12-րդ հոդվածի 3-րդ մասի </w:t>
            </w:r>
            <w:r>
              <w:rPr>
                <w:rFonts w:ascii="GHEA Grapalat" w:eastAsia="GHEA Grapalat" w:hAnsi="GHEA Grapalat" w:cs="GHEA Grapalat"/>
                <w:lang w:val="hy-AM"/>
              </w:rPr>
              <w:t xml:space="preserve">համաձայն՝ </w:t>
            </w:r>
            <w:r w:rsidRPr="006E60E4">
              <w:rPr>
                <w:rFonts w:ascii="GHEA Grapalat" w:eastAsia="GHEA Grapalat" w:hAnsi="GHEA Grapalat" w:cs="GHEA Grapalat"/>
                <w:lang w:val="hy-AM"/>
              </w:rPr>
              <w:t xml:space="preserve">Նորմատիվ իրավական ակտերի վերնագրերում արգելվում է կիրառել հապավումներ կամ բառերի կրճատումներ: </w:t>
            </w:r>
            <w:r>
              <w:rPr>
                <w:rFonts w:ascii="GHEA Grapalat" w:eastAsia="GHEA Grapalat" w:hAnsi="GHEA Grapalat" w:cs="GHEA Grapalat"/>
                <w:lang w:val="hy-AM"/>
              </w:rPr>
              <w:t>Տվյալ դեպքում հապավումը վերնագրում չէ, այլ հենց բուն տեքստում է, հետևաբար պարզ չէ դիտարկման նպատակը:</w:t>
            </w:r>
          </w:p>
        </w:tc>
      </w:tr>
      <w:tr w:rsidR="00777BD6" w:rsidRPr="00AD5EAD" w14:paraId="2609C147" w14:textId="77777777" w:rsidTr="000755FC">
        <w:trPr>
          <w:gridAfter w:val="2"/>
          <w:wAfter w:w="17" w:type="dxa"/>
          <w:trHeight w:val="798"/>
        </w:trPr>
        <w:tc>
          <w:tcPr>
            <w:tcW w:w="7448" w:type="dxa"/>
          </w:tcPr>
          <w:p w14:paraId="06620270" w14:textId="77777777" w:rsidR="00777BD6" w:rsidRPr="00F658B4" w:rsidRDefault="00777BD6" w:rsidP="00777BD6">
            <w:pPr>
              <w:spacing w:line="360" w:lineRule="auto"/>
              <w:jc w:val="both"/>
              <w:rPr>
                <w:rFonts w:ascii="GHEA Grapalat" w:eastAsia="GHEA Grapalat" w:hAnsi="GHEA Grapalat" w:cs="GHEA Grapalat"/>
                <w:lang w:val="hy-AM"/>
              </w:rPr>
            </w:pPr>
            <w:r w:rsidRPr="00F658B4">
              <w:rPr>
                <w:rFonts w:ascii="GHEA Grapalat" w:eastAsia="GHEA Grapalat" w:hAnsi="GHEA Grapalat" w:cs="GHEA Grapalat"/>
                <w:lang w:val="hy-AM"/>
              </w:rPr>
              <w:t>4</w:t>
            </w:r>
            <w:r w:rsidRPr="00F658B4">
              <w:rPr>
                <w:rFonts w:eastAsia="GHEA Grapalat"/>
                <w:lang w:val="hy-AM"/>
              </w:rPr>
              <w:t>․</w:t>
            </w:r>
            <w:r w:rsidRPr="00F658B4">
              <w:rPr>
                <w:rFonts w:ascii="GHEA Grapalat" w:eastAsia="GHEA Grapalat" w:hAnsi="GHEA Grapalat" w:cs="GHEA Grapalat"/>
                <w:lang w:val="hy-AM"/>
              </w:rPr>
              <w:t xml:space="preserve"> Նախագծի հավելված N 1-ում՝</w:t>
            </w:r>
          </w:p>
          <w:p w14:paraId="79042560" w14:textId="77777777" w:rsidR="00777BD6" w:rsidRPr="00F658B4" w:rsidRDefault="00777BD6" w:rsidP="00777BD6">
            <w:pPr>
              <w:spacing w:line="360" w:lineRule="auto"/>
              <w:jc w:val="both"/>
              <w:rPr>
                <w:rFonts w:ascii="GHEA Grapalat" w:eastAsia="GHEA Grapalat" w:hAnsi="GHEA Grapalat" w:cs="GHEA Grapalat"/>
                <w:lang w:val="hy-AM"/>
              </w:rPr>
            </w:pPr>
            <w:r w:rsidRPr="00F658B4">
              <w:rPr>
                <w:rFonts w:ascii="GHEA Grapalat" w:eastAsia="GHEA Grapalat" w:hAnsi="GHEA Grapalat" w:cs="GHEA Grapalat"/>
                <w:lang w:val="hy-AM"/>
              </w:rPr>
              <w:lastRenderedPageBreak/>
              <w:t>1)</w:t>
            </w:r>
            <w:r w:rsidRPr="00F658B4">
              <w:rPr>
                <w:rFonts w:ascii="GHEA Grapalat" w:eastAsia="GHEA Grapalat" w:hAnsi="GHEA Grapalat" w:cs="GHEA Grapalat"/>
                <w:lang w:val="hy-AM"/>
              </w:rPr>
              <w:tab/>
              <w:t>բաժինները համարակալել արաբական թվանշաններով՝ համաձայն Օրենքի 14-րդ հոդվածի 10-րդ մասի</w:t>
            </w:r>
            <w:r w:rsidRPr="00F658B4">
              <w:rPr>
                <w:rFonts w:eastAsia="GHEA Grapalat"/>
                <w:lang w:val="hy-AM"/>
              </w:rPr>
              <w:t>․</w:t>
            </w:r>
          </w:p>
          <w:p w14:paraId="2F1AD7E6" w14:textId="77777777" w:rsidR="00777BD6" w:rsidRPr="00F658B4" w:rsidRDefault="00777BD6" w:rsidP="00777BD6">
            <w:pPr>
              <w:spacing w:line="360" w:lineRule="auto"/>
              <w:jc w:val="both"/>
              <w:rPr>
                <w:rFonts w:ascii="GHEA Grapalat" w:eastAsia="GHEA Grapalat" w:hAnsi="GHEA Grapalat" w:cs="GHEA Grapalat"/>
                <w:lang w:val="hy-AM"/>
              </w:rPr>
            </w:pPr>
            <w:r w:rsidRPr="00F658B4">
              <w:rPr>
                <w:rFonts w:ascii="GHEA Grapalat" w:eastAsia="GHEA Grapalat" w:hAnsi="GHEA Grapalat" w:cs="GHEA Grapalat"/>
                <w:lang w:val="hy-AM"/>
              </w:rPr>
              <w:t>2)</w:t>
            </w:r>
            <w:r w:rsidRPr="00F658B4">
              <w:rPr>
                <w:rFonts w:ascii="GHEA Grapalat" w:eastAsia="GHEA Grapalat" w:hAnsi="GHEA Grapalat" w:cs="GHEA Grapalat"/>
                <w:lang w:val="hy-AM"/>
              </w:rPr>
              <w:tab/>
              <w:t>4-րդ կետում «Ծառայությունը» բառը փոխարինել «Հարկադիր կատարումն ապահովող ծառայությունը (այսուհետ՝ Ծառայություն)» բառերով</w:t>
            </w:r>
            <w:r w:rsidRPr="00F658B4">
              <w:rPr>
                <w:rFonts w:eastAsia="GHEA Grapalat"/>
                <w:lang w:val="hy-AM"/>
              </w:rPr>
              <w:t>․</w:t>
            </w:r>
          </w:p>
          <w:p w14:paraId="33D96E7E" w14:textId="77777777" w:rsidR="00777BD6" w:rsidRPr="00F658B4" w:rsidRDefault="00777BD6" w:rsidP="00777BD6">
            <w:pPr>
              <w:spacing w:line="360" w:lineRule="auto"/>
              <w:jc w:val="both"/>
              <w:rPr>
                <w:rFonts w:ascii="GHEA Grapalat" w:eastAsia="GHEA Grapalat" w:hAnsi="GHEA Grapalat" w:cs="GHEA Grapalat"/>
                <w:lang w:val="hy-AM"/>
              </w:rPr>
            </w:pPr>
            <w:r w:rsidRPr="00F658B4">
              <w:rPr>
                <w:rFonts w:ascii="GHEA Grapalat" w:eastAsia="GHEA Grapalat" w:hAnsi="GHEA Grapalat" w:cs="GHEA Grapalat"/>
                <w:lang w:val="hy-AM"/>
              </w:rPr>
              <w:t xml:space="preserve">3) 3-րդ բաժնում «Ճանապարհային ոստիկանություն» բառերն իր համապատասխան հոլովաձևերով փոխարինել </w:t>
            </w:r>
            <w:bookmarkStart w:id="0" w:name="_Hlk210206209"/>
            <w:r w:rsidRPr="00F658B4">
              <w:rPr>
                <w:rFonts w:ascii="GHEA Grapalat" w:eastAsia="GHEA Grapalat" w:hAnsi="GHEA Grapalat" w:cs="GHEA Grapalat"/>
                <w:lang w:val="hy-AM"/>
              </w:rPr>
              <w:t>«Հայաստանի Հանրապետության ներքին գործերի նախարարության լիազոր մարմին»</w:t>
            </w:r>
            <w:bookmarkEnd w:id="0"/>
            <w:r w:rsidRPr="00F658B4">
              <w:rPr>
                <w:rFonts w:ascii="GHEA Grapalat" w:eastAsia="GHEA Grapalat" w:hAnsi="GHEA Grapalat" w:cs="GHEA Grapalat"/>
                <w:lang w:val="hy-AM"/>
              </w:rPr>
              <w:t xml:space="preserve"> բառերով՝ ըստ համապատասխան հոլովաձևերի.</w:t>
            </w:r>
          </w:p>
          <w:p w14:paraId="3770ACBE" w14:textId="77777777" w:rsidR="00777BD6" w:rsidRPr="00F658B4" w:rsidRDefault="00777BD6" w:rsidP="00777BD6">
            <w:pPr>
              <w:spacing w:line="360" w:lineRule="auto"/>
              <w:jc w:val="both"/>
              <w:rPr>
                <w:rFonts w:ascii="GHEA Grapalat" w:eastAsia="GHEA Grapalat" w:hAnsi="GHEA Grapalat" w:cs="GHEA Grapalat"/>
                <w:lang w:val="hy-AM"/>
              </w:rPr>
            </w:pPr>
            <w:r w:rsidRPr="00F658B4">
              <w:rPr>
                <w:rFonts w:ascii="GHEA Grapalat" w:eastAsia="GHEA Grapalat" w:hAnsi="GHEA Grapalat" w:cs="GHEA Grapalat"/>
                <w:lang w:val="hy-AM"/>
              </w:rPr>
              <w:t xml:space="preserve">4)  3-րդ բաժնի 9-րդ կետի 1-ին ենթակետում «անձը հաստատող փաստաթղթի տվյալներ» բառերից հետո լրացնել </w:t>
            </w:r>
            <w:bookmarkStart w:id="1" w:name="_Hlk210206320"/>
            <w:r w:rsidRPr="00F658B4">
              <w:rPr>
                <w:rFonts w:ascii="GHEA Grapalat" w:eastAsia="GHEA Grapalat" w:hAnsi="GHEA Grapalat" w:cs="GHEA Grapalat"/>
                <w:lang w:val="hy-AM"/>
              </w:rPr>
              <w:t xml:space="preserve">«(կամ հանրային ծառայության համարանիշը կամ հանրային ծառայությունների համարանիշ չստանալու մասին տեղեկանքի համարը)» </w:t>
            </w:r>
            <w:bookmarkEnd w:id="1"/>
            <w:r w:rsidRPr="00F658B4">
              <w:rPr>
                <w:rFonts w:ascii="GHEA Grapalat" w:eastAsia="GHEA Grapalat" w:hAnsi="GHEA Grapalat" w:cs="GHEA Grapalat"/>
                <w:lang w:val="hy-AM"/>
              </w:rPr>
              <w:t>բառերը՝ հաշվի առնելով, որ անձի տրանսպորտային միջոցի գրանցման-հաշվառմանը վերաբերող անձնական տվյալները, որպես կանոն, մուտքագրվում են հանրային ծառայության համարանիշով, իսկ որոնման գործընթացը ծրագրատեխնիկական առումով հարմարեցված է վերջինիս հանրային ծառայության համարանիշի տվյալի հետ.</w:t>
            </w:r>
          </w:p>
          <w:p w14:paraId="789FCE1C" w14:textId="77777777" w:rsidR="00777BD6" w:rsidRPr="00F658B4" w:rsidRDefault="00777BD6" w:rsidP="00777BD6">
            <w:pPr>
              <w:spacing w:line="360" w:lineRule="auto"/>
              <w:jc w:val="both"/>
              <w:rPr>
                <w:rFonts w:ascii="GHEA Grapalat" w:eastAsia="GHEA Grapalat" w:hAnsi="GHEA Grapalat" w:cs="GHEA Grapalat"/>
                <w:lang w:val="hy-AM"/>
              </w:rPr>
            </w:pPr>
            <w:r w:rsidRPr="00F658B4">
              <w:rPr>
                <w:rFonts w:ascii="GHEA Grapalat" w:eastAsia="GHEA Grapalat" w:hAnsi="GHEA Grapalat" w:cs="GHEA Grapalat"/>
                <w:lang w:val="hy-AM"/>
              </w:rPr>
              <w:lastRenderedPageBreak/>
              <w:t xml:space="preserve">5) 10-րդ կետի 4-րդ ենթակետում «համատեղ կամ բաժնային համասեփականատերերի տվյալները, բաժնային համասեփականատերերի բաժինները» բառերից հետո լրացնել «(առկայության դեպքում)» բառերը. </w:t>
            </w:r>
          </w:p>
          <w:p w14:paraId="25B30741" w14:textId="77777777" w:rsidR="00777BD6" w:rsidRPr="00F658B4" w:rsidRDefault="00777BD6" w:rsidP="00777BD6">
            <w:pPr>
              <w:spacing w:line="360" w:lineRule="auto"/>
              <w:jc w:val="both"/>
              <w:rPr>
                <w:rFonts w:ascii="GHEA Grapalat" w:eastAsia="GHEA Grapalat" w:hAnsi="GHEA Grapalat" w:cs="GHEA Grapalat"/>
                <w:lang w:val="hy-AM"/>
              </w:rPr>
            </w:pPr>
            <w:r w:rsidRPr="00F658B4">
              <w:rPr>
                <w:rFonts w:ascii="GHEA Grapalat" w:eastAsia="GHEA Grapalat" w:hAnsi="GHEA Grapalat" w:cs="GHEA Grapalat"/>
                <w:lang w:val="hy-AM"/>
              </w:rPr>
              <w:t>6) 11-րդ կետի առաջին պարբերությունը շարադրել հետևյալ բովանդակությամբ</w:t>
            </w:r>
            <w:r w:rsidRPr="00F658B4">
              <w:rPr>
                <w:rFonts w:eastAsia="GHEA Grapalat"/>
                <w:lang w:val="hy-AM"/>
              </w:rPr>
              <w:t>․</w:t>
            </w:r>
          </w:p>
          <w:p w14:paraId="71D096E0" w14:textId="48BBC161" w:rsidR="00777BD6" w:rsidRPr="006C012B" w:rsidRDefault="00777BD6" w:rsidP="00777BD6">
            <w:pPr>
              <w:spacing w:line="360" w:lineRule="auto"/>
              <w:jc w:val="both"/>
              <w:rPr>
                <w:rFonts w:ascii="GHEA Grapalat" w:eastAsia="GHEA Grapalat" w:hAnsi="GHEA Grapalat" w:cs="GHEA Grapalat"/>
                <w:lang w:val="hy-AM"/>
              </w:rPr>
            </w:pPr>
            <w:bookmarkStart w:id="2" w:name="_Hlk210206445"/>
            <w:r w:rsidRPr="00F658B4">
              <w:rPr>
                <w:rFonts w:ascii="GHEA Grapalat" w:eastAsia="GHEA Grapalat" w:hAnsi="GHEA Grapalat" w:cs="GHEA Grapalat"/>
                <w:lang w:val="hy-AM"/>
              </w:rPr>
              <w:t xml:space="preserve">«Կատարված հարցմանն ի պատասխան՝ Ծառայությունը, տեղեկատվական համակարգի միջոցով կիրառելով կառավարության փոխգործելիության հարթակը, օպերատորի միջոցով, համաձայն ՀՀ կառավարության 2015 թվականի օգոստոսի 31-ի N 1093-Ն որոշմամբ սահմանված ընթացակարգի, ստանում է Միգրացիայի և քաղաքացիության ծառայությունում առկա պարտապանի վերաբերյալ հետևյալ տվյալները՝ </w:t>
            </w:r>
            <w:bookmarkEnd w:id="2"/>
            <w:r w:rsidRPr="00F658B4">
              <w:rPr>
                <w:rFonts w:ascii="GHEA Grapalat" w:eastAsia="GHEA Grapalat" w:hAnsi="GHEA Grapalat" w:cs="GHEA Grapalat"/>
                <w:lang w:val="hy-AM"/>
              </w:rPr>
              <w:t>(</w:t>
            </w:r>
            <w:r w:rsidRPr="00F658B4">
              <w:rPr>
                <w:rFonts w:eastAsia="GHEA Grapalat"/>
                <w:lang w:val="hy-AM"/>
              </w:rPr>
              <w:t>․․․․</w:t>
            </w:r>
            <w:r w:rsidRPr="00F658B4">
              <w:rPr>
                <w:rFonts w:ascii="GHEA Grapalat" w:eastAsia="GHEA Grapalat" w:hAnsi="GHEA Grapalat" w:cs="GHEA Grapalat"/>
                <w:lang w:val="hy-AM"/>
              </w:rPr>
              <w:t>)»։</w:t>
            </w:r>
          </w:p>
        </w:tc>
        <w:tc>
          <w:tcPr>
            <w:tcW w:w="7221" w:type="dxa"/>
            <w:gridSpan w:val="2"/>
          </w:tcPr>
          <w:p w14:paraId="7C9DC0F9" w14:textId="77777777" w:rsidR="00777BD6" w:rsidRPr="003141EA" w:rsidRDefault="00777BD6" w:rsidP="00777BD6">
            <w:pPr>
              <w:spacing w:line="360" w:lineRule="auto"/>
              <w:jc w:val="center"/>
              <w:rPr>
                <w:rFonts w:ascii="GHEA Grapalat" w:eastAsia="GHEA Grapalat" w:hAnsi="GHEA Grapalat" w:cs="GHEA Grapalat"/>
                <w:b/>
                <w:lang w:val="hy-AM"/>
              </w:rPr>
            </w:pPr>
            <w:r w:rsidRPr="003141EA">
              <w:rPr>
                <w:rFonts w:ascii="GHEA Grapalat" w:eastAsia="GHEA Grapalat" w:hAnsi="GHEA Grapalat" w:cs="GHEA Grapalat"/>
                <w:b/>
                <w:lang w:val="hy-AM"/>
              </w:rPr>
              <w:lastRenderedPageBreak/>
              <w:t>Մասամբ է ընդունվել</w:t>
            </w:r>
          </w:p>
          <w:p w14:paraId="4B0100F6" w14:textId="77777777" w:rsidR="00777BD6" w:rsidRDefault="00777BD6" w:rsidP="00777BD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1) Նախագծում կատարվել է համապատասխան փոփոխություն:</w:t>
            </w:r>
          </w:p>
          <w:p w14:paraId="008EC034" w14:textId="1971E3A0" w:rsidR="00777BD6" w:rsidRDefault="00777BD6" w:rsidP="00777BD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2) Նախագծում կատարվել է համապատասխան փոփոխություն:</w:t>
            </w:r>
          </w:p>
          <w:p w14:paraId="7F702E67" w14:textId="365D9C01" w:rsidR="00777BD6" w:rsidRDefault="00777BD6" w:rsidP="00777BD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3) Նախագծում կատարվել է համապատասխան փոփոխություն:</w:t>
            </w:r>
          </w:p>
          <w:p w14:paraId="0DB1295F" w14:textId="77777777" w:rsidR="00777BD6" w:rsidRDefault="00777BD6" w:rsidP="00777BD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4) Նախագծում կատարվել է համապատասխան փոփոխություն:</w:t>
            </w:r>
          </w:p>
          <w:p w14:paraId="24E1E6A3" w14:textId="77777777" w:rsidR="00777BD6" w:rsidRDefault="00777BD6" w:rsidP="00777BD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5) </w:t>
            </w:r>
            <w:r w:rsidR="00B17AFF">
              <w:rPr>
                <w:rFonts w:ascii="GHEA Grapalat" w:eastAsia="GHEA Grapalat" w:hAnsi="GHEA Grapalat" w:cs="GHEA Grapalat"/>
                <w:lang w:val="hy-AM"/>
              </w:rPr>
              <w:t>Նախագծում կատարվել է համապատասխան փոփոխություն:</w:t>
            </w:r>
          </w:p>
          <w:p w14:paraId="6A38F487" w14:textId="76EF57B9" w:rsidR="00B17AFF" w:rsidRPr="00A256BA" w:rsidRDefault="00B17AFF" w:rsidP="00777BD6">
            <w:pPr>
              <w:spacing w:line="360" w:lineRule="auto"/>
              <w:jc w:val="both"/>
              <w:rPr>
                <w:rFonts w:ascii="Cambria Math" w:eastAsia="GHEA Grapalat" w:hAnsi="Cambria Math" w:cs="GHEA Grapalat"/>
                <w:lang w:val="hy-AM"/>
              </w:rPr>
            </w:pPr>
            <w:r>
              <w:rPr>
                <w:rFonts w:ascii="GHEA Grapalat" w:eastAsia="GHEA Grapalat" w:hAnsi="GHEA Grapalat" w:cs="GHEA Grapalat"/>
                <w:lang w:val="hy-AM"/>
              </w:rPr>
              <w:t xml:space="preserve">6) Չի ընդունվել: Որոշման նախագծի 4-րդ կետով արդեն իսկ սահմանվում է, որ </w:t>
            </w:r>
            <w:r w:rsidRPr="00B17AFF">
              <w:rPr>
                <w:rFonts w:ascii="GHEA Grapalat" w:eastAsia="GHEA Grapalat" w:hAnsi="GHEA Grapalat" w:cs="GHEA Grapalat"/>
                <w:lang w:val="hy-AM"/>
              </w:rPr>
              <w:t xml:space="preserve">Ծառայության և համապատասխան մարմինների միջև հատուկ կապուղիների և էլեկտրոնային տեղեկատվական համակարգերի միջոցով առցանց ռեժիմով կատարվում է էլեկտրոնային փաստաթղթաշրջանառություն, փոխանակվում են տվյալներ, կատարվում են էլեկտրոնային հարցումներ և ստացվում են պատասխաններ: Ծառայության և համապատասխան մարմինների միջև էլեկտրոնային փաստաթղթաշրջանառությունն ու տվյալների փոխանակումն ապահովվում են Հայաստանի Հանրապետության կառավարության 2015 թվականի օգոստոսի 31-ի N 1093-Ն և 2019 թվականի դեկտեմբերի 19-ի N 1849-Ն որոշումներին համապատասխան՝ էլեկտրոնային համակարգերի փոխգործելիության և համապատասխան տվյալների բազաների փոխկապակցման միջոցով, ինչպես նաև Ծառայության և համապատասխան պետական ու տեղական </w:t>
            </w:r>
            <w:r w:rsidRPr="00B17AFF">
              <w:rPr>
                <w:rFonts w:ascii="GHEA Grapalat" w:eastAsia="GHEA Grapalat" w:hAnsi="GHEA Grapalat" w:cs="GHEA Grapalat"/>
                <w:lang w:val="hy-AM"/>
              </w:rPr>
              <w:lastRenderedPageBreak/>
              <w:t>ինքնակառավարման մարմինների (նրանց համապատասխան ստորաբաժանումների) կողմից համաձայնեցված և նրանց ղեկավարների կողմից հաստատված արձանագրություններով (տեխնիկական մասնագրերով):</w:t>
            </w:r>
          </w:p>
        </w:tc>
      </w:tr>
      <w:tr w:rsidR="00777BD6" w:rsidRPr="00AD5EAD" w14:paraId="2C6BA925" w14:textId="77777777" w:rsidTr="000755FC">
        <w:trPr>
          <w:gridAfter w:val="2"/>
          <w:wAfter w:w="17" w:type="dxa"/>
          <w:trHeight w:val="798"/>
        </w:trPr>
        <w:tc>
          <w:tcPr>
            <w:tcW w:w="7448" w:type="dxa"/>
          </w:tcPr>
          <w:p w14:paraId="67E1A172" w14:textId="26421265" w:rsidR="00777BD6" w:rsidRPr="006C012B" w:rsidRDefault="00777BD6" w:rsidP="00777BD6">
            <w:pPr>
              <w:spacing w:line="360" w:lineRule="auto"/>
              <w:jc w:val="both"/>
              <w:rPr>
                <w:rFonts w:ascii="GHEA Grapalat" w:eastAsia="GHEA Grapalat" w:hAnsi="GHEA Grapalat" w:cs="GHEA Grapalat"/>
                <w:lang w:val="hy-AM"/>
              </w:rPr>
            </w:pPr>
            <w:r w:rsidRPr="00F658B4">
              <w:rPr>
                <w:rFonts w:ascii="GHEA Grapalat" w:eastAsia="GHEA Grapalat" w:hAnsi="GHEA Grapalat" w:cs="GHEA Grapalat"/>
                <w:lang w:val="hy-AM"/>
              </w:rPr>
              <w:lastRenderedPageBreak/>
              <w:t>5</w:t>
            </w:r>
            <w:r w:rsidRPr="00F658B4">
              <w:rPr>
                <w:rFonts w:eastAsia="GHEA Grapalat"/>
                <w:lang w:val="hy-AM"/>
              </w:rPr>
              <w:t>․</w:t>
            </w:r>
            <w:r w:rsidRPr="00F658B4">
              <w:rPr>
                <w:rFonts w:ascii="GHEA Grapalat" w:eastAsia="GHEA Grapalat" w:hAnsi="GHEA Grapalat" w:cs="GHEA Grapalat"/>
                <w:lang w:val="hy-AM"/>
              </w:rPr>
              <w:t xml:space="preserve"> Նախագծի հավելված N 2-ի 10-րդ կետի 5-րդ ենթակետով նախատեսված տեղեկատվության տրամադրումը ներկայումս հնարավոր չէ ապահովել, քանի որ շինարարական և գյուղատնտեսական տեխնիկայի հաշվառման գործընթացը տարիներ շարունակ վարվել է թղթային՝ ՀՀ տարածքային կառավարման և ենթակառուցվածքների նախարարության կողմից։ Հարկ է նշել, որ գյուղատնտեսական տեխնիկայի </w:t>
            </w:r>
            <w:r w:rsidRPr="00F658B4">
              <w:rPr>
                <w:rFonts w:ascii="GHEA Grapalat" w:eastAsia="GHEA Grapalat" w:hAnsi="GHEA Grapalat" w:cs="GHEA Grapalat"/>
                <w:lang w:val="hy-AM"/>
              </w:rPr>
              <w:lastRenderedPageBreak/>
              <w:t>հաշվառման կադաստրի վարման գործառույթը ՀՀ տարածքային կառավարման և ենթակառուցվածքների նախարարությունից ՀՀ ներքին գործերի նախարարությանն է փոխանցվել 2017 թվականին, իսկ շինարարական տեխնիկայինը՝ 2024 թվականին։ Ներկայումս ՀՀ ներքին գործերի նախարարության կողմից կատարվում են համապատասխան աշխատանքներ շինարարական և գյուղատնտեսական տեխնիկայի էլեկտրոնային ռեգիստրի վարման գործընթացի թվայնացման ուղղությամբ։ Ուստի առաջարկվում է շինարարական և գյուղատնտեսական տեխնիկայի վերաբերյալ տեղեկատվության հասանելիությանը անդրադարձ կատարել համապատասխան էլեկտրոնային ռեգիստրի գործարկումից հետո։</w:t>
            </w:r>
          </w:p>
        </w:tc>
        <w:tc>
          <w:tcPr>
            <w:tcW w:w="7221" w:type="dxa"/>
            <w:gridSpan w:val="2"/>
          </w:tcPr>
          <w:p w14:paraId="2FA293E3" w14:textId="6BDD4194" w:rsidR="0035006A" w:rsidRDefault="0035006A" w:rsidP="0035006A">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Մասամբ է ը</w:t>
            </w:r>
            <w:r w:rsidRPr="00A256BA">
              <w:rPr>
                <w:rFonts w:ascii="GHEA Grapalat" w:eastAsia="GHEA Grapalat" w:hAnsi="GHEA Grapalat" w:cs="GHEA Grapalat"/>
                <w:b/>
                <w:bCs/>
                <w:lang w:val="hy-AM"/>
              </w:rPr>
              <w:t>նդունվել</w:t>
            </w:r>
          </w:p>
          <w:p w14:paraId="55FB8008" w14:textId="43F72D64" w:rsidR="00777BD6" w:rsidRPr="006C012B" w:rsidRDefault="0035006A" w:rsidP="0035006A">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Նախագծով նախատեսվում է, որ անհրաժեշտ</w:t>
            </w:r>
            <w:r w:rsidRPr="0035006A">
              <w:rPr>
                <w:rFonts w:ascii="GHEA Grapalat" w:eastAsia="GHEA Grapalat" w:hAnsi="GHEA Grapalat" w:cs="GHEA Grapalat"/>
                <w:lang w:val="hy-AM"/>
              </w:rPr>
              <w:t xml:space="preserve"> տեղեկատվությունը</w:t>
            </w:r>
            <w:r>
              <w:rPr>
                <w:rFonts w:ascii="GHEA Grapalat" w:eastAsia="GHEA Grapalat" w:hAnsi="GHEA Grapalat" w:cs="GHEA Grapalat"/>
                <w:lang w:val="hy-AM"/>
              </w:rPr>
              <w:t xml:space="preserve"> Ծառայություն է ներկայացվում</w:t>
            </w:r>
            <w:r w:rsidRPr="0035006A">
              <w:rPr>
                <w:rFonts w:ascii="GHEA Grapalat" w:eastAsia="GHEA Grapalat" w:hAnsi="GHEA Grapalat" w:cs="GHEA Grapalat"/>
                <w:lang w:val="hy-AM"/>
              </w:rPr>
              <w:t xml:space="preserve"> շինարարական և գյուղատնտեսական տեխնիկայի առկայության դեպքում։</w:t>
            </w:r>
            <w:r>
              <w:rPr>
                <w:rFonts w:ascii="GHEA Grapalat" w:eastAsia="GHEA Grapalat" w:hAnsi="GHEA Grapalat" w:cs="GHEA Grapalat"/>
                <w:lang w:val="hy-AM"/>
              </w:rPr>
              <w:t xml:space="preserve"> Այս համատեքստում հարկ է նկատել,  որ Ծառայությունը նախագծով սահմանված կարգով տեղեկատվության փոխանցումը կարող է իրականացնել այլ </w:t>
            </w:r>
            <w:r>
              <w:rPr>
                <w:rFonts w:ascii="GHEA Grapalat" w:eastAsia="GHEA Grapalat" w:hAnsi="GHEA Grapalat" w:cs="GHEA Grapalat"/>
                <w:lang w:val="hy-AM"/>
              </w:rPr>
              <w:lastRenderedPageBreak/>
              <w:t>եղանակով, մինչև համապատասխան գործիքակազմի ներդրումը: Ավելին, նախագծով հնարավորություն է նախատեսվել իրավասու մարմինների համար համապատասխանել գործող համակարգերը կամ ներդնել նոր համակարգեր՝ փոխգործելիությունն ապահովելու համար:</w:t>
            </w:r>
          </w:p>
        </w:tc>
      </w:tr>
      <w:tr w:rsidR="00777BD6" w:rsidRPr="005B214E" w14:paraId="26431755" w14:textId="77777777" w:rsidTr="000755FC">
        <w:trPr>
          <w:gridAfter w:val="1"/>
          <w:wAfter w:w="9" w:type="dxa"/>
          <w:trHeight w:val="620"/>
        </w:trPr>
        <w:tc>
          <w:tcPr>
            <w:tcW w:w="10638" w:type="dxa"/>
            <w:gridSpan w:val="2"/>
            <w:vMerge w:val="restart"/>
            <w:shd w:val="clear" w:color="auto" w:fill="D9D9D9" w:themeFill="background1" w:themeFillShade="D9"/>
          </w:tcPr>
          <w:p w14:paraId="68374083" w14:textId="724327DB" w:rsidR="00777BD6" w:rsidRPr="006C012B" w:rsidRDefault="00777BD6" w:rsidP="00777BD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19</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Բարձրագույն դատական խորհուրդ</w:t>
            </w:r>
          </w:p>
        </w:tc>
        <w:tc>
          <w:tcPr>
            <w:tcW w:w="4039" w:type="dxa"/>
            <w:gridSpan w:val="2"/>
            <w:shd w:val="clear" w:color="auto" w:fill="D9D9D9" w:themeFill="background1" w:themeFillShade="D9"/>
          </w:tcPr>
          <w:p w14:paraId="2AB2BE81" w14:textId="34D2633A" w:rsidR="00777BD6" w:rsidRPr="005B214E" w:rsidRDefault="00777BD6" w:rsidP="00777BD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20.05.2025թ.</w:t>
            </w:r>
          </w:p>
        </w:tc>
      </w:tr>
      <w:tr w:rsidR="00777BD6" w:rsidRPr="005B214E" w14:paraId="6A2B13B4" w14:textId="77777777" w:rsidTr="000755FC">
        <w:trPr>
          <w:gridAfter w:val="1"/>
          <w:wAfter w:w="9" w:type="dxa"/>
          <w:trHeight w:val="157"/>
        </w:trPr>
        <w:tc>
          <w:tcPr>
            <w:tcW w:w="10638" w:type="dxa"/>
            <w:gridSpan w:val="2"/>
            <w:vMerge/>
            <w:shd w:val="clear" w:color="auto" w:fill="D9D9D9" w:themeFill="background1" w:themeFillShade="D9"/>
          </w:tcPr>
          <w:p w14:paraId="76E2E1C1" w14:textId="77777777" w:rsidR="00777BD6" w:rsidRPr="005B214E" w:rsidRDefault="00777BD6" w:rsidP="00777BD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gridSpan w:val="2"/>
            <w:shd w:val="clear" w:color="auto" w:fill="D9D9D9" w:themeFill="background1" w:themeFillShade="D9"/>
          </w:tcPr>
          <w:p w14:paraId="78FBAD0F" w14:textId="6D58166F" w:rsidR="00777BD6" w:rsidRPr="005B214E" w:rsidRDefault="00777BD6" w:rsidP="00777BD6">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975E00">
              <w:rPr>
                <w:rFonts w:ascii="GHEA Grapalat" w:hAnsi="GHEA Grapalat"/>
                <w:b/>
                <w:shd w:val="clear" w:color="auto" w:fill="D9D9D9" w:themeFill="background1" w:themeFillShade="D9"/>
                <w:lang w:val="hy-AM"/>
              </w:rPr>
              <w:t>ԴԴ/1936-25</w:t>
            </w:r>
          </w:p>
        </w:tc>
      </w:tr>
      <w:tr w:rsidR="00777BD6" w:rsidRPr="00AD5EAD" w14:paraId="4E85EB5F" w14:textId="77777777" w:rsidTr="000755FC">
        <w:trPr>
          <w:gridAfter w:val="2"/>
          <w:wAfter w:w="17" w:type="dxa"/>
          <w:trHeight w:val="798"/>
        </w:trPr>
        <w:tc>
          <w:tcPr>
            <w:tcW w:w="7448" w:type="dxa"/>
          </w:tcPr>
          <w:p w14:paraId="566F2D32" w14:textId="77777777" w:rsidR="00777BD6" w:rsidRPr="00975E00" w:rsidRDefault="00777BD6" w:rsidP="00777BD6">
            <w:pPr>
              <w:spacing w:line="360" w:lineRule="auto"/>
              <w:jc w:val="both"/>
              <w:rPr>
                <w:rFonts w:ascii="GHEA Grapalat" w:eastAsia="GHEA Grapalat" w:hAnsi="GHEA Grapalat" w:cs="GHEA Grapalat"/>
                <w:lang w:val="hy-AM"/>
              </w:rPr>
            </w:pPr>
            <w:r w:rsidRPr="00975E00">
              <w:rPr>
                <w:rFonts w:ascii="GHEA Grapalat" w:eastAsia="GHEA Grapalat" w:hAnsi="GHEA Grapalat" w:cs="GHEA Grapalat"/>
                <w:lang w:val="hy-AM"/>
              </w:rPr>
              <w:t xml:space="preserve">Նախագծի հիմնավորմամբ նշվել է, որ այն ընդունելու նպատակը բխում է «Կատարողական վարույթի մասին» 2024 թվականի ապրիլի 11-ին ընդունված թիվ ՀՕ-179-Ն օրենքի պատշաճ կիրարկումն ապահովելու անհրաժեշտությունից։ Հիշյալ օրենքն ուժի մեջ է մտնում 2025 թվականի հուլիսի 1-ից։ Հարկ է նկատել, որ Նախագծի նախաբանում նշվում է, որ այն ընդունվում է նաև </w:t>
            </w:r>
            <w:r w:rsidRPr="00975E00">
              <w:rPr>
                <w:rFonts w:ascii="GHEA Grapalat" w:eastAsia="GHEA Grapalat" w:hAnsi="GHEA Grapalat" w:cs="GHEA Grapalat"/>
                <w:lang w:val="hy-AM"/>
              </w:rPr>
              <w:lastRenderedPageBreak/>
              <w:t>հիմք ընդունելով «Կատարողական վարույթի մասին» օրենքի 23-րդ հոդվածի 4-րդ մասը, որի համաձայն՝ ծառայության և պետական և տեղական ինքնակառավարման մարմինների, դատարանների, նոտարների միջև փաստաթղթաշրջանառությունը և տվյալների փոխանակումը կատարվում են էլեկտրոնային եղանակով՝ Կառավարության սահմանած կարգով, եթե օրենքով այլ բան նախատեսված չէ։ Վերոգրյալի համատեքստում անդրադառնալով Նախագծի բովանդակությանը՝ հարկ ենք համարում ներկայացնել հետևյալ նկատառումները.</w:t>
            </w:r>
          </w:p>
          <w:p w14:paraId="0225BFFE" w14:textId="77777777" w:rsidR="00777BD6" w:rsidRPr="00975E00" w:rsidRDefault="00777BD6" w:rsidP="00777BD6">
            <w:pPr>
              <w:spacing w:line="360" w:lineRule="auto"/>
              <w:jc w:val="both"/>
              <w:rPr>
                <w:rFonts w:ascii="GHEA Grapalat" w:eastAsia="GHEA Grapalat" w:hAnsi="GHEA Grapalat" w:cs="GHEA Grapalat"/>
                <w:lang w:val="hy-AM"/>
              </w:rPr>
            </w:pPr>
            <w:r w:rsidRPr="00975E00">
              <w:rPr>
                <w:rFonts w:ascii="GHEA Grapalat" w:eastAsia="GHEA Grapalat" w:hAnsi="GHEA Grapalat" w:cs="GHEA Grapalat"/>
                <w:lang w:val="hy-AM"/>
              </w:rPr>
              <w:t xml:space="preserve">1. Նախագծի 8-րդ կետով սահմանված է, որ այն ուժի մեջ է մտնում «Կատարողական վարույթի մասին» օրենքի ուժի մեջ մտնելու օրվանից՝ 2025 թվականի հուլիսի 1-ից։ Միևնույն ժամանակ, Նախագծի 7-րդ կետով նախատեսված է ուժը կորցրած ճանաչել Կառավարության 2018 թվականի մարտի 29-ի թիվ 350-Ն որոշումը, որով սահմանված է դատարանների և Հարկադիր կատարումն ապահովող ծառայության միջև էլեկտրոնային փաստաթղթաշրջանառության կարգը։ Նկատի ունենալով այն հանգամանքը, որ «Կատարողական վարույթի մասին» օրենքի 123-րդ հոդվածի 7-րդ մասով նախատեսված է, որ Հարկադիր </w:t>
            </w:r>
            <w:r w:rsidRPr="00975E00">
              <w:rPr>
                <w:rFonts w:ascii="GHEA Grapalat" w:eastAsia="GHEA Grapalat" w:hAnsi="GHEA Grapalat" w:cs="GHEA Grapalat"/>
                <w:lang w:val="hy-AM"/>
              </w:rPr>
              <w:lastRenderedPageBreak/>
              <w:t xml:space="preserve">կատարումն ապահովող ծառայության դիմումների էլեկտրոնային համակարգը նախատեսվում է ներդնել մինչև 2025 թվականի սեպտեմբերի 1-ը, ստացվում է, որ գործող կարգավորումը կարող է դադարել գործել հուլիսի 1-ից, այսինքն՝ նախքան նոր համակարգը գործարկումը՝ առաջացնելով կարգավորումների բացակայությամբ պայմանավորված իրավական խզում։ </w:t>
            </w:r>
          </w:p>
          <w:p w14:paraId="119FD8F4" w14:textId="503A7284" w:rsidR="00777BD6" w:rsidRPr="006C012B" w:rsidRDefault="00777BD6" w:rsidP="00777BD6">
            <w:pPr>
              <w:spacing w:line="360" w:lineRule="auto"/>
              <w:jc w:val="both"/>
              <w:rPr>
                <w:rFonts w:ascii="GHEA Grapalat" w:eastAsia="GHEA Grapalat" w:hAnsi="GHEA Grapalat" w:cs="GHEA Grapalat"/>
                <w:lang w:val="hy-AM"/>
              </w:rPr>
            </w:pPr>
            <w:r w:rsidRPr="00975E00">
              <w:rPr>
                <w:rFonts w:ascii="GHEA Grapalat" w:eastAsia="GHEA Grapalat" w:hAnsi="GHEA Grapalat" w:cs="GHEA Grapalat"/>
                <w:lang w:val="hy-AM"/>
              </w:rPr>
              <w:t>Ելնելով վերոգրյալից՝ առաջարկվում է Նախագծի անցումային դրույթները սահմանելիս հաշվի առնել վերոնշյալը՝ հնարավոր իրավական անորոշությունն ու գործնականում առաջացող խնդիրները կանխելու նպատակով։</w:t>
            </w:r>
          </w:p>
        </w:tc>
        <w:tc>
          <w:tcPr>
            <w:tcW w:w="7221" w:type="dxa"/>
            <w:gridSpan w:val="2"/>
          </w:tcPr>
          <w:p w14:paraId="4ED92E32" w14:textId="2C3B6791" w:rsidR="00777BD6" w:rsidRPr="00A45F0F" w:rsidRDefault="00777BD6" w:rsidP="00A45F0F">
            <w:pPr>
              <w:spacing w:line="360" w:lineRule="auto"/>
              <w:jc w:val="center"/>
              <w:rPr>
                <w:rFonts w:ascii="GHEA Grapalat" w:eastAsia="GHEA Grapalat" w:hAnsi="GHEA Grapalat" w:cs="GHEA Grapalat"/>
                <w:b/>
                <w:lang w:val="hy-AM"/>
              </w:rPr>
            </w:pPr>
            <w:r w:rsidRPr="00A45F0F">
              <w:rPr>
                <w:rFonts w:ascii="GHEA Grapalat" w:eastAsia="GHEA Grapalat" w:hAnsi="GHEA Grapalat" w:cs="GHEA Grapalat"/>
                <w:b/>
                <w:lang w:val="hy-AM"/>
              </w:rPr>
              <w:lastRenderedPageBreak/>
              <w:t xml:space="preserve">Չի </w:t>
            </w:r>
            <w:r w:rsidR="00A45F0F">
              <w:rPr>
                <w:rFonts w:ascii="GHEA Grapalat" w:eastAsia="GHEA Grapalat" w:hAnsi="GHEA Grapalat" w:cs="GHEA Grapalat"/>
                <w:b/>
                <w:lang w:val="hy-AM"/>
              </w:rPr>
              <w:t>ընդունվել</w:t>
            </w:r>
          </w:p>
          <w:p w14:paraId="78D1E52A" w14:textId="77777777" w:rsidR="00777BD6" w:rsidRDefault="00A45F0F" w:rsidP="00A45F0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Նախագծով սահմանվում է, որ</w:t>
            </w:r>
            <w:r w:rsidRPr="00A45F0F">
              <w:rPr>
                <w:rFonts w:ascii="GHEA Grapalat" w:eastAsia="GHEA Grapalat" w:hAnsi="GHEA Grapalat" w:cs="GHEA Grapalat"/>
                <w:lang w:val="hy-AM"/>
              </w:rPr>
              <w:t xml:space="preserve"> որոշումն ուժի մեջ է մտնում «Կատարողական վարույթի մասին» օրենքի ուժի մեջ մտնելու օրվանից:</w:t>
            </w:r>
          </w:p>
          <w:p w14:paraId="4C4FFEFE" w14:textId="7D316AAE" w:rsidR="00A45F0F" w:rsidRPr="00A45F0F" w:rsidRDefault="00A45F0F" w:rsidP="00A45F0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Միաժամանակ որպես անցումային դրույթ, նախատեսվել է, որ մ</w:t>
            </w:r>
            <w:r w:rsidRPr="00A45F0F">
              <w:rPr>
                <w:rFonts w:ascii="GHEA Grapalat" w:eastAsia="GHEA Grapalat" w:hAnsi="GHEA Grapalat" w:cs="GHEA Grapalat"/>
                <w:lang w:val="hy-AM"/>
              </w:rPr>
              <w:t xml:space="preserve">ինչև կատարողական վարույթի հարուցման համար </w:t>
            </w:r>
            <w:r w:rsidRPr="00A45F0F">
              <w:rPr>
                <w:rFonts w:ascii="GHEA Grapalat" w:eastAsia="GHEA Grapalat" w:hAnsi="GHEA Grapalat" w:cs="GHEA Grapalat"/>
                <w:lang w:val="hy-AM"/>
              </w:rPr>
              <w:lastRenderedPageBreak/>
              <w:t>անհրաժեշտ տվյալները դատարանի կողմից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ներդրումը կիրառվում են մինչև «Կատարողական վարույթի մասին» օրենքն ուժի մեջ մտնելը գործող օրենսդրության՝ կատարողական թերթ տալու համար դիմում ներկայացնելու և դրա քննության, դրա ժամկետների, այդ ժամկետների վերականգնման, կատարողական թերթ տալու, դրա բովանդակության, կատարողական թերթը վերադարձնելու, կատարողական թերթի հիման վրա կատարողական վարույթ հարուցելու վերաբերյալ կանոնները։</w:t>
            </w:r>
          </w:p>
          <w:p w14:paraId="3C52C615" w14:textId="7C40DC85" w:rsidR="00A45F0F" w:rsidRPr="006C012B" w:rsidRDefault="00A45F0F" w:rsidP="00A45F0F">
            <w:pPr>
              <w:spacing w:line="360" w:lineRule="auto"/>
              <w:jc w:val="both"/>
              <w:rPr>
                <w:rFonts w:ascii="GHEA Grapalat" w:eastAsia="GHEA Grapalat" w:hAnsi="GHEA Grapalat" w:cs="GHEA Grapalat"/>
                <w:lang w:val="hy-AM"/>
              </w:rPr>
            </w:pPr>
          </w:p>
        </w:tc>
      </w:tr>
      <w:tr w:rsidR="00777BD6" w:rsidRPr="00AD5EAD" w14:paraId="492442D8" w14:textId="77777777" w:rsidTr="000755FC">
        <w:trPr>
          <w:gridAfter w:val="2"/>
          <w:wAfter w:w="17" w:type="dxa"/>
          <w:trHeight w:val="798"/>
        </w:trPr>
        <w:tc>
          <w:tcPr>
            <w:tcW w:w="7448" w:type="dxa"/>
          </w:tcPr>
          <w:p w14:paraId="7ED5AC4E" w14:textId="09AAA382" w:rsidR="00777BD6" w:rsidRPr="00975E00" w:rsidRDefault="00777BD6" w:rsidP="00777BD6">
            <w:pPr>
              <w:spacing w:line="360" w:lineRule="auto"/>
              <w:jc w:val="both"/>
              <w:rPr>
                <w:rFonts w:ascii="GHEA Grapalat" w:eastAsia="GHEA Grapalat" w:hAnsi="GHEA Grapalat" w:cs="GHEA Grapalat"/>
                <w:lang w:val="hy-AM"/>
              </w:rPr>
            </w:pPr>
            <w:r w:rsidRPr="00975E00">
              <w:rPr>
                <w:rFonts w:ascii="GHEA Grapalat" w:eastAsia="GHEA Grapalat" w:hAnsi="GHEA Grapalat" w:cs="GHEA Grapalat"/>
                <w:lang w:val="hy-AM"/>
              </w:rPr>
              <w:lastRenderedPageBreak/>
              <w:t xml:space="preserve">2. Հարկ է նկատել, որ Նախագծի 1-ին կետի 2-րդ ենթակետում Կարգի վերնագիրը նշված է «Ծառայության և Սահմանադրական դատարանի, Բարձրագույն դատական խորհրդի (դրանց աշխատակազմերի) և դատարանների միջև փաստաթղթաշրջանառության և տվյալների էլեկտրոնային եղանակով փոխանակման կարգ» վերտառությամբ, մինչդեռ նույն Կարգը, ներկայացված Նախագծի 2-րդ հավելվածում, վերնագրված է այլ կերպ՝ «Հարկադիր կատարումն ապահովող ծառայության և դատարանների միջև փաստաթղթաշրջանառության և տվյալների էլեկտրոնային </w:t>
            </w:r>
            <w:r w:rsidRPr="00975E00">
              <w:rPr>
                <w:rFonts w:ascii="GHEA Grapalat" w:eastAsia="GHEA Grapalat" w:hAnsi="GHEA Grapalat" w:cs="GHEA Grapalat"/>
                <w:lang w:val="hy-AM"/>
              </w:rPr>
              <w:lastRenderedPageBreak/>
              <w:t>եղանակով փոխանակման կարգ»։ Առաջարկվում է Նախագծի 1-ին կետի 2-րդ ենթակետի և դրա 2-րդ հավելվածի վերնագրերը վերախմբագրել՝ վերնագրերի միատեսակությունն ապահովելու նպատակով, ինչպես նաև հաշվի առնելով այն հանգամանքը, որ Նախագիծը վերաբերում է փաստաթղթաշրջանառությանը, իսկ «տվյալների էլեկտրոնային եղանակով փոխանակում» ձևակերպումը կարող է ենթադրել լրացուցիչ տեխնիկական կամ տեղեկատվական գործառույթներ։</w:t>
            </w:r>
          </w:p>
        </w:tc>
        <w:tc>
          <w:tcPr>
            <w:tcW w:w="7221" w:type="dxa"/>
            <w:gridSpan w:val="2"/>
          </w:tcPr>
          <w:p w14:paraId="25635F81" w14:textId="49A1D758" w:rsidR="00777BD6" w:rsidRPr="00743C6D" w:rsidRDefault="00743C6D" w:rsidP="00743C6D">
            <w:pPr>
              <w:spacing w:line="360" w:lineRule="auto"/>
              <w:jc w:val="center"/>
              <w:rPr>
                <w:rFonts w:ascii="GHEA Grapalat" w:eastAsia="GHEA Grapalat" w:hAnsi="GHEA Grapalat" w:cs="GHEA Grapalat"/>
                <w:b/>
                <w:lang w:val="hy-AM"/>
              </w:rPr>
            </w:pPr>
            <w:r w:rsidRPr="00743C6D">
              <w:rPr>
                <w:rFonts w:ascii="GHEA Grapalat" w:eastAsia="GHEA Grapalat" w:hAnsi="GHEA Grapalat" w:cs="GHEA Grapalat"/>
                <w:b/>
                <w:lang w:val="hy-AM"/>
              </w:rPr>
              <w:lastRenderedPageBreak/>
              <w:t>Մ</w:t>
            </w:r>
            <w:r w:rsidR="00777BD6" w:rsidRPr="00743C6D">
              <w:rPr>
                <w:rFonts w:ascii="GHEA Grapalat" w:eastAsia="GHEA Grapalat" w:hAnsi="GHEA Grapalat" w:cs="GHEA Grapalat"/>
                <w:b/>
                <w:lang w:val="hy-AM"/>
              </w:rPr>
              <w:t>աս</w:t>
            </w:r>
            <w:r w:rsidRPr="00743C6D">
              <w:rPr>
                <w:rFonts w:ascii="GHEA Grapalat" w:eastAsia="GHEA Grapalat" w:hAnsi="GHEA Grapalat" w:cs="GHEA Grapalat"/>
                <w:b/>
                <w:lang w:val="hy-AM"/>
              </w:rPr>
              <w:t>ամբ է ընդունվել</w:t>
            </w:r>
          </w:p>
          <w:p w14:paraId="66403AFF" w14:textId="39764638" w:rsidR="00777BD6" w:rsidRPr="006C012B" w:rsidRDefault="00777BD6" w:rsidP="00777BD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Կատարվել են լրացումներ լիազորող նորմերում, որոնք կարգավորում են ոչ միայն </w:t>
            </w:r>
            <w:r w:rsidRPr="00975E00">
              <w:rPr>
                <w:rFonts w:ascii="GHEA Grapalat" w:eastAsia="GHEA Grapalat" w:hAnsi="GHEA Grapalat" w:cs="GHEA Grapalat"/>
                <w:lang w:val="hy-AM"/>
              </w:rPr>
              <w:t>դատարանների միջև փաստաթղթաշրջանառությ</w:t>
            </w:r>
            <w:r>
              <w:rPr>
                <w:rFonts w:ascii="GHEA Grapalat" w:eastAsia="GHEA Grapalat" w:hAnsi="GHEA Grapalat" w:cs="GHEA Grapalat"/>
                <w:lang w:val="hy-AM"/>
              </w:rPr>
              <w:t>ունը, այլև</w:t>
            </w:r>
            <w:r w:rsidRPr="00975E00">
              <w:rPr>
                <w:rFonts w:ascii="GHEA Grapalat" w:eastAsia="GHEA Grapalat" w:hAnsi="GHEA Grapalat" w:cs="GHEA Grapalat"/>
                <w:lang w:val="hy-AM"/>
              </w:rPr>
              <w:t xml:space="preserve"> տվյալների էլեկտրոնային եղանակով փոխանակման կարգ</w:t>
            </w:r>
            <w:r>
              <w:rPr>
                <w:rFonts w:ascii="GHEA Grapalat" w:eastAsia="GHEA Grapalat" w:hAnsi="GHEA Grapalat" w:cs="GHEA Grapalat"/>
                <w:lang w:val="hy-AM"/>
              </w:rPr>
              <w:t>ը։</w:t>
            </w:r>
          </w:p>
        </w:tc>
      </w:tr>
      <w:tr w:rsidR="00777BD6" w:rsidRPr="00CD37CE" w14:paraId="2C1142EF" w14:textId="77777777" w:rsidTr="000755FC">
        <w:trPr>
          <w:gridAfter w:val="1"/>
          <w:wAfter w:w="9" w:type="dxa"/>
          <w:trHeight w:val="620"/>
        </w:trPr>
        <w:tc>
          <w:tcPr>
            <w:tcW w:w="10638" w:type="dxa"/>
            <w:gridSpan w:val="2"/>
            <w:vMerge w:val="restart"/>
            <w:shd w:val="clear" w:color="auto" w:fill="D9D9D9" w:themeFill="background1" w:themeFillShade="D9"/>
          </w:tcPr>
          <w:p w14:paraId="1A8A5BF8" w14:textId="77777777" w:rsidR="00777BD6" w:rsidRDefault="00777BD6" w:rsidP="00777BD6">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20</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 xml:space="preserve">Բարձր տեխնոլոգիական արդյունաբերության նախարարություն </w:t>
            </w:r>
          </w:p>
          <w:p w14:paraId="28E3B3E2" w14:textId="4FD6AD05" w:rsidR="00777BD6" w:rsidRPr="006C012B" w:rsidRDefault="00777BD6" w:rsidP="00777BD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w:t>
            </w:r>
            <w:r w:rsidRPr="00CD37CE">
              <w:rPr>
                <w:rFonts w:ascii="GHEA Grapalat" w:hAnsi="GHEA Grapalat"/>
                <w:b/>
                <w:shd w:val="clear" w:color="auto" w:fill="D9D9D9" w:themeFill="background1" w:themeFillShade="D9"/>
                <w:lang w:val="hy-AM"/>
              </w:rPr>
              <w:t>«Հայաստանի տեղեկատվական համակարգ</w:t>
            </w:r>
            <w:r>
              <w:rPr>
                <w:rFonts w:ascii="GHEA Grapalat" w:hAnsi="GHEA Grapalat"/>
                <w:b/>
                <w:shd w:val="clear" w:color="auto" w:fill="D9D9D9" w:themeFill="background1" w:themeFillShade="D9"/>
                <w:lang w:val="hy-AM"/>
              </w:rPr>
              <w:t xml:space="preserve">երի գործակալություն» հիմնադրամ) </w:t>
            </w:r>
          </w:p>
        </w:tc>
        <w:tc>
          <w:tcPr>
            <w:tcW w:w="4039" w:type="dxa"/>
            <w:gridSpan w:val="2"/>
            <w:shd w:val="clear" w:color="auto" w:fill="D9D9D9" w:themeFill="background1" w:themeFillShade="D9"/>
          </w:tcPr>
          <w:p w14:paraId="4278B700" w14:textId="42700084" w:rsidR="00777BD6" w:rsidRPr="005B214E" w:rsidRDefault="00777BD6" w:rsidP="00777BD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22.05.2025թ.</w:t>
            </w:r>
          </w:p>
        </w:tc>
      </w:tr>
      <w:tr w:rsidR="00777BD6" w:rsidRPr="005B214E" w14:paraId="29C1FB57" w14:textId="77777777" w:rsidTr="000755FC">
        <w:trPr>
          <w:gridAfter w:val="1"/>
          <w:wAfter w:w="9" w:type="dxa"/>
          <w:trHeight w:val="157"/>
        </w:trPr>
        <w:tc>
          <w:tcPr>
            <w:tcW w:w="10638" w:type="dxa"/>
            <w:gridSpan w:val="2"/>
            <w:vMerge/>
            <w:shd w:val="clear" w:color="auto" w:fill="D9D9D9" w:themeFill="background1" w:themeFillShade="D9"/>
          </w:tcPr>
          <w:p w14:paraId="2D418CB0" w14:textId="77777777" w:rsidR="00777BD6" w:rsidRPr="005B214E" w:rsidRDefault="00777BD6" w:rsidP="00777BD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gridSpan w:val="2"/>
            <w:shd w:val="clear" w:color="auto" w:fill="D9D9D9" w:themeFill="background1" w:themeFillShade="D9"/>
          </w:tcPr>
          <w:p w14:paraId="46BF08D0" w14:textId="76448FA1" w:rsidR="00777BD6" w:rsidRPr="005B214E" w:rsidRDefault="00777BD6" w:rsidP="00777BD6">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CD37CE">
              <w:rPr>
                <w:rFonts w:ascii="GHEA Grapalat" w:hAnsi="GHEA Grapalat"/>
                <w:b/>
                <w:shd w:val="clear" w:color="auto" w:fill="D9D9D9" w:themeFill="background1" w:themeFillShade="D9"/>
                <w:lang w:val="hy-AM"/>
              </w:rPr>
              <w:t>01/17.2/4194-2025</w:t>
            </w:r>
          </w:p>
        </w:tc>
      </w:tr>
      <w:tr w:rsidR="00777BD6" w:rsidRPr="00AD5EAD" w14:paraId="0DC69C54" w14:textId="77777777" w:rsidTr="000755FC">
        <w:trPr>
          <w:gridAfter w:val="2"/>
          <w:wAfter w:w="17" w:type="dxa"/>
          <w:trHeight w:val="798"/>
        </w:trPr>
        <w:tc>
          <w:tcPr>
            <w:tcW w:w="7448" w:type="dxa"/>
          </w:tcPr>
          <w:p w14:paraId="01F845AC" w14:textId="1FD3473E" w:rsidR="00777BD6" w:rsidRPr="00CD37CE" w:rsidRDefault="00777BD6" w:rsidP="00777BD6">
            <w:pPr>
              <w:spacing w:line="360" w:lineRule="auto"/>
              <w:jc w:val="both"/>
              <w:rPr>
                <w:rFonts w:ascii="GHEA Grapalat" w:eastAsia="GHEA Grapalat" w:hAnsi="GHEA Grapalat" w:cs="GHEA Grapalat"/>
                <w:lang w:val="hy-AM"/>
              </w:rPr>
            </w:pPr>
            <w:bookmarkStart w:id="3" w:name="_Hlk210209156"/>
            <w:r>
              <w:rPr>
                <w:rFonts w:ascii="GHEA Grapalat" w:eastAsia="GHEA Grapalat" w:hAnsi="GHEA Grapalat" w:cs="GHEA Grapalat"/>
                <w:lang w:val="hy-AM"/>
              </w:rPr>
              <w:t xml:space="preserve">1. </w:t>
            </w:r>
            <w:r w:rsidRPr="00CD37CE">
              <w:rPr>
                <w:rFonts w:ascii="GHEA Grapalat" w:eastAsia="GHEA Grapalat" w:hAnsi="GHEA Grapalat" w:cs="GHEA Grapalat"/>
                <w:lang w:val="hy-AM"/>
              </w:rPr>
              <w:t>Իրավական տեսանկյունից</w:t>
            </w:r>
          </w:p>
          <w:p w14:paraId="00AD4949" w14:textId="77777777" w:rsidR="00777BD6" w:rsidRPr="00CD37CE" w:rsidRDefault="00777BD6" w:rsidP="00777BD6">
            <w:pPr>
              <w:spacing w:line="360" w:lineRule="auto"/>
              <w:jc w:val="both"/>
              <w:rPr>
                <w:rFonts w:ascii="GHEA Grapalat" w:eastAsia="GHEA Grapalat" w:hAnsi="GHEA Grapalat" w:cs="GHEA Grapalat"/>
                <w:lang w:val="hy-AM"/>
              </w:rPr>
            </w:pPr>
            <w:r w:rsidRPr="00CD37CE">
              <w:rPr>
                <w:rFonts w:ascii="GHEA Grapalat" w:eastAsia="GHEA Grapalat" w:hAnsi="GHEA Grapalat" w:cs="GHEA Grapalat"/>
                <w:lang w:val="hy-AM"/>
              </w:rPr>
              <w:t>Տեղեկատվության հարցումը ըստ «Կատարողական վարույթի մասին» օրենքի (այսուհետ՝ Օրենք) 66-րդ հոդվածի իրականացվում է երեք եղանակով, այն է</w:t>
            </w:r>
            <w:r w:rsidRPr="00CD37CE">
              <w:rPr>
                <w:rFonts w:eastAsia="GHEA Grapalat"/>
                <w:lang w:val="hy-AM"/>
              </w:rPr>
              <w:t>․</w:t>
            </w:r>
          </w:p>
          <w:p w14:paraId="12E12E78" w14:textId="2F499439" w:rsidR="00777BD6" w:rsidRPr="00CD37CE" w:rsidRDefault="00777BD6" w:rsidP="00777BD6">
            <w:pPr>
              <w:spacing w:line="360" w:lineRule="auto"/>
              <w:jc w:val="both"/>
              <w:rPr>
                <w:rFonts w:ascii="GHEA Grapalat" w:eastAsia="GHEA Grapalat" w:hAnsi="GHEA Grapalat" w:cs="GHEA Grapalat"/>
                <w:lang w:val="hy-AM"/>
              </w:rPr>
            </w:pPr>
            <w:r w:rsidRPr="00CD37CE">
              <w:rPr>
                <w:rFonts w:ascii="GHEA Grapalat" w:eastAsia="GHEA Grapalat" w:hAnsi="GHEA Grapalat" w:cs="GHEA Grapalat"/>
                <w:lang w:val="hy-AM"/>
              </w:rPr>
              <w:t>1</w:t>
            </w:r>
            <w:r>
              <w:rPr>
                <w:rFonts w:ascii="GHEA Grapalat" w:eastAsia="GHEA Grapalat" w:hAnsi="GHEA Grapalat" w:cs="GHEA Grapalat"/>
                <w:lang w:val="hy-AM"/>
              </w:rPr>
              <w:t>)</w:t>
            </w:r>
            <w:r w:rsidRPr="00CD37CE">
              <w:rPr>
                <w:rFonts w:ascii="GHEA Grapalat" w:eastAsia="GHEA Grapalat" w:hAnsi="GHEA Grapalat" w:cs="GHEA Grapalat"/>
                <w:lang w:val="hy-AM"/>
              </w:rPr>
              <w:t xml:space="preserve"> Օրենքի 66-րդ հոդվածի 1-ին մասում նշված մարմիններ և անձանց համապատասխան հարցում ուղարկելով:</w:t>
            </w:r>
          </w:p>
          <w:p w14:paraId="63C066DE" w14:textId="0ACE0868" w:rsidR="00777BD6" w:rsidRPr="00CD37CE" w:rsidRDefault="00777BD6" w:rsidP="00777BD6">
            <w:pPr>
              <w:spacing w:line="360" w:lineRule="auto"/>
              <w:jc w:val="both"/>
              <w:rPr>
                <w:rFonts w:ascii="GHEA Grapalat" w:eastAsia="GHEA Grapalat" w:hAnsi="GHEA Grapalat" w:cs="GHEA Grapalat"/>
                <w:lang w:val="hy-AM"/>
              </w:rPr>
            </w:pPr>
            <w:r w:rsidRPr="00CD37CE">
              <w:rPr>
                <w:rFonts w:ascii="GHEA Grapalat" w:eastAsia="GHEA Grapalat" w:hAnsi="GHEA Grapalat" w:cs="GHEA Grapalat"/>
                <w:lang w:val="hy-AM"/>
              </w:rPr>
              <w:t>2</w:t>
            </w:r>
            <w:r>
              <w:rPr>
                <w:rFonts w:ascii="GHEA Grapalat" w:eastAsia="GHEA Grapalat" w:hAnsi="GHEA Grapalat" w:cs="GHEA Grapalat"/>
                <w:lang w:val="hy-AM"/>
              </w:rPr>
              <w:t>)</w:t>
            </w:r>
            <w:r w:rsidRPr="00CD37CE">
              <w:rPr>
                <w:rFonts w:ascii="GHEA Grapalat" w:eastAsia="GHEA Grapalat" w:hAnsi="GHEA Grapalat" w:cs="GHEA Grapalat"/>
                <w:lang w:val="hy-AM"/>
              </w:rPr>
              <w:t xml:space="preserve"> Օրենքի 66-րդ  հոդվածի 1-ին մասում նշված մարմիններ և անձանց պարտապանի գույքի վրա առանց կոնկրետ գույքի նշման արգելանք դնելու որոշում ուղարկելով:</w:t>
            </w:r>
          </w:p>
          <w:p w14:paraId="67373D9B" w14:textId="6B71B4DF" w:rsidR="00777BD6" w:rsidRPr="00CD37CE" w:rsidRDefault="00777BD6" w:rsidP="00777BD6">
            <w:pPr>
              <w:spacing w:line="360" w:lineRule="auto"/>
              <w:jc w:val="both"/>
              <w:rPr>
                <w:rFonts w:ascii="GHEA Grapalat" w:eastAsia="GHEA Grapalat" w:hAnsi="GHEA Grapalat" w:cs="GHEA Grapalat"/>
                <w:lang w:val="hy-AM"/>
              </w:rPr>
            </w:pPr>
            <w:r w:rsidRPr="00CD37CE">
              <w:rPr>
                <w:rFonts w:ascii="GHEA Grapalat" w:eastAsia="GHEA Grapalat" w:hAnsi="GHEA Grapalat" w:cs="GHEA Grapalat"/>
                <w:lang w:val="hy-AM"/>
              </w:rPr>
              <w:lastRenderedPageBreak/>
              <w:t>3</w:t>
            </w:r>
            <w:r>
              <w:rPr>
                <w:rFonts w:ascii="GHEA Grapalat" w:eastAsia="GHEA Grapalat" w:hAnsi="GHEA Grapalat" w:cs="GHEA Grapalat"/>
                <w:lang w:val="hy-AM"/>
              </w:rPr>
              <w:t>)</w:t>
            </w:r>
            <w:r w:rsidRPr="00CD37CE">
              <w:rPr>
                <w:rFonts w:ascii="GHEA Grapalat" w:eastAsia="GHEA Grapalat" w:hAnsi="GHEA Grapalat" w:cs="GHEA Grapalat"/>
                <w:lang w:val="hy-AM"/>
              </w:rPr>
              <w:t xml:space="preserve"> Հարկադիր կատարողի համար իրական ժամանակում համապատասխան տվյալների շտեմարանի մատչելիությունն ապահովելով։</w:t>
            </w:r>
          </w:p>
          <w:p w14:paraId="4D435B7E" w14:textId="77777777" w:rsidR="00777BD6" w:rsidRPr="00CD37CE" w:rsidRDefault="00777BD6" w:rsidP="00777BD6">
            <w:pPr>
              <w:spacing w:line="360" w:lineRule="auto"/>
              <w:jc w:val="both"/>
              <w:rPr>
                <w:rFonts w:ascii="GHEA Grapalat" w:eastAsia="GHEA Grapalat" w:hAnsi="GHEA Grapalat" w:cs="GHEA Grapalat"/>
                <w:lang w:val="hy-AM"/>
              </w:rPr>
            </w:pPr>
            <w:r w:rsidRPr="00CD37CE">
              <w:rPr>
                <w:rFonts w:ascii="GHEA Grapalat" w:eastAsia="GHEA Grapalat" w:hAnsi="GHEA Grapalat" w:cs="GHEA Grapalat"/>
                <w:lang w:val="hy-AM"/>
              </w:rPr>
              <w:t>Այդ առումով՝</w:t>
            </w:r>
          </w:p>
          <w:p w14:paraId="2C19D81A" w14:textId="3F5D8473" w:rsidR="00777BD6" w:rsidRPr="00CD37CE" w:rsidRDefault="00777BD6" w:rsidP="00777BD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w:t>
            </w:r>
            <w:r w:rsidRPr="00CD37CE">
              <w:rPr>
                <w:rFonts w:ascii="GHEA Grapalat" w:eastAsia="GHEA Grapalat" w:hAnsi="GHEA Grapalat" w:cs="GHEA Grapalat"/>
                <w:lang w:val="hy-AM"/>
              </w:rPr>
              <w:t xml:space="preserve">  Որոշման նախագծի 1-ին կետի 1-ին ենթակետով հաստատվող հավելվածի (այսուհետ՝ Հավելված) 2-րդ կետը հակասում է Օրենքի 66-րդ հոդվածին։</w:t>
            </w:r>
          </w:p>
          <w:p w14:paraId="7684236D" w14:textId="21E7CC5C" w:rsidR="00777BD6" w:rsidRPr="00CD37CE" w:rsidRDefault="00777BD6" w:rsidP="00777BD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բ.</w:t>
            </w:r>
            <w:r w:rsidRPr="00CD37CE">
              <w:rPr>
                <w:rFonts w:ascii="GHEA Grapalat" w:eastAsia="GHEA Grapalat" w:hAnsi="GHEA Grapalat" w:cs="GHEA Grapalat"/>
                <w:lang w:val="hy-AM"/>
              </w:rPr>
              <w:t xml:space="preserve">  Շտեմարնների հասանելիություն ապահովելու միջոցով տեղեկատվության հարցման եղանակի կարգավորումները բացակայում են։ Օրինակ՝ ո՞ր շտեմարաններն են որ պետք է հասանելի լինեն հարկադիր կատարողին, հասանելիության մեթոդը, տեղեկությունները, որոնք շտեմարանի միջոցով պետք է հասանելի լինեն հարկադիր կատարողին, փոխգործելիությունն ու՞մ միջոցով է ապահովվում ամբողջ հանրապետության տարածքում։ </w:t>
            </w:r>
          </w:p>
          <w:p w14:paraId="464FFF76" w14:textId="6D0BD6BE" w:rsidR="00777BD6" w:rsidRPr="00CD37CE" w:rsidRDefault="00777BD6" w:rsidP="00777BD6">
            <w:pPr>
              <w:spacing w:line="360" w:lineRule="auto"/>
              <w:jc w:val="both"/>
              <w:rPr>
                <w:rFonts w:ascii="GHEA Grapalat" w:eastAsia="GHEA Grapalat" w:hAnsi="GHEA Grapalat" w:cs="GHEA Grapalat"/>
                <w:lang w:val="hy-AM"/>
              </w:rPr>
            </w:pPr>
            <w:r w:rsidRPr="00CD37CE">
              <w:rPr>
                <w:rFonts w:ascii="GHEA Grapalat" w:eastAsia="GHEA Grapalat" w:hAnsi="GHEA Grapalat" w:cs="GHEA Grapalat"/>
                <w:lang w:val="hy-AM"/>
              </w:rPr>
              <w:t xml:space="preserve">4) Հավելվածի 3-րդ կետը, հաշվի առնելով վերը նշված դիրքորոշումները, ևս հակասում է Օրենքի 66-րդ հոդվածին, քանի որ իրական ժամանակում շտեմարաններին հասանելիությունը ոչ թե փաստաթղթաշրջանառության ձև է, այլ օրենքի նշված </w:t>
            </w:r>
            <w:r w:rsidRPr="00CD37CE">
              <w:rPr>
                <w:rFonts w:ascii="GHEA Grapalat" w:eastAsia="GHEA Grapalat" w:hAnsi="GHEA Grapalat" w:cs="GHEA Grapalat"/>
                <w:lang w:val="hy-AM"/>
              </w:rPr>
              <w:lastRenderedPageBreak/>
              <w:t>հոդվածի համաձայն տեղեկատվության հարցման եղանակներից մեկը։</w:t>
            </w:r>
          </w:p>
          <w:p w14:paraId="06083D3E" w14:textId="6DB3E6E2" w:rsidR="00777BD6" w:rsidRPr="00CD37CE" w:rsidRDefault="00777BD6" w:rsidP="00777BD6">
            <w:pPr>
              <w:spacing w:line="360" w:lineRule="auto"/>
              <w:jc w:val="both"/>
              <w:rPr>
                <w:rFonts w:ascii="GHEA Grapalat" w:eastAsia="GHEA Grapalat" w:hAnsi="GHEA Grapalat" w:cs="GHEA Grapalat"/>
                <w:lang w:val="hy-AM"/>
              </w:rPr>
            </w:pPr>
            <w:r w:rsidRPr="00CD37CE">
              <w:rPr>
                <w:rFonts w:ascii="GHEA Grapalat" w:eastAsia="GHEA Grapalat" w:hAnsi="GHEA Grapalat" w:cs="GHEA Grapalat"/>
                <w:lang w:val="hy-AM"/>
              </w:rPr>
              <w:t>5) Հստակ տարանջատված չէ հարկադիր կատարողի այն լիազորությունները, որոնց իրացման համար պետք է օգտագործի շտեմարանների տվյալները և ո՞ր մարմնի շտեմարաններն ու այն գործառույթները, որոնց իրականացումը կատարվելու է հարցումներ կատարելու մյուս երկու եղանակներով։</w:t>
            </w:r>
          </w:p>
          <w:p w14:paraId="0522322B" w14:textId="77777777" w:rsidR="00777BD6" w:rsidRPr="00CD37CE" w:rsidRDefault="00777BD6" w:rsidP="00777BD6">
            <w:pPr>
              <w:spacing w:line="360" w:lineRule="auto"/>
              <w:jc w:val="both"/>
              <w:rPr>
                <w:rFonts w:ascii="GHEA Grapalat" w:eastAsia="GHEA Grapalat" w:hAnsi="GHEA Grapalat" w:cs="GHEA Grapalat"/>
                <w:lang w:val="hy-AM"/>
              </w:rPr>
            </w:pPr>
            <w:r w:rsidRPr="00CD37CE">
              <w:rPr>
                <w:rFonts w:ascii="GHEA Grapalat" w:eastAsia="GHEA Grapalat" w:hAnsi="GHEA Grapalat" w:cs="GHEA Grapalat"/>
                <w:lang w:val="hy-AM"/>
              </w:rPr>
              <w:t>Ընդ որում, եթե առկա է շտեմարան, համապատասխան տվյալներով, ապա հարկադիր կատարողը պետք է օգտվի բացառապես այդ տվյալներից և տեղեկատվության հարցման այլ եղանակներից օգտվելը պետք է արգելվի։</w:t>
            </w:r>
          </w:p>
          <w:p w14:paraId="0BEB4968" w14:textId="5B044C99" w:rsidR="00777BD6" w:rsidRPr="00CD37CE" w:rsidRDefault="00777BD6" w:rsidP="00777BD6">
            <w:pPr>
              <w:spacing w:line="360" w:lineRule="auto"/>
              <w:jc w:val="both"/>
              <w:rPr>
                <w:rFonts w:ascii="GHEA Grapalat" w:eastAsia="GHEA Grapalat" w:hAnsi="GHEA Grapalat" w:cs="GHEA Grapalat"/>
                <w:lang w:val="hy-AM"/>
              </w:rPr>
            </w:pPr>
            <w:r w:rsidRPr="00CD37CE">
              <w:rPr>
                <w:rFonts w:ascii="GHEA Grapalat" w:eastAsia="GHEA Grapalat" w:hAnsi="GHEA Grapalat" w:cs="GHEA Grapalat"/>
                <w:lang w:val="hy-AM"/>
              </w:rPr>
              <w:t>6</w:t>
            </w:r>
            <w:r>
              <w:rPr>
                <w:rFonts w:ascii="GHEA Grapalat" w:eastAsia="GHEA Grapalat" w:hAnsi="GHEA Grapalat" w:cs="GHEA Grapalat"/>
                <w:lang w:val="hy-AM"/>
              </w:rPr>
              <w:t>)</w:t>
            </w:r>
            <w:r w:rsidRPr="00CD37CE">
              <w:rPr>
                <w:rFonts w:ascii="GHEA Grapalat" w:eastAsia="GHEA Grapalat" w:hAnsi="GHEA Grapalat" w:cs="GHEA Grapalat"/>
                <w:lang w:val="hy-AM"/>
              </w:rPr>
              <w:t xml:space="preserve"> Էլեկտրոնային փաստաթղթաշրջանառություն և տվյալների շտեմարանի մատչելիությունն հասկացությունները պետք է տարանջատվեն, քանի որ թե՛ բովանդակային առումով, թե՛ տեխնիկական առումով դրանք տարբեր ընթացակարգեր են, հետևաբար, անհրաժեշտ է կարգավորել առանձին գլուխներով՝ գործողությունների հստակ նկարագրմամբ։</w:t>
            </w:r>
          </w:p>
          <w:p w14:paraId="5C6BCD95" w14:textId="38F409EA" w:rsidR="00777BD6" w:rsidRPr="00CD37CE" w:rsidRDefault="00777BD6" w:rsidP="00777BD6">
            <w:pPr>
              <w:spacing w:line="360" w:lineRule="auto"/>
              <w:jc w:val="both"/>
              <w:rPr>
                <w:rFonts w:ascii="GHEA Grapalat" w:eastAsia="GHEA Grapalat" w:hAnsi="GHEA Grapalat" w:cs="GHEA Grapalat"/>
                <w:lang w:val="hy-AM"/>
              </w:rPr>
            </w:pPr>
            <w:r w:rsidRPr="00CD37CE">
              <w:rPr>
                <w:rFonts w:ascii="GHEA Grapalat" w:eastAsia="GHEA Grapalat" w:hAnsi="GHEA Grapalat" w:cs="GHEA Grapalat"/>
                <w:lang w:val="hy-AM"/>
              </w:rPr>
              <w:t xml:space="preserve">7) Հավելվածի 4-րդ կետի ձևակերպումից անհասկանալի է՝ հարկադիր կատարողը իրական ժամանակում հասանելիություն է ստանում ՊԵԿ տվյալների շտեմարաններին, թե իրականացնելու </w:t>
            </w:r>
            <w:r w:rsidRPr="00CD37CE">
              <w:rPr>
                <w:rFonts w:ascii="GHEA Grapalat" w:eastAsia="GHEA Grapalat" w:hAnsi="GHEA Grapalat" w:cs="GHEA Grapalat"/>
                <w:lang w:val="hy-AM"/>
              </w:rPr>
              <w:lastRenderedPageBreak/>
              <w:t xml:space="preserve">է տեղեկատվության հարցման այլ եղանակ, քանի որ Օրենքը «տվյալներ ստանալու համար հարցում» հասկացություն կամ ձևակերպում ընդհանրապես չի նախատեսում։ </w:t>
            </w:r>
          </w:p>
          <w:p w14:paraId="2EBAACD0" w14:textId="0C8FD1A6" w:rsidR="00777BD6" w:rsidRPr="00CD37CE" w:rsidRDefault="00777BD6" w:rsidP="00777BD6">
            <w:pPr>
              <w:spacing w:line="360" w:lineRule="auto"/>
              <w:jc w:val="both"/>
              <w:rPr>
                <w:rFonts w:ascii="GHEA Grapalat" w:eastAsia="GHEA Grapalat" w:hAnsi="GHEA Grapalat" w:cs="GHEA Grapalat"/>
                <w:lang w:val="hy-AM"/>
              </w:rPr>
            </w:pPr>
            <w:r w:rsidRPr="00CD37CE">
              <w:rPr>
                <w:rFonts w:ascii="GHEA Grapalat" w:eastAsia="GHEA Grapalat" w:hAnsi="GHEA Grapalat" w:cs="GHEA Grapalat"/>
                <w:lang w:val="hy-AM"/>
              </w:rPr>
              <w:t>8) Հավելվածի 6-րդ կետում «պակաս» բառն անհրաժեշտ է փոխարինել «առնվազն» բառերով։</w:t>
            </w:r>
          </w:p>
          <w:p w14:paraId="11D4020A" w14:textId="58015789" w:rsidR="00777BD6" w:rsidRPr="006C012B" w:rsidRDefault="00777BD6" w:rsidP="00777BD6">
            <w:pPr>
              <w:spacing w:line="360" w:lineRule="auto"/>
              <w:jc w:val="both"/>
              <w:rPr>
                <w:rFonts w:ascii="GHEA Grapalat" w:eastAsia="GHEA Grapalat" w:hAnsi="GHEA Grapalat" w:cs="GHEA Grapalat"/>
                <w:lang w:val="hy-AM"/>
              </w:rPr>
            </w:pPr>
            <w:r w:rsidRPr="00CD37CE">
              <w:rPr>
                <w:rFonts w:ascii="GHEA Grapalat" w:eastAsia="GHEA Grapalat" w:hAnsi="GHEA Grapalat" w:cs="GHEA Grapalat"/>
                <w:lang w:val="hy-AM"/>
              </w:rPr>
              <w:t>9</w:t>
            </w:r>
            <w:r>
              <w:rPr>
                <w:rFonts w:ascii="GHEA Grapalat" w:eastAsia="GHEA Grapalat" w:hAnsi="GHEA Grapalat" w:cs="GHEA Grapalat"/>
                <w:lang w:val="hy-AM"/>
              </w:rPr>
              <w:t>)</w:t>
            </w:r>
            <w:r w:rsidRPr="00CD37CE">
              <w:rPr>
                <w:rFonts w:ascii="GHEA Grapalat" w:eastAsia="GHEA Grapalat" w:hAnsi="GHEA Grapalat" w:cs="GHEA Grapalat"/>
                <w:lang w:val="hy-AM"/>
              </w:rPr>
              <w:t xml:space="preserve"> Հավելվածի 7-րդ կետը լրացնել հետևյալ նոր նախադասությամբ</w:t>
            </w:r>
            <w:r w:rsidRPr="00CD37CE">
              <w:rPr>
                <w:rFonts w:eastAsia="GHEA Grapalat"/>
                <w:lang w:val="hy-AM"/>
              </w:rPr>
              <w:t>․</w:t>
            </w:r>
            <w:r w:rsidRPr="00CD37CE">
              <w:rPr>
                <w:rFonts w:ascii="GHEA Grapalat" w:eastAsia="GHEA Grapalat" w:hAnsi="GHEA Grapalat" w:cs="GHEA Grapalat"/>
                <w:lang w:val="hy-AM"/>
              </w:rPr>
              <w:t xml:space="preserve"> </w:t>
            </w:r>
            <w:bookmarkStart w:id="4" w:name="_Hlk210208845"/>
            <w:r w:rsidRPr="00CD37CE">
              <w:rPr>
                <w:rFonts w:ascii="GHEA Grapalat" w:eastAsia="GHEA Grapalat" w:hAnsi="GHEA Grapalat" w:cs="GHEA Grapalat"/>
                <w:lang w:val="hy-AM"/>
              </w:rPr>
              <w:t xml:space="preserve">«Եթե սույն կարգի 6-րդ կետում նշված ժամկետի ընթացքում հարկադիր կատարողը մաքսային մարմին չի ներկայացնում պարտապանի գույքն առգրավելու մասին որոշում, ապա այն բաց թողնելու սահմանափակումը վերանում է։»: </w:t>
            </w:r>
            <w:bookmarkEnd w:id="4"/>
            <w:r w:rsidRPr="00CD37CE">
              <w:rPr>
                <w:rFonts w:ascii="GHEA Grapalat" w:eastAsia="GHEA Grapalat" w:hAnsi="GHEA Grapalat" w:cs="GHEA Grapalat"/>
                <w:lang w:val="hy-AM"/>
              </w:rPr>
              <w:t>Առաջարկը բխում է Օրենքի 97-րդ հոդվածի 2-րդ մասից։ Ընդ որում, օրենքի պահանջը պետք է ապահովվի տեխնիկապես, ծրագրային միջոցներ կիրառելով, որևէ պետական մարմնի հաստատում կամ համաձայնեցում օրենքի այս պահանջը կյանքի կոչելու համար չպետք է պահանջվի։</w:t>
            </w:r>
          </w:p>
        </w:tc>
        <w:tc>
          <w:tcPr>
            <w:tcW w:w="7221" w:type="dxa"/>
            <w:gridSpan w:val="2"/>
          </w:tcPr>
          <w:p w14:paraId="6A00394E" w14:textId="77777777" w:rsidR="00743C6D" w:rsidRPr="00743C6D" w:rsidRDefault="00743C6D" w:rsidP="00743C6D">
            <w:pPr>
              <w:spacing w:line="360" w:lineRule="auto"/>
              <w:jc w:val="center"/>
              <w:rPr>
                <w:rFonts w:ascii="GHEA Grapalat" w:eastAsia="GHEA Grapalat" w:hAnsi="GHEA Grapalat" w:cs="GHEA Grapalat"/>
                <w:b/>
                <w:lang w:val="hy-AM"/>
              </w:rPr>
            </w:pPr>
            <w:r w:rsidRPr="00743C6D">
              <w:rPr>
                <w:rFonts w:ascii="GHEA Grapalat" w:eastAsia="GHEA Grapalat" w:hAnsi="GHEA Grapalat" w:cs="GHEA Grapalat"/>
                <w:b/>
                <w:lang w:val="hy-AM"/>
              </w:rPr>
              <w:lastRenderedPageBreak/>
              <w:t>Մասամբ է ընդունվել</w:t>
            </w:r>
          </w:p>
          <w:p w14:paraId="05F80A71" w14:textId="5CC252D0" w:rsidR="00777BD6" w:rsidRPr="00743C6D" w:rsidRDefault="00777BD6" w:rsidP="00743C6D">
            <w:pPr>
              <w:spacing w:line="360" w:lineRule="auto"/>
              <w:jc w:val="both"/>
              <w:rPr>
                <w:rFonts w:ascii="GHEA Grapalat" w:eastAsia="GHEA Grapalat" w:hAnsi="GHEA Grapalat" w:cs="GHEA Grapalat"/>
                <w:bCs/>
                <w:lang w:val="hy-AM"/>
              </w:rPr>
            </w:pPr>
            <w:r w:rsidRPr="00743C6D">
              <w:rPr>
                <w:rFonts w:ascii="GHEA Grapalat" w:eastAsia="GHEA Grapalat" w:hAnsi="GHEA Grapalat" w:cs="GHEA Grapalat"/>
                <w:bCs/>
                <w:lang w:val="hy-AM"/>
              </w:rPr>
              <w:t>«Կատարողական վարույթի մասին</w:t>
            </w:r>
            <w:r w:rsidR="00743C6D">
              <w:rPr>
                <w:rFonts w:ascii="GHEA Grapalat" w:eastAsia="GHEA Grapalat" w:hAnsi="GHEA Grapalat" w:cs="GHEA Grapalat"/>
                <w:bCs/>
                <w:lang w:val="hy-AM"/>
              </w:rPr>
              <w:t>»</w:t>
            </w:r>
            <w:r w:rsidRPr="00743C6D">
              <w:rPr>
                <w:rFonts w:ascii="GHEA Grapalat" w:eastAsia="GHEA Grapalat" w:hAnsi="GHEA Grapalat" w:cs="GHEA Grapalat"/>
                <w:bCs/>
                <w:lang w:val="hy-AM"/>
              </w:rPr>
              <w:t xml:space="preserve"> օրենքով հստակ նշված է այն լիազորությունների շրջանակը, որոնք իրագործելու համար հարկադիր կատարողի և տվյալ մարմնի միջև պետք է լինի փաստաթղաշրջանառություն, ինչպես նաև իրականացվեն հարցումներ, այլդ իսկ պատճառով լիազորող նորմերում կատարվել են համապատասխան լրացումներ, որոնք և կարգավորում են փաստաթղթաշրջանառությունը  և ապահովում են հարցումների իրականացումը (</w:t>
            </w:r>
            <w:r w:rsidRPr="00743C6D">
              <w:rPr>
                <w:rFonts w:ascii="GHEA Grapalat" w:hAnsi="GHEA Grapalat" w:cs="CIDFont+F2"/>
                <w:lang w:val="hy-AM"/>
              </w:rPr>
              <w:t>Կատարողական վարույթի մասին օրենքի 23-րդ հոդվածի 4-</w:t>
            </w:r>
            <w:r w:rsidRPr="00743C6D">
              <w:rPr>
                <w:rFonts w:ascii="GHEA Grapalat" w:hAnsi="GHEA Grapalat" w:cs="CIDFont+F2"/>
                <w:lang w:val="hy-AM"/>
              </w:rPr>
              <w:lastRenderedPageBreak/>
              <w:t>րդ մասը, 8-րդ հոդվածի 2-րդ մասը, 26-րդ հոդվածի 10-րդ մասը, 34-րդ հոդվածի 6-րդ մասը, 42-րդ հոդվածի 3-րդ մասը, 66-րդ հոդվածի 1-ին և 3-րդ մասերը, 97-րդ հոդվածի 2-րդ մասը</w:t>
            </w:r>
            <w:r w:rsidRPr="00743C6D">
              <w:rPr>
                <w:rFonts w:ascii="GHEA Grapalat" w:eastAsia="GHEA Grapalat" w:hAnsi="GHEA Grapalat" w:cs="GHEA Grapalat"/>
                <w:bCs/>
                <w:lang w:val="hy-AM"/>
              </w:rPr>
              <w:t>)։</w:t>
            </w:r>
          </w:p>
          <w:p w14:paraId="396223FB" w14:textId="77777777" w:rsidR="00743C6D" w:rsidRDefault="00777BD6" w:rsidP="00743C6D">
            <w:pPr>
              <w:spacing w:line="360" w:lineRule="auto"/>
              <w:jc w:val="both"/>
              <w:rPr>
                <w:rFonts w:ascii="GHEA Grapalat" w:eastAsia="GHEA Grapalat" w:hAnsi="GHEA Grapalat" w:cs="GHEA Grapalat"/>
                <w:lang w:val="hy-AM"/>
              </w:rPr>
            </w:pPr>
            <w:r w:rsidRPr="00743C6D">
              <w:rPr>
                <w:rFonts w:ascii="GHEA Grapalat" w:eastAsia="GHEA Grapalat" w:hAnsi="GHEA Grapalat" w:cs="GHEA Grapalat"/>
                <w:bCs/>
                <w:lang w:val="hy-AM"/>
              </w:rPr>
              <w:t xml:space="preserve">Ինչ վերաբերում է </w:t>
            </w:r>
            <w:r w:rsidRPr="00743C6D">
              <w:rPr>
                <w:rFonts w:ascii="GHEA Grapalat" w:eastAsia="GHEA Grapalat" w:hAnsi="GHEA Grapalat" w:cs="GHEA Grapalat"/>
                <w:lang w:val="hy-AM"/>
              </w:rPr>
              <w:t>շտեմարնների հասանելիությանը, դա ևս կատարման ենթակա ակտերի կատարումն ապահովելու համար իրականացվող հարցման ձև է, որը ժամանակի խնայման և արդյունավետության տեսանկույնից օրենսդիրը սահմանել է որպես գործիք հարկադիր կատարման ենթակա ակտերը օր առաջա կատարելու համար։ Հարկ է նշել, որ օրենքով հարկադիր կատարողին պետք է հասանալի լինի պարտապանի, վերջինիս գույքի եկամուտների և այլն վերաբերյալ բազմաթիվ տեղեկատվություն։ Ըստ այդմ, կարծում ենք անհրաժեշտություն չկա թվարկել կոնկրետ շտեմարաններ, քանի որ ժամանակի ընթացքում թվայնացման իրողության մեջ հարկադիր կատարման ակտերի կատարման համար հնարավոր է ապահովել հասանելիություն  տարբեր մարմիններ շտեմարաններին, իհարկե համապտասխան լիազորությունների շրջանակներում։</w:t>
            </w:r>
          </w:p>
          <w:p w14:paraId="35E9339C" w14:textId="02820872" w:rsidR="00777BD6" w:rsidRPr="00743C6D" w:rsidRDefault="00777BD6" w:rsidP="00743C6D">
            <w:pPr>
              <w:spacing w:line="360" w:lineRule="auto"/>
              <w:jc w:val="both"/>
              <w:rPr>
                <w:rFonts w:ascii="GHEA Grapalat" w:eastAsia="GHEA Grapalat" w:hAnsi="GHEA Grapalat" w:cs="GHEA Grapalat"/>
                <w:lang w:val="hy-AM"/>
              </w:rPr>
            </w:pPr>
            <w:r w:rsidRPr="00743C6D">
              <w:rPr>
                <w:rFonts w:ascii="GHEA Grapalat" w:eastAsia="GHEA Grapalat" w:hAnsi="GHEA Grapalat" w:cs="GHEA Grapalat"/>
                <w:lang w:val="hy-AM"/>
              </w:rPr>
              <w:lastRenderedPageBreak/>
              <w:t xml:space="preserve">Ավելին, Նախագծում հստակ նշած է, որ </w:t>
            </w:r>
            <w:r w:rsidRPr="00743C6D">
              <w:rPr>
                <w:rFonts w:ascii="GHEA Grapalat" w:hAnsi="GHEA Grapalat"/>
                <w:lang w:val="hy-AM"/>
              </w:rPr>
              <w:t>Ծառայության և համապատասխան մարմինների միջև հատուկ կապուղիների և էլեկտրոնային տեղեկատվական համակարգերի միջոցով առցանց ռեժիմով կատարվում է էլեկտրոնային փաստաթղթաշրջանառություն, փոխանակվում են տվյալներ, կատարվում են էլեկտրոնային հարցումներ և ստացվում են պատասխաններ: Ծառայության և համապատասխան մարմինների միջև էլեկտրոնային փաստաթղթաշրջանառությունն ու տվյալների փոխանակումն ապահովվում են Հայաստանի Հանրապետության կառավարության 2015 թվականի օգոստոսի 31-ի N 1093-Ն և 2019 թվականի դեկտեմբերի 19-ի N 1849-Ն որոշումներին համապատասխան՝ էլեկտրոնային համակարգերի փոխգործելիության և համապատասխան տվյալների բազաների փոխկապակցման միջոցով, ինչպես նաև Ծառայության և համապատասխան պետական ու տեղական ինքնակառավարման մարմինների (նրանց համապատասխան ստորաբաժանումների) կողմից համաձայնեցված և նրանց ղեկավարների կողմից հաստատված արձանագրություններով (տեխնիկական մասնագրերով):</w:t>
            </w:r>
          </w:p>
          <w:p w14:paraId="0D5EED69" w14:textId="4C4C4C69" w:rsidR="00777BD6" w:rsidRPr="003C3A2C" w:rsidRDefault="00777BD6" w:rsidP="00743C6D">
            <w:pPr>
              <w:spacing w:line="360" w:lineRule="auto"/>
              <w:jc w:val="both"/>
              <w:rPr>
                <w:rFonts w:ascii="Cambria Math" w:eastAsia="GHEA Grapalat" w:hAnsi="Cambria Math" w:cs="GHEA Grapalat"/>
                <w:b/>
                <w:bCs/>
                <w:lang w:val="hy-AM"/>
              </w:rPr>
            </w:pPr>
            <w:r w:rsidRPr="00743C6D">
              <w:rPr>
                <w:rFonts w:ascii="GHEA Grapalat" w:eastAsia="GHEA Grapalat" w:hAnsi="GHEA Grapalat" w:cs="GHEA Grapalat"/>
                <w:bCs/>
                <w:lang w:val="hy-AM"/>
              </w:rPr>
              <w:lastRenderedPageBreak/>
              <w:t xml:space="preserve">7-րդ, 8-րդ, 9-րդ կետերի մասով </w:t>
            </w:r>
            <w:r w:rsidRPr="00743C6D">
              <w:rPr>
                <w:rFonts w:ascii="GHEA Grapalat" w:eastAsia="GHEA Grapalat" w:hAnsi="GHEA Grapalat" w:cs="GHEA Grapalat"/>
                <w:lang w:val="hy-AM"/>
              </w:rPr>
              <w:t>կատարվել են լրացումներ համապատասխան կետում։</w:t>
            </w:r>
          </w:p>
        </w:tc>
      </w:tr>
      <w:tr w:rsidR="00777BD6" w:rsidRPr="00AD5EAD" w14:paraId="3F55E287" w14:textId="77777777" w:rsidTr="000755FC">
        <w:trPr>
          <w:gridAfter w:val="2"/>
          <w:wAfter w:w="17" w:type="dxa"/>
          <w:trHeight w:val="798"/>
        </w:trPr>
        <w:tc>
          <w:tcPr>
            <w:tcW w:w="7448" w:type="dxa"/>
          </w:tcPr>
          <w:p w14:paraId="6AB325C9" w14:textId="50CF863E" w:rsidR="00777BD6" w:rsidRPr="00CD37CE" w:rsidRDefault="00777BD6" w:rsidP="00777BD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 </w:t>
            </w:r>
            <w:r w:rsidRPr="00CD37CE">
              <w:rPr>
                <w:rFonts w:ascii="GHEA Grapalat" w:eastAsia="GHEA Grapalat" w:hAnsi="GHEA Grapalat" w:cs="GHEA Grapalat"/>
                <w:lang w:val="hy-AM"/>
              </w:rPr>
              <w:t xml:space="preserve">Ճարտարապետության տեսանկյունից՝ </w:t>
            </w:r>
          </w:p>
          <w:p w14:paraId="75BD9204" w14:textId="77777777" w:rsidR="00777BD6" w:rsidRPr="00CD37CE" w:rsidRDefault="00777BD6" w:rsidP="00777BD6">
            <w:pPr>
              <w:spacing w:line="360" w:lineRule="auto"/>
              <w:jc w:val="both"/>
              <w:rPr>
                <w:rFonts w:ascii="GHEA Grapalat" w:eastAsia="GHEA Grapalat" w:hAnsi="GHEA Grapalat" w:cs="GHEA Grapalat"/>
                <w:lang w:val="hy-AM"/>
              </w:rPr>
            </w:pPr>
            <w:r w:rsidRPr="00CD37CE">
              <w:rPr>
                <w:rFonts w:ascii="GHEA Grapalat" w:eastAsia="GHEA Grapalat" w:hAnsi="GHEA Grapalat" w:cs="GHEA Grapalat"/>
                <w:lang w:val="hy-AM"/>
              </w:rPr>
              <w:t>Ստեղծվող բոլոր թվային հարթակները պետք է համապատասխանեն Հայաստանի թվային ճարտարապետության սկզբունքներին։ Մասնավորապես՝</w:t>
            </w:r>
          </w:p>
          <w:p w14:paraId="0497A947" w14:textId="77777777" w:rsidR="00777BD6" w:rsidRPr="00CD37CE" w:rsidRDefault="00777BD6" w:rsidP="00777BD6">
            <w:pPr>
              <w:spacing w:line="360" w:lineRule="auto"/>
              <w:jc w:val="both"/>
              <w:rPr>
                <w:rFonts w:ascii="GHEA Grapalat" w:eastAsia="GHEA Grapalat" w:hAnsi="GHEA Grapalat" w:cs="GHEA Grapalat"/>
                <w:lang w:val="hy-AM"/>
              </w:rPr>
            </w:pPr>
            <w:r w:rsidRPr="00CD37CE">
              <w:rPr>
                <w:rFonts w:ascii="GHEA Grapalat" w:eastAsia="GHEA Grapalat" w:hAnsi="GHEA Grapalat" w:cs="GHEA Grapalat"/>
                <w:b/>
                <w:lang w:val="hy-AM"/>
              </w:rPr>
              <w:lastRenderedPageBreak/>
              <w:t>Թվային նույնականացում։</w:t>
            </w:r>
            <w:r w:rsidRPr="00CD37CE">
              <w:rPr>
                <w:rFonts w:ascii="GHEA Grapalat" w:eastAsia="GHEA Grapalat" w:hAnsi="GHEA Grapalat" w:cs="GHEA Grapalat"/>
                <w:lang w:val="hy-AM"/>
              </w:rPr>
              <w:t xml:space="preserve"> Անհրաժեշտ է ապահովել համակարգի մուտքը թվային նույնականացման ազգային «ԵսԵմ» հարթակի միջոցով։ Սա թույլ կտա արագ և անվտանգ կերպով՝ առանց որևէ հավելյալ տվյալի լրացման, մուտք գործել համակարգ և ապահովել անհրաժեշտ տվյալների հասանելիությունը՝ ըստ մուտք գործողի պատասխանատվության շրջանակի։ Ընդ որում՝ համակարգը պետք է ապահովի կատարվող բոլոր գործողությունների գրանցումը (լոգավորումը)։</w:t>
            </w:r>
          </w:p>
          <w:p w14:paraId="4945CC27" w14:textId="77777777" w:rsidR="00777BD6" w:rsidRPr="00CD37CE" w:rsidRDefault="00777BD6" w:rsidP="00777BD6">
            <w:pPr>
              <w:spacing w:line="360" w:lineRule="auto"/>
              <w:jc w:val="both"/>
              <w:rPr>
                <w:rFonts w:ascii="GHEA Grapalat" w:eastAsia="GHEA Grapalat" w:hAnsi="GHEA Grapalat" w:cs="GHEA Grapalat"/>
                <w:lang w:val="hy-AM"/>
              </w:rPr>
            </w:pPr>
            <w:r w:rsidRPr="00CD37CE">
              <w:rPr>
                <w:rFonts w:ascii="GHEA Grapalat" w:eastAsia="GHEA Grapalat" w:hAnsi="GHEA Grapalat" w:cs="GHEA Grapalat"/>
                <w:b/>
                <w:lang w:val="hy-AM"/>
              </w:rPr>
              <w:t>Տվյալների փոխգործելիություն։</w:t>
            </w:r>
            <w:r w:rsidRPr="00CD37CE">
              <w:rPr>
                <w:rFonts w:ascii="GHEA Grapalat" w:eastAsia="GHEA Grapalat" w:hAnsi="GHEA Grapalat" w:cs="GHEA Grapalat"/>
                <w:lang w:val="hy-AM"/>
              </w:rPr>
              <w:t xml:space="preserve"> Տվյալների փոխանցումը պետք է իրականացվի փոխգործելիության միջոցով։ Ըստ ներկայացված կարգի՝ գործընթացի տարբեր փուլերում տվյալների փոխանակումը կատարվում է փաստաթղթերի վերբեռնման կամ ներբեռնման միջոցով։ Թվային հարթակի ստեղծման համատեքստում անհրաժեշտ է նվազագույնի հասցնել ֆիզիկական փաստաթղթերի սքանավորման դեպքերը՝ ստեղծելով տվյալներ գեներացնող թվային ձևեր, այսինքն՝ պետք է բացառվի համակարգում և տարբեր մարմինների միջև տվյալների փոխանակումը փաստաթղթերի միջոցով։</w:t>
            </w:r>
          </w:p>
          <w:p w14:paraId="15B5D953" w14:textId="77777777" w:rsidR="00777BD6" w:rsidRPr="00CD37CE" w:rsidRDefault="00777BD6" w:rsidP="00777BD6">
            <w:pPr>
              <w:spacing w:line="360" w:lineRule="auto"/>
              <w:jc w:val="both"/>
              <w:rPr>
                <w:rFonts w:ascii="GHEA Grapalat" w:eastAsia="GHEA Grapalat" w:hAnsi="GHEA Grapalat" w:cs="GHEA Grapalat"/>
                <w:lang w:val="hy-AM"/>
              </w:rPr>
            </w:pPr>
            <w:r w:rsidRPr="00CD37CE">
              <w:rPr>
                <w:rFonts w:ascii="GHEA Grapalat" w:eastAsia="GHEA Grapalat" w:hAnsi="GHEA Grapalat" w:cs="GHEA Grapalat"/>
                <w:lang w:val="hy-AM"/>
              </w:rPr>
              <w:t xml:space="preserve">Առաջարկում ենք, Որոշման նախագծում ավելացնել նաև դրույթ քաղաքացու կողմից ծանուցումներ ստանալու վերաբերյալ ամեն </w:t>
            </w:r>
            <w:r w:rsidRPr="00CD37CE">
              <w:rPr>
                <w:rFonts w:ascii="GHEA Grapalat" w:eastAsia="GHEA Grapalat" w:hAnsi="GHEA Grapalat" w:cs="GHEA Grapalat"/>
                <w:lang w:val="hy-AM"/>
              </w:rPr>
              <w:lastRenderedPageBreak/>
              <w:t>անգամ, երբ պետական որևէ մարմին հարցում է կատարում իր տվյալների մասին։</w:t>
            </w:r>
          </w:p>
          <w:p w14:paraId="7C5F00DE" w14:textId="77777777" w:rsidR="00777BD6" w:rsidRPr="00CD37CE" w:rsidRDefault="00777BD6" w:rsidP="00777BD6">
            <w:pPr>
              <w:spacing w:line="360" w:lineRule="auto"/>
              <w:jc w:val="both"/>
              <w:rPr>
                <w:rFonts w:ascii="GHEA Grapalat" w:eastAsia="GHEA Grapalat" w:hAnsi="GHEA Grapalat" w:cs="GHEA Grapalat"/>
                <w:lang w:val="hy-AM"/>
              </w:rPr>
            </w:pPr>
            <w:r w:rsidRPr="00CD37CE">
              <w:rPr>
                <w:rFonts w:ascii="GHEA Grapalat" w:eastAsia="GHEA Grapalat" w:hAnsi="GHEA Grapalat" w:cs="GHEA Grapalat"/>
                <w:b/>
                <w:lang w:val="hy-AM"/>
              </w:rPr>
              <w:t>Օգտատիրոջ փորձառություն։</w:t>
            </w:r>
            <w:r w:rsidRPr="00CD37CE">
              <w:rPr>
                <w:rFonts w:ascii="GHEA Grapalat" w:eastAsia="GHEA Grapalat" w:hAnsi="GHEA Grapalat" w:cs="GHEA Grapalat"/>
                <w:lang w:val="hy-AM"/>
              </w:rPr>
              <w:t xml:space="preserve"> Թվային հարթակի բոլոր էջերը, առցանց ձևերը և մենյուները կազմելու համար պետք է կիրառվեն «Հենակետ» պաշտոնական դիզայն-համակարգի բաղադրիչները և  «Ձևանմուշներ»-ը՝ ապահովելով հարթակի մատչելիությունը և առավելագույն համապատասխանությունն օգտատերերի կարիքներին։ </w:t>
            </w:r>
          </w:p>
          <w:p w14:paraId="63B13BEF" w14:textId="77777777" w:rsidR="00777BD6" w:rsidRPr="00CD37CE" w:rsidRDefault="00777BD6" w:rsidP="00777BD6">
            <w:pPr>
              <w:spacing w:line="360" w:lineRule="auto"/>
              <w:jc w:val="both"/>
              <w:rPr>
                <w:rFonts w:ascii="GHEA Grapalat" w:eastAsia="GHEA Grapalat" w:hAnsi="GHEA Grapalat" w:cs="GHEA Grapalat"/>
                <w:lang w:val="hy-AM"/>
              </w:rPr>
            </w:pPr>
            <w:r w:rsidRPr="00CD37CE">
              <w:rPr>
                <w:rFonts w:ascii="GHEA Grapalat" w:eastAsia="GHEA Grapalat" w:hAnsi="GHEA Grapalat" w:cs="GHEA Grapalat"/>
                <w:lang w:val="hy-AM"/>
              </w:rPr>
              <w:t>Նախագծում ներառված տվյալների փոխանակման մասով թվային ճարտարապետության նկատմամբ քարտեզագրումը և բացերի մասին դիտողություններն ու առաջարկները պատրաստվում են (անհրաժեշտ է լրացուցիչ ժամանակ)։</w:t>
            </w:r>
          </w:p>
          <w:p w14:paraId="23F0B21F" w14:textId="21552042" w:rsidR="00777BD6" w:rsidRPr="006C012B" w:rsidRDefault="00777BD6" w:rsidP="00777BD6">
            <w:pPr>
              <w:spacing w:line="360" w:lineRule="auto"/>
              <w:jc w:val="both"/>
              <w:rPr>
                <w:rFonts w:ascii="GHEA Grapalat" w:eastAsia="GHEA Grapalat" w:hAnsi="GHEA Grapalat" w:cs="GHEA Grapalat"/>
                <w:lang w:val="hy-AM"/>
              </w:rPr>
            </w:pPr>
            <w:r w:rsidRPr="00CD37CE">
              <w:rPr>
                <w:rFonts w:ascii="GHEA Grapalat" w:eastAsia="GHEA Grapalat" w:hAnsi="GHEA Grapalat" w:cs="GHEA Grapalat"/>
                <w:b/>
                <w:lang w:val="hy-AM"/>
              </w:rPr>
              <w:t>Տվյալների ամբողջականություն:</w:t>
            </w:r>
            <w:r w:rsidRPr="00CD37CE">
              <w:rPr>
                <w:rFonts w:ascii="GHEA Grapalat" w:eastAsia="GHEA Grapalat" w:hAnsi="GHEA Grapalat" w:cs="GHEA Grapalat"/>
                <w:lang w:val="hy-AM"/>
              </w:rPr>
              <w:t xml:space="preserve"> Տվյալների ամբողջականություն ապահովելու նպատակով անհրաժեշտ է ապահովել տվյալների ստացումը տվյալների տնօրինող մարմնից։ Հավելվածի N 1-ի II գլուխը նախատեսում է ստանալ տվյալներ ՊԵԿ-ից՝ իրավաբանական և ֆիզիկական անձանց վերաբերյալ, սակայն նախատեսվում է, որ ՊԵԿ-ը պետք է տրամադրի վերոհիշյալ անձանց ընդհանուր տվյալները, որոնց տնօրինողն են, համապատասխանաբար, ԻԱՊՌ-ն և ԲՊՌ-ն։ Ելնելով </w:t>
            </w:r>
            <w:r w:rsidRPr="00CD37CE">
              <w:rPr>
                <w:rFonts w:ascii="GHEA Grapalat" w:eastAsia="GHEA Grapalat" w:hAnsi="GHEA Grapalat" w:cs="GHEA Grapalat"/>
                <w:lang w:val="hy-AM"/>
              </w:rPr>
              <w:lastRenderedPageBreak/>
              <w:t>վերոգրյալից, անհրաժեշտ է վերանայել առաջարկվող կարգավորումները՝  բացառելով նմանատիպ դեպքերը։</w:t>
            </w:r>
          </w:p>
        </w:tc>
        <w:tc>
          <w:tcPr>
            <w:tcW w:w="7221" w:type="dxa"/>
            <w:gridSpan w:val="2"/>
          </w:tcPr>
          <w:p w14:paraId="63E5C3DB" w14:textId="77777777" w:rsidR="00777BD6" w:rsidRDefault="00743C6D" w:rsidP="00743C6D">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Մասամբ է ընդունվել</w:t>
            </w:r>
          </w:p>
          <w:p w14:paraId="0E75B045" w14:textId="77777777" w:rsidR="00743C6D" w:rsidRPr="00743C6D" w:rsidRDefault="00743C6D" w:rsidP="00777BD6">
            <w:pPr>
              <w:spacing w:line="360" w:lineRule="auto"/>
              <w:jc w:val="both"/>
              <w:rPr>
                <w:rFonts w:ascii="GHEA Grapalat" w:eastAsia="GHEA Grapalat" w:hAnsi="GHEA Grapalat" w:cs="GHEA Grapalat"/>
                <w:bCs/>
                <w:lang w:val="hy-AM"/>
              </w:rPr>
            </w:pPr>
            <w:r w:rsidRPr="00743C6D">
              <w:rPr>
                <w:rFonts w:ascii="GHEA Grapalat" w:eastAsia="GHEA Grapalat" w:hAnsi="GHEA Grapalat" w:cs="GHEA Grapalat"/>
                <w:bCs/>
                <w:lang w:val="hy-AM"/>
              </w:rPr>
              <w:t xml:space="preserve">Դիտարկումն ընդունվել է ի գիտություն: </w:t>
            </w:r>
          </w:p>
          <w:p w14:paraId="63EE12D8" w14:textId="7BAE2423" w:rsidR="00743C6D" w:rsidRPr="00743C6D" w:rsidRDefault="00743C6D" w:rsidP="00777BD6">
            <w:pPr>
              <w:spacing w:line="360" w:lineRule="auto"/>
              <w:jc w:val="both"/>
              <w:rPr>
                <w:rFonts w:ascii="GHEA Grapalat" w:eastAsia="GHEA Grapalat" w:hAnsi="GHEA Grapalat" w:cs="GHEA Grapalat"/>
                <w:b/>
                <w:bCs/>
                <w:lang w:val="hy-AM"/>
              </w:rPr>
            </w:pPr>
            <w:r w:rsidRPr="00743C6D">
              <w:rPr>
                <w:rFonts w:ascii="GHEA Grapalat" w:eastAsia="GHEA Grapalat" w:hAnsi="GHEA Grapalat" w:cs="GHEA Grapalat"/>
                <w:bCs/>
                <w:lang w:val="hy-AM"/>
              </w:rPr>
              <w:t>Միաժամանակ</w:t>
            </w:r>
            <w:r w:rsidRPr="00743C6D">
              <w:rPr>
                <w:rFonts w:ascii="GHEA Grapalat" w:hAnsi="GHEA Grapalat"/>
                <w:lang w:val="hy-AM"/>
              </w:rPr>
              <w:t xml:space="preserve"> Նախագծով սահմանվել է, որ էլեկտրոնային համակարգ մուտքը կատարվում է օգտատիրոջ խիստ նույնականացման ծրագրային գործիքների կիրառման միջոցով:</w:t>
            </w:r>
          </w:p>
        </w:tc>
      </w:tr>
      <w:bookmarkEnd w:id="3"/>
      <w:tr w:rsidR="00777BD6" w:rsidRPr="004020AA" w14:paraId="76EA26A4" w14:textId="77777777" w:rsidTr="000755FC">
        <w:trPr>
          <w:gridAfter w:val="1"/>
          <w:wAfter w:w="9" w:type="dxa"/>
          <w:trHeight w:val="620"/>
        </w:trPr>
        <w:tc>
          <w:tcPr>
            <w:tcW w:w="10638" w:type="dxa"/>
            <w:gridSpan w:val="2"/>
            <w:vMerge w:val="restart"/>
            <w:shd w:val="clear" w:color="auto" w:fill="D9D9D9" w:themeFill="background1" w:themeFillShade="D9"/>
          </w:tcPr>
          <w:p w14:paraId="294EA892" w14:textId="79435F00" w:rsidR="00777BD6" w:rsidRPr="006C012B" w:rsidRDefault="00777BD6" w:rsidP="00777BD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21</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Նոտարական պալատ</w:t>
            </w:r>
          </w:p>
        </w:tc>
        <w:tc>
          <w:tcPr>
            <w:tcW w:w="4039" w:type="dxa"/>
            <w:gridSpan w:val="2"/>
            <w:shd w:val="clear" w:color="auto" w:fill="D9D9D9" w:themeFill="background1" w:themeFillShade="D9"/>
          </w:tcPr>
          <w:p w14:paraId="49A5C101" w14:textId="7EC61169" w:rsidR="00777BD6" w:rsidRPr="005B214E" w:rsidRDefault="00777BD6" w:rsidP="00777BD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12.08.2025թ.</w:t>
            </w:r>
          </w:p>
        </w:tc>
      </w:tr>
      <w:tr w:rsidR="00777BD6" w:rsidRPr="004020AA" w14:paraId="30FBE72A" w14:textId="77777777" w:rsidTr="000755FC">
        <w:trPr>
          <w:gridAfter w:val="1"/>
          <w:wAfter w:w="9" w:type="dxa"/>
          <w:trHeight w:val="157"/>
        </w:trPr>
        <w:tc>
          <w:tcPr>
            <w:tcW w:w="10638" w:type="dxa"/>
            <w:gridSpan w:val="2"/>
            <w:vMerge/>
            <w:shd w:val="clear" w:color="auto" w:fill="D9D9D9" w:themeFill="background1" w:themeFillShade="D9"/>
          </w:tcPr>
          <w:p w14:paraId="0FD95545" w14:textId="77777777" w:rsidR="00777BD6" w:rsidRPr="005B214E" w:rsidRDefault="00777BD6" w:rsidP="00777BD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gridSpan w:val="2"/>
            <w:shd w:val="clear" w:color="auto" w:fill="D9D9D9" w:themeFill="background1" w:themeFillShade="D9"/>
          </w:tcPr>
          <w:p w14:paraId="1FA8FCEE" w14:textId="6BEBC707" w:rsidR="00777BD6" w:rsidRPr="005B214E" w:rsidRDefault="00777BD6" w:rsidP="00777BD6">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4020AA">
              <w:rPr>
                <w:rFonts w:ascii="GHEA Grapalat" w:hAnsi="GHEA Grapalat"/>
                <w:b/>
                <w:shd w:val="clear" w:color="auto" w:fill="D9D9D9" w:themeFill="background1" w:themeFillShade="D9"/>
                <w:lang w:val="hy-AM"/>
              </w:rPr>
              <w:t>ԵՆՊ-882/25</w:t>
            </w:r>
          </w:p>
        </w:tc>
      </w:tr>
      <w:tr w:rsidR="00777BD6" w:rsidRPr="00AD5EAD" w14:paraId="30A4B5C9" w14:textId="77777777" w:rsidTr="000755FC">
        <w:trPr>
          <w:gridAfter w:val="2"/>
          <w:wAfter w:w="17" w:type="dxa"/>
          <w:trHeight w:val="798"/>
        </w:trPr>
        <w:tc>
          <w:tcPr>
            <w:tcW w:w="7448" w:type="dxa"/>
          </w:tcPr>
          <w:p w14:paraId="4AE012A5" w14:textId="55FD42EE" w:rsidR="00777BD6" w:rsidRPr="006C012B" w:rsidRDefault="00777BD6" w:rsidP="00777BD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ՀՀ նոտարական պալատի նոտարական միասնական պրակտիկային ապահովման և ուսումնամեթոդական հարցերով մշտական հանձնաժողովը հերթական նիստի ընթացքում քննարկել է ներկայացված որոշման նախագիծը և դրա ընդունման հիմնավորումները և առաջարկել է Որոշման նախագծի Հավելված 3-ի 2-րդ մասի 2-րդ կետում ավելացնել «մահվան փաստը հաստատող փաստաթղթի տվյալները» բառերը:</w:t>
            </w:r>
          </w:p>
        </w:tc>
        <w:tc>
          <w:tcPr>
            <w:tcW w:w="7221" w:type="dxa"/>
            <w:gridSpan w:val="2"/>
          </w:tcPr>
          <w:p w14:paraId="63553A70" w14:textId="77777777" w:rsidR="00777BD6" w:rsidRDefault="00777BD6" w:rsidP="00743C6D">
            <w:pPr>
              <w:spacing w:line="360" w:lineRule="auto"/>
              <w:jc w:val="center"/>
              <w:rPr>
                <w:rFonts w:ascii="GHEA Grapalat" w:eastAsia="GHEA Grapalat" w:hAnsi="GHEA Grapalat" w:cs="GHEA Grapalat"/>
                <w:b/>
                <w:bCs/>
                <w:lang w:val="hy-AM"/>
              </w:rPr>
            </w:pPr>
            <w:r w:rsidRPr="00DE0CA5">
              <w:rPr>
                <w:rFonts w:ascii="GHEA Grapalat" w:eastAsia="GHEA Grapalat" w:hAnsi="GHEA Grapalat" w:cs="GHEA Grapalat"/>
                <w:b/>
                <w:bCs/>
                <w:lang w:val="hy-AM"/>
              </w:rPr>
              <w:t>Ընդու</w:t>
            </w:r>
            <w:r w:rsidR="00743C6D">
              <w:rPr>
                <w:rFonts w:ascii="GHEA Grapalat" w:eastAsia="GHEA Grapalat" w:hAnsi="GHEA Grapalat" w:cs="GHEA Grapalat"/>
                <w:b/>
                <w:bCs/>
                <w:lang w:val="hy-AM"/>
              </w:rPr>
              <w:t>ն</w:t>
            </w:r>
            <w:r w:rsidRPr="00DE0CA5">
              <w:rPr>
                <w:rFonts w:ascii="GHEA Grapalat" w:eastAsia="GHEA Grapalat" w:hAnsi="GHEA Grapalat" w:cs="GHEA Grapalat"/>
                <w:b/>
                <w:bCs/>
                <w:lang w:val="hy-AM"/>
              </w:rPr>
              <w:t>վել է</w:t>
            </w:r>
          </w:p>
          <w:p w14:paraId="11381C5C" w14:textId="3598D60C" w:rsidR="00743C6D" w:rsidRPr="00743C6D" w:rsidRDefault="00743C6D" w:rsidP="00777BD6">
            <w:pPr>
              <w:spacing w:line="360" w:lineRule="auto"/>
              <w:jc w:val="both"/>
              <w:rPr>
                <w:rFonts w:ascii="GHEA Grapalat" w:eastAsia="GHEA Grapalat" w:hAnsi="GHEA Grapalat" w:cs="GHEA Grapalat"/>
                <w:bCs/>
                <w:lang w:val="hy-AM"/>
              </w:rPr>
            </w:pPr>
            <w:r w:rsidRPr="00743C6D">
              <w:rPr>
                <w:rFonts w:ascii="GHEA Grapalat" w:eastAsia="GHEA Grapalat" w:hAnsi="GHEA Grapalat" w:cs="GHEA Grapalat"/>
                <w:bCs/>
                <w:lang w:val="hy-AM"/>
              </w:rPr>
              <w:t>Նախագծում կատարվել է համապատասխան փոփոխություն:</w:t>
            </w:r>
          </w:p>
        </w:tc>
      </w:tr>
      <w:tr w:rsidR="00777BD6" w:rsidRPr="005B214E" w14:paraId="2B2D4F82" w14:textId="77777777" w:rsidTr="000755FC">
        <w:trPr>
          <w:gridAfter w:val="1"/>
          <w:wAfter w:w="9" w:type="dxa"/>
          <w:trHeight w:val="620"/>
        </w:trPr>
        <w:tc>
          <w:tcPr>
            <w:tcW w:w="10638" w:type="dxa"/>
            <w:gridSpan w:val="2"/>
            <w:vMerge w:val="restart"/>
            <w:shd w:val="clear" w:color="auto" w:fill="D9D9D9" w:themeFill="background1" w:themeFillShade="D9"/>
          </w:tcPr>
          <w:p w14:paraId="2171328F" w14:textId="1C700D56" w:rsidR="00777BD6" w:rsidRPr="006C012B" w:rsidRDefault="00777BD6" w:rsidP="00777BD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21</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 xml:space="preserve">Վարչապետի աշխատակազմի </w:t>
            </w:r>
            <w:r w:rsidRPr="000755FC">
              <w:rPr>
                <w:rFonts w:ascii="GHEA Grapalat" w:hAnsi="GHEA Grapalat"/>
                <w:b/>
                <w:shd w:val="clear" w:color="auto" w:fill="D9D9D9" w:themeFill="background1" w:themeFillShade="D9"/>
                <w:lang w:val="hy-AM"/>
              </w:rPr>
              <w:t>Պետաիրավական վարչություն</w:t>
            </w:r>
          </w:p>
        </w:tc>
        <w:tc>
          <w:tcPr>
            <w:tcW w:w="4039" w:type="dxa"/>
            <w:gridSpan w:val="2"/>
            <w:shd w:val="clear" w:color="auto" w:fill="D9D9D9" w:themeFill="background1" w:themeFillShade="D9"/>
          </w:tcPr>
          <w:p w14:paraId="0EAD589E" w14:textId="5FD8912D" w:rsidR="00777BD6" w:rsidRPr="005B214E" w:rsidRDefault="00777BD6" w:rsidP="00777BD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22.05.2025թ.</w:t>
            </w:r>
          </w:p>
        </w:tc>
      </w:tr>
      <w:tr w:rsidR="00777BD6" w:rsidRPr="005B214E" w14:paraId="3FDBCEA1" w14:textId="77777777" w:rsidTr="000755FC">
        <w:trPr>
          <w:gridAfter w:val="1"/>
          <w:wAfter w:w="9" w:type="dxa"/>
          <w:trHeight w:val="157"/>
        </w:trPr>
        <w:tc>
          <w:tcPr>
            <w:tcW w:w="10638" w:type="dxa"/>
            <w:gridSpan w:val="2"/>
            <w:vMerge/>
            <w:shd w:val="clear" w:color="auto" w:fill="D9D9D9" w:themeFill="background1" w:themeFillShade="D9"/>
          </w:tcPr>
          <w:p w14:paraId="04500B37" w14:textId="77777777" w:rsidR="00777BD6" w:rsidRPr="005B214E" w:rsidRDefault="00777BD6" w:rsidP="00777BD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gridSpan w:val="2"/>
            <w:shd w:val="clear" w:color="auto" w:fill="D9D9D9" w:themeFill="background1" w:themeFillShade="D9"/>
          </w:tcPr>
          <w:p w14:paraId="0DCB006B" w14:textId="04FCF56B" w:rsidR="00777BD6" w:rsidRPr="005B214E" w:rsidRDefault="00777BD6" w:rsidP="00777BD6">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0755FC">
              <w:rPr>
                <w:rFonts w:ascii="GHEA Grapalat" w:hAnsi="GHEA Grapalat"/>
                <w:b/>
                <w:shd w:val="clear" w:color="auto" w:fill="D9D9D9" w:themeFill="background1" w:themeFillShade="D9"/>
                <w:lang w:val="hy-AM"/>
              </w:rPr>
              <w:t>02/10.19/16474-2025</w:t>
            </w:r>
          </w:p>
        </w:tc>
      </w:tr>
      <w:tr w:rsidR="00777BD6" w:rsidRPr="00AD5EAD" w14:paraId="4EB4E2E3" w14:textId="77777777" w:rsidTr="000755FC">
        <w:trPr>
          <w:gridAfter w:val="2"/>
          <w:wAfter w:w="17" w:type="dxa"/>
          <w:trHeight w:val="798"/>
        </w:trPr>
        <w:tc>
          <w:tcPr>
            <w:tcW w:w="7448" w:type="dxa"/>
          </w:tcPr>
          <w:p w14:paraId="6E92D472" w14:textId="6664D624" w:rsidR="00777BD6" w:rsidRPr="006C012B" w:rsidRDefault="00777BD6" w:rsidP="00777BD6">
            <w:pPr>
              <w:spacing w:line="360" w:lineRule="auto"/>
              <w:jc w:val="both"/>
              <w:rPr>
                <w:rFonts w:ascii="GHEA Grapalat" w:eastAsia="GHEA Grapalat" w:hAnsi="GHEA Grapalat" w:cs="GHEA Grapalat"/>
                <w:lang w:val="hy-AM"/>
              </w:rPr>
            </w:pPr>
            <w:r w:rsidRPr="000755FC">
              <w:rPr>
                <w:rFonts w:ascii="GHEA Grapalat" w:eastAsia="GHEA Grapalat" w:hAnsi="GHEA Grapalat" w:cs="GHEA Grapalat"/>
                <w:lang w:val="hy-AM"/>
              </w:rPr>
              <w:t xml:space="preserve">Նախագծի ընդունման համար որպես իրավական հիմք ծառայող դրույթները Կառավարությանը լիազորում են ընդունելու միայն Հարկադիր կատարումն ապահովող ծառայության և պետական և տեղական ինքնակառավարման մարմինների, դատարանների, նոտարների միջև փաստաթղթաշրջանառության և տվյալների փոխանակման, ինչպես նաև հարկադիր կատարողի կողմից համապատասխան տվյալները ստանալու կարգը։ Մինչդեռ, </w:t>
            </w:r>
            <w:r w:rsidRPr="000755FC">
              <w:rPr>
                <w:rFonts w:ascii="GHEA Grapalat" w:eastAsia="GHEA Grapalat" w:hAnsi="GHEA Grapalat" w:cs="GHEA Grapalat"/>
                <w:lang w:val="hy-AM"/>
              </w:rPr>
              <w:lastRenderedPageBreak/>
              <w:t>նախագծային դրույթների գերակշիռ մասը (օրինակ՝ ձև 1, ձև 2, 6-րդ, 9-10-րդ, 16-րդ կետեր և այլն) դուրս է նախատեսված լիազորող նորմի շրջանակներից, քանի որ նախատեսում է ոչ թե տվյալների փոխանակման կամ ստացման կարգը, այլ ինքնին այն տվյալները, որոնք ենթակա են ստացման ծառայության կողմից:</w:t>
            </w:r>
          </w:p>
        </w:tc>
        <w:tc>
          <w:tcPr>
            <w:tcW w:w="7221" w:type="dxa"/>
            <w:gridSpan w:val="2"/>
          </w:tcPr>
          <w:p w14:paraId="4906D123" w14:textId="284FFFD6" w:rsidR="00777BD6" w:rsidRPr="00DE0CA5" w:rsidRDefault="00777BD6" w:rsidP="008F7198">
            <w:pPr>
              <w:spacing w:line="360" w:lineRule="auto"/>
              <w:jc w:val="center"/>
              <w:rPr>
                <w:rFonts w:ascii="Cambria Math" w:eastAsia="GHEA Grapalat" w:hAnsi="Cambria Math" w:cs="GHEA Grapalat"/>
                <w:b/>
                <w:bCs/>
                <w:lang w:val="hy-AM"/>
              </w:rPr>
            </w:pPr>
            <w:r w:rsidRPr="00DE0CA5">
              <w:rPr>
                <w:rFonts w:ascii="GHEA Grapalat" w:eastAsia="GHEA Grapalat" w:hAnsi="GHEA Grapalat" w:cs="GHEA Grapalat"/>
                <w:b/>
                <w:bCs/>
                <w:lang w:val="hy-AM"/>
              </w:rPr>
              <w:lastRenderedPageBreak/>
              <w:t xml:space="preserve">Ընդունվել </w:t>
            </w:r>
            <w:r w:rsidR="008F7198">
              <w:rPr>
                <w:rFonts w:ascii="GHEA Grapalat" w:eastAsia="GHEA Grapalat" w:hAnsi="GHEA Grapalat" w:cs="GHEA Grapalat"/>
                <w:b/>
                <w:bCs/>
                <w:lang w:val="hy-AM"/>
              </w:rPr>
              <w:t>է</w:t>
            </w:r>
          </w:p>
          <w:p w14:paraId="11ED1114" w14:textId="61AECFE4" w:rsidR="00777BD6" w:rsidRPr="006C012B" w:rsidRDefault="008F7198" w:rsidP="00777BD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Նախագծի լիազորող նորմում կատարվել են լրացումներ:</w:t>
            </w:r>
          </w:p>
        </w:tc>
      </w:tr>
      <w:tr w:rsidR="00777BD6" w:rsidRPr="005B214E" w14:paraId="1DED666E" w14:textId="77777777" w:rsidTr="000755FC">
        <w:trPr>
          <w:gridAfter w:val="1"/>
          <w:wAfter w:w="9" w:type="dxa"/>
          <w:trHeight w:val="620"/>
        </w:trPr>
        <w:tc>
          <w:tcPr>
            <w:tcW w:w="10638" w:type="dxa"/>
            <w:gridSpan w:val="2"/>
            <w:vMerge w:val="restart"/>
            <w:shd w:val="clear" w:color="auto" w:fill="D9D9D9" w:themeFill="background1" w:themeFillShade="D9"/>
          </w:tcPr>
          <w:p w14:paraId="080F6CB2" w14:textId="17F39E8A" w:rsidR="00777BD6" w:rsidRPr="006C012B" w:rsidRDefault="00777BD6" w:rsidP="00777BD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21</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Վարչապետի աշխատակազմի Իրավաբանական</w:t>
            </w:r>
            <w:r w:rsidRPr="000755FC">
              <w:rPr>
                <w:rFonts w:ascii="GHEA Grapalat" w:hAnsi="GHEA Grapalat"/>
                <w:b/>
                <w:shd w:val="clear" w:color="auto" w:fill="D9D9D9" w:themeFill="background1" w:themeFillShade="D9"/>
                <w:lang w:val="hy-AM"/>
              </w:rPr>
              <w:t xml:space="preserve"> վարչություն</w:t>
            </w:r>
          </w:p>
        </w:tc>
        <w:tc>
          <w:tcPr>
            <w:tcW w:w="4039" w:type="dxa"/>
            <w:gridSpan w:val="2"/>
            <w:shd w:val="clear" w:color="auto" w:fill="D9D9D9" w:themeFill="background1" w:themeFillShade="D9"/>
          </w:tcPr>
          <w:p w14:paraId="52C9AC8C" w14:textId="7C9DC044" w:rsidR="00777BD6" w:rsidRPr="005B214E" w:rsidRDefault="00777BD6" w:rsidP="00777BD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22.05.2025թ.</w:t>
            </w:r>
          </w:p>
        </w:tc>
      </w:tr>
      <w:tr w:rsidR="00777BD6" w:rsidRPr="005B214E" w14:paraId="76D781E5" w14:textId="77777777" w:rsidTr="000755FC">
        <w:trPr>
          <w:gridAfter w:val="1"/>
          <w:wAfter w:w="9" w:type="dxa"/>
          <w:trHeight w:val="157"/>
        </w:trPr>
        <w:tc>
          <w:tcPr>
            <w:tcW w:w="10638" w:type="dxa"/>
            <w:gridSpan w:val="2"/>
            <w:vMerge/>
            <w:shd w:val="clear" w:color="auto" w:fill="D9D9D9" w:themeFill="background1" w:themeFillShade="D9"/>
          </w:tcPr>
          <w:p w14:paraId="377F4F32" w14:textId="77777777" w:rsidR="00777BD6" w:rsidRPr="005B214E" w:rsidRDefault="00777BD6" w:rsidP="00777BD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gridSpan w:val="2"/>
            <w:shd w:val="clear" w:color="auto" w:fill="D9D9D9" w:themeFill="background1" w:themeFillShade="D9"/>
          </w:tcPr>
          <w:p w14:paraId="2A0E04B6" w14:textId="73AAF6C4" w:rsidR="00777BD6" w:rsidRPr="005B214E" w:rsidRDefault="00777BD6" w:rsidP="00777BD6">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0755FC">
              <w:rPr>
                <w:rFonts w:ascii="GHEA Grapalat" w:hAnsi="GHEA Grapalat"/>
                <w:b/>
                <w:shd w:val="clear" w:color="auto" w:fill="D9D9D9" w:themeFill="background1" w:themeFillShade="D9"/>
                <w:lang w:val="hy-AM"/>
              </w:rPr>
              <w:t>02/10.19/16474-2025</w:t>
            </w:r>
          </w:p>
        </w:tc>
      </w:tr>
      <w:tr w:rsidR="00777BD6" w:rsidRPr="00AD5EAD" w14:paraId="6814E663" w14:textId="77777777" w:rsidTr="000755FC">
        <w:trPr>
          <w:gridAfter w:val="2"/>
          <w:wAfter w:w="17" w:type="dxa"/>
          <w:trHeight w:val="798"/>
        </w:trPr>
        <w:tc>
          <w:tcPr>
            <w:tcW w:w="7448" w:type="dxa"/>
          </w:tcPr>
          <w:p w14:paraId="449F2ED8" w14:textId="079CD7A9" w:rsidR="00777BD6" w:rsidRPr="006C012B" w:rsidRDefault="00777BD6" w:rsidP="00777BD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Pr="000755FC">
              <w:rPr>
                <w:rFonts w:ascii="GHEA Grapalat" w:eastAsia="GHEA Grapalat" w:hAnsi="GHEA Grapalat" w:cs="GHEA Grapalat"/>
                <w:lang w:val="hy-AM"/>
              </w:rPr>
              <w:t>Նախագծով հարկադիր կատարումն ապահովող ծառայության կողմից տեղեկատվական համակարգի միջոցով տեղեկատվության ստացումը մի դեպքում նախատեսվում անհապաղ (հավելված 1 կետ 6, հավելված 4 կետ 2), մի դեպքում՝ սեղմ ժամկետներում (հավելված 3 կետ 2), իսկ մյուս դեպքում առհասարակ ստացման ժամկետին անդրադարձ չի կատարվում (հավելված 1 կետ 10,11,16,29,31,32): Այս համատեքստում գտնում ենք, որ տեղեկատվական համակարգից տեղեկատվության տրամադրման/ստացման ժամկետները ունեն որոշակիացման անհրաժեշտություն</w:t>
            </w:r>
            <w:r>
              <w:rPr>
                <w:rFonts w:ascii="GHEA Grapalat" w:eastAsia="GHEA Grapalat" w:hAnsi="GHEA Grapalat" w:cs="GHEA Grapalat"/>
                <w:lang w:val="hy-AM"/>
              </w:rPr>
              <w:t>:</w:t>
            </w:r>
          </w:p>
        </w:tc>
        <w:tc>
          <w:tcPr>
            <w:tcW w:w="7221" w:type="dxa"/>
            <w:gridSpan w:val="2"/>
          </w:tcPr>
          <w:p w14:paraId="788C56B4" w14:textId="03C78AD8" w:rsidR="00777BD6" w:rsidRPr="00DE0CA5" w:rsidRDefault="00777BD6" w:rsidP="008F7198">
            <w:pPr>
              <w:spacing w:line="360" w:lineRule="auto"/>
              <w:jc w:val="center"/>
              <w:rPr>
                <w:rFonts w:ascii="Cambria Math" w:eastAsia="GHEA Grapalat" w:hAnsi="Cambria Math" w:cs="GHEA Grapalat"/>
                <w:b/>
                <w:bCs/>
                <w:lang w:val="hy-AM"/>
              </w:rPr>
            </w:pPr>
            <w:r w:rsidRPr="00DE0CA5">
              <w:rPr>
                <w:rFonts w:ascii="GHEA Grapalat" w:eastAsia="GHEA Grapalat" w:hAnsi="GHEA Grapalat" w:cs="GHEA Grapalat"/>
                <w:b/>
                <w:bCs/>
                <w:lang w:val="hy-AM"/>
              </w:rPr>
              <w:t xml:space="preserve">Ընդունվել </w:t>
            </w:r>
            <w:r w:rsidR="008F7198">
              <w:rPr>
                <w:rFonts w:ascii="GHEA Grapalat" w:eastAsia="GHEA Grapalat" w:hAnsi="GHEA Grapalat" w:cs="GHEA Grapalat"/>
                <w:b/>
                <w:bCs/>
                <w:lang w:val="hy-AM"/>
              </w:rPr>
              <w:t>է</w:t>
            </w:r>
          </w:p>
          <w:p w14:paraId="29D4E9AA" w14:textId="520539B1" w:rsidR="00777BD6" w:rsidRPr="006C012B" w:rsidRDefault="008F7198" w:rsidP="00777BD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w:t>
            </w:r>
            <w:r w:rsidR="00777BD6">
              <w:rPr>
                <w:rFonts w:ascii="GHEA Grapalat" w:eastAsia="GHEA Grapalat" w:hAnsi="GHEA Grapalat" w:cs="GHEA Grapalat"/>
                <w:lang w:val="hy-AM"/>
              </w:rPr>
              <w:t>ատարվել են համապատասխան փոփոխություններ</w:t>
            </w:r>
            <w:r>
              <w:rPr>
                <w:rFonts w:ascii="GHEA Grapalat" w:eastAsia="GHEA Grapalat" w:hAnsi="GHEA Grapalat" w:cs="GHEA Grapalat"/>
                <w:lang w:val="hy-AM"/>
              </w:rPr>
              <w:t>՝ միատեսակությունն ապահովելու համար:</w:t>
            </w:r>
          </w:p>
        </w:tc>
      </w:tr>
      <w:tr w:rsidR="00777BD6" w:rsidRPr="00AD5EAD" w14:paraId="54DF0720" w14:textId="77777777" w:rsidTr="000755FC">
        <w:trPr>
          <w:gridAfter w:val="2"/>
          <w:wAfter w:w="17" w:type="dxa"/>
          <w:trHeight w:val="798"/>
        </w:trPr>
        <w:tc>
          <w:tcPr>
            <w:tcW w:w="7448" w:type="dxa"/>
          </w:tcPr>
          <w:p w14:paraId="28D140BC" w14:textId="7CC76191" w:rsidR="00777BD6" w:rsidRDefault="00777BD6" w:rsidP="00777BD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 </w:t>
            </w:r>
            <w:r w:rsidRPr="000755FC">
              <w:rPr>
                <w:rFonts w:ascii="GHEA Grapalat" w:eastAsia="GHEA Grapalat" w:hAnsi="GHEA Grapalat" w:cs="GHEA Grapalat"/>
                <w:lang w:val="hy-AM"/>
              </w:rPr>
              <w:t xml:space="preserve">Նախագծի վերնագիրը բովանդակային առումով չծանրաբեռնելու նպատակով, առաջարկում ենք նախագծի վերնագրում չարտացոլել գործող որոշումը ուժը կորցրած </w:t>
            </w:r>
            <w:r w:rsidRPr="000755FC">
              <w:rPr>
                <w:rFonts w:ascii="GHEA Grapalat" w:eastAsia="GHEA Grapalat" w:hAnsi="GHEA Grapalat" w:cs="GHEA Grapalat"/>
                <w:lang w:val="hy-AM"/>
              </w:rPr>
              <w:lastRenderedPageBreak/>
              <w:t>ճանաչելու մասին դրույթը, հաշվի առնելով այն հանգամանքը, որ այդպիսի դրույթ առկա է որոշման նախագծի 7-րդ կետով: Հաշվի առնելով նաև այն հանգամանքը, որ «Նորմատիվ իրավական ակտերի մասին» ՀՀ օրենքի 12-րդ հոդվածով համանման պահանջ նախատեսված չէ:</w:t>
            </w:r>
          </w:p>
        </w:tc>
        <w:tc>
          <w:tcPr>
            <w:tcW w:w="7221" w:type="dxa"/>
            <w:gridSpan w:val="2"/>
          </w:tcPr>
          <w:p w14:paraId="4DDD34BD" w14:textId="7306EFE3" w:rsidR="00AD5EAD" w:rsidRPr="00DE0CA5" w:rsidRDefault="00AD5EAD" w:rsidP="00AD5EAD">
            <w:pPr>
              <w:spacing w:line="360" w:lineRule="auto"/>
              <w:jc w:val="center"/>
              <w:rPr>
                <w:rFonts w:ascii="Cambria Math" w:eastAsia="GHEA Grapalat" w:hAnsi="Cambria Math" w:cs="GHEA Grapalat"/>
                <w:b/>
                <w:bCs/>
                <w:lang w:val="hy-AM"/>
              </w:rPr>
            </w:pPr>
            <w:r w:rsidRPr="00DE0CA5">
              <w:rPr>
                <w:rFonts w:ascii="GHEA Grapalat" w:eastAsia="GHEA Grapalat" w:hAnsi="GHEA Grapalat" w:cs="GHEA Grapalat"/>
                <w:b/>
                <w:bCs/>
                <w:lang w:val="hy-AM"/>
              </w:rPr>
              <w:lastRenderedPageBreak/>
              <w:t xml:space="preserve">Ընդունվել </w:t>
            </w:r>
            <w:r>
              <w:rPr>
                <w:rFonts w:ascii="GHEA Grapalat" w:eastAsia="GHEA Grapalat" w:hAnsi="GHEA Grapalat" w:cs="GHEA Grapalat"/>
                <w:b/>
                <w:bCs/>
                <w:lang w:val="hy-AM"/>
              </w:rPr>
              <w:t>է</w:t>
            </w:r>
          </w:p>
          <w:p w14:paraId="7EAD2E88" w14:textId="1B2C8695" w:rsidR="00777BD6" w:rsidRPr="006C012B" w:rsidRDefault="00AD5EAD" w:rsidP="00AD5EA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Նախագծում կատարվել </w:t>
            </w:r>
            <w:r>
              <w:rPr>
                <w:rFonts w:ascii="GHEA Grapalat" w:eastAsia="GHEA Grapalat" w:hAnsi="GHEA Grapalat" w:cs="GHEA Grapalat"/>
                <w:lang w:val="hy-AM"/>
              </w:rPr>
              <w:t>է</w:t>
            </w:r>
            <w:r>
              <w:rPr>
                <w:rFonts w:ascii="GHEA Grapalat" w:eastAsia="GHEA Grapalat" w:hAnsi="GHEA Grapalat" w:cs="GHEA Grapalat"/>
                <w:lang w:val="hy-AM"/>
              </w:rPr>
              <w:t xml:space="preserve"> համապատասխան </w:t>
            </w:r>
            <w:r>
              <w:rPr>
                <w:rFonts w:ascii="GHEA Grapalat" w:eastAsia="GHEA Grapalat" w:hAnsi="GHEA Grapalat" w:cs="GHEA Grapalat"/>
                <w:lang w:val="hy-AM"/>
              </w:rPr>
              <w:t>փոփոխություն:</w:t>
            </w:r>
            <w:bookmarkStart w:id="5" w:name="_GoBack"/>
            <w:bookmarkEnd w:id="5"/>
          </w:p>
        </w:tc>
      </w:tr>
    </w:tbl>
    <w:p w14:paraId="5FBE6C76" w14:textId="0E31D742" w:rsidR="00DF113C" w:rsidRPr="006C012B" w:rsidRDefault="00DF113C">
      <w:pPr>
        <w:spacing w:line="360" w:lineRule="auto"/>
        <w:rPr>
          <w:rFonts w:ascii="GHEA Grapalat" w:hAnsi="GHEA Grapalat"/>
          <w:lang w:val="hy-AM"/>
        </w:rPr>
      </w:pPr>
    </w:p>
    <w:sectPr w:rsidR="00DF113C" w:rsidRPr="006C012B" w:rsidSect="00241A38">
      <w:footerReference w:type="default" r:id="rId9"/>
      <w:pgSz w:w="16838" w:h="11906" w:orient="landscape" w:code="9"/>
      <w:pgMar w:top="709" w:right="720" w:bottom="142" w:left="1350" w:header="720" w:footer="43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509E07" w14:textId="77777777" w:rsidR="005B6BD8" w:rsidRDefault="005B6BD8" w:rsidP="00702964">
      <w:r>
        <w:separator/>
      </w:r>
    </w:p>
  </w:endnote>
  <w:endnote w:type="continuationSeparator" w:id="0">
    <w:p w14:paraId="4000E671" w14:textId="77777777" w:rsidR="005B6BD8" w:rsidRDefault="005B6BD8"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F" w:usb1="50000008"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CIDFont+F2">
    <w:altName w:val="Calibri"/>
    <w:panose1 w:val="00000000000000000000"/>
    <w:charset w:val="CC"/>
    <w:family w:val="auto"/>
    <w:notTrueType/>
    <w:pitch w:val="default"/>
    <w:sig w:usb0="00000203" w:usb1="00000000" w:usb2="00000000" w:usb3="00000000" w:csb0="00000005"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148367"/>
      <w:docPartObj>
        <w:docPartGallery w:val="Page Numbers (Bottom of Page)"/>
        <w:docPartUnique/>
      </w:docPartObj>
    </w:sdtPr>
    <w:sdtEndPr/>
    <w:sdtContent>
      <w:p w14:paraId="413F804D" w14:textId="50359499" w:rsidR="00293A4B" w:rsidRDefault="00293A4B">
        <w:pPr>
          <w:pStyle w:val="Footer"/>
          <w:jc w:val="right"/>
        </w:pPr>
        <w:r>
          <w:fldChar w:fldCharType="begin"/>
        </w:r>
        <w:r>
          <w:instrText xml:space="preserve"> PAGE   \* MERGEFORMAT </w:instrText>
        </w:r>
        <w:r>
          <w:fldChar w:fldCharType="separate"/>
        </w:r>
        <w:r w:rsidR="00AD5EAD">
          <w:rPr>
            <w:noProof/>
          </w:rPr>
          <w:t>12</w:t>
        </w:r>
        <w:r>
          <w:rPr>
            <w:noProof/>
          </w:rPr>
          <w:fldChar w:fldCharType="end"/>
        </w:r>
      </w:p>
    </w:sdtContent>
  </w:sdt>
  <w:p w14:paraId="3C29EA42" w14:textId="77777777" w:rsidR="00293A4B" w:rsidRDefault="00293A4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4D16EA" w14:textId="77777777" w:rsidR="005B6BD8" w:rsidRDefault="005B6BD8" w:rsidP="00702964">
      <w:r>
        <w:separator/>
      </w:r>
    </w:p>
  </w:footnote>
  <w:footnote w:type="continuationSeparator" w:id="0">
    <w:p w14:paraId="31CBE6ED" w14:textId="77777777" w:rsidR="005B6BD8" w:rsidRDefault="005B6BD8"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4707A56"/>
    <w:multiLevelType w:val="hybridMultilevel"/>
    <w:tmpl w:val="11D805B8"/>
    <w:lvl w:ilvl="0" w:tplc="0AE4307A">
      <w:start w:val="1"/>
      <w:numFmt w:val="decimal"/>
      <w:lvlText w:val="%1."/>
      <w:lvlJc w:val="left"/>
      <w:pPr>
        <w:ind w:left="990" w:hanging="360"/>
      </w:pPr>
      <w:rPr>
        <w:rFonts w:eastAsia="GHEA Grapalat"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4"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0"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2"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F163253"/>
    <w:multiLevelType w:val="multilevel"/>
    <w:tmpl w:val="0D305CE8"/>
    <w:lvl w:ilvl="0">
      <w:start w:val="1"/>
      <w:numFmt w:val="decimal"/>
      <w:lvlText w:val="%1."/>
      <w:lvlJc w:val="left"/>
      <w:pPr>
        <w:ind w:left="1350" w:hanging="360"/>
      </w:pPr>
      <w:rPr>
        <w:rFonts w:ascii="GHEA Grapalat" w:hAnsi="GHEA Grapalat" w:hint="default"/>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17"/>
  </w:num>
  <w:num w:numId="11">
    <w:abstractNumId w:val="6"/>
  </w:num>
  <w:num w:numId="12">
    <w:abstractNumId w:val="16"/>
  </w:num>
  <w:num w:numId="13">
    <w:abstractNumId w:val="11"/>
  </w:num>
  <w:num w:numId="14">
    <w:abstractNumId w:val="13"/>
  </w:num>
  <w:num w:numId="15">
    <w:abstractNumId w:val="9"/>
  </w:num>
  <w:num w:numId="16">
    <w:abstractNumId w:val="20"/>
  </w:num>
  <w:num w:numId="17">
    <w:abstractNumId w:val="19"/>
  </w:num>
  <w:num w:numId="18">
    <w:abstractNumId w:val="1"/>
  </w:num>
  <w:num w:numId="19">
    <w:abstractNumId w:val="3"/>
  </w:num>
  <w:num w:numId="20">
    <w:abstractNumId w:val="18"/>
  </w:num>
  <w:num w:numId="21">
    <w:abstractNumId w:val="5"/>
  </w:num>
  <w:num w:numId="22">
    <w:abstractNumId w:val="2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141"/>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A5"/>
    <w:rsid w:val="00000105"/>
    <w:rsid w:val="00000A83"/>
    <w:rsid w:val="00001211"/>
    <w:rsid w:val="00004AFB"/>
    <w:rsid w:val="0000632B"/>
    <w:rsid w:val="00007B1C"/>
    <w:rsid w:val="00007C5C"/>
    <w:rsid w:val="00007CA9"/>
    <w:rsid w:val="0001082B"/>
    <w:rsid w:val="0001100C"/>
    <w:rsid w:val="000118DB"/>
    <w:rsid w:val="000119BB"/>
    <w:rsid w:val="00011A9B"/>
    <w:rsid w:val="00014140"/>
    <w:rsid w:val="000158DD"/>
    <w:rsid w:val="0001697F"/>
    <w:rsid w:val="00021C10"/>
    <w:rsid w:val="000227C1"/>
    <w:rsid w:val="0002362C"/>
    <w:rsid w:val="00024E91"/>
    <w:rsid w:val="000250E6"/>
    <w:rsid w:val="00025135"/>
    <w:rsid w:val="00027837"/>
    <w:rsid w:val="00027FD3"/>
    <w:rsid w:val="00032E13"/>
    <w:rsid w:val="00032EC3"/>
    <w:rsid w:val="000331E4"/>
    <w:rsid w:val="00033FA7"/>
    <w:rsid w:val="0004225D"/>
    <w:rsid w:val="00043095"/>
    <w:rsid w:val="000430D0"/>
    <w:rsid w:val="00044B4A"/>
    <w:rsid w:val="00045DBA"/>
    <w:rsid w:val="00047491"/>
    <w:rsid w:val="00047579"/>
    <w:rsid w:val="00050124"/>
    <w:rsid w:val="00053E6A"/>
    <w:rsid w:val="0005413E"/>
    <w:rsid w:val="00054747"/>
    <w:rsid w:val="00055C42"/>
    <w:rsid w:val="00055D8C"/>
    <w:rsid w:val="00055DD4"/>
    <w:rsid w:val="00057325"/>
    <w:rsid w:val="0006403D"/>
    <w:rsid w:val="00065848"/>
    <w:rsid w:val="00067CE1"/>
    <w:rsid w:val="000717CC"/>
    <w:rsid w:val="00071915"/>
    <w:rsid w:val="00073204"/>
    <w:rsid w:val="000755FC"/>
    <w:rsid w:val="00081376"/>
    <w:rsid w:val="00081873"/>
    <w:rsid w:val="00085C44"/>
    <w:rsid w:val="00086297"/>
    <w:rsid w:val="00086538"/>
    <w:rsid w:val="00086F83"/>
    <w:rsid w:val="0008795D"/>
    <w:rsid w:val="000913FB"/>
    <w:rsid w:val="00091691"/>
    <w:rsid w:val="00094D97"/>
    <w:rsid w:val="000952FB"/>
    <w:rsid w:val="00096381"/>
    <w:rsid w:val="000964E5"/>
    <w:rsid w:val="00096BC0"/>
    <w:rsid w:val="00096F6C"/>
    <w:rsid w:val="00097C68"/>
    <w:rsid w:val="000A10D2"/>
    <w:rsid w:val="000A13CD"/>
    <w:rsid w:val="000A216C"/>
    <w:rsid w:val="000A40E3"/>
    <w:rsid w:val="000A4F91"/>
    <w:rsid w:val="000A5BCC"/>
    <w:rsid w:val="000B1EE0"/>
    <w:rsid w:val="000B252C"/>
    <w:rsid w:val="000B3E55"/>
    <w:rsid w:val="000B7003"/>
    <w:rsid w:val="000B70E6"/>
    <w:rsid w:val="000C0AEF"/>
    <w:rsid w:val="000C65D6"/>
    <w:rsid w:val="000C7308"/>
    <w:rsid w:val="000D0F83"/>
    <w:rsid w:val="000D2CA9"/>
    <w:rsid w:val="000D2DF2"/>
    <w:rsid w:val="000D360E"/>
    <w:rsid w:val="000D5132"/>
    <w:rsid w:val="000D567C"/>
    <w:rsid w:val="000D57D4"/>
    <w:rsid w:val="000D5A69"/>
    <w:rsid w:val="000E0B8B"/>
    <w:rsid w:val="000E2232"/>
    <w:rsid w:val="000E5E36"/>
    <w:rsid w:val="000F1155"/>
    <w:rsid w:val="000F2D42"/>
    <w:rsid w:val="000F3E61"/>
    <w:rsid w:val="000F4E2B"/>
    <w:rsid w:val="00100333"/>
    <w:rsid w:val="001027CA"/>
    <w:rsid w:val="00102C61"/>
    <w:rsid w:val="00102FD4"/>
    <w:rsid w:val="00104E8D"/>
    <w:rsid w:val="001061B7"/>
    <w:rsid w:val="00110304"/>
    <w:rsid w:val="00113BBF"/>
    <w:rsid w:val="00114EAC"/>
    <w:rsid w:val="0011784A"/>
    <w:rsid w:val="00120D52"/>
    <w:rsid w:val="0012165F"/>
    <w:rsid w:val="00121BC2"/>
    <w:rsid w:val="0012211B"/>
    <w:rsid w:val="00122D5B"/>
    <w:rsid w:val="001240FB"/>
    <w:rsid w:val="00130EB8"/>
    <w:rsid w:val="0013281E"/>
    <w:rsid w:val="00134554"/>
    <w:rsid w:val="0013681A"/>
    <w:rsid w:val="00136B1B"/>
    <w:rsid w:val="0014158C"/>
    <w:rsid w:val="001421A1"/>
    <w:rsid w:val="0014240C"/>
    <w:rsid w:val="00145693"/>
    <w:rsid w:val="001459E2"/>
    <w:rsid w:val="00146005"/>
    <w:rsid w:val="001473BE"/>
    <w:rsid w:val="00150400"/>
    <w:rsid w:val="00151A49"/>
    <w:rsid w:val="00151E1A"/>
    <w:rsid w:val="00154DC0"/>
    <w:rsid w:val="00156ADE"/>
    <w:rsid w:val="00156DB9"/>
    <w:rsid w:val="001608E4"/>
    <w:rsid w:val="0016199E"/>
    <w:rsid w:val="00161CEB"/>
    <w:rsid w:val="00162B52"/>
    <w:rsid w:val="00163CD2"/>
    <w:rsid w:val="001646EC"/>
    <w:rsid w:val="00167E0B"/>
    <w:rsid w:val="00173E33"/>
    <w:rsid w:val="00174670"/>
    <w:rsid w:val="001753EB"/>
    <w:rsid w:val="00180396"/>
    <w:rsid w:val="00184CF2"/>
    <w:rsid w:val="001869E2"/>
    <w:rsid w:val="00186B1D"/>
    <w:rsid w:val="00186D85"/>
    <w:rsid w:val="00186E13"/>
    <w:rsid w:val="001870C0"/>
    <w:rsid w:val="001871BB"/>
    <w:rsid w:val="00187EE8"/>
    <w:rsid w:val="00190A2C"/>
    <w:rsid w:val="001918BA"/>
    <w:rsid w:val="00191C4D"/>
    <w:rsid w:val="00192680"/>
    <w:rsid w:val="00192D82"/>
    <w:rsid w:val="00192E15"/>
    <w:rsid w:val="001934BD"/>
    <w:rsid w:val="0019380C"/>
    <w:rsid w:val="00195150"/>
    <w:rsid w:val="0019534A"/>
    <w:rsid w:val="0019752E"/>
    <w:rsid w:val="001A5024"/>
    <w:rsid w:val="001A5D6C"/>
    <w:rsid w:val="001A64CE"/>
    <w:rsid w:val="001A6ACB"/>
    <w:rsid w:val="001A74DC"/>
    <w:rsid w:val="001B0081"/>
    <w:rsid w:val="001B008E"/>
    <w:rsid w:val="001B2D00"/>
    <w:rsid w:val="001B4D03"/>
    <w:rsid w:val="001B58B6"/>
    <w:rsid w:val="001B64A6"/>
    <w:rsid w:val="001B7963"/>
    <w:rsid w:val="001B7BA7"/>
    <w:rsid w:val="001C41B7"/>
    <w:rsid w:val="001C426E"/>
    <w:rsid w:val="001C67B4"/>
    <w:rsid w:val="001C69BD"/>
    <w:rsid w:val="001C78FC"/>
    <w:rsid w:val="001D03A3"/>
    <w:rsid w:val="001D07D1"/>
    <w:rsid w:val="001D463C"/>
    <w:rsid w:val="001D4C1F"/>
    <w:rsid w:val="001D7AA1"/>
    <w:rsid w:val="001E051B"/>
    <w:rsid w:val="001E15DD"/>
    <w:rsid w:val="001E15F4"/>
    <w:rsid w:val="001E1B8D"/>
    <w:rsid w:val="001E1D01"/>
    <w:rsid w:val="001E1E7A"/>
    <w:rsid w:val="001E252A"/>
    <w:rsid w:val="001E2743"/>
    <w:rsid w:val="001F0789"/>
    <w:rsid w:val="001F1629"/>
    <w:rsid w:val="001F22E2"/>
    <w:rsid w:val="001F5917"/>
    <w:rsid w:val="001F65E3"/>
    <w:rsid w:val="001F73EB"/>
    <w:rsid w:val="00200150"/>
    <w:rsid w:val="00200A16"/>
    <w:rsid w:val="00205F6E"/>
    <w:rsid w:val="0020751E"/>
    <w:rsid w:val="00207C25"/>
    <w:rsid w:val="00210686"/>
    <w:rsid w:val="0021466E"/>
    <w:rsid w:val="00215992"/>
    <w:rsid w:val="002162A1"/>
    <w:rsid w:val="00221663"/>
    <w:rsid w:val="002216E8"/>
    <w:rsid w:val="002218C6"/>
    <w:rsid w:val="00223839"/>
    <w:rsid w:val="00227D8B"/>
    <w:rsid w:val="002304B5"/>
    <w:rsid w:val="00234F35"/>
    <w:rsid w:val="00240B09"/>
    <w:rsid w:val="00241A38"/>
    <w:rsid w:val="00242568"/>
    <w:rsid w:val="002437A5"/>
    <w:rsid w:val="00243E76"/>
    <w:rsid w:val="00243F84"/>
    <w:rsid w:val="00244C96"/>
    <w:rsid w:val="002462A2"/>
    <w:rsid w:val="00246DF5"/>
    <w:rsid w:val="002510D5"/>
    <w:rsid w:val="00252102"/>
    <w:rsid w:val="00252248"/>
    <w:rsid w:val="002552FB"/>
    <w:rsid w:val="002563F8"/>
    <w:rsid w:val="00260E61"/>
    <w:rsid w:val="00264907"/>
    <w:rsid w:val="00265D84"/>
    <w:rsid w:val="00267571"/>
    <w:rsid w:val="00270894"/>
    <w:rsid w:val="00272B4C"/>
    <w:rsid w:val="00274874"/>
    <w:rsid w:val="00275573"/>
    <w:rsid w:val="002772A5"/>
    <w:rsid w:val="0028010C"/>
    <w:rsid w:val="00280677"/>
    <w:rsid w:val="00280A6D"/>
    <w:rsid w:val="00282139"/>
    <w:rsid w:val="002829FA"/>
    <w:rsid w:val="00283E9F"/>
    <w:rsid w:val="00286052"/>
    <w:rsid w:val="00286C30"/>
    <w:rsid w:val="00287ABB"/>
    <w:rsid w:val="00290AED"/>
    <w:rsid w:val="00292882"/>
    <w:rsid w:val="00293225"/>
    <w:rsid w:val="002934EF"/>
    <w:rsid w:val="00293A4B"/>
    <w:rsid w:val="002942EA"/>
    <w:rsid w:val="002960EA"/>
    <w:rsid w:val="0029728D"/>
    <w:rsid w:val="002A0254"/>
    <w:rsid w:val="002A0A3D"/>
    <w:rsid w:val="002A2ECA"/>
    <w:rsid w:val="002A3969"/>
    <w:rsid w:val="002A6B07"/>
    <w:rsid w:val="002A7B78"/>
    <w:rsid w:val="002B053A"/>
    <w:rsid w:val="002B1913"/>
    <w:rsid w:val="002B2D85"/>
    <w:rsid w:val="002B353D"/>
    <w:rsid w:val="002B3F52"/>
    <w:rsid w:val="002B456A"/>
    <w:rsid w:val="002B5C23"/>
    <w:rsid w:val="002C4D12"/>
    <w:rsid w:val="002C581C"/>
    <w:rsid w:val="002C7577"/>
    <w:rsid w:val="002D1145"/>
    <w:rsid w:val="002D365E"/>
    <w:rsid w:val="002D367A"/>
    <w:rsid w:val="002D589D"/>
    <w:rsid w:val="002D5916"/>
    <w:rsid w:val="002D6E21"/>
    <w:rsid w:val="002D6FC0"/>
    <w:rsid w:val="002D75C7"/>
    <w:rsid w:val="002E1335"/>
    <w:rsid w:val="002E3719"/>
    <w:rsid w:val="002E50D1"/>
    <w:rsid w:val="002F06E5"/>
    <w:rsid w:val="002F38F8"/>
    <w:rsid w:val="002F3DEF"/>
    <w:rsid w:val="002F5B13"/>
    <w:rsid w:val="002F7081"/>
    <w:rsid w:val="002F7581"/>
    <w:rsid w:val="002F76E4"/>
    <w:rsid w:val="003023C1"/>
    <w:rsid w:val="00302489"/>
    <w:rsid w:val="003050E4"/>
    <w:rsid w:val="0030542B"/>
    <w:rsid w:val="00307496"/>
    <w:rsid w:val="00311544"/>
    <w:rsid w:val="003129B8"/>
    <w:rsid w:val="003141EA"/>
    <w:rsid w:val="00314339"/>
    <w:rsid w:val="00314BBF"/>
    <w:rsid w:val="0032377E"/>
    <w:rsid w:val="003252D9"/>
    <w:rsid w:val="0032565C"/>
    <w:rsid w:val="003258E2"/>
    <w:rsid w:val="00327F5E"/>
    <w:rsid w:val="003346D6"/>
    <w:rsid w:val="003356DE"/>
    <w:rsid w:val="00337D9E"/>
    <w:rsid w:val="00341856"/>
    <w:rsid w:val="003436C2"/>
    <w:rsid w:val="00344842"/>
    <w:rsid w:val="003457A6"/>
    <w:rsid w:val="00345992"/>
    <w:rsid w:val="0035006A"/>
    <w:rsid w:val="00351377"/>
    <w:rsid w:val="00354510"/>
    <w:rsid w:val="00356F62"/>
    <w:rsid w:val="003608FB"/>
    <w:rsid w:val="00360BD1"/>
    <w:rsid w:val="003622FB"/>
    <w:rsid w:val="00362BE9"/>
    <w:rsid w:val="00362BEF"/>
    <w:rsid w:val="0036334E"/>
    <w:rsid w:val="0036742A"/>
    <w:rsid w:val="003679A5"/>
    <w:rsid w:val="00367CCA"/>
    <w:rsid w:val="0037089E"/>
    <w:rsid w:val="00371F05"/>
    <w:rsid w:val="003730D3"/>
    <w:rsid w:val="003731FB"/>
    <w:rsid w:val="0037562D"/>
    <w:rsid w:val="0038118E"/>
    <w:rsid w:val="003815DC"/>
    <w:rsid w:val="003839EE"/>
    <w:rsid w:val="00384A9B"/>
    <w:rsid w:val="00385892"/>
    <w:rsid w:val="00392F58"/>
    <w:rsid w:val="00393BA3"/>
    <w:rsid w:val="0039428A"/>
    <w:rsid w:val="00395498"/>
    <w:rsid w:val="00395F5E"/>
    <w:rsid w:val="00396809"/>
    <w:rsid w:val="00396CF6"/>
    <w:rsid w:val="00396FEE"/>
    <w:rsid w:val="003A347B"/>
    <w:rsid w:val="003A3EF1"/>
    <w:rsid w:val="003A69BA"/>
    <w:rsid w:val="003B10B6"/>
    <w:rsid w:val="003B23B0"/>
    <w:rsid w:val="003B4A14"/>
    <w:rsid w:val="003B5C1A"/>
    <w:rsid w:val="003B6E6C"/>
    <w:rsid w:val="003B7EF3"/>
    <w:rsid w:val="003C130E"/>
    <w:rsid w:val="003C3A2C"/>
    <w:rsid w:val="003D08A0"/>
    <w:rsid w:val="003D2684"/>
    <w:rsid w:val="003D2BA5"/>
    <w:rsid w:val="003D3D51"/>
    <w:rsid w:val="003D53E3"/>
    <w:rsid w:val="003D5522"/>
    <w:rsid w:val="003D7D41"/>
    <w:rsid w:val="003D7FBC"/>
    <w:rsid w:val="003E25B7"/>
    <w:rsid w:val="003E447A"/>
    <w:rsid w:val="003F09D9"/>
    <w:rsid w:val="003F48B9"/>
    <w:rsid w:val="003F50AA"/>
    <w:rsid w:val="003F7447"/>
    <w:rsid w:val="003F79D5"/>
    <w:rsid w:val="004012B7"/>
    <w:rsid w:val="004020AA"/>
    <w:rsid w:val="004021F3"/>
    <w:rsid w:val="00402278"/>
    <w:rsid w:val="004022A2"/>
    <w:rsid w:val="00403153"/>
    <w:rsid w:val="00404310"/>
    <w:rsid w:val="004058DD"/>
    <w:rsid w:val="00405D45"/>
    <w:rsid w:val="00407F59"/>
    <w:rsid w:val="004104AA"/>
    <w:rsid w:val="00412F25"/>
    <w:rsid w:val="00413769"/>
    <w:rsid w:val="004141CA"/>
    <w:rsid w:val="00414F4A"/>
    <w:rsid w:val="00420003"/>
    <w:rsid w:val="00421B65"/>
    <w:rsid w:val="00422081"/>
    <w:rsid w:val="00422D76"/>
    <w:rsid w:val="00423D4F"/>
    <w:rsid w:val="00424FE9"/>
    <w:rsid w:val="0042583B"/>
    <w:rsid w:val="00426FC8"/>
    <w:rsid w:val="00427268"/>
    <w:rsid w:val="00433116"/>
    <w:rsid w:val="00433C04"/>
    <w:rsid w:val="0043699E"/>
    <w:rsid w:val="0044220F"/>
    <w:rsid w:val="004425D6"/>
    <w:rsid w:val="004450EA"/>
    <w:rsid w:val="0044673C"/>
    <w:rsid w:val="004468EC"/>
    <w:rsid w:val="00446E0C"/>
    <w:rsid w:val="0044765A"/>
    <w:rsid w:val="0045327F"/>
    <w:rsid w:val="00456F86"/>
    <w:rsid w:val="0045763F"/>
    <w:rsid w:val="004576A7"/>
    <w:rsid w:val="004615B7"/>
    <w:rsid w:val="004621F6"/>
    <w:rsid w:val="004637AB"/>
    <w:rsid w:val="00467098"/>
    <w:rsid w:val="0047021E"/>
    <w:rsid w:val="00471C85"/>
    <w:rsid w:val="00471C8C"/>
    <w:rsid w:val="004721E6"/>
    <w:rsid w:val="00473322"/>
    <w:rsid w:val="004744A7"/>
    <w:rsid w:val="0047469F"/>
    <w:rsid w:val="00474F1E"/>
    <w:rsid w:val="0047505B"/>
    <w:rsid w:val="00481242"/>
    <w:rsid w:val="0048219D"/>
    <w:rsid w:val="00485964"/>
    <w:rsid w:val="00485C95"/>
    <w:rsid w:val="00487252"/>
    <w:rsid w:val="004872ED"/>
    <w:rsid w:val="00487547"/>
    <w:rsid w:val="00490CCC"/>
    <w:rsid w:val="00492ADF"/>
    <w:rsid w:val="00494843"/>
    <w:rsid w:val="00497CA5"/>
    <w:rsid w:val="004A00D0"/>
    <w:rsid w:val="004A1781"/>
    <w:rsid w:val="004A1EDA"/>
    <w:rsid w:val="004A4718"/>
    <w:rsid w:val="004A651F"/>
    <w:rsid w:val="004B1C2D"/>
    <w:rsid w:val="004B1F52"/>
    <w:rsid w:val="004B461D"/>
    <w:rsid w:val="004B57E6"/>
    <w:rsid w:val="004B5F61"/>
    <w:rsid w:val="004B65B8"/>
    <w:rsid w:val="004B7035"/>
    <w:rsid w:val="004C09D8"/>
    <w:rsid w:val="004C2FC0"/>
    <w:rsid w:val="004C53C9"/>
    <w:rsid w:val="004D0CB7"/>
    <w:rsid w:val="004D1208"/>
    <w:rsid w:val="004D69B3"/>
    <w:rsid w:val="004D6E32"/>
    <w:rsid w:val="004E16D6"/>
    <w:rsid w:val="004E4EFB"/>
    <w:rsid w:val="004E63C5"/>
    <w:rsid w:val="004F004B"/>
    <w:rsid w:val="004F09EB"/>
    <w:rsid w:val="004F27AE"/>
    <w:rsid w:val="004F34DA"/>
    <w:rsid w:val="004F3794"/>
    <w:rsid w:val="004F4C57"/>
    <w:rsid w:val="004F6A3C"/>
    <w:rsid w:val="004F6ED9"/>
    <w:rsid w:val="00500D7E"/>
    <w:rsid w:val="005028FE"/>
    <w:rsid w:val="005052B8"/>
    <w:rsid w:val="005056A8"/>
    <w:rsid w:val="005060BC"/>
    <w:rsid w:val="005071A7"/>
    <w:rsid w:val="00515182"/>
    <w:rsid w:val="0051679B"/>
    <w:rsid w:val="005233F6"/>
    <w:rsid w:val="0052602D"/>
    <w:rsid w:val="00531AA0"/>
    <w:rsid w:val="00534984"/>
    <w:rsid w:val="0053501C"/>
    <w:rsid w:val="00535E7F"/>
    <w:rsid w:val="005406F1"/>
    <w:rsid w:val="00541441"/>
    <w:rsid w:val="00542F65"/>
    <w:rsid w:val="00543EEF"/>
    <w:rsid w:val="0054575B"/>
    <w:rsid w:val="00546E6D"/>
    <w:rsid w:val="005479E1"/>
    <w:rsid w:val="00547F64"/>
    <w:rsid w:val="00551037"/>
    <w:rsid w:val="0055132B"/>
    <w:rsid w:val="00552F94"/>
    <w:rsid w:val="00555A47"/>
    <w:rsid w:val="0055644F"/>
    <w:rsid w:val="00557AC7"/>
    <w:rsid w:val="005603FB"/>
    <w:rsid w:val="00562358"/>
    <w:rsid w:val="00564A39"/>
    <w:rsid w:val="005668FC"/>
    <w:rsid w:val="005669D9"/>
    <w:rsid w:val="00566F10"/>
    <w:rsid w:val="00570F2F"/>
    <w:rsid w:val="0057259C"/>
    <w:rsid w:val="00572CFC"/>
    <w:rsid w:val="00573588"/>
    <w:rsid w:val="005738E2"/>
    <w:rsid w:val="0057393D"/>
    <w:rsid w:val="0057457A"/>
    <w:rsid w:val="005761DF"/>
    <w:rsid w:val="005775DB"/>
    <w:rsid w:val="00577F28"/>
    <w:rsid w:val="00577F29"/>
    <w:rsid w:val="00582DAE"/>
    <w:rsid w:val="00583438"/>
    <w:rsid w:val="0058370A"/>
    <w:rsid w:val="00586DA7"/>
    <w:rsid w:val="00591D1B"/>
    <w:rsid w:val="005944B1"/>
    <w:rsid w:val="00595E24"/>
    <w:rsid w:val="005A230A"/>
    <w:rsid w:val="005A3047"/>
    <w:rsid w:val="005A40D8"/>
    <w:rsid w:val="005A5C3C"/>
    <w:rsid w:val="005A6882"/>
    <w:rsid w:val="005A6C9D"/>
    <w:rsid w:val="005B214E"/>
    <w:rsid w:val="005B2BA1"/>
    <w:rsid w:val="005B68B5"/>
    <w:rsid w:val="005B6BD8"/>
    <w:rsid w:val="005B755C"/>
    <w:rsid w:val="005C0DFB"/>
    <w:rsid w:val="005C2048"/>
    <w:rsid w:val="005C2C30"/>
    <w:rsid w:val="005C36DF"/>
    <w:rsid w:val="005C3F21"/>
    <w:rsid w:val="005C4A9F"/>
    <w:rsid w:val="005C6356"/>
    <w:rsid w:val="005C72D1"/>
    <w:rsid w:val="005C732B"/>
    <w:rsid w:val="005D029A"/>
    <w:rsid w:val="005D02F6"/>
    <w:rsid w:val="005D044A"/>
    <w:rsid w:val="005D0BAD"/>
    <w:rsid w:val="005D3660"/>
    <w:rsid w:val="005D48B9"/>
    <w:rsid w:val="005D5DF8"/>
    <w:rsid w:val="005D5EEF"/>
    <w:rsid w:val="005D7D91"/>
    <w:rsid w:val="005E1874"/>
    <w:rsid w:val="005E3F02"/>
    <w:rsid w:val="005E405B"/>
    <w:rsid w:val="005E57E9"/>
    <w:rsid w:val="005F3D67"/>
    <w:rsid w:val="005F4AC9"/>
    <w:rsid w:val="005F5181"/>
    <w:rsid w:val="005F54E9"/>
    <w:rsid w:val="005F6786"/>
    <w:rsid w:val="00600082"/>
    <w:rsid w:val="006014D5"/>
    <w:rsid w:val="006028E8"/>
    <w:rsid w:val="0060293E"/>
    <w:rsid w:val="00602C40"/>
    <w:rsid w:val="00604BA8"/>
    <w:rsid w:val="00604C37"/>
    <w:rsid w:val="006058C6"/>
    <w:rsid w:val="00605DF2"/>
    <w:rsid w:val="00607E58"/>
    <w:rsid w:val="0061139E"/>
    <w:rsid w:val="006115CA"/>
    <w:rsid w:val="00612700"/>
    <w:rsid w:val="006169B9"/>
    <w:rsid w:val="00620934"/>
    <w:rsid w:val="006249CB"/>
    <w:rsid w:val="00624F48"/>
    <w:rsid w:val="00630DCD"/>
    <w:rsid w:val="00630F17"/>
    <w:rsid w:val="0063140F"/>
    <w:rsid w:val="0063158C"/>
    <w:rsid w:val="00632C3E"/>
    <w:rsid w:val="006354F1"/>
    <w:rsid w:val="00635A2A"/>
    <w:rsid w:val="00636177"/>
    <w:rsid w:val="00636736"/>
    <w:rsid w:val="0064027B"/>
    <w:rsid w:val="00641634"/>
    <w:rsid w:val="00641BC8"/>
    <w:rsid w:val="00642673"/>
    <w:rsid w:val="006430D4"/>
    <w:rsid w:val="00643AE8"/>
    <w:rsid w:val="00643BAD"/>
    <w:rsid w:val="00643D82"/>
    <w:rsid w:val="00644264"/>
    <w:rsid w:val="00647381"/>
    <w:rsid w:val="00650329"/>
    <w:rsid w:val="00652887"/>
    <w:rsid w:val="00652B93"/>
    <w:rsid w:val="006541D8"/>
    <w:rsid w:val="00654E59"/>
    <w:rsid w:val="00655749"/>
    <w:rsid w:val="00661A61"/>
    <w:rsid w:val="006646AD"/>
    <w:rsid w:val="006660C2"/>
    <w:rsid w:val="0067097D"/>
    <w:rsid w:val="00672914"/>
    <w:rsid w:val="00672E20"/>
    <w:rsid w:val="00675ABF"/>
    <w:rsid w:val="00675C6A"/>
    <w:rsid w:val="006776E2"/>
    <w:rsid w:val="00680001"/>
    <w:rsid w:val="00680826"/>
    <w:rsid w:val="00681206"/>
    <w:rsid w:val="00681A77"/>
    <w:rsid w:val="00681C10"/>
    <w:rsid w:val="00685AD1"/>
    <w:rsid w:val="00686472"/>
    <w:rsid w:val="0069014D"/>
    <w:rsid w:val="006910CB"/>
    <w:rsid w:val="00693F0F"/>
    <w:rsid w:val="006943C3"/>
    <w:rsid w:val="00694820"/>
    <w:rsid w:val="0069632D"/>
    <w:rsid w:val="006A1A79"/>
    <w:rsid w:val="006A394F"/>
    <w:rsid w:val="006A3A2D"/>
    <w:rsid w:val="006A7836"/>
    <w:rsid w:val="006B3734"/>
    <w:rsid w:val="006B43CC"/>
    <w:rsid w:val="006B5504"/>
    <w:rsid w:val="006B6506"/>
    <w:rsid w:val="006B6D1E"/>
    <w:rsid w:val="006C012B"/>
    <w:rsid w:val="006C0422"/>
    <w:rsid w:val="006C2745"/>
    <w:rsid w:val="006C3E37"/>
    <w:rsid w:val="006C4633"/>
    <w:rsid w:val="006C7567"/>
    <w:rsid w:val="006D050A"/>
    <w:rsid w:val="006D3358"/>
    <w:rsid w:val="006D7301"/>
    <w:rsid w:val="006D7425"/>
    <w:rsid w:val="006E1F2D"/>
    <w:rsid w:val="006E2C18"/>
    <w:rsid w:val="006E316C"/>
    <w:rsid w:val="006E3F8F"/>
    <w:rsid w:val="006E4026"/>
    <w:rsid w:val="006E5E90"/>
    <w:rsid w:val="006E60E4"/>
    <w:rsid w:val="006E6C44"/>
    <w:rsid w:val="006E77CD"/>
    <w:rsid w:val="006F0497"/>
    <w:rsid w:val="006F26DE"/>
    <w:rsid w:val="006F27DD"/>
    <w:rsid w:val="006F4521"/>
    <w:rsid w:val="00701056"/>
    <w:rsid w:val="00702964"/>
    <w:rsid w:val="00703313"/>
    <w:rsid w:val="007070EB"/>
    <w:rsid w:val="00710057"/>
    <w:rsid w:val="00710429"/>
    <w:rsid w:val="00710B98"/>
    <w:rsid w:val="00710BA5"/>
    <w:rsid w:val="007135CF"/>
    <w:rsid w:val="00714A3F"/>
    <w:rsid w:val="00717A52"/>
    <w:rsid w:val="00717DA3"/>
    <w:rsid w:val="00720396"/>
    <w:rsid w:val="00721EA0"/>
    <w:rsid w:val="00722119"/>
    <w:rsid w:val="00724599"/>
    <w:rsid w:val="00724B35"/>
    <w:rsid w:val="00724C90"/>
    <w:rsid w:val="00726976"/>
    <w:rsid w:val="00731121"/>
    <w:rsid w:val="0073179E"/>
    <w:rsid w:val="00732266"/>
    <w:rsid w:val="00733112"/>
    <w:rsid w:val="00733552"/>
    <w:rsid w:val="00733C50"/>
    <w:rsid w:val="007340D2"/>
    <w:rsid w:val="00734939"/>
    <w:rsid w:val="00737612"/>
    <w:rsid w:val="00737907"/>
    <w:rsid w:val="00737B81"/>
    <w:rsid w:val="00740080"/>
    <w:rsid w:val="007409CE"/>
    <w:rsid w:val="00740D4A"/>
    <w:rsid w:val="00743C6D"/>
    <w:rsid w:val="007444DA"/>
    <w:rsid w:val="007457C5"/>
    <w:rsid w:val="007464EF"/>
    <w:rsid w:val="0074753B"/>
    <w:rsid w:val="00750DB0"/>
    <w:rsid w:val="00755D1B"/>
    <w:rsid w:val="00755FFF"/>
    <w:rsid w:val="00757FA3"/>
    <w:rsid w:val="00761683"/>
    <w:rsid w:val="007636A3"/>
    <w:rsid w:val="00764230"/>
    <w:rsid w:val="00764FD4"/>
    <w:rsid w:val="007657CE"/>
    <w:rsid w:val="007657F1"/>
    <w:rsid w:val="0076619C"/>
    <w:rsid w:val="00766818"/>
    <w:rsid w:val="00770034"/>
    <w:rsid w:val="00773886"/>
    <w:rsid w:val="00774749"/>
    <w:rsid w:val="0077480B"/>
    <w:rsid w:val="00777BD6"/>
    <w:rsid w:val="007817DC"/>
    <w:rsid w:val="0078210C"/>
    <w:rsid w:val="007828F4"/>
    <w:rsid w:val="00786376"/>
    <w:rsid w:val="007866DF"/>
    <w:rsid w:val="0079024B"/>
    <w:rsid w:val="00791BA1"/>
    <w:rsid w:val="00792306"/>
    <w:rsid w:val="007947A1"/>
    <w:rsid w:val="00795346"/>
    <w:rsid w:val="00796598"/>
    <w:rsid w:val="00796A68"/>
    <w:rsid w:val="00797986"/>
    <w:rsid w:val="007A0378"/>
    <w:rsid w:val="007A1C8F"/>
    <w:rsid w:val="007A2BA7"/>
    <w:rsid w:val="007A3FFB"/>
    <w:rsid w:val="007A40E6"/>
    <w:rsid w:val="007A5454"/>
    <w:rsid w:val="007A5AF5"/>
    <w:rsid w:val="007A6E38"/>
    <w:rsid w:val="007A6E42"/>
    <w:rsid w:val="007B0575"/>
    <w:rsid w:val="007B3D44"/>
    <w:rsid w:val="007B611C"/>
    <w:rsid w:val="007B63C4"/>
    <w:rsid w:val="007C3322"/>
    <w:rsid w:val="007C345E"/>
    <w:rsid w:val="007C3DD9"/>
    <w:rsid w:val="007C551E"/>
    <w:rsid w:val="007C5A90"/>
    <w:rsid w:val="007C7CEB"/>
    <w:rsid w:val="007D3D55"/>
    <w:rsid w:val="007D77BF"/>
    <w:rsid w:val="007D7A84"/>
    <w:rsid w:val="007D7C73"/>
    <w:rsid w:val="007D7DAC"/>
    <w:rsid w:val="007D7E49"/>
    <w:rsid w:val="007E0128"/>
    <w:rsid w:val="007E07FF"/>
    <w:rsid w:val="007E113A"/>
    <w:rsid w:val="007E28CB"/>
    <w:rsid w:val="007E2A3A"/>
    <w:rsid w:val="007E2E98"/>
    <w:rsid w:val="007E4957"/>
    <w:rsid w:val="007E5164"/>
    <w:rsid w:val="007E52C6"/>
    <w:rsid w:val="007E7598"/>
    <w:rsid w:val="007F1EC1"/>
    <w:rsid w:val="007F1FAB"/>
    <w:rsid w:val="007F211D"/>
    <w:rsid w:val="007F243E"/>
    <w:rsid w:val="007F29D6"/>
    <w:rsid w:val="007F43EC"/>
    <w:rsid w:val="007F4899"/>
    <w:rsid w:val="008006BC"/>
    <w:rsid w:val="008010B9"/>
    <w:rsid w:val="00802D24"/>
    <w:rsid w:val="00810D59"/>
    <w:rsid w:val="008112CF"/>
    <w:rsid w:val="00813735"/>
    <w:rsid w:val="008154A6"/>
    <w:rsid w:val="008170D8"/>
    <w:rsid w:val="008202BA"/>
    <w:rsid w:val="00820633"/>
    <w:rsid w:val="00822031"/>
    <w:rsid w:val="00822ADE"/>
    <w:rsid w:val="00823733"/>
    <w:rsid w:val="008255A7"/>
    <w:rsid w:val="008255C3"/>
    <w:rsid w:val="00826C6B"/>
    <w:rsid w:val="00832793"/>
    <w:rsid w:val="008331D8"/>
    <w:rsid w:val="008335C7"/>
    <w:rsid w:val="00835818"/>
    <w:rsid w:val="00835E90"/>
    <w:rsid w:val="0083694E"/>
    <w:rsid w:val="00837992"/>
    <w:rsid w:val="00841B93"/>
    <w:rsid w:val="008434EC"/>
    <w:rsid w:val="00843803"/>
    <w:rsid w:val="0084413E"/>
    <w:rsid w:val="00846111"/>
    <w:rsid w:val="0085008C"/>
    <w:rsid w:val="00851069"/>
    <w:rsid w:val="0085308B"/>
    <w:rsid w:val="00853B55"/>
    <w:rsid w:val="008546E5"/>
    <w:rsid w:val="00854C64"/>
    <w:rsid w:val="0085537D"/>
    <w:rsid w:val="00855F6C"/>
    <w:rsid w:val="0085753D"/>
    <w:rsid w:val="00857848"/>
    <w:rsid w:val="00857DEF"/>
    <w:rsid w:val="00860DE1"/>
    <w:rsid w:val="00862A7F"/>
    <w:rsid w:val="008640D8"/>
    <w:rsid w:val="0086433A"/>
    <w:rsid w:val="00864CED"/>
    <w:rsid w:val="008657DE"/>
    <w:rsid w:val="008713AC"/>
    <w:rsid w:val="008714C6"/>
    <w:rsid w:val="00873A22"/>
    <w:rsid w:val="00876EBC"/>
    <w:rsid w:val="00877904"/>
    <w:rsid w:val="008809F2"/>
    <w:rsid w:val="00881D0E"/>
    <w:rsid w:val="008838A5"/>
    <w:rsid w:val="00883AEF"/>
    <w:rsid w:val="00884846"/>
    <w:rsid w:val="008851A7"/>
    <w:rsid w:val="00885394"/>
    <w:rsid w:val="008858F7"/>
    <w:rsid w:val="00886047"/>
    <w:rsid w:val="00886F51"/>
    <w:rsid w:val="008879E3"/>
    <w:rsid w:val="008909FF"/>
    <w:rsid w:val="00891874"/>
    <w:rsid w:val="00892DD5"/>
    <w:rsid w:val="00893645"/>
    <w:rsid w:val="00894F27"/>
    <w:rsid w:val="00895FFE"/>
    <w:rsid w:val="00896DCC"/>
    <w:rsid w:val="008A19CB"/>
    <w:rsid w:val="008A3DD0"/>
    <w:rsid w:val="008A4268"/>
    <w:rsid w:val="008A4B75"/>
    <w:rsid w:val="008A4B80"/>
    <w:rsid w:val="008A5813"/>
    <w:rsid w:val="008B0594"/>
    <w:rsid w:val="008B1381"/>
    <w:rsid w:val="008B1EE8"/>
    <w:rsid w:val="008B2D1F"/>
    <w:rsid w:val="008B30E6"/>
    <w:rsid w:val="008B3CEB"/>
    <w:rsid w:val="008B5DCE"/>
    <w:rsid w:val="008C1FF6"/>
    <w:rsid w:val="008C242E"/>
    <w:rsid w:val="008C284E"/>
    <w:rsid w:val="008C3694"/>
    <w:rsid w:val="008C3754"/>
    <w:rsid w:val="008C500A"/>
    <w:rsid w:val="008C53DE"/>
    <w:rsid w:val="008C53FF"/>
    <w:rsid w:val="008C5E4A"/>
    <w:rsid w:val="008C6F20"/>
    <w:rsid w:val="008C73C5"/>
    <w:rsid w:val="008D02EC"/>
    <w:rsid w:val="008D0738"/>
    <w:rsid w:val="008D1F6E"/>
    <w:rsid w:val="008D6F7B"/>
    <w:rsid w:val="008D745C"/>
    <w:rsid w:val="008E154C"/>
    <w:rsid w:val="008E364E"/>
    <w:rsid w:val="008E4353"/>
    <w:rsid w:val="008E6A28"/>
    <w:rsid w:val="008E7D46"/>
    <w:rsid w:val="008F2679"/>
    <w:rsid w:val="008F36A4"/>
    <w:rsid w:val="008F408B"/>
    <w:rsid w:val="008F7198"/>
    <w:rsid w:val="00900687"/>
    <w:rsid w:val="00900C4C"/>
    <w:rsid w:val="00902D27"/>
    <w:rsid w:val="00903080"/>
    <w:rsid w:val="0090373D"/>
    <w:rsid w:val="0090427A"/>
    <w:rsid w:val="00904A4C"/>
    <w:rsid w:val="0090596D"/>
    <w:rsid w:val="0090629E"/>
    <w:rsid w:val="00906D68"/>
    <w:rsid w:val="00910951"/>
    <w:rsid w:val="009116E3"/>
    <w:rsid w:val="0091343F"/>
    <w:rsid w:val="009135C5"/>
    <w:rsid w:val="00915EDF"/>
    <w:rsid w:val="009165A8"/>
    <w:rsid w:val="0092294E"/>
    <w:rsid w:val="00923425"/>
    <w:rsid w:val="00924710"/>
    <w:rsid w:val="009249BF"/>
    <w:rsid w:val="00924E67"/>
    <w:rsid w:val="009256B3"/>
    <w:rsid w:val="009268EE"/>
    <w:rsid w:val="00931481"/>
    <w:rsid w:val="00936A4C"/>
    <w:rsid w:val="00941523"/>
    <w:rsid w:val="0094159F"/>
    <w:rsid w:val="009420E6"/>
    <w:rsid w:val="009426C4"/>
    <w:rsid w:val="00943483"/>
    <w:rsid w:val="00943885"/>
    <w:rsid w:val="00943EDB"/>
    <w:rsid w:val="009444BB"/>
    <w:rsid w:val="00944861"/>
    <w:rsid w:val="00945034"/>
    <w:rsid w:val="0094571D"/>
    <w:rsid w:val="00952D0A"/>
    <w:rsid w:val="00952F91"/>
    <w:rsid w:val="00955DA7"/>
    <w:rsid w:val="00956BE4"/>
    <w:rsid w:val="00957C6A"/>
    <w:rsid w:val="009606DA"/>
    <w:rsid w:val="00963C48"/>
    <w:rsid w:val="00966CE1"/>
    <w:rsid w:val="00967C1B"/>
    <w:rsid w:val="00972635"/>
    <w:rsid w:val="0097265D"/>
    <w:rsid w:val="00972898"/>
    <w:rsid w:val="00972A76"/>
    <w:rsid w:val="009759BD"/>
    <w:rsid w:val="00975E00"/>
    <w:rsid w:val="00977EF2"/>
    <w:rsid w:val="0098066E"/>
    <w:rsid w:val="00980A51"/>
    <w:rsid w:val="00980E17"/>
    <w:rsid w:val="00981300"/>
    <w:rsid w:val="00981700"/>
    <w:rsid w:val="00983F79"/>
    <w:rsid w:val="00987887"/>
    <w:rsid w:val="0099050E"/>
    <w:rsid w:val="00992162"/>
    <w:rsid w:val="0099323A"/>
    <w:rsid w:val="00993C47"/>
    <w:rsid w:val="00994B43"/>
    <w:rsid w:val="00995DFF"/>
    <w:rsid w:val="00997ACD"/>
    <w:rsid w:val="009A020F"/>
    <w:rsid w:val="009A2106"/>
    <w:rsid w:val="009A2E50"/>
    <w:rsid w:val="009A3DC0"/>
    <w:rsid w:val="009A4E37"/>
    <w:rsid w:val="009A5225"/>
    <w:rsid w:val="009A5420"/>
    <w:rsid w:val="009B26F9"/>
    <w:rsid w:val="009B2771"/>
    <w:rsid w:val="009B2D6A"/>
    <w:rsid w:val="009B2D6D"/>
    <w:rsid w:val="009B4E27"/>
    <w:rsid w:val="009B6060"/>
    <w:rsid w:val="009B655A"/>
    <w:rsid w:val="009C03AE"/>
    <w:rsid w:val="009C153C"/>
    <w:rsid w:val="009C20CC"/>
    <w:rsid w:val="009C412D"/>
    <w:rsid w:val="009C4E0B"/>
    <w:rsid w:val="009C509F"/>
    <w:rsid w:val="009C677D"/>
    <w:rsid w:val="009C6F8B"/>
    <w:rsid w:val="009C7BD1"/>
    <w:rsid w:val="009C7D49"/>
    <w:rsid w:val="009D2D84"/>
    <w:rsid w:val="009D3241"/>
    <w:rsid w:val="009D332C"/>
    <w:rsid w:val="009D4E35"/>
    <w:rsid w:val="009D617B"/>
    <w:rsid w:val="009E09CD"/>
    <w:rsid w:val="009E4D77"/>
    <w:rsid w:val="009E5E04"/>
    <w:rsid w:val="009F4C1F"/>
    <w:rsid w:val="009F4E8D"/>
    <w:rsid w:val="009F52D9"/>
    <w:rsid w:val="009F5937"/>
    <w:rsid w:val="009F6D28"/>
    <w:rsid w:val="00A00C8E"/>
    <w:rsid w:val="00A0134D"/>
    <w:rsid w:val="00A07E96"/>
    <w:rsid w:val="00A10432"/>
    <w:rsid w:val="00A10A80"/>
    <w:rsid w:val="00A10B1F"/>
    <w:rsid w:val="00A10D69"/>
    <w:rsid w:val="00A10E4C"/>
    <w:rsid w:val="00A12DC3"/>
    <w:rsid w:val="00A14E10"/>
    <w:rsid w:val="00A1581B"/>
    <w:rsid w:val="00A1609E"/>
    <w:rsid w:val="00A16257"/>
    <w:rsid w:val="00A168BD"/>
    <w:rsid w:val="00A225CF"/>
    <w:rsid w:val="00A235FF"/>
    <w:rsid w:val="00A254BC"/>
    <w:rsid w:val="00A256BA"/>
    <w:rsid w:val="00A25E0A"/>
    <w:rsid w:val="00A2613A"/>
    <w:rsid w:val="00A27A01"/>
    <w:rsid w:val="00A32767"/>
    <w:rsid w:val="00A3768D"/>
    <w:rsid w:val="00A37FCF"/>
    <w:rsid w:val="00A40E20"/>
    <w:rsid w:val="00A42B35"/>
    <w:rsid w:val="00A45BD0"/>
    <w:rsid w:val="00A45F0F"/>
    <w:rsid w:val="00A45F81"/>
    <w:rsid w:val="00A5095B"/>
    <w:rsid w:val="00A54A6D"/>
    <w:rsid w:val="00A601C7"/>
    <w:rsid w:val="00A614A3"/>
    <w:rsid w:val="00A619CC"/>
    <w:rsid w:val="00A62C28"/>
    <w:rsid w:val="00A62F12"/>
    <w:rsid w:val="00A6429A"/>
    <w:rsid w:val="00A65FA8"/>
    <w:rsid w:val="00A67188"/>
    <w:rsid w:val="00A67E41"/>
    <w:rsid w:val="00A71918"/>
    <w:rsid w:val="00A71D71"/>
    <w:rsid w:val="00A72A75"/>
    <w:rsid w:val="00A73D85"/>
    <w:rsid w:val="00A742E9"/>
    <w:rsid w:val="00A74A5E"/>
    <w:rsid w:val="00A75D7E"/>
    <w:rsid w:val="00A75DD3"/>
    <w:rsid w:val="00A80CD4"/>
    <w:rsid w:val="00A82316"/>
    <w:rsid w:val="00A8569A"/>
    <w:rsid w:val="00A8611D"/>
    <w:rsid w:val="00A87BAE"/>
    <w:rsid w:val="00A907B6"/>
    <w:rsid w:val="00A92DF8"/>
    <w:rsid w:val="00A93714"/>
    <w:rsid w:val="00A9545F"/>
    <w:rsid w:val="00A95A76"/>
    <w:rsid w:val="00A96402"/>
    <w:rsid w:val="00A9649F"/>
    <w:rsid w:val="00A97D02"/>
    <w:rsid w:val="00AA0C11"/>
    <w:rsid w:val="00AA2983"/>
    <w:rsid w:val="00AA3741"/>
    <w:rsid w:val="00AA442B"/>
    <w:rsid w:val="00AA4C78"/>
    <w:rsid w:val="00AA534F"/>
    <w:rsid w:val="00AA5659"/>
    <w:rsid w:val="00AA7136"/>
    <w:rsid w:val="00AB1420"/>
    <w:rsid w:val="00AB2238"/>
    <w:rsid w:val="00AB297F"/>
    <w:rsid w:val="00AB3409"/>
    <w:rsid w:val="00AB3553"/>
    <w:rsid w:val="00AB6547"/>
    <w:rsid w:val="00AB761F"/>
    <w:rsid w:val="00AC1734"/>
    <w:rsid w:val="00AC2BD4"/>
    <w:rsid w:val="00AC372D"/>
    <w:rsid w:val="00AD0409"/>
    <w:rsid w:val="00AD2E57"/>
    <w:rsid w:val="00AD4167"/>
    <w:rsid w:val="00AD54D1"/>
    <w:rsid w:val="00AD5EAD"/>
    <w:rsid w:val="00AD600D"/>
    <w:rsid w:val="00AE0C01"/>
    <w:rsid w:val="00AE0F64"/>
    <w:rsid w:val="00AE137F"/>
    <w:rsid w:val="00AE1B29"/>
    <w:rsid w:val="00AE3807"/>
    <w:rsid w:val="00AE4F09"/>
    <w:rsid w:val="00AE599B"/>
    <w:rsid w:val="00AE66E8"/>
    <w:rsid w:val="00AE6A68"/>
    <w:rsid w:val="00AF3507"/>
    <w:rsid w:val="00AF3ED3"/>
    <w:rsid w:val="00AF47BE"/>
    <w:rsid w:val="00AF58BE"/>
    <w:rsid w:val="00AF65E0"/>
    <w:rsid w:val="00AF7785"/>
    <w:rsid w:val="00B01569"/>
    <w:rsid w:val="00B01D85"/>
    <w:rsid w:val="00B026E2"/>
    <w:rsid w:val="00B02969"/>
    <w:rsid w:val="00B02B3F"/>
    <w:rsid w:val="00B03778"/>
    <w:rsid w:val="00B0418B"/>
    <w:rsid w:val="00B04221"/>
    <w:rsid w:val="00B05609"/>
    <w:rsid w:val="00B05F27"/>
    <w:rsid w:val="00B0619F"/>
    <w:rsid w:val="00B061B7"/>
    <w:rsid w:val="00B0679E"/>
    <w:rsid w:val="00B07F8E"/>
    <w:rsid w:val="00B11BBB"/>
    <w:rsid w:val="00B13809"/>
    <w:rsid w:val="00B14269"/>
    <w:rsid w:val="00B15EA2"/>
    <w:rsid w:val="00B15FF9"/>
    <w:rsid w:val="00B1657E"/>
    <w:rsid w:val="00B16799"/>
    <w:rsid w:val="00B1782F"/>
    <w:rsid w:val="00B17AFF"/>
    <w:rsid w:val="00B223A5"/>
    <w:rsid w:val="00B22B6B"/>
    <w:rsid w:val="00B233EE"/>
    <w:rsid w:val="00B2433A"/>
    <w:rsid w:val="00B269F8"/>
    <w:rsid w:val="00B26E9D"/>
    <w:rsid w:val="00B313A9"/>
    <w:rsid w:val="00B32DDD"/>
    <w:rsid w:val="00B340AF"/>
    <w:rsid w:val="00B35268"/>
    <w:rsid w:val="00B355A0"/>
    <w:rsid w:val="00B36F3A"/>
    <w:rsid w:val="00B37E2A"/>
    <w:rsid w:val="00B403D6"/>
    <w:rsid w:val="00B40B48"/>
    <w:rsid w:val="00B41BE9"/>
    <w:rsid w:val="00B42158"/>
    <w:rsid w:val="00B4345E"/>
    <w:rsid w:val="00B45C34"/>
    <w:rsid w:val="00B462AD"/>
    <w:rsid w:val="00B463E5"/>
    <w:rsid w:val="00B46FED"/>
    <w:rsid w:val="00B47438"/>
    <w:rsid w:val="00B47A75"/>
    <w:rsid w:val="00B51333"/>
    <w:rsid w:val="00B5143E"/>
    <w:rsid w:val="00B52632"/>
    <w:rsid w:val="00B52BF5"/>
    <w:rsid w:val="00B53E83"/>
    <w:rsid w:val="00B54101"/>
    <w:rsid w:val="00B545A2"/>
    <w:rsid w:val="00B54CCD"/>
    <w:rsid w:val="00B54DEC"/>
    <w:rsid w:val="00B559F3"/>
    <w:rsid w:val="00B5691F"/>
    <w:rsid w:val="00B56CF4"/>
    <w:rsid w:val="00B56D15"/>
    <w:rsid w:val="00B61177"/>
    <w:rsid w:val="00B623E2"/>
    <w:rsid w:val="00B635D8"/>
    <w:rsid w:val="00B654C8"/>
    <w:rsid w:val="00B661D2"/>
    <w:rsid w:val="00B71665"/>
    <w:rsid w:val="00B73745"/>
    <w:rsid w:val="00B75663"/>
    <w:rsid w:val="00B83547"/>
    <w:rsid w:val="00B83CCB"/>
    <w:rsid w:val="00B877FB"/>
    <w:rsid w:val="00B9036E"/>
    <w:rsid w:val="00B9090B"/>
    <w:rsid w:val="00B91B3B"/>
    <w:rsid w:val="00B92792"/>
    <w:rsid w:val="00B94077"/>
    <w:rsid w:val="00B94522"/>
    <w:rsid w:val="00B95381"/>
    <w:rsid w:val="00B95E98"/>
    <w:rsid w:val="00B962C7"/>
    <w:rsid w:val="00BA04DD"/>
    <w:rsid w:val="00BA0A0F"/>
    <w:rsid w:val="00BA0BE4"/>
    <w:rsid w:val="00BA2F10"/>
    <w:rsid w:val="00BA3680"/>
    <w:rsid w:val="00BA4E0C"/>
    <w:rsid w:val="00BA6595"/>
    <w:rsid w:val="00BA69A7"/>
    <w:rsid w:val="00BA783E"/>
    <w:rsid w:val="00BB09E7"/>
    <w:rsid w:val="00BB2EC4"/>
    <w:rsid w:val="00BB2FFB"/>
    <w:rsid w:val="00BB317A"/>
    <w:rsid w:val="00BB3476"/>
    <w:rsid w:val="00BB43F0"/>
    <w:rsid w:val="00BB5A6C"/>
    <w:rsid w:val="00BB5D8D"/>
    <w:rsid w:val="00BB6378"/>
    <w:rsid w:val="00BC161B"/>
    <w:rsid w:val="00BC4499"/>
    <w:rsid w:val="00BC4A20"/>
    <w:rsid w:val="00BC4C9B"/>
    <w:rsid w:val="00BC4F68"/>
    <w:rsid w:val="00BC69FE"/>
    <w:rsid w:val="00BD06EC"/>
    <w:rsid w:val="00BD0E3B"/>
    <w:rsid w:val="00BD102B"/>
    <w:rsid w:val="00BD21BE"/>
    <w:rsid w:val="00BD29A1"/>
    <w:rsid w:val="00BD404D"/>
    <w:rsid w:val="00BD4265"/>
    <w:rsid w:val="00BD46C6"/>
    <w:rsid w:val="00BD6D0C"/>
    <w:rsid w:val="00BD7C5E"/>
    <w:rsid w:val="00BD7DB3"/>
    <w:rsid w:val="00BE14DC"/>
    <w:rsid w:val="00BE21F9"/>
    <w:rsid w:val="00BE2323"/>
    <w:rsid w:val="00BE5B0F"/>
    <w:rsid w:val="00BE7F6C"/>
    <w:rsid w:val="00BF25D4"/>
    <w:rsid w:val="00BF33BA"/>
    <w:rsid w:val="00BF611C"/>
    <w:rsid w:val="00C02B4D"/>
    <w:rsid w:val="00C04BC3"/>
    <w:rsid w:val="00C06134"/>
    <w:rsid w:val="00C06248"/>
    <w:rsid w:val="00C07C8E"/>
    <w:rsid w:val="00C104F2"/>
    <w:rsid w:val="00C13733"/>
    <w:rsid w:val="00C16B73"/>
    <w:rsid w:val="00C2157D"/>
    <w:rsid w:val="00C21EFF"/>
    <w:rsid w:val="00C22CF4"/>
    <w:rsid w:val="00C23A2D"/>
    <w:rsid w:val="00C23CDE"/>
    <w:rsid w:val="00C25187"/>
    <w:rsid w:val="00C27653"/>
    <w:rsid w:val="00C31E3E"/>
    <w:rsid w:val="00C336F6"/>
    <w:rsid w:val="00C33C9F"/>
    <w:rsid w:val="00C340CA"/>
    <w:rsid w:val="00C41C75"/>
    <w:rsid w:val="00C421C2"/>
    <w:rsid w:val="00C43A7E"/>
    <w:rsid w:val="00C510B1"/>
    <w:rsid w:val="00C5384A"/>
    <w:rsid w:val="00C550B0"/>
    <w:rsid w:val="00C55CF3"/>
    <w:rsid w:val="00C56F51"/>
    <w:rsid w:val="00C61117"/>
    <w:rsid w:val="00C617EE"/>
    <w:rsid w:val="00C62AE8"/>
    <w:rsid w:val="00C65EED"/>
    <w:rsid w:val="00C660B4"/>
    <w:rsid w:val="00C6694D"/>
    <w:rsid w:val="00C742E8"/>
    <w:rsid w:val="00C75281"/>
    <w:rsid w:val="00C80296"/>
    <w:rsid w:val="00C83E41"/>
    <w:rsid w:val="00C85D13"/>
    <w:rsid w:val="00C85F95"/>
    <w:rsid w:val="00C86771"/>
    <w:rsid w:val="00C878E4"/>
    <w:rsid w:val="00C90566"/>
    <w:rsid w:val="00C90B3F"/>
    <w:rsid w:val="00C9115E"/>
    <w:rsid w:val="00C92689"/>
    <w:rsid w:val="00C931AC"/>
    <w:rsid w:val="00C94123"/>
    <w:rsid w:val="00C947D4"/>
    <w:rsid w:val="00C97149"/>
    <w:rsid w:val="00CA04AA"/>
    <w:rsid w:val="00CA09BA"/>
    <w:rsid w:val="00CA1026"/>
    <w:rsid w:val="00CA2261"/>
    <w:rsid w:val="00CA57D4"/>
    <w:rsid w:val="00CB07BD"/>
    <w:rsid w:val="00CB098B"/>
    <w:rsid w:val="00CB2DC8"/>
    <w:rsid w:val="00CB3121"/>
    <w:rsid w:val="00CB4539"/>
    <w:rsid w:val="00CB4FD2"/>
    <w:rsid w:val="00CB508E"/>
    <w:rsid w:val="00CB5132"/>
    <w:rsid w:val="00CB55A9"/>
    <w:rsid w:val="00CB5997"/>
    <w:rsid w:val="00CB6233"/>
    <w:rsid w:val="00CB62A8"/>
    <w:rsid w:val="00CC249C"/>
    <w:rsid w:val="00CC2515"/>
    <w:rsid w:val="00CC43F6"/>
    <w:rsid w:val="00CC5514"/>
    <w:rsid w:val="00CC79BA"/>
    <w:rsid w:val="00CD2A4E"/>
    <w:rsid w:val="00CD37CE"/>
    <w:rsid w:val="00CD6CEB"/>
    <w:rsid w:val="00CD7367"/>
    <w:rsid w:val="00CE16C0"/>
    <w:rsid w:val="00CE2D1A"/>
    <w:rsid w:val="00CE3768"/>
    <w:rsid w:val="00CE3822"/>
    <w:rsid w:val="00CE3D3B"/>
    <w:rsid w:val="00CE66B5"/>
    <w:rsid w:val="00CF07F5"/>
    <w:rsid w:val="00CF0B10"/>
    <w:rsid w:val="00CF3215"/>
    <w:rsid w:val="00CF34F0"/>
    <w:rsid w:val="00CF4003"/>
    <w:rsid w:val="00CF4009"/>
    <w:rsid w:val="00CF43BF"/>
    <w:rsid w:val="00CF52CE"/>
    <w:rsid w:val="00D008DB"/>
    <w:rsid w:val="00D00A25"/>
    <w:rsid w:val="00D01542"/>
    <w:rsid w:val="00D02B7C"/>
    <w:rsid w:val="00D065BB"/>
    <w:rsid w:val="00D06861"/>
    <w:rsid w:val="00D06948"/>
    <w:rsid w:val="00D06EB1"/>
    <w:rsid w:val="00D10206"/>
    <w:rsid w:val="00D10D94"/>
    <w:rsid w:val="00D11373"/>
    <w:rsid w:val="00D13D97"/>
    <w:rsid w:val="00D16AF0"/>
    <w:rsid w:val="00D17EF7"/>
    <w:rsid w:val="00D220A5"/>
    <w:rsid w:val="00D23D09"/>
    <w:rsid w:val="00D25697"/>
    <w:rsid w:val="00D31EC6"/>
    <w:rsid w:val="00D32B06"/>
    <w:rsid w:val="00D32FCA"/>
    <w:rsid w:val="00D33B63"/>
    <w:rsid w:val="00D350C3"/>
    <w:rsid w:val="00D3556A"/>
    <w:rsid w:val="00D36B0E"/>
    <w:rsid w:val="00D41134"/>
    <w:rsid w:val="00D41F29"/>
    <w:rsid w:val="00D42190"/>
    <w:rsid w:val="00D44764"/>
    <w:rsid w:val="00D449E1"/>
    <w:rsid w:val="00D467C4"/>
    <w:rsid w:val="00D470CB"/>
    <w:rsid w:val="00D474D9"/>
    <w:rsid w:val="00D50425"/>
    <w:rsid w:val="00D5051E"/>
    <w:rsid w:val="00D50BC7"/>
    <w:rsid w:val="00D50C71"/>
    <w:rsid w:val="00D50D9B"/>
    <w:rsid w:val="00D51CDF"/>
    <w:rsid w:val="00D51E97"/>
    <w:rsid w:val="00D534B3"/>
    <w:rsid w:val="00D53BF4"/>
    <w:rsid w:val="00D55C2A"/>
    <w:rsid w:val="00D57562"/>
    <w:rsid w:val="00D5773F"/>
    <w:rsid w:val="00D57F1F"/>
    <w:rsid w:val="00D62B4F"/>
    <w:rsid w:val="00D71640"/>
    <w:rsid w:val="00D71995"/>
    <w:rsid w:val="00D7298F"/>
    <w:rsid w:val="00D72ACC"/>
    <w:rsid w:val="00D7325C"/>
    <w:rsid w:val="00D73960"/>
    <w:rsid w:val="00D7633A"/>
    <w:rsid w:val="00D763E3"/>
    <w:rsid w:val="00D773A1"/>
    <w:rsid w:val="00D8218F"/>
    <w:rsid w:val="00D82222"/>
    <w:rsid w:val="00D82CBD"/>
    <w:rsid w:val="00D82DBA"/>
    <w:rsid w:val="00D83B09"/>
    <w:rsid w:val="00D86802"/>
    <w:rsid w:val="00D90C95"/>
    <w:rsid w:val="00D964D5"/>
    <w:rsid w:val="00D96E84"/>
    <w:rsid w:val="00DA12E7"/>
    <w:rsid w:val="00DA1744"/>
    <w:rsid w:val="00DA6018"/>
    <w:rsid w:val="00DA627F"/>
    <w:rsid w:val="00DA7665"/>
    <w:rsid w:val="00DB0220"/>
    <w:rsid w:val="00DB081F"/>
    <w:rsid w:val="00DB1204"/>
    <w:rsid w:val="00DB165C"/>
    <w:rsid w:val="00DB1F5D"/>
    <w:rsid w:val="00DB3087"/>
    <w:rsid w:val="00DB5EFB"/>
    <w:rsid w:val="00DC1AE1"/>
    <w:rsid w:val="00DC1B4E"/>
    <w:rsid w:val="00DC36EB"/>
    <w:rsid w:val="00DC6BFE"/>
    <w:rsid w:val="00DC7B41"/>
    <w:rsid w:val="00DD05FB"/>
    <w:rsid w:val="00DD0E02"/>
    <w:rsid w:val="00DD1461"/>
    <w:rsid w:val="00DD37B3"/>
    <w:rsid w:val="00DD486B"/>
    <w:rsid w:val="00DD5125"/>
    <w:rsid w:val="00DD5E42"/>
    <w:rsid w:val="00DD6146"/>
    <w:rsid w:val="00DD6828"/>
    <w:rsid w:val="00DD6D09"/>
    <w:rsid w:val="00DD70CC"/>
    <w:rsid w:val="00DE0838"/>
    <w:rsid w:val="00DE0CA5"/>
    <w:rsid w:val="00DE136F"/>
    <w:rsid w:val="00DE1C10"/>
    <w:rsid w:val="00DE3256"/>
    <w:rsid w:val="00DE3564"/>
    <w:rsid w:val="00DE3D78"/>
    <w:rsid w:val="00DE3EC9"/>
    <w:rsid w:val="00DE5299"/>
    <w:rsid w:val="00DF086A"/>
    <w:rsid w:val="00DF113C"/>
    <w:rsid w:val="00DF259D"/>
    <w:rsid w:val="00DF3A8A"/>
    <w:rsid w:val="00DF47E6"/>
    <w:rsid w:val="00DF7BFD"/>
    <w:rsid w:val="00DF7EF3"/>
    <w:rsid w:val="00E01EED"/>
    <w:rsid w:val="00E02B92"/>
    <w:rsid w:val="00E02E6D"/>
    <w:rsid w:val="00E1011B"/>
    <w:rsid w:val="00E13100"/>
    <w:rsid w:val="00E13256"/>
    <w:rsid w:val="00E1423B"/>
    <w:rsid w:val="00E15102"/>
    <w:rsid w:val="00E217CA"/>
    <w:rsid w:val="00E23343"/>
    <w:rsid w:val="00E234D2"/>
    <w:rsid w:val="00E25054"/>
    <w:rsid w:val="00E25D3A"/>
    <w:rsid w:val="00E2761A"/>
    <w:rsid w:val="00E27CA9"/>
    <w:rsid w:val="00E27F75"/>
    <w:rsid w:val="00E32CA6"/>
    <w:rsid w:val="00E34ACC"/>
    <w:rsid w:val="00E40FEA"/>
    <w:rsid w:val="00E435BD"/>
    <w:rsid w:val="00E439E9"/>
    <w:rsid w:val="00E45866"/>
    <w:rsid w:val="00E458B9"/>
    <w:rsid w:val="00E47A34"/>
    <w:rsid w:val="00E5057A"/>
    <w:rsid w:val="00E516F1"/>
    <w:rsid w:val="00E51A05"/>
    <w:rsid w:val="00E52CF1"/>
    <w:rsid w:val="00E54C11"/>
    <w:rsid w:val="00E5502A"/>
    <w:rsid w:val="00E552E5"/>
    <w:rsid w:val="00E5596B"/>
    <w:rsid w:val="00E569AF"/>
    <w:rsid w:val="00E56C25"/>
    <w:rsid w:val="00E56FC0"/>
    <w:rsid w:val="00E605E6"/>
    <w:rsid w:val="00E6360D"/>
    <w:rsid w:val="00E640CE"/>
    <w:rsid w:val="00E66F69"/>
    <w:rsid w:val="00E66FA6"/>
    <w:rsid w:val="00E746DA"/>
    <w:rsid w:val="00E7556D"/>
    <w:rsid w:val="00E775FC"/>
    <w:rsid w:val="00E81876"/>
    <w:rsid w:val="00E81AE9"/>
    <w:rsid w:val="00E81D42"/>
    <w:rsid w:val="00E83ABD"/>
    <w:rsid w:val="00E855E2"/>
    <w:rsid w:val="00E876CB"/>
    <w:rsid w:val="00E905B0"/>
    <w:rsid w:val="00E926D4"/>
    <w:rsid w:val="00E93D9C"/>
    <w:rsid w:val="00E93DA6"/>
    <w:rsid w:val="00E9589E"/>
    <w:rsid w:val="00E95D29"/>
    <w:rsid w:val="00E95D77"/>
    <w:rsid w:val="00E95DE4"/>
    <w:rsid w:val="00EA1D43"/>
    <w:rsid w:val="00EA2665"/>
    <w:rsid w:val="00EA2C5B"/>
    <w:rsid w:val="00EA2E36"/>
    <w:rsid w:val="00EA52D0"/>
    <w:rsid w:val="00EB0350"/>
    <w:rsid w:val="00EB07D2"/>
    <w:rsid w:val="00EB21C6"/>
    <w:rsid w:val="00EB3FC9"/>
    <w:rsid w:val="00EB40DC"/>
    <w:rsid w:val="00EB48FC"/>
    <w:rsid w:val="00EB4F05"/>
    <w:rsid w:val="00EB5B8E"/>
    <w:rsid w:val="00EB5C59"/>
    <w:rsid w:val="00EC05C3"/>
    <w:rsid w:val="00EC1964"/>
    <w:rsid w:val="00EC3EFF"/>
    <w:rsid w:val="00EC483A"/>
    <w:rsid w:val="00EC659E"/>
    <w:rsid w:val="00EC6711"/>
    <w:rsid w:val="00EC6EBD"/>
    <w:rsid w:val="00EC72C8"/>
    <w:rsid w:val="00ED0075"/>
    <w:rsid w:val="00ED0560"/>
    <w:rsid w:val="00ED3C71"/>
    <w:rsid w:val="00ED4396"/>
    <w:rsid w:val="00ED4E97"/>
    <w:rsid w:val="00ED4FE8"/>
    <w:rsid w:val="00ED6C94"/>
    <w:rsid w:val="00EE1781"/>
    <w:rsid w:val="00EE3D0D"/>
    <w:rsid w:val="00EE7C22"/>
    <w:rsid w:val="00EF0D14"/>
    <w:rsid w:val="00EF2A20"/>
    <w:rsid w:val="00EF37F9"/>
    <w:rsid w:val="00EF480A"/>
    <w:rsid w:val="00EF6401"/>
    <w:rsid w:val="00EF66CA"/>
    <w:rsid w:val="00EF78A9"/>
    <w:rsid w:val="00EF79E3"/>
    <w:rsid w:val="00EF7C28"/>
    <w:rsid w:val="00F00096"/>
    <w:rsid w:val="00F007D6"/>
    <w:rsid w:val="00F03FDD"/>
    <w:rsid w:val="00F0659E"/>
    <w:rsid w:val="00F0698E"/>
    <w:rsid w:val="00F077E6"/>
    <w:rsid w:val="00F078B9"/>
    <w:rsid w:val="00F11AF6"/>
    <w:rsid w:val="00F15CA9"/>
    <w:rsid w:val="00F175CC"/>
    <w:rsid w:val="00F176D4"/>
    <w:rsid w:val="00F17BCA"/>
    <w:rsid w:val="00F2064C"/>
    <w:rsid w:val="00F228E7"/>
    <w:rsid w:val="00F25937"/>
    <w:rsid w:val="00F30CA6"/>
    <w:rsid w:val="00F31573"/>
    <w:rsid w:val="00F31B9C"/>
    <w:rsid w:val="00F32D40"/>
    <w:rsid w:val="00F32D5D"/>
    <w:rsid w:val="00F32E92"/>
    <w:rsid w:val="00F333C1"/>
    <w:rsid w:val="00F3448D"/>
    <w:rsid w:val="00F36B7D"/>
    <w:rsid w:val="00F36E6A"/>
    <w:rsid w:val="00F37E26"/>
    <w:rsid w:val="00F448B2"/>
    <w:rsid w:val="00F46272"/>
    <w:rsid w:val="00F46BCA"/>
    <w:rsid w:val="00F50EE0"/>
    <w:rsid w:val="00F52D45"/>
    <w:rsid w:val="00F56E34"/>
    <w:rsid w:val="00F578D6"/>
    <w:rsid w:val="00F60D23"/>
    <w:rsid w:val="00F60F73"/>
    <w:rsid w:val="00F61731"/>
    <w:rsid w:val="00F61A17"/>
    <w:rsid w:val="00F6228B"/>
    <w:rsid w:val="00F634F5"/>
    <w:rsid w:val="00F63AC5"/>
    <w:rsid w:val="00F649AD"/>
    <w:rsid w:val="00F658B4"/>
    <w:rsid w:val="00F66315"/>
    <w:rsid w:val="00F667D7"/>
    <w:rsid w:val="00F7153B"/>
    <w:rsid w:val="00F7480F"/>
    <w:rsid w:val="00F767E7"/>
    <w:rsid w:val="00F8086B"/>
    <w:rsid w:val="00F81997"/>
    <w:rsid w:val="00F82AD3"/>
    <w:rsid w:val="00F83FEE"/>
    <w:rsid w:val="00F8551C"/>
    <w:rsid w:val="00F922CC"/>
    <w:rsid w:val="00F923F5"/>
    <w:rsid w:val="00F92AD1"/>
    <w:rsid w:val="00F92CBF"/>
    <w:rsid w:val="00F95A6A"/>
    <w:rsid w:val="00F97A38"/>
    <w:rsid w:val="00FA03B3"/>
    <w:rsid w:val="00FA3749"/>
    <w:rsid w:val="00FA5044"/>
    <w:rsid w:val="00FA76E2"/>
    <w:rsid w:val="00FA7A02"/>
    <w:rsid w:val="00FB03F8"/>
    <w:rsid w:val="00FB04E9"/>
    <w:rsid w:val="00FB2F62"/>
    <w:rsid w:val="00FB34EA"/>
    <w:rsid w:val="00FB4925"/>
    <w:rsid w:val="00FB4CAD"/>
    <w:rsid w:val="00FB5FCA"/>
    <w:rsid w:val="00FB674A"/>
    <w:rsid w:val="00FC05F1"/>
    <w:rsid w:val="00FC0940"/>
    <w:rsid w:val="00FC0CC1"/>
    <w:rsid w:val="00FC26FB"/>
    <w:rsid w:val="00FC26FE"/>
    <w:rsid w:val="00FC2DDC"/>
    <w:rsid w:val="00FC3C0A"/>
    <w:rsid w:val="00FC4D46"/>
    <w:rsid w:val="00FC57F4"/>
    <w:rsid w:val="00FC5975"/>
    <w:rsid w:val="00FC5F7B"/>
    <w:rsid w:val="00FC718D"/>
    <w:rsid w:val="00FC72BE"/>
    <w:rsid w:val="00FC7CB5"/>
    <w:rsid w:val="00FD26BD"/>
    <w:rsid w:val="00FD4DB1"/>
    <w:rsid w:val="00FD61BE"/>
    <w:rsid w:val="00FD656F"/>
    <w:rsid w:val="00FD7555"/>
    <w:rsid w:val="00FE0EC0"/>
    <w:rsid w:val="00FE2639"/>
    <w:rsid w:val="00FE3B19"/>
    <w:rsid w:val="00FE7543"/>
    <w:rsid w:val="00FF3097"/>
    <w:rsid w:val="00FF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F3462"/>
  <w15:docId w15:val="{A0B2C93B-5534-44B7-AA25-08ECAE41D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7C28"/>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BA0BE4"/>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BA0BE4"/>
    <w:rPr>
      <w:rFonts w:ascii="Times New Roman" w:eastAsia="Times New Roman" w:hAnsi="Times New Roman" w:cs="Times New Roman"/>
      <w:sz w:val="20"/>
      <w:szCs w:val="20"/>
      <w:lang w:val="ru-RU" w:eastAsia="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DF113C"/>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unhideWhenUsed/>
    <w:rsid w:val="00DF113C"/>
    <w:rPr>
      <w:color w:val="0000FF" w:themeColor="hyperlink"/>
      <w:u w:val="single"/>
    </w:rPr>
  </w:style>
  <w:style w:type="character" w:styleId="FollowedHyperlink">
    <w:name w:val="FollowedHyperlink"/>
    <w:basedOn w:val="DefaultParagraphFont"/>
    <w:uiPriority w:val="99"/>
    <w:semiHidden/>
    <w:unhideWhenUsed/>
    <w:rsid w:val="00DB1204"/>
    <w:rPr>
      <w:color w:val="800080" w:themeColor="followedHyperlink"/>
      <w:u w:val="single"/>
    </w:rPr>
  </w:style>
  <w:style w:type="character" w:styleId="Emphasis">
    <w:name w:val="Emphasis"/>
    <w:basedOn w:val="DefaultParagraphFont"/>
    <w:uiPriority w:val="20"/>
    <w:qFormat/>
    <w:rsid w:val="00A62C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190146096">
      <w:bodyDiv w:val="1"/>
      <w:marLeft w:val="0"/>
      <w:marRight w:val="0"/>
      <w:marTop w:val="0"/>
      <w:marBottom w:val="0"/>
      <w:divBdr>
        <w:top w:val="none" w:sz="0" w:space="0" w:color="auto"/>
        <w:left w:val="none" w:sz="0" w:space="0" w:color="auto"/>
        <w:bottom w:val="none" w:sz="0" w:space="0" w:color="auto"/>
        <w:right w:val="none" w:sz="0" w:space="0" w:color="auto"/>
      </w:divBdr>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281614906">
      <w:bodyDiv w:val="1"/>
      <w:marLeft w:val="0"/>
      <w:marRight w:val="0"/>
      <w:marTop w:val="0"/>
      <w:marBottom w:val="0"/>
      <w:divBdr>
        <w:top w:val="none" w:sz="0" w:space="0" w:color="auto"/>
        <w:left w:val="none" w:sz="0" w:space="0" w:color="auto"/>
        <w:bottom w:val="none" w:sz="0" w:space="0" w:color="auto"/>
        <w:right w:val="none" w:sz="0" w:space="0" w:color="auto"/>
      </w:divBdr>
    </w:div>
    <w:div w:id="313097786">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438111606">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77FEA2-9E9E-45D0-B1A9-BC235B8D7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44</Pages>
  <Words>7605</Words>
  <Characters>43355</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https:/mul2-moj.gov.am/tasks/581790/oneclick/04.Summary_2023.docx?token=832b21aea7ac1c27cac4fd264c94dd61</cp:keywords>
  <dc:description/>
  <cp:lastModifiedBy>Romik Hayrapetyan</cp:lastModifiedBy>
  <cp:revision>26</cp:revision>
  <cp:lastPrinted>2024-03-05T13:56:00Z</cp:lastPrinted>
  <dcterms:created xsi:type="dcterms:W3CDTF">2025-09-30T14:19:00Z</dcterms:created>
  <dcterms:modified xsi:type="dcterms:W3CDTF">2025-11-21T10:41:00Z</dcterms:modified>
</cp:coreProperties>
</file>