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2DD76" w14:textId="77777777" w:rsidR="009D6504" w:rsidRPr="004D68F6" w:rsidRDefault="0060238F" w:rsidP="004D68F6">
      <w:pPr>
        <w:pStyle w:val="NormalWeb"/>
        <w:shd w:val="clear" w:color="auto" w:fill="FFFFFF"/>
        <w:spacing w:before="0" w:beforeAutospacing="0" w:after="0" w:afterAutospacing="0"/>
        <w:jc w:val="center"/>
        <w:rPr>
          <w:rFonts w:ascii="GHEA Mariam" w:hAnsi="GHEA Mariam" w:cs="Calibri"/>
          <w:b/>
          <w:noProof w:val="0"/>
          <w:color w:val="000000"/>
          <w:lang w:val="en-US"/>
        </w:rPr>
      </w:pPr>
      <w:r w:rsidRPr="004D68F6">
        <w:rPr>
          <w:rFonts w:ascii="GHEA Mariam" w:hAnsi="GHEA Mariam" w:cs="Calibri"/>
          <w:b/>
          <w:noProof w:val="0"/>
          <w:color w:val="000000"/>
          <w:lang w:val="en-US"/>
        </w:rPr>
        <w:t>ՀԻՄՆԱՎՈՐՈՒՄ</w:t>
      </w:r>
    </w:p>
    <w:p w14:paraId="45ED63B3" w14:textId="77777777" w:rsidR="00AC6F08" w:rsidRPr="004D68F6" w:rsidRDefault="00A951BE" w:rsidP="004D68F6">
      <w:pPr>
        <w:pStyle w:val="NormalWeb"/>
        <w:shd w:val="clear" w:color="auto" w:fill="FFFFFF"/>
        <w:spacing w:before="0" w:beforeAutospacing="0" w:after="0" w:afterAutospacing="0"/>
        <w:ind w:left="-360" w:right="-180" w:firstLine="540"/>
        <w:jc w:val="center"/>
        <w:rPr>
          <w:rStyle w:val="Strong"/>
          <w:rFonts w:ascii="GHEA Mariam" w:hAnsi="GHEA Mariam"/>
          <w:color w:val="000000"/>
        </w:rPr>
      </w:pPr>
      <w:r w:rsidRPr="004D68F6">
        <w:rPr>
          <w:rFonts w:ascii="GHEA Mariam" w:hAnsi="GHEA Mariam" w:cs="Calibri"/>
          <w:b/>
          <w:noProof w:val="0"/>
          <w:color w:val="000000"/>
          <w:lang w:val="en-US"/>
        </w:rPr>
        <w:t>«</w:t>
      </w:r>
      <w:r w:rsidR="00AC6F08" w:rsidRPr="004D68F6">
        <w:rPr>
          <w:rStyle w:val="Strong"/>
          <w:rFonts w:ascii="GHEA Mariam" w:hAnsi="GHEA Mariam"/>
          <w:color w:val="000000"/>
        </w:rPr>
        <w:t>ԱՎԻԱՏՈՄՍԵՐԻ ՁԵՌՔԲԵՐՄԱՆ ՊԱՅՄԱՆՆԵՐԸ ՀԱՍՏԱՏԵԼՈՒ,</w:t>
      </w:r>
    </w:p>
    <w:p w14:paraId="3F169E79" w14:textId="297C4D09" w:rsidR="00AC6F08" w:rsidRPr="004D68F6" w:rsidRDefault="00AC6F08" w:rsidP="004D68F6">
      <w:pPr>
        <w:pStyle w:val="NormalWeb"/>
        <w:shd w:val="clear" w:color="auto" w:fill="FFFFFF"/>
        <w:spacing w:before="0" w:beforeAutospacing="0" w:after="0" w:afterAutospacing="0"/>
        <w:ind w:left="-360" w:right="-180" w:firstLine="540"/>
        <w:jc w:val="center"/>
        <w:rPr>
          <w:rStyle w:val="Strong"/>
          <w:rFonts w:ascii="GHEA Mariam" w:hAnsi="GHEA Mariam" w:cs="Arial"/>
          <w:color w:val="000000"/>
        </w:rPr>
      </w:pPr>
      <w:r w:rsidRPr="004D68F6">
        <w:rPr>
          <w:rStyle w:val="Strong"/>
          <w:rFonts w:ascii="GHEA Mariam" w:hAnsi="GHEA Mariam" w:cs="Arial"/>
          <w:color w:val="000000"/>
        </w:rPr>
        <w:t>ՀԱՅԱՍՏԱՆԻ</w:t>
      </w:r>
      <w:r w:rsidRPr="004D68F6">
        <w:rPr>
          <w:rStyle w:val="Strong"/>
          <w:rFonts w:ascii="GHEA Mariam" w:hAnsi="GHEA Mariam"/>
          <w:color w:val="000000"/>
        </w:rPr>
        <w:t xml:space="preserve"> </w:t>
      </w:r>
      <w:r w:rsidRPr="004D68F6">
        <w:rPr>
          <w:rStyle w:val="Strong"/>
          <w:rFonts w:ascii="GHEA Mariam" w:hAnsi="GHEA Mariam" w:cs="Arial"/>
          <w:color w:val="000000"/>
        </w:rPr>
        <w:t>ՀԱՆՐԱՊԵՏՈՒԹՅԱՆ</w:t>
      </w:r>
      <w:r w:rsidRPr="004D68F6">
        <w:rPr>
          <w:rStyle w:val="Strong"/>
          <w:rFonts w:ascii="GHEA Mariam" w:hAnsi="GHEA Mariam"/>
          <w:color w:val="000000"/>
        </w:rPr>
        <w:t xml:space="preserve"> </w:t>
      </w:r>
      <w:r w:rsidRPr="004D68F6">
        <w:rPr>
          <w:rStyle w:val="Strong"/>
          <w:rFonts w:ascii="GHEA Mariam" w:hAnsi="GHEA Mariam" w:cs="Arial"/>
          <w:color w:val="000000"/>
        </w:rPr>
        <w:t>ԿԱՌԱՎԱՐՈՒԹՅԱՆ 2017</w:t>
      </w:r>
      <w:r w:rsidRPr="004D68F6">
        <w:rPr>
          <w:rStyle w:val="Strong"/>
          <w:rFonts w:ascii="GHEA Mariam" w:hAnsi="GHEA Mariam"/>
          <w:color w:val="000000"/>
        </w:rPr>
        <w:t xml:space="preserve"> </w:t>
      </w:r>
      <w:r w:rsidRPr="004D68F6">
        <w:rPr>
          <w:rStyle w:val="Strong"/>
          <w:rFonts w:ascii="GHEA Mariam" w:hAnsi="GHEA Mariam" w:cs="Arial"/>
          <w:color w:val="000000"/>
        </w:rPr>
        <w:t>ԹՎԱԿԱՆԻ</w:t>
      </w:r>
      <w:r w:rsidRPr="004D68F6">
        <w:rPr>
          <w:rStyle w:val="Strong"/>
          <w:rFonts w:ascii="GHEA Mariam" w:hAnsi="GHEA Mariam"/>
          <w:color w:val="000000"/>
        </w:rPr>
        <w:t xml:space="preserve"> </w:t>
      </w:r>
      <w:r w:rsidRPr="004D68F6">
        <w:rPr>
          <w:rStyle w:val="Strong"/>
          <w:rFonts w:ascii="GHEA Mariam" w:hAnsi="GHEA Mariam" w:cs="Arial"/>
          <w:color w:val="000000"/>
        </w:rPr>
        <w:t>ՄԱՅԻՍԻ</w:t>
      </w:r>
      <w:r w:rsidRPr="004D68F6">
        <w:rPr>
          <w:rStyle w:val="Strong"/>
          <w:rFonts w:ascii="GHEA Mariam" w:hAnsi="GHEA Mariam"/>
          <w:color w:val="000000"/>
        </w:rPr>
        <w:t xml:space="preserve"> 4-</w:t>
      </w:r>
      <w:r w:rsidRPr="004D68F6">
        <w:rPr>
          <w:rStyle w:val="Strong"/>
          <w:rFonts w:ascii="GHEA Mariam" w:hAnsi="GHEA Mariam" w:cs="Arial"/>
          <w:color w:val="000000"/>
        </w:rPr>
        <w:t>Ի</w:t>
      </w:r>
      <w:r w:rsidRPr="004D68F6">
        <w:rPr>
          <w:rStyle w:val="Strong"/>
          <w:rFonts w:ascii="GHEA Mariam" w:hAnsi="GHEA Mariam"/>
          <w:color w:val="000000"/>
        </w:rPr>
        <w:t xml:space="preserve"> N 526-</w:t>
      </w:r>
      <w:r w:rsidRPr="004D68F6">
        <w:rPr>
          <w:rStyle w:val="Strong"/>
          <w:rFonts w:ascii="GHEA Mariam" w:hAnsi="GHEA Mariam" w:cs="Arial"/>
          <w:color w:val="000000"/>
        </w:rPr>
        <w:t>Ն</w:t>
      </w:r>
      <w:r w:rsidRPr="004D68F6">
        <w:rPr>
          <w:rStyle w:val="Strong"/>
          <w:rFonts w:ascii="GHEA Mariam" w:hAnsi="GHEA Mariam"/>
          <w:color w:val="000000"/>
        </w:rPr>
        <w:t xml:space="preserve"> </w:t>
      </w:r>
      <w:r w:rsidRPr="004D68F6">
        <w:rPr>
          <w:rStyle w:val="Strong"/>
          <w:rFonts w:ascii="GHEA Mariam" w:hAnsi="GHEA Mariam" w:cs="Arial"/>
          <w:color w:val="000000"/>
        </w:rPr>
        <w:t>ՈՐՈՇՄԱՆ</w:t>
      </w:r>
      <w:r w:rsidRPr="004D68F6">
        <w:rPr>
          <w:rStyle w:val="Strong"/>
          <w:rFonts w:ascii="GHEA Mariam" w:hAnsi="GHEA Mariam"/>
          <w:color w:val="000000"/>
        </w:rPr>
        <w:t xml:space="preserve"> </w:t>
      </w:r>
      <w:r w:rsidRPr="004D68F6">
        <w:rPr>
          <w:rStyle w:val="Strong"/>
          <w:rFonts w:ascii="GHEA Mariam" w:hAnsi="GHEA Mariam" w:cs="Arial"/>
          <w:color w:val="000000"/>
        </w:rPr>
        <w:t>ՄԵՋ</w:t>
      </w:r>
      <w:r w:rsidRPr="004D68F6">
        <w:rPr>
          <w:rStyle w:val="Strong"/>
          <w:rFonts w:ascii="GHEA Mariam" w:hAnsi="GHEA Mariam"/>
          <w:color w:val="000000"/>
        </w:rPr>
        <w:t xml:space="preserve"> ՓՈՓ</w:t>
      </w:r>
      <w:r w:rsidR="00CC6A80">
        <w:rPr>
          <w:rStyle w:val="Strong"/>
          <w:rFonts w:ascii="GHEA Mariam" w:hAnsi="GHEA Mariam"/>
          <w:color w:val="000000"/>
        </w:rPr>
        <w:t>Ո</w:t>
      </w:r>
      <w:r w:rsidRPr="004D68F6">
        <w:rPr>
          <w:rStyle w:val="Strong"/>
          <w:rFonts w:ascii="GHEA Mariam" w:hAnsi="GHEA Mariam"/>
          <w:color w:val="000000"/>
        </w:rPr>
        <w:t xml:space="preserve">ԽՈՒԹՅՈՒՆ </w:t>
      </w:r>
      <w:r w:rsidRPr="004D68F6">
        <w:rPr>
          <w:rStyle w:val="Strong"/>
          <w:rFonts w:ascii="GHEA Mariam" w:hAnsi="GHEA Mariam" w:cs="Arial"/>
          <w:color w:val="000000"/>
        </w:rPr>
        <w:t xml:space="preserve">ԿԱՏԱՐԵԼՈՒ ԵՎ </w:t>
      </w:r>
    </w:p>
    <w:p w14:paraId="279F6630" w14:textId="61CA56A1" w:rsidR="00A951BE" w:rsidRPr="004D68F6" w:rsidRDefault="00AC6F08" w:rsidP="004D68F6">
      <w:pPr>
        <w:pStyle w:val="NormalWeb"/>
        <w:shd w:val="clear" w:color="auto" w:fill="FFFFFF"/>
        <w:spacing w:before="0" w:beforeAutospacing="0" w:after="0" w:afterAutospacing="0"/>
        <w:jc w:val="center"/>
        <w:rPr>
          <w:rFonts w:ascii="GHEA Mariam" w:hAnsi="GHEA Mariam" w:cs="Calibri"/>
          <w:b/>
          <w:noProof w:val="0"/>
          <w:color w:val="000000"/>
        </w:rPr>
      </w:pPr>
      <w:r w:rsidRPr="004D68F6">
        <w:rPr>
          <w:rStyle w:val="Strong"/>
          <w:rFonts w:ascii="GHEA Mariam" w:hAnsi="GHEA Mariam"/>
          <w:color w:val="000000"/>
        </w:rPr>
        <w:t xml:space="preserve"> ՀԱՅԱՍՏԱՆԻ ՀԱՆՐԱՊԵՏՈՒԹՅԱՆ ԿԱՌԱՎԱՐՈՒԹՅԱՆ 2016 ԹՎԱԿԱՆԻ ՍԵՊՏԵՄԲԵՐԻ 22-Ի N 982-Ն ՈՐՈՇՈՒՄՆ ՈՒԺԻ ԿՈՐՑՐԱԾ ՃԱՆԱՉԵԼՈՒ ՄԱՍԻՆ</w:t>
      </w:r>
      <w:r w:rsidR="00283B92" w:rsidRPr="004D68F6">
        <w:rPr>
          <w:rFonts w:ascii="GHEA Mariam" w:hAnsi="GHEA Mariam" w:cs="Calibri"/>
          <w:b/>
          <w:noProof w:val="0"/>
          <w:color w:val="000000"/>
        </w:rPr>
        <w:t>»</w:t>
      </w:r>
      <w:r w:rsidR="0018756A" w:rsidRPr="004D68F6">
        <w:rPr>
          <w:rFonts w:ascii="GHEA Mariam" w:hAnsi="GHEA Mariam" w:cs="Calibri"/>
          <w:b/>
          <w:noProof w:val="0"/>
          <w:color w:val="000000"/>
        </w:rPr>
        <w:t xml:space="preserve"> </w:t>
      </w:r>
      <w:r w:rsidR="00A951BE" w:rsidRPr="004D68F6">
        <w:rPr>
          <w:rFonts w:ascii="GHEA Mariam" w:hAnsi="GHEA Mariam" w:cs="Calibri"/>
          <w:b/>
          <w:noProof w:val="0"/>
          <w:color w:val="000000"/>
        </w:rPr>
        <w:t>ՀԱՅԱՍՏԱՆԻ ՀԱՆՐԱՊԵՏՈՒԹՅԱՆ ԿԱՌԱՎԱՐՈՒԹՅԱՆ ՈՐՈՇՄԱՆ ՆԱԽԱԳԾԻ ՎԵՐԱԲԵՐՅԱԼ</w:t>
      </w:r>
    </w:p>
    <w:p w14:paraId="73ABE290" w14:textId="77777777" w:rsidR="006155FB" w:rsidRPr="004D68F6" w:rsidRDefault="006155FB" w:rsidP="004D68F6">
      <w:pPr>
        <w:shd w:val="clear" w:color="auto" w:fill="FFFFFF"/>
        <w:spacing w:after="0" w:line="240" w:lineRule="auto"/>
        <w:rPr>
          <w:rFonts w:ascii="GHEA Mariam" w:eastAsia="Times New Roman" w:hAnsi="GHEA Mariam" w:cs="Times New Roman"/>
          <w:b/>
          <w:sz w:val="24"/>
          <w:szCs w:val="24"/>
          <w:lang w:eastAsia="x-none"/>
        </w:rPr>
      </w:pPr>
    </w:p>
    <w:p w14:paraId="241F987D" w14:textId="41BF3DB7" w:rsidR="00EE6168" w:rsidRPr="004D68F6" w:rsidRDefault="006155FB" w:rsidP="004D68F6">
      <w:pPr>
        <w:pStyle w:val="NormalWeb"/>
        <w:numPr>
          <w:ilvl w:val="0"/>
          <w:numId w:val="22"/>
        </w:numPr>
        <w:shd w:val="clear" w:color="auto" w:fill="FFFFFF"/>
        <w:spacing w:before="0" w:beforeAutospacing="0" w:after="0" w:afterAutospacing="0"/>
        <w:ind w:left="570"/>
        <w:jc w:val="both"/>
        <w:textAlignment w:val="baseline"/>
        <w:rPr>
          <w:rFonts w:ascii="GHEA Mariam" w:eastAsia="Calibri" w:hAnsi="GHEA Mariam"/>
          <w:b/>
          <w:bCs/>
          <w:noProof w:val="0"/>
        </w:rPr>
      </w:pPr>
      <w:r w:rsidRPr="004D68F6">
        <w:rPr>
          <w:rFonts w:ascii="GHEA Mariam" w:eastAsia="Calibri" w:hAnsi="GHEA Mariam"/>
          <w:b/>
          <w:bCs/>
          <w:noProof w:val="0"/>
        </w:rPr>
        <w:t>Իրավական ակտի անհրաժեշտությունը</w:t>
      </w:r>
    </w:p>
    <w:p w14:paraId="6819F051" w14:textId="77777777" w:rsidR="009A0747" w:rsidRPr="004D68F6" w:rsidRDefault="0018756A" w:rsidP="004D68F6">
      <w:pPr>
        <w:pStyle w:val="NormalWeb"/>
        <w:shd w:val="clear" w:color="auto" w:fill="FFFFFF"/>
        <w:spacing w:before="0" w:beforeAutospacing="0" w:after="0" w:afterAutospacing="0"/>
        <w:ind w:firstLine="210"/>
        <w:jc w:val="both"/>
        <w:textAlignment w:val="baseline"/>
        <w:rPr>
          <w:rFonts w:ascii="GHEA Mariam" w:hAnsi="GHEA Mariam" w:cs="Sylfaen"/>
          <w:noProof w:val="0"/>
        </w:rPr>
      </w:pPr>
      <w:r w:rsidRPr="004D68F6">
        <w:rPr>
          <w:rFonts w:ascii="GHEA Mariam" w:hAnsi="GHEA Mariam" w:cs="Sylfaen"/>
          <w:noProof w:val="0"/>
        </w:rPr>
        <w:t>Նախագծի ընդունման անհրաժեշտությունը բխում է «Գնումների մասին» Հայ</w:t>
      </w:r>
      <w:r w:rsidR="00C228A7" w:rsidRPr="004D68F6">
        <w:rPr>
          <w:rFonts w:ascii="GHEA Mariam" w:hAnsi="GHEA Mariam" w:cs="Sylfaen"/>
          <w:noProof w:val="0"/>
        </w:rPr>
        <w:t>ա</w:t>
      </w:r>
      <w:r w:rsidRPr="004D68F6">
        <w:rPr>
          <w:rFonts w:ascii="GHEA Mariam" w:hAnsi="GHEA Mariam" w:cs="Sylfaen"/>
          <w:noProof w:val="0"/>
        </w:rPr>
        <w:t>ստանի Հանրապետության օրենքով պատվիրատու հանդիսացող մարմինների կողմից պաշտոնական գործուղումների ընթացքում ավիատոմսերի ձեռքբերման գործընթացի պարզեցման, արդիականացման և մրցունակ պայմաններում կազմակերպման անհրաժեշտությունից։</w:t>
      </w:r>
    </w:p>
    <w:p w14:paraId="48FD024F" w14:textId="77777777" w:rsidR="00B42B36" w:rsidRDefault="009A0747" w:rsidP="007F3688">
      <w:pPr>
        <w:pStyle w:val="NormalWeb"/>
        <w:shd w:val="clear" w:color="auto" w:fill="FFFFFF"/>
        <w:spacing w:before="0" w:beforeAutospacing="0" w:after="0" w:afterAutospacing="0"/>
        <w:ind w:firstLine="210"/>
        <w:jc w:val="both"/>
        <w:textAlignment w:val="baseline"/>
        <w:rPr>
          <w:rFonts w:ascii="GHEA Mariam" w:hAnsi="GHEA Mariam" w:cs="Sylfaen"/>
          <w:noProof w:val="0"/>
        </w:rPr>
      </w:pPr>
      <w:r w:rsidRPr="009A0747">
        <w:rPr>
          <w:rFonts w:ascii="GHEA Mariam" w:hAnsi="GHEA Mariam" w:cs="Sylfaen"/>
          <w:noProof w:val="0"/>
        </w:rPr>
        <w:t>Ավիատոմսերի ձեռքբերման գործընթացը ներկայումս կարգավորվում է ՀՀ կառավարության 2016 թվականի սեպտեմբերի 22-ի N 982-Ն և 2017 թվականի մ</w:t>
      </w:r>
      <w:r w:rsidR="00B42B36">
        <w:rPr>
          <w:rFonts w:ascii="GHEA Mariam" w:hAnsi="GHEA Mariam" w:cs="Sylfaen"/>
          <w:noProof w:val="0"/>
        </w:rPr>
        <w:t>այիսի 4-ի N 526-Ն որոշումներով։</w:t>
      </w:r>
    </w:p>
    <w:p w14:paraId="00C71649" w14:textId="5E6BE78B" w:rsidR="009A0747" w:rsidRPr="009A0747" w:rsidRDefault="005F3689" w:rsidP="00B42B36">
      <w:pPr>
        <w:pStyle w:val="NormalWeb"/>
        <w:shd w:val="clear" w:color="auto" w:fill="FFFFFF"/>
        <w:spacing w:before="0" w:beforeAutospacing="0" w:after="0" w:afterAutospacing="0"/>
        <w:ind w:firstLine="210"/>
        <w:jc w:val="both"/>
        <w:textAlignment w:val="baseline"/>
        <w:rPr>
          <w:rFonts w:ascii="GHEA Mariam" w:hAnsi="GHEA Mariam" w:cs="Sylfaen"/>
          <w:noProof w:val="0"/>
        </w:rPr>
      </w:pPr>
      <w:r w:rsidRPr="009A0747">
        <w:rPr>
          <w:rFonts w:ascii="GHEA Mariam" w:hAnsi="GHEA Mariam" w:cs="Sylfaen"/>
          <w:noProof w:val="0"/>
        </w:rPr>
        <w:t xml:space="preserve">ՀՀ կառավարության 2016 թվականի սեպտեմբերի 22-ի N 982-Ն </w:t>
      </w:r>
      <w:r>
        <w:rPr>
          <w:rFonts w:ascii="GHEA Mariam" w:hAnsi="GHEA Mariam" w:cs="Sylfaen"/>
          <w:noProof w:val="0"/>
        </w:rPr>
        <w:t xml:space="preserve">որոշմամբ սահմանված </w:t>
      </w:r>
      <w:r w:rsidR="009A0747" w:rsidRPr="009A0747">
        <w:rPr>
          <w:rFonts w:ascii="GHEA Mariam" w:hAnsi="GHEA Mariam" w:cs="Sylfaen"/>
          <w:noProof w:val="0"/>
        </w:rPr>
        <w:t xml:space="preserve">կարգավորումները մեծամասամբ կապված են govtravel.am </w:t>
      </w:r>
      <w:r w:rsidR="00691D78" w:rsidRPr="00691D78">
        <w:rPr>
          <w:rFonts w:ascii="GHEA Mariam" w:hAnsi="GHEA Mariam" w:cs="Sylfaen"/>
          <w:noProof w:val="0"/>
        </w:rPr>
        <w:t xml:space="preserve">հարթակի </w:t>
      </w:r>
      <w:r w:rsidR="009A0747" w:rsidRPr="009A0747">
        <w:rPr>
          <w:rFonts w:ascii="GHEA Mariam" w:hAnsi="GHEA Mariam" w:cs="Sylfaen"/>
          <w:noProof w:val="0"/>
        </w:rPr>
        <w:t>հետ և նախ</w:t>
      </w:r>
      <w:r w:rsidR="009A0747" w:rsidRPr="004D68F6">
        <w:rPr>
          <w:rFonts w:ascii="GHEA Mariam" w:hAnsi="GHEA Mariam" w:cs="Sylfaen"/>
          <w:noProof w:val="0"/>
        </w:rPr>
        <w:t xml:space="preserve">ատեսում են պատվիրատուների համար </w:t>
      </w:r>
      <w:r w:rsidR="009A0747" w:rsidRPr="009A0747">
        <w:rPr>
          <w:rFonts w:ascii="GHEA Mariam" w:hAnsi="GHEA Mariam" w:cs="Sylfaen"/>
          <w:noProof w:val="0"/>
        </w:rPr>
        <w:t>սահմանափակ մեխանիզմներ։</w:t>
      </w:r>
      <w:r w:rsidR="00B42B36" w:rsidRPr="00B42B36">
        <w:rPr>
          <w:rFonts w:ascii="GHEA Mariam" w:hAnsi="GHEA Mariam" w:cs="Sylfaen"/>
          <w:noProof w:val="0"/>
        </w:rPr>
        <w:t xml:space="preserve"> </w:t>
      </w:r>
      <w:r w:rsidR="009A0747" w:rsidRPr="009A0747">
        <w:rPr>
          <w:rFonts w:ascii="GHEA Mariam" w:hAnsi="GHEA Mariam" w:cs="Sylfaen"/>
          <w:noProof w:val="0"/>
        </w:rPr>
        <w:t>Ժամանակակից պայմաններում անհրաժեշտ է պատվիրատուներին տրամադրել ավելի ճկուն գործիքակազմ՝ հնարավորություն տալով ավիատոմսեր ձեռք բերել</w:t>
      </w:r>
      <w:r w:rsidR="000F2C37">
        <w:rPr>
          <w:rFonts w:ascii="GHEA Mariam" w:hAnsi="GHEA Mariam" w:cs="Cambria Math"/>
          <w:noProof w:val="0"/>
        </w:rPr>
        <w:t xml:space="preserve"> անմիջականորե</w:t>
      </w:r>
      <w:r w:rsidR="006E3796" w:rsidRPr="004D68F6">
        <w:rPr>
          <w:rFonts w:ascii="GHEA Mariam" w:hAnsi="GHEA Mariam" w:cs="Cambria Math"/>
          <w:noProof w:val="0"/>
        </w:rPr>
        <w:t>ն</w:t>
      </w:r>
    </w:p>
    <w:p w14:paraId="70AE970E" w14:textId="10F6015B" w:rsidR="009A0747" w:rsidRPr="009A0747" w:rsidRDefault="009A0747" w:rsidP="004D68F6">
      <w:pPr>
        <w:numPr>
          <w:ilvl w:val="0"/>
          <w:numId w:val="29"/>
        </w:numPr>
        <w:spacing w:after="0" w:line="240" w:lineRule="auto"/>
        <w:jc w:val="both"/>
        <w:rPr>
          <w:rFonts w:ascii="GHEA Mariam" w:eastAsia="Times New Roman" w:hAnsi="GHEA Mariam" w:cs="Sylfaen"/>
          <w:noProof w:val="0"/>
          <w:sz w:val="24"/>
          <w:szCs w:val="24"/>
        </w:rPr>
      </w:pPr>
      <w:r w:rsidRPr="009A0747">
        <w:rPr>
          <w:rFonts w:ascii="GHEA Mariam" w:eastAsia="Times New Roman" w:hAnsi="GHEA Mariam" w:cs="Sylfaen"/>
          <w:noProof w:val="0"/>
          <w:sz w:val="24"/>
          <w:szCs w:val="24"/>
        </w:rPr>
        <w:t>ավիափոխադրողների պաշտոնական կայքերից,</w:t>
      </w:r>
    </w:p>
    <w:p w14:paraId="74E5D830" w14:textId="12689D59" w:rsidR="009A0747" w:rsidRPr="009A0747" w:rsidRDefault="009A0747" w:rsidP="004D68F6">
      <w:pPr>
        <w:numPr>
          <w:ilvl w:val="0"/>
          <w:numId w:val="29"/>
        </w:numPr>
        <w:spacing w:after="0" w:line="240" w:lineRule="auto"/>
        <w:jc w:val="both"/>
        <w:rPr>
          <w:rFonts w:ascii="GHEA Mariam" w:eastAsia="Times New Roman" w:hAnsi="GHEA Mariam" w:cs="Sylfaen"/>
          <w:noProof w:val="0"/>
          <w:sz w:val="24"/>
          <w:szCs w:val="24"/>
        </w:rPr>
      </w:pPr>
      <w:r w:rsidRPr="009A0747">
        <w:rPr>
          <w:rFonts w:ascii="GHEA Mariam" w:eastAsia="Times New Roman" w:hAnsi="GHEA Mariam" w:cs="Sylfaen"/>
          <w:noProof w:val="0"/>
          <w:sz w:val="24"/>
          <w:szCs w:val="24"/>
        </w:rPr>
        <w:t>միջազգային որոնողական և ամրագրման</w:t>
      </w:r>
      <w:r w:rsidRPr="004D68F6">
        <w:rPr>
          <w:rFonts w:ascii="GHEA Mariam" w:eastAsia="Times New Roman" w:hAnsi="GHEA Mariam" w:cs="Sylfaen"/>
          <w:noProof w:val="0"/>
          <w:sz w:val="24"/>
          <w:szCs w:val="24"/>
        </w:rPr>
        <w:t xml:space="preserve"> էլեկտրոնային</w:t>
      </w:r>
      <w:r w:rsidRPr="009A0747">
        <w:rPr>
          <w:rFonts w:ascii="GHEA Mariam" w:eastAsia="Times New Roman" w:hAnsi="GHEA Mariam" w:cs="Sylfaen"/>
          <w:noProof w:val="0"/>
          <w:sz w:val="24"/>
          <w:szCs w:val="24"/>
        </w:rPr>
        <w:t xml:space="preserve"> հարթակներից,</w:t>
      </w:r>
    </w:p>
    <w:p w14:paraId="1CC85DCA" w14:textId="057D32B6" w:rsidR="009A0747" w:rsidRDefault="009A0747" w:rsidP="004D68F6">
      <w:pPr>
        <w:numPr>
          <w:ilvl w:val="0"/>
          <w:numId w:val="29"/>
        </w:numPr>
        <w:spacing w:after="0" w:line="240" w:lineRule="auto"/>
        <w:jc w:val="both"/>
        <w:rPr>
          <w:rFonts w:ascii="GHEA Mariam" w:eastAsia="Times New Roman" w:hAnsi="GHEA Mariam" w:cs="Sylfaen"/>
          <w:noProof w:val="0"/>
          <w:sz w:val="24"/>
          <w:szCs w:val="24"/>
        </w:rPr>
      </w:pPr>
      <w:r w:rsidRPr="009A0747">
        <w:rPr>
          <w:rFonts w:ascii="GHEA Mariam" w:eastAsia="Times New Roman" w:hAnsi="GHEA Mariam" w:cs="Sylfaen"/>
          <w:noProof w:val="0"/>
          <w:sz w:val="24"/>
          <w:szCs w:val="24"/>
        </w:rPr>
        <w:t xml:space="preserve">խմբակային գնումների դեպքում՝ նաև </w:t>
      </w:r>
      <w:r w:rsidR="006E3796" w:rsidRPr="004D68F6">
        <w:rPr>
          <w:rFonts w:ascii="GHEA Mariam" w:eastAsia="Times New Roman" w:hAnsi="GHEA Mariam" w:cs="Sylfaen"/>
          <w:noProof w:val="0"/>
          <w:sz w:val="24"/>
          <w:szCs w:val="24"/>
        </w:rPr>
        <w:t xml:space="preserve">Հայաստանի Հանրապետությունում </w:t>
      </w:r>
      <w:r w:rsidR="00A14EED">
        <w:rPr>
          <w:rFonts w:ascii="GHEA Mariam" w:eastAsia="Times New Roman" w:hAnsi="GHEA Mariam" w:cs="Sylfaen"/>
          <w:noProof w:val="0"/>
          <w:sz w:val="24"/>
          <w:szCs w:val="24"/>
        </w:rPr>
        <w:t xml:space="preserve">գործող </w:t>
      </w:r>
      <w:r w:rsidRPr="009A0747">
        <w:rPr>
          <w:rFonts w:ascii="GHEA Mariam" w:eastAsia="Times New Roman" w:hAnsi="GHEA Mariam" w:cs="Sylfaen"/>
          <w:noProof w:val="0"/>
          <w:sz w:val="24"/>
          <w:szCs w:val="24"/>
        </w:rPr>
        <w:t>ավիափոխադրողների պաշտոնական ներկայացուցիչներից։</w:t>
      </w:r>
    </w:p>
    <w:p w14:paraId="53CDE9E0" w14:textId="5272F7D4" w:rsidR="002609FD" w:rsidRPr="007F3688" w:rsidRDefault="007F3688" w:rsidP="002609FD">
      <w:pPr>
        <w:pStyle w:val="NormalWeb"/>
        <w:shd w:val="clear" w:color="auto" w:fill="FFFFFF"/>
        <w:spacing w:before="0" w:beforeAutospacing="0" w:after="0" w:afterAutospacing="0"/>
        <w:ind w:firstLine="270"/>
        <w:jc w:val="both"/>
        <w:textAlignment w:val="baseline"/>
        <w:rPr>
          <w:rFonts w:ascii="GHEA Mariam" w:hAnsi="GHEA Mariam" w:cs="Sylfaen"/>
          <w:noProof w:val="0"/>
        </w:rPr>
      </w:pPr>
      <w:r w:rsidRPr="007F3688">
        <w:rPr>
          <w:rFonts w:ascii="GHEA Mariam" w:hAnsi="GHEA Mariam" w:cs="Sylfaen"/>
          <w:noProof w:val="0"/>
        </w:rPr>
        <w:t xml:space="preserve">Միաժամանակ, </w:t>
      </w:r>
      <w:r w:rsidRPr="009A0747">
        <w:rPr>
          <w:rFonts w:ascii="GHEA Mariam" w:hAnsi="GHEA Mariam" w:cs="Sylfaen"/>
          <w:noProof w:val="0"/>
        </w:rPr>
        <w:t>ՀՀ կառավարության</w:t>
      </w:r>
      <w:r w:rsidRPr="007F3688">
        <w:rPr>
          <w:rFonts w:ascii="GHEA Mariam" w:hAnsi="GHEA Mariam" w:cs="Sylfaen"/>
          <w:noProof w:val="0"/>
        </w:rPr>
        <w:t xml:space="preserve"> </w:t>
      </w:r>
      <w:r w:rsidRPr="009A0747">
        <w:rPr>
          <w:rFonts w:ascii="GHEA Mariam" w:hAnsi="GHEA Mariam" w:cs="Sylfaen"/>
          <w:noProof w:val="0"/>
        </w:rPr>
        <w:t>2017 թվականի մայիսի 4-ի N</w:t>
      </w:r>
      <w:r w:rsidRPr="007F3688">
        <w:rPr>
          <w:rFonts w:ascii="GHEA Mariam" w:hAnsi="GHEA Mariam" w:cs="Sylfaen"/>
          <w:noProof w:val="0"/>
        </w:rPr>
        <w:t xml:space="preserve"> 526-Ն որոշմամբ հաստատված</w:t>
      </w:r>
      <w:r w:rsidR="002609FD">
        <w:rPr>
          <w:rFonts w:ascii="GHEA Mariam" w:hAnsi="GHEA Mariam" w:cs="Sylfaen"/>
          <w:noProof w:val="0"/>
        </w:rPr>
        <w:t xml:space="preserve"> կարգ</w:t>
      </w:r>
      <w:r w:rsidR="002609FD" w:rsidRPr="002609FD">
        <w:rPr>
          <w:rFonts w:ascii="GHEA Mariam" w:hAnsi="GHEA Mariam" w:cs="Sylfaen"/>
          <w:noProof w:val="0"/>
        </w:rPr>
        <w:t>ը ևս ներառում է ավիատոմսերի ձեռքբերմանն առնչվող դրույթներ:</w:t>
      </w:r>
      <w:r w:rsidR="002609FD">
        <w:rPr>
          <w:rFonts w:ascii="GHEA Mariam" w:hAnsi="GHEA Mariam" w:cs="Sylfaen"/>
          <w:noProof w:val="0"/>
        </w:rPr>
        <w:t xml:space="preserve"> </w:t>
      </w:r>
      <w:r w:rsidRPr="007F3688">
        <w:rPr>
          <w:rFonts w:ascii="GHEA Mariam" w:hAnsi="GHEA Mariam" w:cs="Sylfaen"/>
          <w:noProof w:val="0"/>
        </w:rPr>
        <w:t xml:space="preserve">Նախագծով առաջարկվում է վերացնել </w:t>
      </w:r>
      <w:r w:rsidR="00B42B36">
        <w:rPr>
          <w:rFonts w:ascii="GHEA Mariam" w:hAnsi="GHEA Mariam" w:cs="Sylfaen"/>
          <w:noProof w:val="0"/>
        </w:rPr>
        <w:t>կրկ</w:t>
      </w:r>
      <w:r w:rsidR="00B42B36" w:rsidRPr="00B42B36">
        <w:rPr>
          <w:rFonts w:ascii="GHEA Mariam" w:hAnsi="GHEA Mariam" w:cs="Sylfaen"/>
          <w:noProof w:val="0"/>
        </w:rPr>
        <w:t xml:space="preserve">նվող կարգավորումները </w:t>
      </w:r>
      <w:r w:rsidRPr="007F3688">
        <w:rPr>
          <w:rFonts w:ascii="GHEA Mariam" w:hAnsi="GHEA Mariam" w:cs="Sylfaen"/>
          <w:noProof w:val="0"/>
        </w:rPr>
        <w:t xml:space="preserve">և ընդունել մեկ միասնական իրավական ակտ, որով հստակ սահմանվում են ավիատոմսերի </w:t>
      </w:r>
      <w:r w:rsidR="002609FD">
        <w:rPr>
          <w:rFonts w:ascii="GHEA Mariam" w:hAnsi="GHEA Mariam" w:cs="Sylfaen"/>
          <w:noProof w:val="0"/>
        </w:rPr>
        <w:t>ձեռքբերման պայմանները</w:t>
      </w:r>
      <w:r w:rsidR="002609FD" w:rsidRPr="002609FD">
        <w:rPr>
          <w:rFonts w:ascii="GHEA Mariam" w:hAnsi="GHEA Mariam" w:cs="Sylfaen"/>
          <w:noProof w:val="0"/>
        </w:rPr>
        <w:t>, որը հստակ և ճկուն պայմաններով կկարգավորի ավիատոմսերի ձեռքբերման ամբողջ գործընթացը</w:t>
      </w:r>
      <w:r w:rsidR="002609FD">
        <w:rPr>
          <w:rFonts w:ascii="GHEA Mariam" w:hAnsi="GHEA Mariam" w:cs="Sylfaen"/>
          <w:noProof w:val="0"/>
        </w:rPr>
        <w:t>:</w:t>
      </w:r>
    </w:p>
    <w:p w14:paraId="03F5903C" w14:textId="6D535CA6" w:rsidR="00C37304" w:rsidRPr="004D68F6" w:rsidRDefault="00C01E16" w:rsidP="004D68F6">
      <w:pPr>
        <w:pStyle w:val="NormalWeb"/>
        <w:numPr>
          <w:ilvl w:val="0"/>
          <w:numId w:val="22"/>
        </w:numPr>
        <w:shd w:val="clear" w:color="auto" w:fill="FFFFFF"/>
        <w:spacing w:before="0" w:beforeAutospacing="0" w:after="0" w:afterAutospacing="0"/>
        <w:ind w:left="570"/>
        <w:jc w:val="both"/>
        <w:textAlignment w:val="baseline"/>
        <w:rPr>
          <w:rFonts w:ascii="GHEA Mariam" w:hAnsi="GHEA Mariam"/>
          <w:lang w:val="fr-FR"/>
        </w:rPr>
      </w:pPr>
      <w:r w:rsidRPr="004D68F6">
        <w:rPr>
          <w:rFonts w:ascii="GHEA Mariam" w:eastAsia="Calibri" w:hAnsi="GHEA Mariam"/>
          <w:b/>
          <w:bCs/>
          <w:noProof w:val="0"/>
        </w:rPr>
        <w:t>Առաջարկվող</w:t>
      </w:r>
      <w:r w:rsidRPr="004D68F6">
        <w:rPr>
          <w:rFonts w:ascii="GHEA Mariam" w:eastAsia="Calibri" w:hAnsi="GHEA Mariam"/>
          <w:b/>
          <w:bCs/>
        </w:rPr>
        <w:t xml:space="preserve"> կարգավորման նպատակը և բնույթը</w:t>
      </w:r>
      <w:r w:rsidRPr="004D68F6">
        <w:rPr>
          <w:rFonts w:ascii="GHEA Mariam" w:hAnsi="GHEA Mariam" w:cs="Sylfaen"/>
          <w:b/>
          <w:lang w:val="fr-FR"/>
        </w:rPr>
        <w:t xml:space="preserve"> </w:t>
      </w:r>
      <w:r w:rsidRPr="004D68F6">
        <w:rPr>
          <w:rFonts w:ascii="GHEA Mariam" w:hAnsi="GHEA Mariam"/>
          <w:lang w:val="fr-FR"/>
        </w:rPr>
        <w:t xml:space="preserve">   </w:t>
      </w:r>
    </w:p>
    <w:p w14:paraId="15CC8E8F" w14:textId="32163E7F" w:rsidR="00C37304" w:rsidRPr="004D68F6" w:rsidRDefault="00C37304" w:rsidP="004D68F6">
      <w:pPr>
        <w:pStyle w:val="NormalWeb"/>
        <w:shd w:val="clear" w:color="auto" w:fill="FFFFFF"/>
        <w:spacing w:before="0" w:beforeAutospacing="0" w:after="0" w:afterAutospacing="0"/>
        <w:ind w:firstLine="210"/>
        <w:jc w:val="both"/>
        <w:textAlignment w:val="baseline"/>
        <w:rPr>
          <w:rFonts w:ascii="GHEA Mariam" w:hAnsi="GHEA Mariam" w:cs="Sylfaen"/>
          <w:noProof w:val="0"/>
        </w:rPr>
      </w:pPr>
      <w:r w:rsidRPr="00C37304">
        <w:rPr>
          <w:rFonts w:ascii="GHEA Mariam" w:hAnsi="GHEA Mariam" w:cs="Sylfaen"/>
          <w:noProof w:val="0"/>
        </w:rPr>
        <w:t>Նախագծի նպատակն է պատվիրատուների կողմից ավիատոմսերի ձեռքբերման գործընթացի պարզեցումն ու ճկունության ապահովումը՝ հստակեցված և միասնական իրավական դաշտի սահմանման միջոցով։</w:t>
      </w:r>
    </w:p>
    <w:p w14:paraId="734D4351" w14:textId="2713C0D5" w:rsidR="00C37304" w:rsidRPr="004D68F6" w:rsidRDefault="00C37304" w:rsidP="004D68F6">
      <w:pPr>
        <w:pStyle w:val="NormalWeb"/>
        <w:shd w:val="clear" w:color="auto" w:fill="FFFFFF"/>
        <w:spacing w:before="0" w:beforeAutospacing="0" w:after="0" w:afterAutospacing="0"/>
        <w:ind w:firstLine="210"/>
        <w:jc w:val="both"/>
        <w:textAlignment w:val="baseline"/>
        <w:rPr>
          <w:rFonts w:ascii="GHEA Mariam" w:hAnsi="GHEA Mariam" w:cs="Sylfaen"/>
          <w:noProof w:val="0"/>
        </w:rPr>
      </w:pPr>
      <w:r w:rsidRPr="004D68F6">
        <w:rPr>
          <w:rFonts w:ascii="GHEA Mariam" w:hAnsi="GHEA Mariam" w:cs="Sylfaen"/>
          <w:noProof w:val="0"/>
        </w:rPr>
        <w:t>Նախագծով առաջարկվում է՝</w:t>
      </w:r>
    </w:p>
    <w:p w14:paraId="407AF11D" w14:textId="77777777" w:rsidR="00677A08" w:rsidRPr="004D68F6" w:rsidRDefault="00C01E16" w:rsidP="004D68F6">
      <w:pPr>
        <w:pStyle w:val="NormalWeb"/>
        <w:numPr>
          <w:ilvl w:val="0"/>
          <w:numId w:val="27"/>
        </w:numPr>
        <w:shd w:val="clear" w:color="auto" w:fill="FFFFFF"/>
        <w:spacing w:before="0" w:beforeAutospacing="0" w:after="0" w:afterAutospacing="0"/>
        <w:jc w:val="both"/>
        <w:textAlignment w:val="baseline"/>
        <w:rPr>
          <w:rFonts w:ascii="GHEA Mariam" w:hAnsi="GHEA Mariam" w:cs="Sylfaen"/>
          <w:noProof w:val="0"/>
        </w:rPr>
      </w:pPr>
      <w:r w:rsidRPr="004D68F6">
        <w:rPr>
          <w:rFonts w:ascii="GHEA Mariam" w:hAnsi="GHEA Mariam" w:cs="Sylfaen"/>
          <w:noProof w:val="0"/>
        </w:rPr>
        <w:t>ուժը կորցրած ճանաչել ՀՀ կառավարության 2016 թվականի սեպտեմբերի 22-ի N 982-Ն որոշումը,</w:t>
      </w:r>
    </w:p>
    <w:p w14:paraId="2E3A67D0" w14:textId="21840544" w:rsidR="00677A08" w:rsidRPr="004D68F6" w:rsidRDefault="00C01E16" w:rsidP="004D68F6">
      <w:pPr>
        <w:pStyle w:val="NormalWeb"/>
        <w:numPr>
          <w:ilvl w:val="0"/>
          <w:numId w:val="27"/>
        </w:numPr>
        <w:shd w:val="clear" w:color="auto" w:fill="FFFFFF"/>
        <w:spacing w:before="0" w:beforeAutospacing="0" w:after="0" w:afterAutospacing="0"/>
        <w:jc w:val="both"/>
        <w:textAlignment w:val="baseline"/>
        <w:rPr>
          <w:rFonts w:ascii="GHEA Mariam" w:hAnsi="GHEA Mariam" w:cs="Sylfaen"/>
          <w:noProof w:val="0"/>
        </w:rPr>
      </w:pPr>
      <w:r w:rsidRPr="004D68F6">
        <w:rPr>
          <w:rFonts w:ascii="GHEA Mariam" w:hAnsi="GHEA Mariam" w:cs="Sylfaen"/>
          <w:noProof w:val="0"/>
        </w:rPr>
        <w:t>փոփոխություն կատարել ՀՀ կառավարության 2017 թվականի մայիսի 4-ի N 526-Ն որոշման մեջ՝</w:t>
      </w:r>
      <w:r w:rsidR="00677A08" w:rsidRPr="004D68F6">
        <w:rPr>
          <w:rFonts w:ascii="GHEA Mariam" w:hAnsi="GHEA Mariam" w:cs="Sylfaen"/>
          <w:noProof w:val="0"/>
        </w:rPr>
        <w:t xml:space="preserve"> ուժը կորցրած ճանաչելով</w:t>
      </w:r>
      <w:r w:rsidRPr="004D68F6">
        <w:rPr>
          <w:rFonts w:ascii="GHEA Mariam" w:hAnsi="GHEA Mariam" w:cs="Sylfaen"/>
          <w:noProof w:val="0"/>
        </w:rPr>
        <w:t xml:space="preserve"> </w:t>
      </w:r>
      <w:r w:rsidR="00677A08" w:rsidRPr="004D68F6">
        <w:rPr>
          <w:rFonts w:ascii="GHEA Mariam" w:hAnsi="GHEA Mariam" w:cs="GHEA Grapalat"/>
          <w:color w:val="00000A"/>
          <w:lang w:eastAsia="ru-RU"/>
        </w:rPr>
        <w:t xml:space="preserve">նշված որոշման 1-ին կետի 1-ին </w:t>
      </w:r>
      <w:r w:rsidR="00677A08" w:rsidRPr="004D68F6">
        <w:rPr>
          <w:rFonts w:ascii="GHEA Mariam" w:hAnsi="GHEA Mariam" w:cs="GHEA Grapalat"/>
          <w:color w:val="00000A"/>
          <w:lang w:eastAsia="ru-RU"/>
        </w:rPr>
        <w:lastRenderedPageBreak/>
        <w:t>ենթակետով հաստատված կարգի 23-րդ կետի 4-րդ ենթակետով նախատեսված ցանկի 19-րդ կետը,</w:t>
      </w:r>
    </w:p>
    <w:p w14:paraId="6A30DAA0" w14:textId="442B83B9" w:rsidR="00677A08" w:rsidRPr="004D68F6" w:rsidRDefault="00C37304" w:rsidP="004D68F6">
      <w:pPr>
        <w:pStyle w:val="NormalWeb"/>
        <w:numPr>
          <w:ilvl w:val="0"/>
          <w:numId w:val="27"/>
        </w:numPr>
        <w:shd w:val="clear" w:color="auto" w:fill="FFFFFF"/>
        <w:spacing w:before="0" w:beforeAutospacing="0" w:after="0" w:afterAutospacing="0"/>
        <w:jc w:val="both"/>
        <w:textAlignment w:val="baseline"/>
        <w:rPr>
          <w:rFonts w:ascii="GHEA Mariam" w:hAnsi="GHEA Mariam" w:cs="Sylfaen"/>
          <w:noProof w:val="0"/>
        </w:rPr>
      </w:pPr>
      <w:r w:rsidRPr="004D68F6">
        <w:rPr>
          <w:rFonts w:ascii="GHEA Mariam" w:hAnsi="GHEA Mariam" w:cs="Sylfaen"/>
          <w:noProof w:val="0"/>
        </w:rPr>
        <w:t>սահմանել</w:t>
      </w:r>
      <w:r w:rsidR="00C01E16" w:rsidRPr="004D68F6">
        <w:rPr>
          <w:rFonts w:ascii="GHEA Mariam" w:hAnsi="GHEA Mariam" w:cs="Sylfaen"/>
          <w:noProof w:val="0"/>
        </w:rPr>
        <w:t xml:space="preserve"> պատվիրատուների կողմից ավիատոմսերի ձեռքբերման պայմանները</w:t>
      </w:r>
      <w:r w:rsidR="00677A08" w:rsidRPr="004D68F6">
        <w:rPr>
          <w:rFonts w:ascii="GHEA Mariam" w:hAnsi="GHEA Mariam" w:cs="Sylfaen"/>
          <w:noProof w:val="0"/>
        </w:rPr>
        <w:t>, մասնավորապես՝</w:t>
      </w:r>
    </w:p>
    <w:p w14:paraId="7B619C78" w14:textId="670EDE06" w:rsidR="00044B7F" w:rsidRPr="004D68F6" w:rsidRDefault="00C15820" w:rsidP="004D68F6">
      <w:pPr>
        <w:pStyle w:val="NormalWeb"/>
        <w:numPr>
          <w:ilvl w:val="0"/>
          <w:numId w:val="28"/>
        </w:numPr>
        <w:shd w:val="clear" w:color="auto" w:fill="FFFFFF"/>
        <w:spacing w:before="0" w:beforeAutospacing="0" w:after="0" w:afterAutospacing="0"/>
        <w:jc w:val="both"/>
        <w:textAlignment w:val="baseline"/>
        <w:rPr>
          <w:rFonts w:ascii="GHEA Mariam" w:hAnsi="GHEA Mariam" w:cs="Sylfaen"/>
          <w:noProof w:val="0"/>
        </w:rPr>
      </w:pPr>
      <w:r w:rsidRPr="004D68F6">
        <w:rPr>
          <w:rFonts w:ascii="GHEA Mariam" w:hAnsi="GHEA Mariam"/>
          <w:noProof w:val="0"/>
        </w:rPr>
        <w:t xml:space="preserve">հնարավորություն ընձեռել </w:t>
      </w:r>
      <w:r w:rsidR="0013129E" w:rsidRPr="0013129E">
        <w:rPr>
          <w:rFonts w:ascii="GHEA Mariam" w:hAnsi="GHEA Mariam"/>
          <w:noProof w:val="0"/>
        </w:rPr>
        <w:t xml:space="preserve">անհատական </w:t>
      </w:r>
      <w:r w:rsidRPr="004D68F6">
        <w:rPr>
          <w:rFonts w:ascii="GHEA Mariam" w:hAnsi="GHEA Mariam"/>
          <w:noProof w:val="0"/>
        </w:rPr>
        <w:t xml:space="preserve">ավիատոմսեր ձեռք բերել անմիջապես ավիափոխադրողների պաշտոնական կայքերից կամ </w:t>
      </w:r>
      <w:r w:rsidRPr="00C15820">
        <w:rPr>
          <w:rFonts w:ascii="GHEA Mariam" w:hAnsi="GHEA Mariam"/>
          <w:noProof w:val="0"/>
        </w:rPr>
        <w:t>միջազգային որոնողական և ամրագրման էլեկտրոնային հարթակների</w:t>
      </w:r>
      <w:r w:rsidRPr="004D68F6">
        <w:rPr>
          <w:rFonts w:ascii="GHEA Mariam" w:hAnsi="GHEA Mariam"/>
          <w:noProof w:val="0"/>
        </w:rPr>
        <w:t xml:space="preserve">ց, </w:t>
      </w:r>
      <w:r w:rsidRPr="00C15820">
        <w:rPr>
          <w:rFonts w:ascii="GHEA Mariam" w:hAnsi="GHEA Mariam"/>
          <w:noProof w:val="0"/>
        </w:rPr>
        <w:t xml:space="preserve">խմբակային ավիատոմսերի </w:t>
      </w:r>
      <w:r w:rsidRPr="004D68F6">
        <w:rPr>
          <w:rFonts w:ascii="GHEA Mariam" w:hAnsi="GHEA Mariam"/>
          <w:noProof w:val="0"/>
        </w:rPr>
        <w:t>դեպքում</w:t>
      </w:r>
      <w:r w:rsidRPr="00C15820">
        <w:rPr>
          <w:rFonts w:ascii="GHEA Mariam" w:hAnsi="GHEA Mariam"/>
          <w:noProof w:val="0"/>
        </w:rPr>
        <w:t xml:space="preserve">՝ </w:t>
      </w:r>
      <w:r w:rsidR="00251B47" w:rsidRPr="004D68F6">
        <w:rPr>
          <w:rFonts w:ascii="GHEA Mariam" w:hAnsi="GHEA Mariam"/>
          <w:noProof w:val="0"/>
        </w:rPr>
        <w:t>դիմել</w:t>
      </w:r>
      <w:r w:rsidR="00251B47" w:rsidRPr="00C15820">
        <w:rPr>
          <w:rFonts w:ascii="GHEA Mariam" w:hAnsi="GHEA Mariam"/>
          <w:noProof w:val="0"/>
        </w:rPr>
        <w:t xml:space="preserve"> </w:t>
      </w:r>
      <w:r w:rsidRPr="00C15820">
        <w:rPr>
          <w:rFonts w:ascii="GHEA Mariam" w:hAnsi="GHEA Mariam"/>
          <w:noProof w:val="0"/>
        </w:rPr>
        <w:t>ու</w:t>
      </w:r>
      <w:r w:rsidRPr="004D68F6">
        <w:rPr>
          <w:rFonts w:ascii="GHEA Mariam" w:hAnsi="GHEA Mariam"/>
          <w:noProof w:val="0"/>
        </w:rPr>
        <w:t>ղղակիորեն ավիափոխադրողին</w:t>
      </w:r>
      <w:r w:rsidR="007E131F">
        <w:rPr>
          <w:rFonts w:ascii="GHEA Mariam" w:hAnsi="GHEA Mariam"/>
          <w:noProof w:val="0"/>
        </w:rPr>
        <w:t>՝ համաձայն տվյալ ավիափոխադրողի ներքին ընթացակարգերի</w:t>
      </w:r>
      <w:r w:rsidRPr="004D68F6">
        <w:rPr>
          <w:rFonts w:ascii="GHEA Mariam" w:hAnsi="GHEA Mariam"/>
          <w:noProof w:val="0"/>
        </w:rPr>
        <w:t xml:space="preserve"> </w:t>
      </w:r>
      <w:r w:rsidRPr="00C15820">
        <w:rPr>
          <w:rFonts w:ascii="GHEA Mariam" w:hAnsi="GHEA Mariam"/>
          <w:noProof w:val="0"/>
        </w:rPr>
        <w:t>կամ Հայաստանի Հանրապետությունում գործող նրա պաշտոնական ներկայացուցչի</w:t>
      </w:r>
      <w:r w:rsidRPr="004D68F6">
        <w:rPr>
          <w:rFonts w:ascii="GHEA Mariam" w:hAnsi="GHEA Mariam"/>
          <w:noProof w:val="0"/>
        </w:rPr>
        <w:t>ն</w:t>
      </w:r>
      <w:r w:rsidR="007E131F">
        <w:rPr>
          <w:rFonts w:ascii="GHEA Mariam" w:hAnsi="GHEA Mariam"/>
          <w:noProof w:val="0"/>
        </w:rPr>
        <w:t xml:space="preserve">՝ առաջնորդվելով </w:t>
      </w:r>
      <w:r w:rsidR="00A440CE" w:rsidRPr="00A440CE">
        <w:rPr>
          <w:rFonts w:ascii="GHEA Mariam" w:hAnsi="GHEA Mariam"/>
          <w:color w:val="000000"/>
        </w:rPr>
        <w:t>գնումները կարգավորող</w:t>
      </w:r>
      <w:r w:rsidR="007E131F" w:rsidRPr="00EF5CE9">
        <w:rPr>
          <w:rFonts w:ascii="GHEA Mariam" w:hAnsi="GHEA Mariam"/>
          <w:color w:val="000000"/>
        </w:rPr>
        <w:t xml:space="preserve"> Հայաստանի Հանրապետության </w:t>
      </w:r>
      <w:r w:rsidR="00A440CE" w:rsidRPr="00A440CE">
        <w:rPr>
          <w:rFonts w:ascii="GHEA Mariam" w:hAnsi="GHEA Mariam"/>
          <w:color w:val="000000"/>
        </w:rPr>
        <w:t>օրենսդրությամբ</w:t>
      </w:r>
      <w:r w:rsidRPr="004D68F6">
        <w:rPr>
          <w:rFonts w:ascii="GHEA Mariam" w:hAnsi="GHEA Mariam"/>
          <w:noProof w:val="0"/>
        </w:rPr>
        <w:t>:</w:t>
      </w:r>
      <w:r w:rsidR="0059039B" w:rsidRPr="004D68F6">
        <w:rPr>
          <w:rFonts w:ascii="GHEA Mariam" w:hAnsi="GHEA Mariam"/>
          <w:noProof w:val="0"/>
        </w:rPr>
        <w:t xml:space="preserve"> Ընդ որում, Նախագ</w:t>
      </w:r>
      <w:r w:rsidR="0059039B" w:rsidRPr="004D68F6">
        <w:rPr>
          <w:rFonts w:ascii="GHEA Mariam" w:hAnsi="GHEA Mariam" w:cs="Sylfaen"/>
          <w:noProof w:val="0"/>
        </w:rPr>
        <w:t xml:space="preserve">ծով </w:t>
      </w:r>
      <w:r w:rsidR="0059039B" w:rsidRPr="00C15820">
        <w:rPr>
          <w:rFonts w:ascii="GHEA Mariam" w:hAnsi="GHEA Mariam"/>
          <w:noProof w:val="0"/>
        </w:rPr>
        <w:t>սահման</w:t>
      </w:r>
      <w:r w:rsidR="0059039B" w:rsidRPr="004D68F6">
        <w:rPr>
          <w:rFonts w:ascii="GHEA Mariam" w:hAnsi="GHEA Mariam"/>
          <w:noProof w:val="0"/>
        </w:rPr>
        <w:t>վ</w:t>
      </w:r>
      <w:r w:rsidR="0059039B" w:rsidRPr="00C15820">
        <w:rPr>
          <w:rFonts w:ascii="GHEA Mariam" w:hAnsi="GHEA Mariam"/>
          <w:noProof w:val="0"/>
        </w:rPr>
        <w:t xml:space="preserve">ել </w:t>
      </w:r>
      <w:r w:rsidR="0059039B" w:rsidRPr="004D68F6">
        <w:rPr>
          <w:rFonts w:ascii="GHEA Mariam" w:hAnsi="GHEA Mariam"/>
          <w:noProof w:val="0"/>
        </w:rPr>
        <w:t xml:space="preserve">է </w:t>
      </w:r>
      <w:r w:rsidR="0059039B" w:rsidRPr="00C15820">
        <w:rPr>
          <w:rFonts w:ascii="GHEA Mariam" w:hAnsi="GHEA Mariam"/>
          <w:noProof w:val="0"/>
        </w:rPr>
        <w:t>խմբակային ավիատոմսի չափորոշիչը (տասը և ավելի ուղևորի համար նույն ուղղությամբ և նույն ժամկետով ավիատոմսերի ձեռքբերում)</w:t>
      </w:r>
      <w:r w:rsidR="0013129E" w:rsidRPr="0013129E">
        <w:rPr>
          <w:rFonts w:ascii="GHEA Mariam" w:hAnsi="GHEA Mariam"/>
          <w:noProof w:val="0"/>
        </w:rPr>
        <w:t xml:space="preserve"> և անհատական ավիատոմսի չափորոշիչը </w:t>
      </w:r>
      <w:r w:rsidR="0013129E">
        <w:rPr>
          <w:rFonts w:ascii="GHEA Mariam" w:hAnsi="GHEA Mariam"/>
          <w:noProof w:val="0"/>
        </w:rPr>
        <w:t>(</w:t>
      </w:r>
      <w:r w:rsidR="0013129E" w:rsidRPr="0013129E">
        <w:rPr>
          <w:rFonts w:ascii="GHEA Mariam" w:hAnsi="GHEA Mariam"/>
          <w:noProof w:val="0"/>
        </w:rPr>
        <w:t>մինչև ին</w:t>
      </w:r>
      <w:r w:rsidR="0013129E" w:rsidRPr="00B80A5C">
        <w:rPr>
          <w:rFonts w:ascii="GHEA Mariam" w:hAnsi="GHEA Mariam"/>
          <w:noProof w:val="0"/>
        </w:rPr>
        <w:t>ն</w:t>
      </w:r>
      <w:r w:rsidR="0013129E" w:rsidRPr="00C15820">
        <w:rPr>
          <w:rFonts w:ascii="GHEA Mariam" w:hAnsi="GHEA Mariam"/>
          <w:noProof w:val="0"/>
        </w:rPr>
        <w:t xml:space="preserve"> ուղևորի համար նույն ուղղությամբ և նույն ժամկետով ավիատոմսերի ձեռքբերում</w:t>
      </w:r>
      <w:r w:rsidR="0013129E">
        <w:rPr>
          <w:rFonts w:ascii="GHEA Mariam" w:hAnsi="GHEA Mariam"/>
          <w:noProof w:val="0"/>
        </w:rPr>
        <w:t>)</w:t>
      </w:r>
      <w:r w:rsidR="0059039B" w:rsidRPr="004D68F6">
        <w:rPr>
          <w:rFonts w:ascii="GHEA Mariam" w:hAnsi="GHEA Mariam"/>
          <w:noProof w:val="0"/>
        </w:rPr>
        <w:t>:</w:t>
      </w:r>
    </w:p>
    <w:p w14:paraId="3BE1C0E1" w14:textId="4147F921" w:rsidR="00C15820" w:rsidRPr="004D68F6" w:rsidRDefault="00C15820" w:rsidP="004D68F6">
      <w:pPr>
        <w:pStyle w:val="NormalWeb"/>
        <w:numPr>
          <w:ilvl w:val="0"/>
          <w:numId w:val="28"/>
        </w:numPr>
        <w:shd w:val="clear" w:color="auto" w:fill="FFFFFF"/>
        <w:spacing w:before="0" w:beforeAutospacing="0" w:after="0" w:afterAutospacing="0"/>
        <w:jc w:val="both"/>
        <w:textAlignment w:val="baseline"/>
        <w:rPr>
          <w:rFonts w:ascii="GHEA Mariam" w:hAnsi="GHEA Mariam" w:cs="Sylfaen"/>
          <w:noProof w:val="0"/>
        </w:rPr>
      </w:pPr>
      <w:r w:rsidRPr="004D68F6">
        <w:rPr>
          <w:rFonts w:ascii="GHEA Mariam" w:hAnsi="GHEA Mariam"/>
          <w:noProof w:val="0"/>
        </w:rPr>
        <w:t>հստակեցնել միջազգային որոնողական և ամրագրման էլեկտրոնային հարթակների ցանկը, որոնցից կարելի է կատարել ավիատոմսերի գնումներ: Ընդ որում, Նախագծով սահմանվել են առավել տարածված միջազգային հարթակները, որոնք ընդգրկում են հարյուրավոր ավիափոխադրողներ և ապահովում են միլիոնավոր օգտատերերի հասանելիություն: Այսպես՝</w:t>
      </w:r>
    </w:p>
    <w:p w14:paraId="5EB157F2" w14:textId="77777777" w:rsidR="00C15820" w:rsidRPr="00C15820" w:rsidRDefault="00C15820" w:rsidP="004D68F6">
      <w:pPr>
        <w:numPr>
          <w:ilvl w:val="0"/>
          <w:numId w:val="30"/>
        </w:numPr>
        <w:spacing w:after="0" w:line="240" w:lineRule="auto"/>
        <w:jc w:val="both"/>
        <w:rPr>
          <w:rFonts w:ascii="GHEA Mariam" w:eastAsia="Times New Roman" w:hAnsi="GHEA Mariam" w:cs="Times New Roman"/>
          <w:noProof w:val="0"/>
          <w:sz w:val="24"/>
          <w:szCs w:val="24"/>
        </w:rPr>
      </w:pPr>
      <w:r w:rsidRPr="004D68F6">
        <w:rPr>
          <w:rFonts w:ascii="GHEA Mariam" w:eastAsia="Times New Roman" w:hAnsi="GHEA Mariam" w:cs="Times New Roman"/>
          <w:bCs/>
          <w:noProof w:val="0"/>
          <w:sz w:val="24"/>
          <w:szCs w:val="24"/>
        </w:rPr>
        <w:t>Trip.com</w:t>
      </w:r>
      <w:r w:rsidRPr="00C15820">
        <w:rPr>
          <w:rFonts w:ascii="GHEA Mariam" w:eastAsia="Times New Roman" w:hAnsi="GHEA Mariam" w:cs="Times New Roman"/>
          <w:noProof w:val="0"/>
          <w:sz w:val="24"/>
          <w:szCs w:val="24"/>
        </w:rPr>
        <w:t xml:space="preserve"> (Trip.com Group) – տարեկան մոտ 1.1 միլիարդ այցելություն, համագործակցում է 600-ից ավելի ավիաընկերությունների հետ,</w:t>
      </w:r>
    </w:p>
    <w:p w14:paraId="5487C172" w14:textId="77777777" w:rsidR="00C15820" w:rsidRPr="00C15820" w:rsidRDefault="00C15820" w:rsidP="004D68F6">
      <w:pPr>
        <w:numPr>
          <w:ilvl w:val="0"/>
          <w:numId w:val="30"/>
        </w:numPr>
        <w:spacing w:after="0" w:line="240" w:lineRule="auto"/>
        <w:jc w:val="both"/>
        <w:rPr>
          <w:rFonts w:ascii="GHEA Mariam" w:eastAsia="Times New Roman" w:hAnsi="GHEA Mariam" w:cs="Times New Roman"/>
          <w:noProof w:val="0"/>
          <w:sz w:val="24"/>
          <w:szCs w:val="24"/>
        </w:rPr>
      </w:pPr>
      <w:r w:rsidRPr="004D68F6">
        <w:rPr>
          <w:rFonts w:ascii="GHEA Mariam" w:eastAsia="Times New Roman" w:hAnsi="GHEA Mariam" w:cs="Times New Roman"/>
          <w:bCs/>
          <w:noProof w:val="0"/>
          <w:sz w:val="24"/>
          <w:szCs w:val="24"/>
        </w:rPr>
        <w:t>Expedia</w:t>
      </w:r>
      <w:r w:rsidRPr="00C15820">
        <w:rPr>
          <w:rFonts w:ascii="GHEA Mariam" w:eastAsia="Times New Roman" w:hAnsi="GHEA Mariam" w:cs="Times New Roman"/>
          <w:noProof w:val="0"/>
          <w:sz w:val="24"/>
          <w:szCs w:val="24"/>
        </w:rPr>
        <w:t xml:space="preserve"> (Expedia Group) – տարեկան մոտ 1.1 միլիարդ այցելություն, ընդգրկում է 500+ ավիաընկերություն,</w:t>
      </w:r>
    </w:p>
    <w:p w14:paraId="771506C8" w14:textId="77777777" w:rsidR="00C15820" w:rsidRPr="00C15820" w:rsidRDefault="00C15820" w:rsidP="004D68F6">
      <w:pPr>
        <w:numPr>
          <w:ilvl w:val="0"/>
          <w:numId w:val="30"/>
        </w:numPr>
        <w:spacing w:after="0" w:line="240" w:lineRule="auto"/>
        <w:jc w:val="both"/>
        <w:rPr>
          <w:rFonts w:ascii="GHEA Mariam" w:eastAsia="Times New Roman" w:hAnsi="GHEA Mariam" w:cs="Times New Roman"/>
          <w:noProof w:val="0"/>
          <w:sz w:val="24"/>
          <w:szCs w:val="24"/>
        </w:rPr>
      </w:pPr>
      <w:r w:rsidRPr="004D68F6">
        <w:rPr>
          <w:rFonts w:ascii="GHEA Mariam" w:eastAsia="Times New Roman" w:hAnsi="GHEA Mariam" w:cs="Times New Roman"/>
          <w:bCs/>
          <w:noProof w:val="0"/>
          <w:sz w:val="24"/>
          <w:szCs w:val="24"/>
        </w:rPr>
        <w:t>Skyscanner</w:t>
      </w:r>
      <w:r w:rsidRPr="00C15820">
        <w:rPr>
          <w:rFonts w:ascii="GHEA Mariam" w:eastAsia="Times New Roman" w:hAnsi="GHEA Mariam" w:cs="Times New Roman"/>
          <w:noProof w:val="0"/>
          <w:sz w:val="24"/>
          <w:szCs w:val="24"/>
        </w:rPr>
        <w:t xml:space="preserve"> (Trip.com Group) – տարեկան մոտ 660 միլիոն այցելություն, ընդգրկում է ավելի քան 1200 ավիաընկերություն,</w:t>
      </w:r>
    </w:p>
    <w:p w14:paraId="7CB214B9" w14:textId="77777777" w:rsidR="00C15820" w:rsidRPr="00C15820" w:rsidRDefault="00C15820" w:rsidP="004D68F6">
      <w:pPr>
        <w:numPr>
          <w:ilvl w:val="0"/>
          <w:numId w:val="30"/>
        </w:numPr>
        <w:spacing w:after="0" w:line="240" w:lineRule="auto"/>
        <w:jc w:val="both"/>
        <w:rPr>
          <w:rFonts w:ascii="GHEA Mariam" w:eastAsia="Times New Roman" w:hAnsi="GHEA Mariam" w:cs="Times New Roman"/>
          <w:noProof w:val="0"/>
          <w:sz w:val="24"/>
          <w:szCs w:val="24"/>
          <w:lang w:val="en-US"/>
        </w:rPr>
      </w:pPr>
      <w:r w:rsidRPr="004D68F6">
        <w:rPr>
          <w:rFonts w:ascii="GHEA Mariam" w:eastAsia="Times New Roman" w:hAnsi="GHEA Mariam" w:cs="Times New Roman"/>
          <w:bCs/>
          <w:noProof w:val="0"/>
          <w:sz w:val="24"/>
          <w:szCs w:val="24"/>
          <w:lang w:val="en-US"/>
        </w:rPr>
        <w:t>Booking.com Flights</w:t>
      </w:r>
      <w:r w:rsidRPr="00C15820">
        <w:rPr>
          <w:rFonts w:ascii="GHEA Mariam" w:eastAsia="Times New Roman" w:hAnsi="GHEA Mariam" w:cs="Times New Roman"/>
          <w:noProof w:val="0"/>
          <w:sz w:val="24"/>
          <w:szCs w:val="24"/>
          <w:lang w:val="en-US"/>
        </w:rPr>
        <w:t xml:space="preserve"> (Booking Holdings) – շուրջ 300 ավիաընկերություն,</w:t>
      </w:r>
    </w:p>
    <w:p w14:paraId="56D1F6F7" w14:textId="77777777" w:rsidR="00C15820" w:rsidRPr="00C15820" w:rsidRDefault="00C15820" w:rsidP="004D68F6">
      <w:pPr>
        <w:numPr>
          <w:ilvl w:val="0"/>
          <w:numId w:val="30"/>
        </w:numPr>
        <w:spacing w:after="0" w:line="240" w:lineRule="auto"/>
        <w:jc w:val="both"/>
        <w:rPr>
          <w:rFonts w:ascii="GHEA Mariam" w:eastAsia="Times New Roman" w:hAnsi="GHEA Mariam" w:cs="Times New Roman"/>
          <w:noProof w:val="0"/>
          <w:sz w:val="24"/>
          <w:szCs w:val="24"/>
          <w:lang w:val="en-US"/>
        </w:rPr>
      </w:pPr>
      <w:r w:rsidRPr="004D68F6">
        <w:rPr>
          <w:rFonts w:ascii="GHEA Mariam" w:eastAsia="Times New Roman" w:hAnsi="GHEA Mariam" w:cs="Times New Roman"/>
          <w:bCs/>
          <w:noProof w:val="0"/>
          <w:sz w:val="24"/>
          <w:szCs w:val="24"/>
          <w:lang w:val="en-US"/>
        </w:rPr>
        <w:t>Priceline</w:t>
      </w:r>
      <w:r w:rsidRPr="00C15820">
        <w:rPr>
          <w:rFonts w:ascii="GHEA Mariam" w:eastAsia="Times New Roman" w:hAnsi="GHEA Mariam" w:cs="Times New Roman"/>
          <w:noProof w:val="0"/>
          <w:sz w:val="24"/>
          <w:szCs w:val="24"/>
          <w:lang w:val="en-US"/>
        </w:rPr>
        <w:t xml:space="preserve"> (Booking Holdings) – տարեկան մոտ 460 միլիոն այցելություն, 400+ ավիաընկերություն,</w:t>
      </w:r>
    </w:p>
    <w:p w14:paraId="4FFC4203" w14:textId="77777777" w:rsidR="00C15820" w:rsidRPr="00C15820" w:rsidRDefault="00C15820" w:rsidP="004D68F6">
      <w:pPr>
        <w:numPr>
          <w:ilvl w:val="0"/>
          <w:numId w:val="30"/>
        </w:numPr>
        <w:spacing w:after="0" w:line="240" w:lineRule="auto"/>
        <w:jc w:val="both"/>
        <w:rPr>
          <w:rFonts w:ascii="GHEA Mariam" w:eastAsia="Times New Roman" w:hAnsi="GHEA Mariam" w:cs="Times New Roman"/>
          <w:noProof w:val="0"/>
          <w:sz w:val="24"/>
          <w:szCs w:val="24"/>
          <w:lang w:val="en-US"/>
        </w:rPr>
      </w:pPr>
      <w:r w:rsidRPr="004D68F6">
        <w:rPr>
          <w:rFonts w:ascii="GHEA Mariam" w:eastAsia="Times New Roman" w:hAnsi="GHEA Mariam" w:cs="Times New Roman"/>
          <w:bCs/>
          <w:noProof w:val="0"/>
          <w:sz w:val="24"/>
          <w:szCs w:val="24"/>
          <w:lang w:val="en-US"/>
        </w:rPr>
        <w:t>Kiwi.com</w:t>
      </w:r>
      <w:r w:rsidRPr="00C15820">
        <w:rPr>
          <w:rFonts w:ascii="GHEA Mariam" w:eastAsia="Times New Roman" w:hAnsi="GHEA Mariam" w:cs="Times New Roman"/>
          <w:noProof w:val="0"/>
          <w:sz w:val="24"/>
          <w:szCs w:val="24"/>
          <w:lang w:val="en-US"/>
        </w:rPr>
        <w:t xml:space="preserve"> – տարեկան մոտ 460 միլիոն այցելություն, 750+ ավիափոխադրող (ներառյալ ցածր սակագնայինները),</w:t>
      </w:r>
    </w:p>
    <w:p w14:paraId="1B7D5697" w14:textId="77777777" w:rsidR="00C15820" w:rsidRPr="00C15820" w:rsidRDefault="00C15820" w:rsidP="004D68F6">
      <w:pPr>
        <w:numPr>
          <w:ilvl w:val="0"/>
          <w:numId w:val="30"/>
        </w:numPr>
        <w:spacing w:after="0" w:line="240" w:lineRule="auto"/>
        <w:jc w:val="both"/>
        <w:rPr>
          <w:rFonts w:ascii="GHEA Mariam" w:eastAsia="Times New Roman" w:hAnsi="GHEA Mariam" w:cs="Times New Roman"/>
          <w:noProof w:val="0"/>
          <w:sz w:val="24"/>
          <w:szCs w:val="24"/>
          <w:lang w:val="en-US"/>
        </w:rPr>
      </w:pPr>
      <w:r w:rsidRPr="004D68F6">
        <w:rPr>
          <w:rFonts w:ascii="GHEA Mariam" w:eastAsia="Times New Roman" w:hAnsi="GHEA Mariam" w:cs="Times New Roman"/>
          <w:bCs/>
          <w:noProof w:val="0"/>
          <w:sz w:val="24"/>
          <w:szCs w:val="24"/>
          <w:lang w:val="en-US"/>
        </w:rPr>
        <w:t>Google Flights</w:t>
      </w:r>
      <w:r w:rsidRPr="00C15820">
        <w:rPr>
          <w:rFonts w:ascii="GHEA Mariam" w:eastAsia="Times New Roman" w:hAnsi="GHEA Mariam" w:cs="Times New Roman"/>
          <w:noProof w:val="0"/>
          <w:sz w:val="24"/>
          <w:szCs w:val="24"/>
          <w:lang w:val="en-US"/>
        </w:rPr>
        <w:t xml:space="preserve"> – մետահարթակ, որն ուղղորդում է ուղիղ ավիաընկերություններին, շուրջ 300 գործընկեր,</w:t>
      </w:r>
    </w:p>
    <w:p w14:paraId="326FAF1B" w14:textId="0CD8602E" w:rsidR="00C15820" w:rsidRPr="00C15820" w:rsidRDefault="00C15820" w:rsidP="004D68F6">
      <w:pPr>
        <w:numPr>
          <w:ilvl w:val="0"/>
          <w:numId w:val="30"/>
        </w:numPr>
        <w:spacing w:after="0" w:line="240" w:lineRule="auto"/>
        <w:jc w:val="both"/>
        <w:rPr>
          <w:rFonts w:ascii="GHEA Mariam" w:eastAsia="Times New Roman" w:hAnsi="GHEA Mariam" w:cs="Times New Roman"/>
          <w:noProof w:val="0"/>
          <w:sz w:val="24"/>
          <w:szCs w:val="24"/>
          <w:lang w:val="en-US"/>
        </w:rPr>
      </w:pPr>
      <w:r w:rsidRPr="004D68F6">
        <w:rPr>
          <w:rFonts w:ascii="GHEA Mariam" w:eastAsia="Times New Roman" w:hAnsi="GHEA Mariam" w:cs="Times New Roman"/>
          <w:bCs/>
          <w:noProof w:val="0"/>
          <w:sz w:val="24"/>
          <w:szCs w:val="24"/>
          <w:lang w:val="en-US"/>
        </w:rPr>
        <w:t>Kayak</w:t>
      </w:r>
      <w:r w:rsidRPr="00C15820">
        <w:rPr>
          <w:rFonts w:ascii="GHEA Mariam" w:eastAsia="Times New Roman" w:hAnsi="GHEA Mariam" w:cs="Times New Roman"/>
          <w:noProof w:val="0"/>
          <w:sz w:val="24"/>
          <w:szCs w:val="24"/>
          <w:lang w:val="en-US"/>
        </w:rPr>
        <w:t xml:space="preserve"> (Booking Holdings) – տարեկան մոտ 445 միլիոն այցելություն, ընդգրկում է բո</w:t>
      </w:r>
      <w:r w:rsidR="00B74857">
        <w:rPr>
          <w:rFonts w:ascii="GHEA Mariam" w:eastAsia="Times New Roman" w:hAnsi="GHEA Mariam" w:cs="Times New Roman"/>
          <w:noProof w:val="0"/>
          <w:sz w:val="24"/>
          <w:szCs w:val="24"/>
          <w:lang w:val="en-US"/>
        </w:rPr>
        <w:t>լոր խոշոր ավիաընկերությունները</w:t>
      </w:r>
      <w:r w:rsidRPr="00C15820">
        <w:rPr>
          <w:rFonts w:ascii="GHEA Mariam" w:eastAsia="Times New Roman" w:hAnsi="GHEA Mariam" w:cs="Times New Roman"/>
          <w:noProof w:val="0"/>
          <w:sz w:val="24"/>
          <w:szCs w:val="24"/>
          <w:lang w:val="en-US"/>
        </w:rPr>
        <w:t>։</w:t>
      </w:r>
    </w:p>
    <w:p w14:paraId="40E1CCD2" w14:textId="2D560DA3" w:rsidR="00760DF2" w:rsidRPr="00E46C16" w:rsidRDefault="00760DF2" w:rsidP="00E46C16">
      <w:pPr>
        <w:pStyle w:val="NormalWeb"/>
        <w:numPr>
          <w:ilvl w:val="0"/>
          <w:numId w:val="28"/>
        </w:numPr>
        <w:shd w:val="clear" w:color="auto" w:fill="FFFFFF"/>
        <w:spacing w:before="0" w:beforeAutospacing="0" w:after="0" w:afterAutospacing="0"/>
        <w:jc w:val="both"/>
        <w:textAlignment w:val="baseline"/>
        <w:rPr>
          <w:rFonts w:ascii="GHEA Mariam" w:hAnsi="GHEA Mariam"/>
          <w:noProof w:val="0"/>
        </w:rPr>
      </w:pPr>
      <w:r w:rsidRPr="004D68F6">
        <w:rPr>
          <w:rFonts w:ascii="GHEA Mariam" w:hAnsi="GHEA Mariam"/>
          <w:noProof w:val="0"/>
        </w:rPr>
        <w:t>հ</w:t>
      </w:r>
      <w:r w:rsidR="00044B7F" w:rsidRPr="004D68F6">
        <w:rPr>
          <w:rFonts w:ascii="GHEA Mariam" w:hAnsi="GHEA Mariam"/>
          <w:noProof w:val="0"/>
        </w:rPr>
        <w:t xml:space="preserve">ստակեցնել </w:t>
      </w:r>
      <w:r w:rsidR="00044B7F" w:rsidRPr="00044B7F">
        <w:rPr>
          <w:rFonts w:ascii="GHEA Mariam" w:hAnsi="GHEA Mariam"/>
          <w:noProof w:val="0"/>
        </w:rPr>
        <w:t>պատվիրատուների կողմից ավիատոմսերի ձեռքբերման վճարումների եղանակները՝ տարբերակելով օնլայն կատարվող գնումները։ Մասնավորապես</w:t>
      </w:r>
      <w:r w:rsidR="00044B7F" w:rsidRPr="004D68F6">
        <w:rPr>
          <w:rFonts w:ascii="GHEA Mariam" w:hAnsi="GHEA Mariam"/>
          <w:noProof w:val="0"/>
        </w:rPr>
        <w:t>,</w:t>
      </w:r>
      <w:r w:rsidR="00E46C16">
        <w:rPr>
          <w:rFonts w:ascii="GHEA Mariam" w:hAnsi="GHEA Mariam"/>
          <w:noProof w:val="0"/>
        </w:rPr>
        <w:t xml:space="preserve"> </w:t>
      </w:r>
      <w:r w:rsidR="00044B7F" w:rsidRPr="00E46C16">
        <w:rPr>
          <w:rFonts w:ascii="GHEA Mariam" w:hAnsi="GHEA Mariam"/>
          <w:bCs/>
          <w:noProof w:val="0"/>
        </w:rPr>
        <w:t xml:space="preserve">ավիափոխադրողների պաշտոնական կայքերից և միջազգային որոնողական ու ամրագրման էլեկտրոնային հարթակներից կատարվող ավիատոմսերի գնումների դեպքում սահմանվում է պարտադիր պահանջ՝ գործարքները կատարել պատվիրատուների բանկային վճարային քարտերի միջոցով։ Սա պայմանավորված է այն հանգամանքով, որ տվյալ </w:t>
      </w:r>
      <w:r w:rsidR="00044B7F" w:rsidRPr="00E46C16">
        <w:rPr>
          <w:rFonts w:ascii="GHEA Mariam" w:hAnsi="GHEA Mariam"/>
          <w:bCs/>
          <w:noProof w:val="0"/>
        </w:rPr>
        <w:lastRenderedPageBreak/>
        <w:t>գործարքներն ամբողջությամբ իրականացվում են առցանց միջավայրում և ենթակա են անհապաղ վճարման։</w:t>
      </w:r>
      <w:r w:rsidR="00E46C16">
        <w:rPr>
          <w:rFonts w:ascii="GHEA Mariam" w:hAnsi="GHEA Mariam"/>
          <w:bCs/>
          <w:noProof w:val="0"/>
        </w:rPr>
        <w:t xml:space="preserve"> </w:t>
      </w:r>
      <w:r w:rsidR="00044B7F" w:rsidRPr="00E46C16">
        <w:rPr>
          <w:rFonts w:ascii="GHEA Mariam" w:hAnsi="GHEA Mariam"/>
          <w:bCs/>
          <w:noProof w:val="0"/>
        </w:rPr>
        <w:t xml:space="preserve">Իսկ Հայաստանի Հանրապետությունում գործող ավիափոխադրողների պաշտոնական ներկայացուցիչների միջոցով կատարվող գնումների դեպքում վճարումների ձևերը թողնվում են </w:t>
      </w:r>
      <w:r w:rsidR="00E46C16">
        <w:rPr>
          <w:rFonts w:ascii="GHEA Mariam" w:hAnsi="GHEA Mariam"/>
          <w:bCs/>
          <w:noProof w:val="0"/>
        </w:rPr>
        <w:t>գնումները կարգավորող</w:t>
      </w:r>
      <w:r w:rsidR="00044B7F" w:rsidRPr="00E46C16">
        <w:rPr>
          <w:rFonts w:ascii="GHEA Mariam" w:hAnsi="GHEA Mariam"/>
          <w:bCs/>
          <w:noProof w:val="0"/>
        </w:rPr>
        <w:t xml:space="preserve"> Հայաստանի Հանրապետության </w:t>
      </w:r>
      <w:r w:rsidR="00E46C16">
        <w:rPr>
          <w:rFonts w:ascii="GHEA Mariam" w:hAnsi="GHEA Mariam"/>
          <w:bCs/>
          <w:noProof w:val="0"/>
        </w:rPr>
        <w:t>օրենսդրության</w:t>
      </w:r>
      <w:r w:rsidR="00044B7F" w:rsidRPr="00E46C16">
        <w:rPr>
          <w:rFonts w:ascii="GHEA Mariam" w:hAnsi="GHEA Mariam"/>
          <w:bCs/>
          <w:noProof w:val="0"/>
        </w:rPr>
        <w:t xml:space="preserve"> կարգավորմանը։</w:t>
      </w:r>
    </w:p>
    <w:p w14:paraId="0BBB946B" w14:textId="024B5F74" w:rsidR="00C15820" w:rsidRPr="004D68F6" w:rsidRDefault="00C15820" w:rsidP="004D68F6">
      <w:pPr>
        <w:pStyle w:val="NormalWeb"/>
        <w:numPr>
          <w:ilvl w:val="0"/>
          <w:numId w:val="28"/>
        </w:numPr>
        <w:shd w:val="clear" w:color="auto" w:fill="FFFFFF"/>
        <w:spacing w:before="0" w:beforeAutospacing="0" w:after="0" w:afterAutospacing="0"/>
        <w:jc w:val="both"/>
        <w:textAlignment w:val="baseline"/>
        <w:rPr>
          <w:rFonts w:ascii="GHEA Mariam" w:hAnsi="GHEA Mariam"/>
          <w:noProof w:val="0"/>
        </w:rPr>
      </w:pPr>
      <w:r w:rsidRPr="00C15820">
        <w:rPr>
          <w:rFonts w:ascii="GHEA Mariam" w:hAnsi="GHEA Mariam"/>
          <w:noProof w:val="0"/>
        </w:rPr>
        <w:t>ամրագրել հաշվետվության պարտականություն՝ յուրաքանչյուր ամիս ձեռքբերված ավիատոմսերի վերաբերյալ տեղեկատվություն հրապարակելու procurement.am</w:t>
      </w:r>
      <w:r w:rsidR="00267313">
        <w:rPr>
          <w:rFonts w:ascii="GHEA Mariam" w:hAnsi="GHEA Mariam"/>
          <w:noProof w:val="0"/>
        </w:rPr>
        <w:t xml:space="preserve"> կայքում, </w:t>
      </w:r>
      <w:r w:rsidR="00267313" w:rsidRPr="00267313">
        <w:rPr>
          <w:rFonts w:ascii="GHEA Mariam" w:hAnsi="GHEA Mariam"/>
          <w:noProof w:val="0"/>
        </w:rPr>
        <w:t>բացառությամբ այն դեպքերի, երբ տվյալ տեղեկատվությունը պարունակում է պետական գաղտնիք կամ սահմանափակ տարածման ծառայողական տեղեկություններ, կամ երբ դրա հրապարակումը կարող է վնաս հասցնել Հայաստանի Հանրապետության ազգային անվտանգությանը կամ շահերին։</w:t>
      </w:r>
    </w:p>
    <w:p w14:paraId="5C1E05C8" w14:textId="7FB21B45" w:rsidR="00C01E16" w:rsidRPr="004D68F6" w:rsidRDefault="00C01E16" w:rsidP="004D68F6">
      <w:pPr>
        <w:pStyle w:val="NormalWeb"/>
        <w:shd w:val="clear" w:color="auto" w:fill="FFFFFF"/>
        <w:spacing w:before="0" w:beforeAutospacing="0" w:after="0" w:afterAutospacing="0"/>
        <w:ind w:firstLine="210"/>
        <w:jc w:val="both"/>
        <w:textAlignment w:val="baseline"/>
        <w:rPr>
          <w:rFonts w:ascii="GHEA Mariam" w:hAnsi="GHEA Mariam"/>
        </w:rPr>
      </w:pPr>
      <w:r w:rsidRPr="002C34BE">
        <w:rPr>
          <w:rFonts w:ascii="GHEA Mariam" w:hAnsi="GHEA Mariam"/>
        </w:rPr>
        <w:t>Նախագծով սահմանվում է, որ որոշումն ուժի մեջ է մտնում 202</w:t>
      </w:r>
      <w:r w:rsidR="00B80A5C" w:rsidRPr="00B80A5C">
        <w:rPr>
          <w:rFonts w:ascii="GHEA Mariam" w:hAnsi="GHEA Mariam"/>
        </w:rPr>
        <w:t>6</w:t>
      </w:r>
      <w:r w:rsidRPr="002C34BE">
        <w:rPr>
          <w:rFonts w:ascii="GHEA Mariam" w:hAnsi="GHEA Mariam"/>
        </w:rPr>
        <w:t xml:space="preserve"> թվականի </w:t>
      </w:r>
      <w:r w:rsidR="001B4E4C" w:rsidRPr="001B4E4C">
        <w:rPr>
          <w:rFonts w:ascii="GHEA Mariam" w:hAnsi="GHEA Mariam"/>
        </w:rPr>
        <w:t xml:space="preserve">մարտի </w:t>
      </w:r>
      <w:r w:rsidR="001B4E4C">
        <w:rPr>
          <w:rFonts w:ascii="GHEA Mariam" w:hAnsi="GHEA Mariam"/>
          <w:lang w:val="en-US"/>
        </w:rPr>
        <w:t>2</w:t>
      </w:r>
      <w:bookmarkStart w:id="0" w:name="_GoBack"/>
      <w:bookmarkEnd w:id="0"/>
      <w:r w:rsidRPr="002C34BE">
        <w:rPr>
          <w:rFonts w:ascii="GHEA Mariam" w:hAnsi="GHEA Mariam"/>
        </w:rPr>
        <w:t>-ից՝ ապահովելու համար անցումային և կազմակերպված գործընթաց</w:t>
      </w:r>
      <w:r w:rsidR="00DE64ED" w:rsidRPr="002C34BE">
        <w:rPr>
          <w:rFonts w:ascii="GHEA Mariam" w:hAnsi="GHEA Mariam"/>
        </w:rPr>
        <w:t>:</w:t>
      </w:r>
    </w:p>
    <w:p w14:paraId="06D0A705" w14:textId="77777777" w:rsidR="00C01E16" w:rsidRPr="004D68F6" w:rsidRDefault="00C01E16" w:rsidP="004D68F6">
      <w:pPr>
        <w:pStyle w:val="NormalWeb"/>
        <w:numPr>
          <w:ilvl w:val="0"/>
          <w:numId w:val="22"/>
        </w:numPr>
        <w:shd w:val="clear" w:color="auto" w:fill="FFFFFF"/>
        <w:spacing w:before="0" w:beforeAutospacing="0" w:after="0" w:afterAutospacing="0"/>
        <w:ind w:left="570"/>
        <w:jc w:val="both"/>
        <w:textAlignment w:val="baseline"/>
        <w:rPr>
          <w:rFonts w:ascii="GHEA Mariam" w:hAnsi="GHEA Mariam"/>
          <w:b/>
          <w:lang w:val="fr-FR"/>
        </w:rPr>
      </w:pPr>
      <w:r w:rsidRPr="004D68F6">
        <w:rPr>
          <w:rFonts w:ascii="GHEA Mariam" w:hAnsi="GHEA Mariam" w:cs="Sylfaen"/>
          <w:b/>
          <w:lang w:val="fr-FR"/>
        </w:rPr>
        <w:t>Իրավական ակտի ընդունման արդյունքում ակնկալվող արդյունքը</w:t>
      </w:r>
    </w:p>
    <w:p w14:paraId="14796968" w14:textId="6BC9145F" w:rsidR="00A72636" w:rsidRPr="004D68F6" w:rsidRDefault="00C01E16" w:rsidP="004D68F6">
      <w:pPr>
        <w:pStyle w:val="NormalWeb"/>
        <w:shd w:val="clear" w:color="auto" w:fill="FFFFFF"/>
        <w:spacing w:before="0" w:beforeAutospacing="0" w:after="0" w:afterAutospacing="0"/>
        <w:ind w:firstLine="210"/>
        <w:jc w:val="both"/>
        <w:textAlignment w:val="baseline"/>
        <w:rPr>
          <w:rFonts w:ascii="GHEA Mariam" w:hAnsi="GHEA Mariam" w:cs="Sylfaen"/>
          <w:noProof w:val="0"/>
        </w:rPr>
      </w:pPr>
      <w:r w:rsidRPr="004D68F6">
        <w:rPr>
          <w:rFonts w:ascii="GHEA Mariam" w:hAnsi="GHEA Mariam" w:cs="Sylfaen"/>
          <w:noProof w:val="0"/>
        </w:rPr>
        <w:t xml:space="preserve">Նախագծի ընդունմամբ ակնկալվում է </w:t>
      </w:r>
    </w:p>
    <w:p w14:paraId="59447184" w14:textId="54AF7693" w:rsidR="00A72636" w:rsidRPr="00A72636" w:rsidRDefault="00A72636" w:rsidP="004D68F6">
      <w:pPr>
        <w:numPr>
          <w:ilvl w:val="0"/>
          <w:numId w:val="33"/>
        </w:numPr>
        <w:spacing w:after="0" w:line="240" w:lineRule="auto"/>
        <w:jc w:val="both"/>
        <w:rPr>
          <w:rFonts w:ascii="GHEA Mariam" w:eastAsia="Times New Roman" w:hAnsi="GHEA Mariam" w:cs="Sylfaen"/>
          <w:noProof w:val="0"/>
          <w:sz w:val="24"/>
          <w:szCs w:val="24"/>
        </w:rPr>
      </w:pPr>
      <w:r w:rsidRPr="00A72636">
        <w:rPr>
          <w:rFonts w:ascii="GHEA Mariam" w:eastAsia="Times New Roman" w:hAnsi="GHEA Mariam" w:cs="Sylfaen"/>
          <w:noProof w:val="0"/>
          <w:sz w:val="24"/>
          <w:szCs w:val="24"/>
        </w:rPr>
        <w:t xml:space="preserve">ապահովել ավիատոմսերի ձեռքբերման գործընթացի </w:t>
      </w:r>
      <w:r w:rsidRPr="004D68F6">
        <w:rPr>
          <w:rFonts w:ascii="GHEA Mariam" w:eastAsia="Times New Roman" w:hAnsi="GHEA Mariam" w:cs="Sylfaen"/>
          <w:noProof w:val="0"/>
          <w:sz w:val="24"/>
          <w:szCs w:val="24"/>
        </w:rPr>
        <w:t xml:space="preserve">ավելի ճկուն և մրցակցային կազմակերպում՝ </w:t>
      </w:r>
      <w:r w:rsidRPr="00A72636">
        <w:rPr>
          <w:rFonts w:ascii="GHEA Mariam" w:eastAsia="Times New Roman" w:hAnsi="GHEA Mariam" w:cs="Sylfaen"/>
          <w:noProof w:val="0"/>
          <w:sz w:val="24"/>
          <w:szCs w:val="24"/>
        </w:rPr>
        <w:t>պատվիրատուներին ազատելով մեկ հարթակից կախված լինելու պահանջից,</w:t>
      </w:r>
    </w:p>
    <w:p w14:paraId="31C3AFFE" w14:textId="77777777" w:rsidR="00A72636" w:rsidRPr="00A72636" w:rsidRDefault="00A72636" w:rsidP="004D68F6">
      <w:pPr>
        <w:numPr>
          <w:ilvl w:val="0"/>
          <w:numId w:val="33"/>
        </w:numPr>
        <w:spacing w:after="0" w:line="240" w:lineRule="auto"/>
        <w:jc w:val="both"/>
        <w:rPr>
          <w:rFonts w:ascii="GHEA Mariam" w:eastAsia="Times New Roman" w:hAnsi="GHEA Mariam" w:cs="Sylfaen"/>
          <w:noProof w:val="0"/>
          <w:sz w:val="24"/>
          <w:szCs w:val="24"/>
        </w:rPr>
      </w:pPr>
      <w:r w:rsidRPr="00A72636">
        <w:rPr>
          <w:rFonts w:ascii="GHEA Mariam" w:eastAsia="Times New Roman" w:hAnsi="GHEA Mariam" w:cs="Sylfaen"/>
          <w:noProof w:val="0"/>
          <w:sz w:val="24"/>
          <w:szCs w:val="24"/>
        </w:rPr>
        <w:t>հստակեցնել միջազգային որոնողական և ամրագրման էլեկտրոնային հարթակների շրջանակը՝ ապահովելով շուկայում լայն կիրառվող և վստահելի հարթակներից օգտվելու հնարավորություն,</w:t>
      </w:r>
    </w:p>
    <w:p w14:paraId="3B437159" w14:textId="1B1EAA00" w:rsidR="00A72636" w:rsidRPr="00A72636" w:rsidRDefault="00A72636" w:rsidP="004D68F6">
      <w:pPr>
        <w:numPr>
          <w:ilvl w:val="0"/>
          <w:numId w:val="33"/>
        </w:numPr>
        <w:spacing w:after="0" w:line="240" w:lineRule="auto"/>
        <w:jc w:val="both"/>
        <w:rPr>
          <w:rFonts w:ascii="GHEA Mariam" w:eastAsia="Times New Roman" w:hAnsi="GHEA Mariam" w:cs="Sylfaen"/>
          <w:noProof w:val="0"/>
          <w:sz w:val="24"/>
          <w:szCs w:val="24"/>
        </w:rPr>
      </w:pPr>
      <w:r w:rsidRPr="00A72636">
        <w:rPr>
          <w:rFonts w:ascii="GHEA Mariam" w:eastAsia="Times New Roman" w:hAnsi="GHEA Mariam" w:cs="Sylfaen"/>
          <w:noProof w:val="0"/>
          <w:sz w:val="24"/>
          <w:szCs w:val="24"/>
        </w:rPr>
        <w:t>հնարավորություն տալ անմիջականորեն օգտվել ավիափո</w:t>
      </w:r>
      <w:r w:rsidRPr="004D68F6">
        <w:rPr>
          <w:rFonts w:ascii="GHEA Mariam" w:eastAsia="Times New Roman" w:hAnsi="GHEA Mariam" w:cs="Sylfaen"/>
          <w:noProof w:val="0"/>
          <w:sz w:val="24"/>
          <w:szCs w:val="24"/>
        </w:rPr>
        <w:t>խադրողների պաշտոնական կայքերից</w:t>
      </w:r>
      <w:r w:rsidRPr="00A72636">
        <w:rPr>
          <w:rFonts w:ascii="GHEA Mariam" w:eastAsia="Times New Roman" w:hAnsi="GHEA Mariam" w:cs="Sylfaen"/>
          <w:noProof w:val="0"/>
          <w:sz w:val="24"/>
          <w:szCs w:val="24"/>
        </w:rPr>
        <w:t>,</w:t>
      </w:r>
    </w:p>
    <w:p w14:paraId="6A30FD3A" w14:textId="7FDADDD8" w:rsidR="00A72636" w:rsidRPr="004D68F6" w:rsidRDefault="00A72636" w:rsidP="004D68F6">
      <w:pPr>
        <w:numPr>
          <w:ilvl w:val="0"/>
          <w:numId w:val="33"/>
        </w:numPr>
        <w:spacing w:after="0" w:line="240" w:lineRule="auto"/>
        <w:jc w:val="both"/>
        <w:rPr>
          <w:rFonts w:ascii="GHEA Mariam" w:eastAsia="Times New Roman" w:hAnsi="GHEA Mariam" w:cs="Sylfaen"/>
          <w:noProof w:val="0"/>
          <w:sz w:val="24"/>
          <w:szCs w:val="24"/>
        </w:rPr>
      </w:pPr>
      <w:r w:rsidRPr="004D68F6">
        <w:rPr>
          <w:rFonts w:ascii="GHEA Mariam" w:eastAsia="Times New Roman" w:hAnsi="GHEA Mariam" w:cs="Sylfaen"/>
          <w:noProof w:val="0"/>
          <w:sz w:val="24"/>
          <w:szCs w:val="24"/>
        </w:rPr>
        <w:t xml:space="preserve">խմբակային ավիատոմսերի ձեռքբերման դեպքերում </w:t>
      </w:r>
      <w:r w:rsidRPr="004D68F6">
        <w:rPr>
          <w:rFonts w:ascii="GHEA Mariam" w:eastAsia="Times New Roman" w:hAnsi="GHEA Mariam" w:cs="Sylfaen"/>
          <w:bCs/>
          <w:noProof w:val="0"/>
          <w:sz w:val="24"/>
          <w:szCs w:val="24"/>
        </w:rPr>
        <w:t>սահմանել պատվիրատուների հնարավորությունը</w:t>
      </w:r>
      <w:r w:rsidRPr="004D68F6">
        <w:rPr>
          <w:rFonts w:ascii="GHEA Mariam" w:eastAsia="Times New Roman" w:hAnsi="GHEA Mariam" w:cs="Sylfaen"/>
          <w:noProof w:val="0"/>
          <w:sz w:val="24"/>
          <w:szCs w:val="24"/>
        </w:rPr>
        <w:t xml:space="preserve"> ավիատոմսեր ձեռքբերելու ուղղակիորեն ավիափոխադրողից՝ համաձայն տվյալ ավիափոխադրողի ներքին ընթացակարգերի, կամ Հայաստանի Հանրապետությունում գործող ավիափոխադրողի պաշտոնական ներկայացուցչի միջոցով՝ </w:t>
      </w:r>
      <w:r w:rsidR="00B84D8A" w:rsidRPr="00B84D8A">
        <w:rPr>
          <w:rFonts w:ascii="GHEA Mariam" w:eastAsia="Times New Roman" w:hAnsi="GHEA Mariam" w:cs="Sylfaen"/>
          <w:noProof w:val="0"/>
          <w:sz w:val="24"/>
          <w:szCs w:val="24"/>
        </w:rPr>
        <w:t>գնումները կարգավորող Հայաստանի Հանրապետության օրենսդրությամբ</w:t>
      </w:r>
      <w:r w:rsidRPr="004D68F6">
        <w:rPr>
          <w:rFonts w:ascii="GHEA Mariam" w:eastAsia="Times New Roman" w:hAnsi="GHEA Mariam" w:cs="Sylfaen"/>
          <w:noProof w:val="0"/>
          <w:sz w:val="24"/>
          <w:szCs w:val="24"/>
        </w:rPr>
        <w:t xml:space="preserve"> սահմանված կարգով</w:t>
      </w:r>
      <w:r w:rsidR="002F0F13" w:rsidRPr="004D68F6">
        <w:rPr>
          <w:rFonts w:ascii="GHEA Mariam" w:eastAsia="Times New Roman" w:hAnsi="GHEA Mariam" w:cs="Sylfaen"/>
          <w:noProof w:val="0"/>
          <w:sz w:val="24"/>
          <w:szCs w:val="24"/>
        </w:rPr>
        <w:t>,</w:t>
      </w:r>
    </w:p>
    <w:p w14:paraId="05173068" w14:textId="5BD65041" w:rsidR="003F2E38" w:rsidRPr="00A72636" w:rsidRDefault="003F2E38" w:rsidP="004D68F6">
      <w:pPr>
        <w:numPr>
          <w:ilvl w:val="0"/>
          <w:numId w:val="33"/>
        </w:numPr>
        <w:spacing w:after="0" w:line="240" w:lineRule="auto"/>
        <w:jc w:val="both"/>
        <w:rPr>
          <w:rFonts w:ascii="GHEA Mariam" w:eastAsia="Times New Roman" w:hAnsi="GHEA Mariam" w:cs="Sylfaen"/>
          <w:noProof w:val="0"/>
          <w:sz w:val="24"/>
          <w:szCs w:val="24"/>
        </w:rPr>
      </w:pPr>
      <w:r w:rsidRPr="004D68F6">
        <w:rPr>
          <w:rFonts w:ascii="GHEA Mariam" w:eastAsia="Times New Roman" w:hAnsi="GHEA Mariam" w:cs="Sylfaen"/>
          <w:noProof w:val="0"/>
          <w:sz w:val="24"/>
          <w:szCs w:val="24"/>
        </w:rPr>
        <w:t xml:space="preserve">ապահովել վճարումների գործընթացի պարզեցված կազմակերպում՝ տարբերակելով քարտային վճարումները օնլայն հարթակների և պաշտոնական կայքերի դեպքում: </w:t>
      </w:r>
    </w:p>
    <w:p w14:paraId="17B9CB91" w14:textId="44F7B8C3" w:rsidR="00581F26" w:rsidRPr="00581F26" w:rsidRDefault="00A72636" w:rsidP="00581F26">
      <w:pPr>
        <w:numPr>
          <w:ilvl w:val="0"/>
          <w:numId w:val="33"/>
        </w:numPr>
        <w:spacing w:after="0" w:line="240" w:lineRule="auto"/>
        <w:jc w:val="both"/>
        <w:rPr>
          <w:rFonts w:ascii="GHEA Mariam" w:eastAsia="Times New Roman" w:hAnsi="GHEA Mariam" w:cs="Sylfaen"/>
          <w:noProof w:val="0"/>
          <w:sz w:val="24"/>
          <w:szCs w:val="24"/>
        </w:rPr>
      </w:pPr>
      <w:r w:rsidRPr="00A72636">
        <w:rPr>
          <w:rFonts w:ascii="GHEA Mariam" w:eastAsia="Times New Roman" w:hAnsi="GHEA Mariam" w:cs="Sylfaen"/>
          <w:noProof w:val="0"/>
          <w:sz w:val="24"/>
          <w:szCs w:val="24"/>
        </w:rPr>
        <w:t xml:space="preserve">բարձրացնել գնումների գործընթացում </w:t>
      </w:r>
      <w:r w:rsidR="003F2E38" w:rsidRPr="004D68F6">
        <w:rPr>
          <w:rFonts w:ascii="GHEA Mariam" w:eastAsia="Times New Roman" w:hAnsi="GHEA Mariam" w:cs="Sylfaen"/>
          <w:noProof w:val="0"/>
          <w:sz w:val="24"/>
          <w:szCs w:val="24"/>
        </w:rPr>
        <w:t>թափանցիկությունն</w:t>
      </w:r>
      <w:r w:rsidRPr="00A72636">
        <w:rPr>
          <w:rFonts w:ascii="GHEA Mariam" w:eastAsia="Times New Roman" w:hAnsi="GHEA Mariam" w:cs="Sylfaen"/>
          <w:noProof w:val="0"/>
          <w:sz w:val="24"/>
          <w:szCs w:val="24"/>
        </w:rPr>
        <w:t xml:space="preserve"> ու հաշվետվողականությունը՝ պահպանելով պարտադիր հրապարակման պահանջները</w:t>
      </w:r>
      <w:r w:rsidR="00322E04">
        <w:rPr>
          <w:rFonts w:ascii="GHEA Mariam" w:eastAsia="Times New Roman" w:hAnsi="GHEA Mariam" w:cs="Sylfaen"/>
          <w:noProof w:val="0"/>
          <w:sz w:val="24"/>
          <w:szCs w:val="24"/>
        </w:rPr>
        <w:t xml:space="preserve">, </w:t>
      </w:r>
      <w:r w:rsidR="00322E04" w:rsidRPr="00322E04">
        <w:rPr>
          <w:rFonts w:ascii="GHEA Mariam" w:eastAsia="Times New Roman" w:hAnsi="GHEA Mariam" w:cs="Sylfaen"/>
          <w:noProof w:val="0"/>
          <w:sz w:val="24"/>
          <w:szCs w:val="24"/>
        </w:rPr>
        <w:t>բացառությամբ այն դեպքերի, երբ տվյալ տեղեկատվությունը պարունակում է պետական գաղտնիք կամ սահմանափակ տարածման ծառայողական տեղեկություններ, կամ երբ դրա հրապարակումը կարող է վնաս հասցնել Հայաստանի Հանրապետության ազգային անվտանգությանը կամ շահերին</w:t>
      </w:r>
      <w:r w:rsidRPr="00A72636">
        <w:rPr>
          <w:rFonts w:ascii="GHEA Mariam" w:eastAsia="Times New Roman" w:hAnsi="GHEA Mariam" w:cs="Sylfaen"/>
          <w:noProof w:val="0"/>
          <w:sz w:val="24"/>
          <w:szCs w:val="24"/>
        </w:rPr>
        <w:t>։</w:t>
      </w:r>
    </w:p>
    <w:p w14:paraId="6E081F73" w14:textId="77777777" w:rsidR="00C01E16" w:rsidRPr="004D68F6" w:rsidRDefault="00C01E16" w:rsidP="004D68F6">
      <w:pPr>
        <w:pStyle w:val="NormalWeb"/>
        <w:numPr>
          <w:ilvl w:val="0"/>
          <w:numId w:val="22"/>
        </w:numPr>
        <w:shd w:val="clear" w:color="auto" w:fill="FFFFFF"/>
        <w:spacing w:before="0" w:beforeAutospacing="0" w:after="0" w:afterAutospacing="0"/>
        <w:ind w:left="570"/>
        <w:jc w:val="both"/>
        <w:textAlignment w:val="baseline"/>
        <w:rPr>
          <w:rFonts w:ascii="GHEA Mariam" w:hAnsi="GHEA Mariam"/>
          <w:b/>
        </w:rPr>
      </w:pPr>
      <w:r w:rsidRPr="004D68F6">
        <w:rPr>
          <w:rFonts w:ascii="GHEA Mariam" w:hAnsi="GHEA Mariam" w:cs="Sylfaen"/>
          <w:b/>
          <w:lang w:val="fr-FR"/>
        </w:rPr>
        <w:lastRenderedPageBreak/>
        <w:t>Նախագծի</w:t>
      </w:r>
      <w:r w:rsidRPr="004D68F6">
        <w:rPr>
          <w:rFonts w:ascii="GHEA Mariam" w:hAnsi="GHEA Mariam"/>
          <w:b/>
        </w:rPr>
        <w:t xml:space="preserve"> մշակման գործընթացում ներգրավված ինստիտուտները և անձինք</w:t>
      </w:r>
    </w:p>
    <w:p w14:paraId="54C149F4" w14:textId="2744E8EB" w:rsidR="00E10D77" w:rsidRPr="004D68F6" w:rsidRDefault="00C01E16" w:rsidP="00E10D77">
      <w:pPr>
        <w:spacing w:after="0" w:line="240" w:lineRule="auto"/>
        <w:ind w:firstLine="210"/>
        <w:jc w:val="both"/>
        <w:rPr>
          <w:rFonts w:ascii="GHEA Mariam" w:eastAsia="Times New Roman" w:hAnsi="GHEA Mariam" w:cs="Times New Roman"/>
          <w:sz w:val="24"/>
          <w:szCs w:val="24"/>
        </w:rPr>
      </w:pPr>
      <w:r w:rsidRPr="004D68F6">
        <w:rPr>
          <w:rFonts w:ascii="GHEA Mariam" w:eastAsia="Times New Roman" w:hAnsi="GHEA Mariam" w:cs="Times New Roman"/>
          <w:sz w:val="24"/>
          <w:szCs w:val="24"/>
        </w:rPr>
        <w:t xml:space="preserve">Նախագիծը մշակվել է </w:t>
      </w:r>
      <w:r w:rsidR="00821A0B" w:rsidRPr="00821A0B">
        <w:rPr>
          <w:rFonts w:ascii="GHEA Mariam" w:eastAsia="Times New Roman" w:hAnsi="GHEA Mariam" w:cs="Times New Roman"/>
          <w:sz w:val="24"/>
          <w:szCs w:val="24"/>
        </w:rPr>
        <w:t xml:space="preserve">«Հայաստանի տեղեկատվական համակարգերի գործակալություն» հիմնադրամի </w:t>
      </w:r>
      <w:r w:rsidRPr="004D68F6">
        <w:rPr>
          <w:rFonts w:ascii="GHEA Mariam" w:eastAsia="Times New Roman" w:hAnsi="GHEA Mariam" w:cs="Times New Roman"/>
          <w:sz w:val="24"/>
          <w:szCs w:val="24"/>
        </w:rPr>
        <w:t>կողմից</w:t>
      </w:r>
      <w:r w:rsidR="00C037BE" w:rsidRPr="00C037BE">
        <w:rPr>
          <w:rFonts w:ascii="GHEA Mariam" w:eastAsia="Times New Roman" w:hAnsi="GHEA Mariam" w:cs="Times New Roman"/>
          <w:sz w:val="24"/>
          <w:szCs w:val="24"/>
        </w:rPr>
        <w:t xml:space="preserve">՝ </w:t>
      </w:r>
      <w:r w:rsidR="00E10D77" w:rsidRPr="00E10D77">
        <w:rPr>
          <w:rFonts w:ascii="GHEA Mariam" w:eastAsia="Times New Roman" w:hAnsi="GHEA Mariam" w:cs="Times New Roman"/>
          <w:sz w:val="24"/>
          <w:szCs w:val="24"/>
        </w:rPr>
        <w:t xml:space="preserve">համագործակցությամբ </w:t>
      </w:r>
      <w:r w:rsidR="00C037BE" w:rsidRPr="00C037BE">
        <w:rPr>
          <w:rFonts w:ascii="GHEA Mariam" w:eastAsia="Times New Roman" w:hAnsi="GHEA Mariam" w:cs="Times New Roman"/>
          <w:sz w:val="24"/>
          <w:szCs w:val="24"/>
        </w:rPr>
        <w:t xml:space="preserve">Հայաստանի Հանրապետության ֆինանսների նախարարության </w:t>
      </w:r>
      <w:r w:rsidR="009E4BA6" w:rsidRPr="009E4BA6">
        <w:rPr>
          <w:rFonts w:ascii="GHEA Mariam" w:eastAsia="Times New Roman" w:hAnsi="GHEA Mariam" w:cs="Times New Roman"/>
          <w:sz w:val="24"/>
          <w:szCs w:val="24"/>
        </w:rPr>
        <w:t>հետ</w:t>
      </w:r>
      <w:r w:rsidRPr="004D68F6">
        <w:rPr>
          <w:rFonts w:ascii="GHEA Mariam" w:eastAsia="Times New Roman" w:hAnsi="GHEA Mariam" w:cs="Times New Roman"/>
          <w:sz w:val="24"/>
          <w:szCs w:val="24"/>
        </w:rPr>
        <w:t>:</w:t>
      </w:r>
    </w:p>
    <w:p w14:paraId="0EAFBE0E" w14:textId="77777777" w:rsidR="00C01E16" w:rsidRPr="004D68F6" w:rsidRDefault="00C01E16" w:rsidP="004D68F6">
      <w:pPr>
        <w:pStyle w:val="NormalWeb"/>
        <w:numPr>
          <w:ilvl w:val="0"/>
          <w:numId w:val="22"/>
        </w:numPr>
        <w:shd w:val="clear" w:color="auto" w:fill="FFFFFF"/>
        <w:spacing w:before="0" w:beforeAutospacing="0" w:after="0" w:afterAutospacing="0"/>
        <w:ind w:left="570"/>
        <w:jc w:val="both"/>
        <w:textAlignment w:val="baseline"/>
        <w:rPr>
          <w:rFonts w:ascii="GHEA Mariam" w:hAnsi="GHEA Mariam"/>
          <w:b/>
        </w:rPr>
      </w:pPr>
      <w:r w:rsidRPr="004D68F6">
        <w:rPr>
          <w:rFonts w:ascii="GHEA Mariam" w:hAnsi="GHEA Mariam"/>
          <w:b/>
        </w:rPr>
        <w:t>Լրացուցիչ ֆինանսական միջոցների անհրաժեշտությունը և պետական բյո</w:t>
      </w:r>
      <w:r w:rsidRPr="004D68F6">
        <w:rPr>
          <w:rFonts w:ascii="GHEA Mariam" w:eastAsia="Calibri" w:hAnsi="GHEA Mariam"/>
          <w:b/>
          <w:bCs/>
        </w:rPr>
        <w:t>ւ</w:t>
      </w:r>
      <w:r w:rsidRPr="004D68F6">
        <w:rPr>
          <w:rFonts w:ascii="GHEA Mariam" w:hAnsi="GHEA Mariam"/>
          <w:b/>
        </w:rPr>
        <w:t>ջեի եկամո</w:t>
      </w:r>
      <w:r w:rsidRPr="004D68F6">
        <w:rPr>
          <w:rFonts w:ascii="GHEA Mariam" w:eastAsia="Calibri" w:hAnsi="GHEA Mariam"/>
          <w:b/>
          <w:bCs/>
        </w:rPr>
        <w:t>ւ</w:t>
      </w:r>
      <w:r w:rsidRPr="004D68F6">
        <w:rPr>
          <w:rFonts w:ascii="GHEA Mariam" w:hAnsi="GHEA Mariam"/>
          <w:b/>
        </w:rPr>
        <w:t xml:space="preserve">տներում և ծախսերում սպասվելիք փոփոխությունները </w:t>
      </w:r>
    </w:p>
    <w:p w14:paraId="321EFDB9" w14:textId="7D84E0FA" w:rsidR="00164A9A" w:rsidRPr="004D68F6" w:rsidRDefault="00C01E16" w:rsidP="004D68F6">
      <w:pPr>
        <w:pStyle w:val="NormalWeb"/>
        <w:shd w:val="clear" w:color="auto" w:fill="FFFFFF"/>
        <w:spacing w:before="0" w:beforeAutospacing="0" w:after="0" w:afterAutospacing="0"/>
        <w:ind w:firstLine="210"/>
        <w:jc w:val="both"/>
        <w:textAlignment w:val="baseline"/>
        <w:rPr>
          <w:rFonts w:ascii="GHEA Mariam" w:hAnsi="GHEA Mariam" w:cs="Sylfaen"/>
          <w:noProof w:val="0"/>
        </w:rPr>
      </w:pPr>
      <w:r w:rsidRPr="004D68F6">
        <w:rPr>
          <w:rFonts w:ascii="GHEA Mariam" w:hAnsi="GHEA Mariam" w:cs="Sylfaen"/>
          <w:noProof w:val="0"/>
        </w:rPr>
        <w:t xml:space="preserve">Նախագծի ընդունման կապակցությամբ լրացուցիչ ֆինանսական միջոցների անհրաժեշտություն չկա, պետական և տեղական ինքնակառավարման մարմինների բյուջեներում ծախսերի և եկամուտների էական ավելացում և նվազեցում չի նախատեսվում: </w:t>
      </w:r>
    </w:p>
    <w:p w14:paraId="55979AF1" w14:textId="77777777" w:rsidR="00C01E16" w:rsidRPr="004D68F6" w:rsidRDefault="00C01E16" w:rsidP="004D68F6">
      <w:pPr>
        <w:pStyle w:val="NormalWeb"/>
        <w:numPr>
          <w:ilvl w:val="0"/>
          <w:numId w:val="22"/>
        </w:numPr>
        <w:shd w:val="clear" w:color="auto" w:fill="FFFFFF"/>
        <w:spacing w:before="0" w:beforeAutospacing="0" w:after="0" w:afterAutospacing="0"/>
        <w:ind w:left="570"/>
        <w:jc w:val="both"/>
        <w:textAlignment w:val="baseline"/>
        <w:rPr>
          <w:rFonts w:ascii="GHEA Mariam" w:hAnsi="GHEA Mariam" w:cs="Cambria Math"/>
          <w:color w:val="000000"/>
          <w:lang w:val="fr-FR"/>
        </w:rPr>
      </w:pPr>
      <w:r w:rsidRPr="004D68F6">
        <w:rPr>
          <w:rFonts w:ascii="GHEA Mariam" w:hAnsi="GHEA Mariam" w:cs="Sylfaen"/>
          <w:b/>
          <w:lang w:val="fr-FR"/>
        </w:rPr>
        <w:t>Կապը</w:t>
      </w:r>
      <w:r w:rsidRPr="004D68F6">
        <w:rPr>
          <w:rFonts w:ascii="GHEA Mariam" w:hAnsi="GHEA Mariam"/>
          <w:b/>
          <w:color w:val="000000"/>
        </w:rPr>
        <w:t xml:space="preserve"> </w:t>
      </w:r>
      <w:r w:rsidRPr="004D68F6">
        <w:rPr>
          <w:rFonts w:ascii="GHEA Mariam" w:hAnsi="GHEA Mariam"/>
          <w:b/>
        </w:rPr>
        <w:t>ռազմավարական</w:t>
      </w:r>
      <w:r w:rsidRPr="004D68F6">
        <w:rPr>
          <w:rFonts w:ascii="GHEA Mariam" w:hAnsi="GHEA Mariam"/>
          <w:b/>
          <w:color w:val="000000"/>
        </w:rPr>
        <w:t xml:space="preserve"> փաստաթղթերի հետ. Հայաստանի վերափոխման ռազմավարություն 2050, Կառավարության 2021-2026թթ. ծրագիր, ոլորտային և/կամ այլ ռազմավարություններ</w:t>
      </w:r>
      <w:r w:rsidRPr="004D68F6">
        <w:rPr>
          <w:rFonts w:ascii="Cambria Math" w:eastAsia="MS Gothic" w:hAnsi="Cambria Math" w:cs="Cambria Math"/>
          <w:b/>
          <w:color w:val="000000"/>
        </w:rPr>
        <w:t>․</w:t>
      </w:r>
      <w:r w:rsidRPr="004D68F6">
        <w:rPr>
          <w:rFonts w:ascii="GHEA Mariam" w:hAnsi="GHEA Mariam" w:cs="Cambria Math"/>
          <w:b/>
          <w:color w:val="000000"/>
        </w:rPr>
        <w:t xml:space="preserve"> </w:t>
      </w:r>
    </w:p>
    <w:p w14:paraId="59EECFAE" w14:textId="2FEEDB6A" w:rsidR="0018756A" w:rsidRPr="004D68F6" w:rsidRDefault="00C01E16" w:rsidP="004D68F6">
      <w:pPr>
        <w:spacing w:after="0" w:line="240" w:lineRule="auto"/>
        <w:ind w:firstLine="210"/>
        <w:jc w:val="both"/>
        <w:rPr>
          <w:rFonts w:ascii="GHEA Mariam" w:eastAsia="Times New Roman" w:hAnsi="GHEA Mariam" w:cs="Sylfaen"/>
          <w:noProof w:val="0"/>
          <w:sz w:val="24"/>
          <w:szCs w:val="24"/>
        </w:rPr>
      </w:pPr>
      <w:r w:rsidRPr="004D68F6">
        <w:rPr>
          <w:rFonts w:ascii="GHEA Mariam" w:eastAsia="Times New Roman" w:hAnsi="GHEA Mariam" w:cs="Sylfaen"/>
          <w:noProof w:val="0"/>
          <w:sz w:val="24"/>
          <w:szCs w:val="24"/>
        </w:rPr>
        <w:t>Նախագիծը ներդաշնակ է Հանրային կառավարման բ</w:t>
      </w:r>
      <w:r w:rsidR="00727480">
        <w:rPr>
          <w:rFonts w:ascii="GHEA Mariam" w:eastAsia="Times New Roman" w:hAnsi="GHEA Mariam" w:cs="Sylfaen"/>
          <w:noProof w:val="0"/>
          <w:sz w:val="24"/>
          <w:szCs w:val="24"/>
        </w:rPr>
        <w:t>արեփոխումների ռազմավարության</w:t>
      </w:r>
      <w:r w:rsidR="00727480">
        <w:rPr>
          <w:rFonts w:ascii="GHEA Mariam" w:eastAsia="Times New Roman" w:hAnsi="GHEA Mariam" w:cs="Sylfaen"/>
          <w:noProof w:val="0"/>
          <w:sz w:val="24"/>
          <w:szCs w:val="24"/>
          <w:lang w:val="en-US"/>
        </w:rPr>
        <w:t>ը</w:t>
      </w:r>
      <w:r w:rsidRPr="004D68F6">
        <w:rPr>
          <w:rFonts w:ascii="GHEA Mariam" w:eastAsia="Times New Roman" w:hAnsi="GHEA Mariam" w:cs="Sylfaen"/>
          <w:noProof w:val="0"/>
          <w:sz w:val="24"/>
          <w:szCs w:val="24"/>
        </w:rPr>
        <w:t>:</w:t>
      </w:r>
    </w:p>
    <w:p w14:paraId="6CAEC5FA" w14:textId="79644A5F" w:rsidR="0018756A" w:rsidRPr="00267313" w:rsidRDefault="0018756A" w:rsidP="004D68F6">
      <w:pPr>
        <w:pStyle w:val="NormalWeb"/>
        <w:shd w:val="clear" w:color="auto" w:fill="FFFFFF"/>
        <w:spacing w:before="0" w:beforeAutospacing="0" w:after="0" w:afterAutospacing="0"/>
        <w:jc w:val="both"/>
        <w:textAlignment w:val="baseline"/>
        <w:rPr>
          <w:rFonts w:ascii="GHEA Mariam" w:hAnsi="GHEA Mariam"/>
          <w:lang w:val="fr-FR"/>
        </w:rPr>
      </w:pPr>
    </w:p>
    <w:sectPr w:rsidR="0018756A" w:rsidRPr="00267313" w:rsidSect="004146AE">
      <w:pgSz w:w="12240" w:h="15840"/>
      <w:pgMar w:top="63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0C5634" w14:textId="77777777" w:rsidR="007D6E9E" w:rsidRDefault="007D6E9E" w:rsidP="00624380">
      <w:pPr>
        <w:spacing w:after="0" w:line="240" w:lineRule="auto"/>
      </w:pPr>
      <w:r>
        <w:separator/>
      </w:r>
    </w:p>
  </w:endnote>
  <w:endnote w:type="continuationSeparator" w:id="0">
    <w:p w14:paraId="69F8021A" w14:textId="77777777" w:rsidR="007D6E9E" w:rsidRDefault="007D6E9E" w:rsidP="00624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altName w:val="Sylfaen"/>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altName w:val="Sylfaen"/>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5960C6" w14:textId="77777777" w:rsidR="007D6E9E" w:rsidRDefault="007D6E9E" w:rsidP="00624380">
      <w:pPr>
        <w:spacing w:after="0" w:line="240" w:lineRule="auto"/>
      </w:pPr>
      <w:r>
        <w:separator/>
      </w:r>
    </w:p>
  </w:footnote>
  <w:footnote w:type="continuationSeparator" w:id="0">
    <w:p w14:paraId="37F20718" w14:textId="77777777" w:rsidR="007D6E9E" w:rsidRDefault="007D6E9E" w:rsidP="00624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677A4"/>
    <w:multiLevelType w:val="hybridMultilevel"/>
    <w:tmpl w:val="E730E096"/>
    <w:lvl w:ilvl="0" w:tplc="3F922DE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4554FF2"/>
    <w:multiLevelType w:val="multilevel"/>
    <w:tmpl w:val="97F2A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33AF8"/>
    <w:multiLevelType w:val="hybridMultilevel"/>
    <w:tmpl w:val="AD6C90D4"/>
    <w:lvl w:ilvl="0" w:tplc="04090011">
      <w:start w:val="1"/>
      <w:numFmt w:val="decimal"/>
      <w:lvlText w:val="%1)"/>
      <w:lvlJc w:val="left"/>
      <w:pPr>
        <w:ind w:left="14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CF42F7A"/>
    <w:multiLevelType w:val="multilevel"/>
    <w:tmpl w:val="2036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81791"/>
    <w:multiLevelType w:val="hybridMultilevel"/>
    <w:tmpl w:val="AD6C90D4"/>
    <w:lvl w:ilvl="0" w:tplc="04090011">
      <w:start w:val="1"/>
      <w:numFmt w:val="decimal"/>
      <w:lvlText w:val="%1)"/>
      <w:lvlJc w:val="left"/>
      <w:pPr>
        <w:ind w:left="14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0F7B161C"/>
    <w:multiLevelType w:val="hybridMultilevel"/>
    <w:tmpl w:val="EDE63FD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30A0C5F"/>
    <w:multiLevelType w:val="hybridMultilevel"/>
    <w:tmpl w:val="1012BD82"/>
    <w:lvl w:ilvl="0" w:tplc="DA9C270A">
      <w:start w:val="7"/>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4B87E9A"/>
    <w:multiLevelType w:val="hybridMultilevel"/>
    <w:tmpl w:val="6ACCA61A"/>
    <w:lvl w:ilvl="0" w:tplc="8634DC3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5D01012"/>
    <w:multiLevelType w:val="multilevel"/>
    <w:tmpl w:val="62A6F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72B0E"/>
    <w:multiLevelType w:val="hybridMultilevel"/>
    <w:tmpl w:val="4D029FD8"/>
    <w:lvl w:ilvl="0" w:tplc="CD4A4D76">
      <w:start w:val="1"/>
      <w:numFmt w:val="decimal"/>
      <w:lvlText w:val="%1."/>
      <w:lvlJc w:val="left"/>
      <w:pPr>
        <w:ind w:left="1080" w:hanging="360"/>
      </w:pPr>
      <w:rPr>
        <w:rFonts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1A0C7A84"/>
    <w:multiLevelType w:val="multilevel"/>
    <w:tmpl w:val="C908B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624B03"/>
    <w:multiLevelType w:val="hybridMultilevel"/>
    <w:tmpl w:val="FAA669C2"/>
    <w:lvl w:ilvl="0" w:tplc="B02E431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84077B"/>
    <w:multiLevelType w:val="hybridMultilevel"/>
    <w:tmpl w:val="4FEEE458"/>
    <w:lvl w:ilvl="0" w:tplc="13CE460A">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D479EF"/>
    <w:multiLevelType w:val="multilevel"/>
    <w:tmpl w:val="10FAA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5A2F65"/>
    <w:multiLevelType w:val="hybridMultilevel"/>
    <w:tmpl w:val="DEB6812C"/>
    <w:lvl w:ilvl="0" w:tplc="04090011">
      <w:start w:val="1"/>
      <w:numFmt w:val="decimal"/>
      <w:lvlText w:val="%1)"/>
      <w:lvlJc w:val="left"/>
      <w:pPr>
        <w:ind w:left="14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28DA6D28"/>
    <w:multiLevelType w:val="hybridMultilevel"/>
    <w:tmpl w:val="B36CB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A72ACE"/>
    <w:multiLevelType w:val="hybridMultilevel"/>
    <w:tmpl w:val="C2F24A30"/>
    <w:lvl w:ilvl="0" w:tplc="615217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1427396"/>
    <w:multiLevelType w:val="multilevel"/>
    <w:tmpl w:val="3FC0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052447"/>
    <w:multiLevelType w:val="hybridMultilevel"/>
    <w:tmpl w:val="E676E2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9E21B5"/>
    <w:multiLevelType w:val="hybridMultilevel"/>
    <w:tmpl w:val="D820D8AE"/>
    <w:lvl w:ilvl="0" w:tplc="2B327D3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032D28"/>
    <w:multiLevelType w:val="multilevel"/>
    <w:tmpl w:val="6C10025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29627A"/>
    <w:multiLevelType w:val="multilevel"/>
    <w:tmpl w:val="7F7E9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101733"/>
    <w:multiLevelType w:val="hybridMultilevel"/>
    <w:tmpl w:val="6CBA810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2235A3A"/>
    <w:multiLevelType w:val="hybridMultilevel"/>
    <w:tmpl w:val="E4A0674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57CA1A01"/>
    <w:multiLevelType w:val="multilevel"/>
    <w:tmpl w:val="9DD23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2D1935"/>
    <w:multiLevelType w:val="hybridMultilevel"/>
    <w:tmpl w:val="D820D8A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BF759B7"/>
    <w:multiLevelType w:val="hybridMultilevel"/>
    <w:tmpl w:val="F94C80F8"/>
    <w:lvl w:ilvl="0" w:tplc="C1ECF03C">
      <w:start w:val="12"/>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7" w15:restartNumberingAfterBreak="0">
    <w:nsid w:val="6ACC634A"/>
    <w:multiLevelType w:val="multilevel"/>
    <w:tmpl w:val="BFCEF3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D71486"/>
    <w:multiLevelType w:val="hybridMultilevel"/>
    <w:tmpl w:val="B164FA82"/>
    <w:lvl w:ilvl="0" w:tplc="BEF688EE">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29" w15:restartNumberingAfterBreak="0">
    <w:nsid w:val="6EBE3F14"/>
    <w:multiLevelType w:val="hybridMultilevel"/>
    <w:tmpl w:val="58C26DE2"/>
    <w:lvl w:ilvl="0" w:tplc="3F922DE4">
      <w:start w:val="1"/>
      <w:numFmt w:val="decimal"/>
      <w:lvlText w:val="%1."/>
      <w:lvlJc w:val="left"/>
      <w:pPr>
        <w:ind w:left="1110"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0" w15:restartNumberingAfterBreak="0">
    <w:nsid w:val="72364F4F"/>
    <w:multiLevelType w:val="multilevel"/>
    <w:tmpl w:val="9EB05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1B7C7E"/>
    <w:multiLevelType w:val="hybridMultilevel"/>
    <w:tmpl w:val="7E366DD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7C3A0838"/>
    <w:multiLevelType w:val="hybridMultilevel"/>
    <w:tmpl w:val="193EC26A"/>
    <w:lvl w:ilvl="0" w:tplc="DE142072">
      <w:start w:val="1"/>
      <w:numFmt w:val="decimal"/>
      <w:lvlText w:val="%1."/>
      <w:lvlJc w:val="left"/>
      <w:pPr>
        <w:ind w:left="1095" w:hanging="360"/>
      </w:pPr>
    </w:lvl>
    <w:lvl w:ilvl="1" w:tplc="07F24992">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0"/>
  </w:num>
  <w:num w:numId="5">
    <w:abstractNumId w:val="29"/>
  </w:num>
  <w:num w:numId="6">
    <w:abstractNumId w:val="5"/>
  </w:num>
  <w:num w:numId="7">
    <w:abstractNumId w:val="14"/>
  </w:num>
  <w:num w:numId="8">
    <w:abstractNumId w:val="6"/>
  </w:num>
  <w:num w:numId="9">
    <w:abstractNumId w:val="26"/>
  </w:num>
  <w:num w:numId="10">
    <w:abstractNumId w:val="1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31"/>
  </w:num>
  <w:num w:numId="14">
    <w:abstractNumId w:val="16"/>
  </w:num>
  <w:num w:numId="15">
    <w:abstractNumId w:val="18"/>
  </w:num>
  <w:num w:numId="16">
    <w:abstractNumId w:val="23"/>
  </w:num>
  <w:num w:numId="17">
    <w:abstractNumId w:val="22"/>
  </w:num>
  <w:num w:numId="18">
    <w:abstractNumId w:val="7"/>
  </w:num>
  <w:num w:numId="19">
    <w:abstractNumId w:val="3"/>
  </w:num>
  <w:num w:numId="20">
    <w:abstractNumId w:val="13"/>
  </w:num>
  <w:num w:numId="21">
    <w:abstractNumId w:val="9"/>
  </w:num>
  <w:num w:numId="22">
    <w:abstractNumId w:val="19"/>
  </w:num>
  <w:num w:numId="23">
    <w:abstractNumId w:val="28"/>
  </w:num>
  <w:num w:numId="24">
    <w:abstractNumId w:val="25"/>
  </w:num>
  <w:num w:numId="25">
    <w:abstractNumId w:val="24"/>
  </w:num>
  <w:num w:numId="26">
    <w:abstractNumId w:val="10"/>
  </w:num>
  <w:num w:numId="27">
    <w:abstractNumId w:val="11"/>
  </w:num>
  <w:num w:numId="28">
    <w:abstractNumId w:val="15"/>
  </w:num>
  <w:num w:numId="29">
    <w:abstractNumId w:val="8"/>
  </w:num>
  <w:num w:numId="30">
    <w:abstractNumId w:val="20"/>
  </w:num>
  <w:num w:numId="31">
    <w:abstractNumId w:val="30"/>
  </w:num>
  <w:num w:numId="32">
    <w:abstractNumId w:val="27"/>
  </w:num>
  <w:num w:numId="33">
    <w:abstractNumId w:val="21"/>
  </w:num>
  <w:num w:numId="34">
    <w:abstractNumId w:val="1"/>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5DE"/>
    <w:rsid w:val="00010B6A"/>
    <w:rsid w:val="00036AFA"/>
    <w:rsid w:val="00044B7F"/>
    <w:rsid w:val="00053C85"/>
    <w:rsid w:val="000629F3"/>
    <w:rsid w:val="00077F18"/>
    <w:rsid w:val="00086FA6"/>
    <w:rsid w:val="00094C7D"/>
    <w:rsid w:val="000B43AA"/>
    <w:rsid w:val="000C14B7"/>
    <w:rsid w:val="000D6561"/>
    <w:rsid w:val="000E5331"/>
    <w:rsid w:val="000F2C37"/>
    <w:rsid w:val="00111A20"/>
    <w:rsid w:val="0013129E"/>
    <w:rsid w:val="00164A9A"/>
    <w:rsid w:val="001807B8"/>
    <w:rsid w:val="00181AB4"/>
    <w:rsid w:val="00183079"/>
    <w:rsid w:val="0018756A"/>
    <w:rsid w:val="001A6DCC"/>
    <w:rsid w:val="001B136B"/>
    <w:rsid w:val="001B4E4C"/>
    <w:rsid w:val="001E036E"/>
    <w:rsid w:val="001E0500"/>
    <w:rsid w:val="001F7954"/>
    <w:rsid w:val="00204713"/>
    <w:rsid w:val="002078E9"/>
    <w:rsid w:val="002100C5"/>
    <w:rsid w:val="00213597"/>
    <w:rsid w:val="002147EB"/>
    <w:rsid w:val="002156E0"/>
    <w:rsid w:val="002162B9"/>
    <w:rsid w:val="00235BA6"/>
    <w:rsid w:val="00251B47"/>
    <w:rsid w:val="002609FD"/>
    <w:rsid w:val="00267313"/>
    <w:rsid w:val="00270F13"/>
    <w:rsid w:val="00272899"/>
    <w:rsid w:val="00283B92"/>
    <w:rsid w:val="00287177"/>
    <w:rsid w:val="002B1F9A"/>
    <w:rsid w:val="002C34BE"/>
    <w:rsid w:val="002C3EEA"/>
    <w:rsid w:val="002D6B50"/>
    <w:rsid w:val="002E24F0"/>
    <w:rsid w:val="002E3902"/>
    <w:rsid w:val="002E6172"/>
    <w:rsid w:val="002E7781"/>
    <w:rsid w:val="002F0F13"/>
    <w:rsid w:val="002F26C7"/>
    <w:rsid w:val="002F7125"/>
    <w:rsid w:val="00305373"/>
    <w:rsid w:val="00306590"/>
    <w:rsid w:val="003162DC"/>
    <w:rsid w:val="00322E04"/>
    <w:rsid w:val="00326A9B"/>
    <w:rsid w:val="00330807"/>
    <w:rsid w:val="00346A6D"/>
    <w:rsid w:val="0034721D"/>
    <w:rsid w:val="00350738"/>
    <w:rsid w:val="00353417"/>
    <w:rsid w:val="00370D3F"/>
    <w:rsid w:val="003870F9"/>
    <w:rsid w:val="003B0FC3"/>
    <w:rsid w:val="003B3F1E"/>
    <w:rsid w:val="003C27F2"/>
    <w:rsid w:val="003D5B93"/>
    <w:rsid w:val="003F2E38"/>
    <w:rsid w:val="003F5E99"/>
    <w:rsid w:val="00403404"/>
    <w:rsid w:val="004146AE"/>
    <w:rsid w:val="00423CCD"/>
    <w:rsid w:val="00425C04"/>
    <w:rsid w:val="00434E4C"/>
    <w:rsid w:val="00463C42"/>
    <w:rsid w:val="0047175A"/>
    <w:rsid w:val="00472371"/>
    <w:rsid w:val="00487454"/>
    <w:rsid w:val="004B10CA"/>
    <w:rsid w:val="004B2AA7"/>
    <w:rsid w:val="004C02C8"/>
    <w:rsid w:val="004C1FF2"/>
    <w:rsid w:val="004D26AA"/>
    <w:rsid w:val="004D68F6"/>
    <w:rsid w:val="004E313E"/>
    <w:rsid w:val="004E3E00"/>
    <w:rsid w:val="004E7E4F"/>
    <w:rsid w:val="00514526"/>
    <w:rsid w:val="00533426"/>
    <w:rsid w:val="005514F2"/>
    <w:rsid w:val="005704D3"/>
    <w:rsid w:val="00574FBC"/>
    <w:rsid w:val="00581F26"/>
    <w:rsid w:val="00583B84"/>
    <w:rsid w:val="0059039B"/>
    <w:rsid w:val="005B7273"/>
    <w:rsid w:val="005E601A"/>
    <w:rsid w:val="005F3689"/>
    <w:rsid w:val="0060238F"/>
    <w:rsid w:val="006078DF"/>
    <w:rsid w:val="006155FB"/>
    <w:rsid w:val="00624380"/>
    <w:rsid w:val="00627ADB"/>
    <w:rsid w:val="00631155"/>
    <w:rsid w:val="006441F0"/>
    <w:rsid w:val="0067579E"/>
    <w:rsid w:val="006776DB"/>
    <w:rsid w:val="00677A08"/>
    <w:rsid w:val="00691D78"/>
    <w:rsid w:val="006A566B"/>
    <w:rsid w:val="006C2AA6"/>
    <w:rsid w:val="006C3E6E"/>
    <w:rsid w:val="006C730A"/>
    <w:rsid w:val="006D12D9"/>
    <w:rsid w:val="006E1853"/>
    <w:rsid w:val="006E3796"/>
    <w:rsid w:val="006F6551"/>
    <w:rsid w:val="0070701F"/>
    <w:rsid w:val="00723FEA"/>
    <w:rsid w:val="0072636E"/>
    <w:rsid w:val="00727480"/>
    <w:rsid w:val="00734E5D"/>
    <w:rsid w:val="00740A4B"/>
    <w:rsid w:val="00742A3A"/>
    <w:rsid w:val="00760DF2"/>
    <w:rsid w:val="00786641"/>
    <w:rsid w:val="007870D5"/>
    <w:rsid w:val="007C50A1"/>
    <w:rsid w:val="007D6610"/>
    <w:rsid w:val="007D6E9E"/>
    <w:rsid w:val="007E131F"/>
    <w:rsid w:val="007E7B5F"/>
    <w:rsid w:val="007F3688"/>
    <w:rsid w:val="007F7D19"/>
    <w:rsid w:val="00813640"/>
    <w:rsid w:val="00821A0B"/>
    <w:rsid w:val="00823C7F"/>
    <w:rsid w:val="00851EFC"/>
    <w:rsid w:val="0088313E"/>
    <w:rsid w:val="008B5162"/>
    <w:rsid w:val="008B57BA"/>
    <w:rsid w:val="008C6724"/>
    <w:rsid w:val="0092641E"/>
    <w:rsid w:val="009335C7"/>
    <w:rsid w:val="00937132"/>
    <w:rsid w:val="00941144"/>
    <w:rsid w:val="00951796"/>
    <w:rsid w:val="0095543F"/>
    <w:rsid w:val="009602CD"/>
    <w:rsid w:val="00983ACA"/>
    <w:rsid w:val="00991B59"/>
    <w:rsid w:val="009A0747"/>
    <w:rsid w:val="009A11A1"/>
    <w:rsid w:val="009C5B5B"/>
    <w:rsid w:val="009D6504"/>
    <w:rsid w:val="009E4BA6"/>
    <w:rsid w:val="009E570E"/>
    <w:rsid w:val="00A0185E"/>
    <w:rsid w:val="00A12A2E"/>
    <w:rsid w:val="00A14EED"/>
    <w:rsid w:val="00A168C5"/>
    <w:rsid w:val="00A22778"/>
    <w:rsid w:val="00A2697C"/>
    <w:rsid w:val="00A275DE"/>
    <w:rsid w:val="00A40717"/>
    <w:rsid w:val="00A440CE"/>
    <w:rsid w:val="00A45523"/>
    <w:rsid w:val="00A55779"/>
    <w:rsid w:val="00A711E2"/>
    <w:rsid w:val="00A72636"/>
    <w:rsid w:val="00A764EE"/>
    <w:rsid w:val="00A85E4E"/>
    <w:rsid w:val="00A951BE"/>
    <w:rsid w:val="00AC2754"/>
    <w:rsid w:val="00AC3991"/>
    <w:rsid w:val="00AC3C2E"/>
    <w:rsid w:val="00AC4468"/>
    <w:rsid w:val="00AC68B7"/>
    <w:rsid w:val="00AC6F08"/>
    <w:rsid w:val="00AF0365"/>
    <w:rsid w:val="00B03860"/>
    <w:rsid w:val="00B25759"/>
    <w:rsid w:val="00B42B36"/>
    <w:rsid w:val="00B55563"/>
    <w:rsid w:val="00B6261D"/>
    <w:rsid w:val="00B647CF"/>
    <w:rsid w:val="00B65C62"/>
    <w:rsid w:val="00B74857"/>
    <w:rsid w:val="00B76BFD"/>
    <w:rsid w:val="00B80A5C"/>
    <w:rsid w:val="00B84D8A"/>
    <w:rsid w:val="00B912AA"/>
    <w:rsid w:val="00BA1A1F"/>
    <w:rsid w:val="00BA2E33"/>
    <w:rsid w:val="00BA45D4"/>
    <w:rsid w:val="00BB34FE"/>
    <w:rsid w:val="00BB526C"/>
    <w:rsid w:val="00BC1F44"/>
    <w:rsid w:val="00BF5DC8"/>
    <w:rsid w:val="00C01E16"/>
    <w:rsid w:val="00C037BE"/>
    <w:rsid w:val="00C04718"/>
    <w:rsid w:val="00C15820"/>
    <w:rsid w:val="00C228A7"/>
    <w:rsid w:val="00C2399D"/>
    <w:rsid w:val="00C23EAB"/>
    <w:rsid w:val="00C343E4"/>
    <w:rsid w:val="00C37304"/>
    <w:rsid w:val="00C45567"/>
    <w:rsid w:val="00C72F0C"/>
    <w:rsid w:val="00CB1CD9"/>
    <w:rsid w:val="00CB630D"/>
    <w:rsid w:val="00CB6418"/>
    <w:rsid w:val="00CC450B"/>
    <w:rsid w:val="00CC6A80"/>
    <w:rsid w:val="00CC7B55"/>
    <w:rsid w:val="00CD41C9"/>
    <w:rsid w:val="00CE1CE1"/>
    <w:rsid w:val="00CE1D8D"/>
    <w:rsid w:val="00CF36EB"/>
    <w:rsid w:val="00D02ECF"/>
    <w:rsid w:val="00D15123"/>
    <w:rsid w:val="00D15540"/>
    <w:rsid w:val="00D27F77"/>
    <w:rsid w:val="00D34438"/>
    <w:rsid w:val="00D360BC"/>
    <w:rsid w:val="00D66CC9"/>
    <w:rsid w:val="00D91F89"/>
    <w:rsid w:val="00DC0EB0"/>
    <w:rsid w:val="00DD3B86"/>
    <w:rsid w:val="00DE64ED"/>
    <w:rsid w:val="00DF5DA9"/>
    <w:rsid w:val="00E061A4"/>
    <w:rsid w:val="00E10D77"/>
    <w:rsid w:val="00E32AE6"/>
    <w:rsid w:val="00E35D3F"/>
    <w:rsid w:val="00E46C16"/>
    <w:rsid w:val="00E622BA"/>
    <w:rsid w:val="00E6348F"/>
    <w:rsid w:val="00E64852"/>
    <w:rsid w:val="00E908D9"/>
    <w:rsid w:val="00EA790C"/>
    <w:rsid w:val="00EB1530"/>
    <w:rsid w:val="00EB6059"/>
    <w:rsid w:val="00EC14A9"/>
    <w:rsid w:val="00EC3801"/>
    <w:rsid w:val="00ED0880"/>
    <w:rsid w:val="00EE6168"/>
    <w:rsid w:val="00EE66BC"/>
    <w:rsid w:val="00F00E47"/>
    <w:rsid w:val="00F03C92"/>
    <w:rsid w:val="00F20C8A"/>
    <w:rsid w:val="00F36D48"/>
    <w:rsid w:val="00F54DF7"/>
    <w:rsid w:val="00F63D85"/>
    <w:rsid w:val="00F74D9E"/>
    <w:rsid w:val="00F758D8"/>
    <w:rsid w:val="00F952DE"/>
    <w:rsid w:val="00FA67D7"/>
    <w:rsid w:val="00FA794E"/>
    <w:rsid w:val="00FC03B3"/>
    <w:rsid w:val="00FC54AA"/>
    <w:rsid w:val="00FE03C1"/>
    <w:rsid w:val="00FF6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A4B54"/>
  <w15:chartTrackingRefBased/>
  <w15:docId w15:val="{1E430C0D-50C1-4ACC-8026-B00813DA5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hy-AM"/>
    </w:rPr>
  </w:style>
  <w:style w:type="paragraph" w:styleId="Heading3">
    <w:name w:val="heading 3"/>
    <w:basedOn w:val="Normal"/>
    <w:link w:val="Heading3Char"/>
    <w:uiPriority w:val="9"/>
    <w:qFormat/>
    <w:rsid w:val="009D650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60238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1155"/>
    <w:rPr>
      <w:rFonts w:ascii="Segoe UI" w:hAnsi="Segoe UI" w:cs="Segoe UI"/>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7070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701F"/>
    <w:rPr>
      <w:b/>
      <w:bCs/>
    </w:rPr>
  </w:style>
  <w:style w:type="character" w:styleId="Emphasis">
    <w:name w:val="Emphasis"/>
    <w:basedOn w:val="DefaultParagraphFont"/>
    <w:uiPriority w:val="20"/>
    <w:qFormat/>
    <w:rsid w:val="0070701F"/>
    <w:rPr>
      <w:i/>
      <w:iCs/>
    </w:rPr>
  </w:style>
  <w:style w:type="paragraph" w:styleId="ListParagraph">
    <w:name w:val="List Paragraph"/>
    <w:basedOn w:val="Normal"/>
    <w:uiPriority w:val="34"/>
    <w:qFormat/>
    <w:rsid w:val="00E061A4"/>
    <w:pPr>
      <w:ind w:left="720"/>
      <w:contextualSpacing/>
    </w:pPr>
  </w:style>
  <w:style w:type="paragraph" w:styleId="Revision">
    <w:name w:val="Revision"/>
    <w:hidden/>
    <w:uiPriority w:val="99"/>
    <w:semiHidden/>
    <w:rsid w:val="00BB34FE"/>
    <w:pPr>
      <w:spacing w:after="0" w:line="240" w:lineRule="auto"/>
    </w:pPr>
  </w:style>
  <w:style w:type="character" w:styleId="CommentReference">
    <w:name w:val="annotation reference"/>
    <w:basedOn w:val="DefaultParagraphFont"/>
    <w:uiPriority w:val="99"/>
    <w:semiHidden/>
    <w:unhideWhenUsed/>
    <w:rsid w:val="005514F2"/>
    <w:rPr>
      <w:sz w:val="16"/>
      <w:szCs w:val="16"/>
    </w:rPr>
  </w:style>
  <w:style w:type="paragraph" w:styleId="CommentText">
    <w:name w:val="annotation text"/>
    <w:basedOn w:val="Normal"/>
    <w:link w:val="CommentTextChar"/>
    <w:uiPriority w:val="99"/>
    <w:unhideWhenUsed/>
    <w:rsid w:val="005514F2"/>
    <w:pPr>
      <w:spacing w:line="240" w:lineRule="auto"/>
    </w:pPr>
    <w:rPr>
      <w:sz w:val="20"/>
      <w:szCs w:val="20"/>
    </w:rPr>
  </w:style>
  <w:style w:type="character" w:customStyle="1" w:styleId="CommentTextChar">
    <w:name w:val="Comment Text Char"/>
    <w:basedOn w:val="DefaultParagraphFont"/>
    <w:link w:val="CommentText"/>
    <w:uiPriority w:val="99"/>
    <w:rsid w:val="005514F2"/>
    <w:rPr>
      <w:sz w:val="20"/>
      <w:szCs w:val="20"/>
    </w:rPr>
  </w:style>
  <w:style w:type="paragraph" w:styleId="CommentSubject">
    <w:name w:val="annotation subject"/>
    <w:basedOn w:val="CommentText"/>
    <w:next w:val="CommentText"/>
    <w:link w:val="CommentSubjectChar"/>
    <w:uiPriority w:val="99"/>
    <w:semiHidden/>
    <w:unhideWhenUsed/>
    <w:rsid w:val="005514F2"/>
    <w:rPr>
      <w:b/>
      <w:bCs/>
    </w:rPr>
  </w:style>
  <w:style w:type="character" w:customStyle="1" w:styleId="CommentSubjectChar">
    <w:name w:val="Comment Subject Char"/>
    <w:basedOn w:val="CommentTextChar"/>
    <w:link w:val="CommentSubject"/>
    <w:uiPriority w:val="99"/>
    <w:semiHidden/>
    <w:rsid w:val="005514F2"/>
    <w:rPr>
      <w:b/>
      <w:bCs/>
      <w:sz w:val="20"/>
      <w:szCs w:val="20"/>
    </w:rPr>
  </w:style>
  <w:style w:type="table" w:styleId="TableGrid">
    <w:name w:val="Table Grid"/>
    <w:basedOn w:val="TableNormal"/>
    <w:uiPriority w:val="39"/>
    <w:rsid w:val="00EB6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243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4380"/>
  </w:style>
  <w:style w:type="paragraph" w:styleId="Footer">
    <w:name w:val="footer"/>
    <w:basedOn w:val="Normal"/>
    <w:link w:val="FooterChar"/>
    <w:uiPriority w:val="99"/>
    <w:unhideWhenUsed/>
    <w:rsid w:val="006243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4380"/>
  </w:style>
  <w:style w:type="character" w:customStyle="1" w:styleId="Heading3Char">
    <w:name w:val="Heading 3 Char"/>
    <w:basedOn w:val="DefaultParagraphFont"/>
    <w:link w:val="Heading3"/>
    <w:uiPriority w:val="9"/>
    <w:rsid w:val="009D6504"/>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60238F"/>
    <w:rPr>
      <w:rFonts w:asciiTheme="majorHAnsi" w:eastAsiaTheme="majorEastAsia" w:hAnsiTheme="majorHAnsi" w:cstheme="majorBidi"/>
      <w:i/>
      <w:iCs/>
      <w:noProof/>
      <w:color w:val="2E74B5" w:themeColor="accent1" w:themeShade="BF"/>
      <w:lang w:val="hy-AM"/>
    </w:rPr>
  </w:style>
  <w:style w:type="character" w:styleId="Hyperlink">
    <w:name w:val="Hyperlink"/>
    <w:basedOn w:val="DefaultParagraphFont"/>
    <w:uiPriority w:val="99"/>
    <w:semiHidden/>
    <w:unhideWhenUsed/>
    <w:rsid w:val="001F7954"/>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basedOn w:val="DefaultParagraphFont"/>
    <w:link w:val="NormalWeb"/>
    <w:uiPriority w:val="99"/>
    <w:locked/>
    <w:rsid w:val="00723FEA"/>
    <w:rPr>
      <w:rFonts w:ascii="Times New Roman" w:eastAsia="Times New Roman" w:hAnsi="Times New Roman" w:cs="Times New Roman"/>
      <w:noProof/>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59612">
      <w:bodyDiv w:val="1"/>
      <w:marLeft w:val="0"/>
      <w:marRight w:val="0"/>
      <w:marTop w:val="0"/>
      <w:marBottom w:val="0"/>
      <w:divBdr>
        <w:top w:val="none" w:sz="0" w:space="0" w:color="auto"/>
        <w:left w:val="none" w:sz="0" w:space="0" w:color="auto"/>
        <w:bottom w:val="none" w:sz="0" w:space="0" w:color="auto"/>
        <w:right w:val="none" w:sz="0" w:space="0" w:color="auto"/>
      </w:divBdr>
    </w:div>
    <w:div w:id="101531490">
      <w:bodyDiv w:val="1"/>
      <w:marLeft w:val="0"/>
      <w:marRight w:val="0"/>
      <w:marTop w:val="0"/>
      <w:marBottom w:val="0"/>
      <w:divBdr>
        <w:top w:val="none" w:sz="0" w:space="0" w:color="auto"/>
        <w:left w:val="none" w:sz="0" w:space="0" w:color="auto"/>
        <w:bottom w:val="none" w:sz="0" w:space="0" w:color="auto"/>
        <w:right w:val="none" w:sz="0" w:space="0" w:color="auto"/>
      </w:divBdr>
    </w:div>
    <w:div w:id="120080203">
      <w:bodyDiv w:val="1"/>
      <w:marLeft w:val="0"/>
      <w:marRight w:val="0"/>
      <w:marTop w:val="0"/>
      <w:marBottom w:val="0"/>
      <w:divBdr>
        <w:top w:val="none" w:sz="0" w:space="0" w:color="auto"/>
        <w:left w:val="none" w:sz="0" w:space="0" w:color="auto"/>
        <w:bottom w:val="none" w:sz="0" w:space="0" w:color="auto"/>
        <w:right w:val="none" w:sz="0" w:space="0" w:color="auto"/>
      </w:divBdr>
    </w:div>
    <w:div w:id="159346558">
      <w:bodyDiv w:val="1"/>
      <w:marLeft w:val="0"/>
      <w:marRight w:val="0"/>
      <w:marTop w:val="0"/>
      <w:marBottom w:val="0"/>
      <w:divBdr>
        <w:top w:val="none" w:sz="0" w:space="0" w:color="auto"/>
        <w:left w:val="none" w:sz="0" w:space="0" w:color="auto"/>
        <w:bottom w:val="none" w:sz="0" w:space="0" w:color="auto"/>
        <w:right w:val="none" w:sz="0" w:space="0" w:color="auto"/>
      </w:divBdr>
    </w:div>
    <w:div w:id="161243276">
      <w:bodyDiv w:val="1"/>
      <w:marLeft w:val="0"/>
      <w:marRight w:val="0"/>
      <w:marTop w:val="0"/>
      <w:marBottom w:val="0"/>
      <w:divBdr>
        <w:top w:val="none" w:sz="0" w:space="0" w:color="auto"/>
        <w:left w:val="none" w:sz="0" w:space="0" w:color="auto"/>
        <w:bottom w:val="none" w:sz="0" w:space="0" w:color="auto"/>
        <w:right w:val="none" w:sz="0" w:space="0" w:color="auto"/>
      </w:divBdr>
    </w:div>
    <w:div w:id="163857490">
      <w:bodyDiv w:val="1"/>
      <w:marLeft w:val="0"/>
      <w:marRight w:val="0"/>
      <w:marTop w:val="0"/>
      <w:marBottom w:val="0"/>
      <w:divBdr>
        <w:top w:val="none" w:sz="0" w:space="0" w:color="auto"/>
        <w:left w:val="none" w:sz="0" w:space="0" w:color="auto"/>
        <w:bottom w:val="none" w:sz="0" w:space="0" w:color="auto"/>
        <w:right w:val="none" w:sz="0" w:space="0" w:color="auto"/>
      </w:divBdr>
    </w:div>
    <w:div w:id="330107173">
      <w:bodyDiv w:val="1"/>
      <w:marLeft w:val="0"/>
      <w:marRight w:val="0"/>
      <w:marTop w:val="0"/>
      <w:marBottom w:val="0"/>
      <w:divBdr>
        <w:top w:val="none" w:sz="0" w:space="0" w:color="auto"/>
        <w:left w:val="none" w:sz="0" w:space="0" w:color="auto"/>
        <w:bottom w:val="none" w:sz="0" w:space="0" w:color="auto"/>
        <w:right w:val="none" w:sz="0" w:space="0" w:color="auto"/>
      </w:divBdr>
    </w:div>
    <w:div w:id="383337024">
      <w:bodyDiv w:val="1"/>
      <w:marLeft w:val="0"/>
      <w:marRight w:val="0"/>
      <w:marTop w:val="0"/>
      <w:marBottom w:val="0"/>
      <w:divBdr>
        <w:top w:val="none" w:sz="0" w:space="0" w:color="auto"/>
        <w:left w:val="none" w:sz="0" w:space="0" w:color="auto"/>
        <w:bottom w:val="none" w:sz="0" w:space="0" w:color="auto"/>
        <w:right w:val="none" w:sz="0" w:space="0" w:color="auto"/>
      </w:divBdr>
    </w:div>
    <w:div w:id="422723216">
      <w:bodyDiv w:val="1"/>
      <w:marLeft w:val="0"/>
      <w:marRight w:val="0"/>
      <w:marTop w:val="0"/>
      <w:marBottom w:val="0"/>
      <w:divBdr>
        <w:top w:val="none" w:sz="0" w:space="0" w:color="auto"/>
        <w:left w:val="none" w:sz="0" w:space="0" w:color="auto"/>
        <w:bottom w:val="none" w:sz="0" w:space="0" w:color="auto"/>
        <w:right w:val="none" w:sz="0" w:space="0" w:color="auto"/>
      </w:divBdr>
    </w:div>
    <w:div w:id="445588238">
      <w:bodyDiv w:val="1"/>
      <w:marLeft w:val="0"/>
      <w:marRight w:val="0"/>
      <w:marTop w:val="0"/>
      <w:marBottom w:val="0"/>
      <w:divBdr>
        <w:top w:val="none" w:sz="0" w:space="0" w:color="auto"/>
        <w:left w:val="none" w:sz="0" w:space="0" w:color="auto"/>
        <w:bottom w:val="none" w:sz="0" w:space="0" w:color="auto"/>
        <w:right w:val="none" w:sz="0" w:space="0" w:color="auto"/>
      </w:divBdr>
      <w:divsChild>
        <w:div w:id="1937975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6019084">
      <w:bodyDiv w:val="1"/>
      <w:marLeft w:val="0"/>
      <w:marRight w:val="0"/>
      <w:marTop w:val="0"/>
      <w:marBottom w:val="0"/>
      <w:divBdr>
        <w:top w:val="none" w:sz="0" w:space="0" w:color="auto"/>
        <w:left w:val="none" w:sz="0" w:space="0" w:color="auto"/>
        <w:bottom w:val="none" w:sz="0" w:space="0" w:color="auto"/>
        <w:right w:val="none" w:sz="0" w:space="0" w:color="auto"/>
      </w:divBdr>
    </w:div>
    <w:div w:id="552426013">
      <w:bodyDiv w:val="1"/>
      <w:marLeft w:val="0"/>
      <w:marRight w:val="0"/>
      <w:marTop w:val="0"/>
      <w:marBottom w:val="0"/>
      <w:divBdr>
        <w:top w:val="none" w:sz="0" w:space="0" w:color="auto"/>
        <w:left w:val="none" w:sz="0" w:space="0" w:color="auto"/>
        <w:bottom w:val="none" w:sz="0" w:space="0" w:color="auto"/>
        <w:right w:val="none" w:sz="0" w:space="0" w:color="auto"/>
      </w:divBdr>
    </w:div>
    <w:div w:id="559293937">
      <w:bodyDiv w:val="1"/>
      <w:marLeft w:val="0"/>
      <w:marRight w:val="0"/>
      <w:marTop w:val="0"/>
      <w:marBottom w:val="0"/>
      <w:divBdr>
        <w:top w:val="none" w:sz="0" w:space="0" w:color="auto"/>
        <w:left w:val="none" w:sz="0" w:space="0" w:color="auto"/>
        <w:bottom w:val="none" w:sz="0" w:space="0" w:color="auto"/>
        <w:right w:val="none" w:sz="0" w:space="0" w:color="auto"/>
      </w:divBdr>
    </w:div>
    <w:div w:id="642268987">
      <w:bodyDiv w:val="1"/>
      <w:marLeft w:val="0"/>
      <w:marRight w:val="0"/>
      <w:marTop w:val="0"/>
      <w:marBottom w:val="0"/>
      <w:divBdr>
        <w:top w:val="none" w:sz="0" w:space="0" w:color="auto"/>
        <w:left w:val="none" w:sz="0" w:space="0" w:color="auto"/>
        <w:bottom w:val="none" w:sz="0" w:space="0" w:color="auto"/>
        <w:right w:val="none" w:sz="0" w:space="0" w:color="auto"/>
      </w:divBdr>
    </w:div>
    <w:div w:id="651568947">
      <w:bodyDiv w:val="1"/>
      <w:marLeft w:val="0"/>
      <w:marRight w:val="0"/>
      <w:marTop w:val="0"/>
      <w:marBottom w:val="0"/>
      <w:divBdr>
        <w:top w:val="none" w:sz="0" w:space="0" w:color="auto"/>
        <w:left w:val="none" w:sz="0" w:space="0" w:color="auto"/>
        <w:bottom w:val="none" w:sz="0" w:space="0" w:color="auto"/>
        <w:right w:val="none" w:sz="0" w:space="0" w:color="auto"/>
      </w:divBdr>
    </w:div>
    <w:div w:id="668141943">
      <w:bodyDiv w:val="1"/>
      <w:marLeft w:val="0"/>
      <w:marRight w:val="0"/>
      <w:marTop w:val="0"/>
      <w:marBottom w:val="0"/>
      <w:divBdr>
        <w:top w:val="none" w:sz="0" w:space="0" w:color="auto"/>
        <w:left w:val="none" w:sz="0" w:space="0" w:color="auto"/>
        <w:bottom w:val="none" w:sz="0" w:space="0" w:color="auto"/>
        <w:right w:val="none" w:sz="0" w:space="0" w:color="auto"/>
      </w:divBdr>
    </w:div>
    <w:div w:id="730888856">
      <w:bodyDiv w:val="1"/>
      <w:marLeft w:val="0"/>
      <w:marRight w:val="0"/>
      <w:marTop w:val="0"/>
      <w:marBottom w:val="0"/>
      <w:divBdr>
        <w:top w:val="none" w:sz="0" w:space="0" w:color="auto"/>
        <w:left w:val="none" w:sz="0" w:space="0" w:color="auto"/>
        <w:bottom w:val="none" w:sz="0" w:space="0" w:color="auto"/>
        <w:right w:val="none" w:sz="0" w:space="0" w:color="auto"/>
      </w:divBdr>
      <w:divsChild>
        <w:div w:id="15819874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6926025">
      <w:bodyDiv w:val="1"/>
      <w:marLeft w:val="0"/>
      <w:marRight w:val="0"/>
      <w:marTop w:val="0"/>
      <w:marBottom w:val="0"/>
      <w:divBdr>
        <w:top w:val="none" w:sz="0" w:space="0" w:color="auto"/>
        <w:left w:val="none" w:sz="0" w:space="0" w:color="auto"/>
        <w:bottom w:val="none" w:sz="0" w:space="0" w:color="auto"/>
        <w:right w:val="none" w:sz="0" w:space="0" w:color="auto"/>
      </w:divBdr>
    </w:div>
    <w:div w:id="748188701">
      <w:bodyDiv w:val="1"/>
      <w:marLeft w:val="0"/>
      <w:marRight w:val="0"/>
      <w:marTop w:val="0"/>
      <w:marBottom w:val="0"/>
      <w:divBdr>
        <w:top w:val="none" w:sz="0" w:space="0" w:color="auto"/>
        <w:left w:val="none" w:sz="0" w:space="0" w:color="auto"/>
        <w:bottom w:val="none" w:sz="0" w:space="0" w:color="auto"/>
        <w:right w:val="none" w:sz="0" w:space="0" w:color="auto"/>
      </w:divBdr>
    </w:div>
    <w:div w:id="761686906">
      <w:bodyDiv w:val="1"/>
      <w:marLeft w:val="0"/>
      <w:marRight w:val="0"/>
      <w:marTop w:val="0"/>
      <w:marBottom w:val="0"/>
      <w:divBdr>
        <w:top w:val="none" w:sz="0" w:space="0" w:color="auto"/>
        <w:left w:val="none" w:sz="0" w:space="0" w:color="auto"/>
        <w:bottom w:val="none" w:sz="0" w:space="0" w:color="auto"/>
        <w:right w:val="none" w:sz="0" w:space="0" w:color="auto"/>
      </w:divBdr>
    </w:div>
    <w:div w:id="780799913">
      <w:bodyDiv w:val="1"/>
      <w:marLeft w:val="0"/>
      <w:marRight w:val="0"/>
      <w:marTop w:val="0"/>
      <w:marBottom w:val="0"/>
      <w:divBdr>
        <w:top w:val="none" w:sz="0" w:space="0" w:color="auto"/>
        <w:left w:val="none" w:sz="0" w:space="0" w:color="auto"/>
        <w:bottom w:val="none" w:sz="0" w:space="0" w:color="auto"/>
        <w:right w:val="none" w:sz="0" w:space="0" w:color="auto"/>
      </w:divBdr>
    </w:div>
    <w:div w:id="797721211">
      <w:bodyDiv w:val="1"/>
      <w:marLeft w:val="0"/>
      <w:marRight w:val="0"/>
      <w:marTop w:val="0"/>
      <w:marBottom w:val="0"/>
      <w:divBdr>
        <w:top w:val="none" w:sz="0" w:space="0" w:color="auto"/>
        <w:left w:val="none" w:sz="0" w:space="0" w:color="auto"/>
        <w:bottom w:val="none" w:sz="0" w:space="0" w:color="auto"/>
        <w:right w:val="none" w:sz="0" w:space="0" w:color="auto"/>
      </w:divBdr>
    </w:div>
    <w:div w:id="811756462">
      <w:bodyDiv w:val="1"/>
      <w:marLeft w:val="0"/>
      <w:marRight w:val="0"/>
      <w:marTop w:val="0"/>
      <w:marBottom w:val="0"/>
      <w:divBdr>
        <w:top w:val="none" w:sz="0" w:space="0" w:color="auto"/>
        <w:left w:val="none" w:sz="0" w:space="0" w:color="auto"/>
        <w:bottom w:val="none" w:sz="0" w:space="0" w:color="auto"/>
        <w:right w:val="none" w:sz="0" w:space="0" w:color="auto"/>
      </w:divBdr>
    </w:div>
    <w:div w:id="834762357">
      <w:bodyDiv w:val="1"/>
      <w:marLeft w:val="0"/>
      <w:marRight w:val="0"/>
      <w:marTop w:val="0"/>
      <w:marBottom w:val="0"/>
      <w:divBdr>
        <w:top w:val="none" w:sz="0" w:space="0" w:color="auto"/>
        <w:left w:val="none" w:sz="0" w:space="0" w:color="auto"/>
        <w:bottom w:val="none" w:sz="0" w:space="0" w:color="auto"/>
        <w:right w:val="none" w:sz="0" w:space="0" w:color="auto"/>
      </w:divBdr>
    </w:div>
    <w:div w:id="900216501">
      <w:bodyDiv w:val="1"/>
      <w:marLeft w:val="0"/>
      <w:marRight w:val="0"/>
      <w:marTop w:val="0"/>
      <w:marBottom w:val="0"/>
      <w:divBdr>
        <w:top w:val="none" w:sz="0" w:space="0" w:color="auto"/>
        <w:left w:val="none" w:sz="0" w:space="0" w:color="auto"/>
        <w:bottom w:val="none" w:sz="0" w:space="0" w:color="auto"/>
        <w:right w:val="none" w:sz="0" w:space="0" w:color="auto"/>
      </w:divBdr>
    </w:div>
    <w:div w:id="945384707">
      <w:bodyDiv w:val="1"/>
      <w:marLeft w:val="0"/>
      <w:marRight w:val="0"/>
      <w:marTop w:val="0"/>
      <w:marBottom w:val="0"/>
      <w:divBdr>
        <w:top w:val="none" w:sz="0" w:space="0" w:color="auto"/>
        <w:left w:val="none" w:sz="0" w:space="0" w:color="auto"/>
        <w:bottom w:val="none" w:sz="0" w:space="0" w:color="auto"/>
        <w:right w:val="none" w:sz="0" w:space="0" w:color="auto"/>
      </w:divBdr>
    </w:div>
    <w:div w:id="1016421430">
      <w:bodyDiv w:val="1"/>
      <w:marLeft w:val="0"/>
      <w:marRight w:val="0"/>
      <w:marTop w:val="0"/>
      <w:marBottom w:val="0"/>
      <w:divBdr>
        <w:top w:val="none" w:sz="0" w:space="0" w:color="auto"/>
        <w:left w:val="none" w:sz="0" w:space="0" w:color="auto"/>
        <w:bottom w:val="none" w:sz="0" w:space="0" w:color="auto"/>
        <w:right w:val="none" w:sz="0" w:space="0" w:color="auto"/>
      </w:divBdr>
    </w:div>
    <w:div w:id="1071124908">
      <w:bodyDiv w:val="1"/>
      <w:marLeft w:val="0"/>
      <w:marRight w:val="0"/>
      <w:marTop w:val="0"/>
      <w:marBottom w:val="0"/>
      <w:divBdr>
        <w:top w:val="none" w:sz="0" w:space="0" w:color="auto"/>
        <w:left w:val="none" w:sz="0" w:space="0" w:color="auto"/>
        <w:bottom w:val="none" w:sz="0" w:space="0" w:color="auto"/>
        <w:right w:val="none" w:sz="0" w:space="0" w:color="auto"/>
      </w:divBdr>
    </w:div>
    <w:div w:id="1089428287">
      <w:bodyDiv w:val="1"/>
      <w:marLeft w:val="0"/>
      <w:marRight w:val="0"/>
      <w:marTop w:val="0"/>
      <w:marBottom w:val="0"/>
      <w:divBdr>
        <w:top w:val="none" w:sz="0" w:space="0" w:color="auto"/>
        <w:left w:val="none" w:sz="0" w:space="0" w:color="auto"/>
        <w:bottom w:val="none" w:sz="0" w:space="0" w:color="auto"/>
        <w:right w:val="none" w:sz="0" w:space="0" w:color="auto"/>
      </w:divBdr>
    </w:div>
    <w:div w:id="1140028145">
      <w:bodyDiv w:val="1"/>
      <w:marLeft w:val="0"/>
      <w:marRight w:val="0"/>
      <w:marTop w:val="0"/>
      <w:marBottom w:val="0"/>
      <w:divBdr>
        <w:top w:val="none" w:sz="0" w:space="0" w:color="auto"/>
        <w:left w:val="none" w:sz="0" w:space="0" w:color="auto"/>
        <w:bottom w:val="none" w:sz="0" w:space="0" w:color="auto"/>
        <w:right w:val="none" w:sz="0" w:space="0" w:color="auto"/>
      </w:divBdr>
    </w:div>
    <w:div w:id="1155146502">
      <w:bodyDiv w:val="1"/>
      <w:marLeft w:val="0"/>
      <w:marRight w:val="0"/>
      <w:marTop w:val="0"/>
      <w:marBottom w:val="0"/>
      <w:divBdr>
        <w:top w:val="none" w:sz="0" w:space="0" w:color="auto"/>
        <w:left w:val="none" w:sz="0" w:space="0" w:color="auto"/>
        <w:bottom w:val="none" w:sz="0" w:space="0" w:color="auto"/>
        <w:right w:val="none" w:sz="0" w:space="0" w:color="auto"/>
      </w:divBdr>
    </w:div>
    <w:div w:id="1198541934">
      <w:bodyDiv w:val="1"/>
      <w:marLeft w:val="0"/>
      <w:marRight w:val="0"/>
      <w:marTop w:val="0"/>
      <w:marBottom w:val="0"/>
      <w:divBdr>
        <w:top w:val="none" w:sz="0" w:space="0" w:color="auto"/>
        <w:left w:val="none" w:sz="0" w:space="0" w:color="auto"/>
        <w:bottom w:val="none" w:sz="0" w:space="0" w:color="auto"/>
        <w:right w:val="none" w:sz="0" w:space="0" w:color="auto"/>
      </w:divBdr>
    </w:div>
    <w:div w:id="1222980253">
      <w:bodyDiv w:val="1"/>
      <w:marLeft w:val="0"/>
      <w:marRight w:val="0"/>
      <w:marTop w:val="0"/>
      <w:marBottom w:val="0"/>
      <w:divBdr>
        <w:top w:val="none" w:sz="0" w:space="0" w:color="auto"/>
        <w:left w:val="none" w:sz="0" w:space="0" w:color="auto"/>
        <w:bottom w:val="none" w:sz="0" w:space="0" w:color="auto"/>
        <w:right w:val="none" w:sz="0" w:space="0" w:color="auto"/>
      </w:divBdr>
    </w:div>
    <w:div w:id="1280409456">
      <w:bodyDiv w:val="1"/>
      <w:marLeft w:val="0"/>
      <w:marRight w:val="0"/>
      <w:marTop w:val="0"/>
      <w:marBottom w:val="0"/>
      <w:divBdr>
        <w:top w:val="none" w:sz="0" w:space="0" w:color="auto"/>
        <w:left w:val="none" w:sz="0" w:space="0" w:color="auto"/>
        <w:bottom w:val="none" w:sz="0" w:space="0" w:color="auto"/>
        <w:right w:val="none" w:sz="0" w:space="0" w:color="auto"/>
      </w:divBdr>
    </w:div>
    <w:div w:id="1337731190">
      <w:bodyDiv w:val="1"/>
      <w:marLeft w:val="0"/>
      <w:marRight w:val="0"/>
      <w:marTop w:val="0"/>
      <w:marBottom w:val="0"/>
      <w:divBdr>
        <w:top w:val="none" w:sz="0" w:space="0" w:color="auto"/>
        <w:left w:val="none" w:sz="0" w:space="0" w:color="auto"/>
        <w:bottom w:val="none" w:sz="0" w:space="0" w:color="auto"/>
        <w:right w:val="none" w:sz="0" w:space="0" w:color="auto"/>
      </w:divBdr>
      <w:divsChild>
        <w:div w:id="1759713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9523706">
      <w:bodyDiv w:val="1"/>
      <w:marLeft w:val="0"/>
      <w:marRight w:val="0"/>
      <w:marTop w:val="0"/>
      <w:marBottom w:val="0"/>
      <w:divBdr>
        <w:top w:val="none" w:sz="0" w:space="0" w:color="auto"/>
        <w:left w:val="none" w:sz="0" w:space="0" w:color="auto"/>
        <w:bottom w:val="none" w:sz="0" w:space="0" w:color="auto"/>
        <w:right w:val="none" w:sz="0" w:space="0" w:color="auto"/>
      </w:divBdr>
    </w:div>
    <w:div w:id="1397507599">
      <w:bodyDiv w:val="1"/>
      <w:marLeft w:val="0"/>
      <w:marRight w:val="0"/>
      <w:marTop w:val="0"/>
      <w:marBottom w:val="0"/>
      <w:divBdr>
        <w:top w:val="none" w:sz="0" w:space="0" w:color="auto"/>
        <w:left w:val="none" w:sz="0" w:space="0" w:color="auto"/>
        <w:bottom w:val="none" w:sz="0" w:space="0" w:color="auto"/>
        <w:right w:val="none" w:sz="0" w:space="0" w:color="auto"/>
      </w:divBdr>
    </w:div>
    <w:div w:id="1425029821">
      <w:bodyDiv w:val="1"/>
      <w:marLeft w:val="0"/>
      <w:marRight w:val="0"/>
      <w:marTop w:val="0"/>
      <w:marBottom w:val="0"/>
      <w:divBdr>
        <w:top w:val="none" w:sz="0" w:space="0" w:color="auto"/>
        <w:left w:val="none" w:sz="0" w:space="0" w:color="auto"/>
        <w:bottom w:val="none" w:sz="0" w:space="0" w:color="auto"/>
        <w:right w:val="none" w:sz="0" w:space="0" w:color="auto"/>
      </w:divBdr>
      <w:divsChild>
        <w:div w:id="1882206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4129500">
      <w:bodyDiv w:val="1"/>
      <w:marLeft w:val="0"/>
      <w:marRight w:val="0"/>
      <w:marTop w:val="0"/>
      <w:marBottom w:val="0"/>
      <w:divBdr>
        <w:top w:val="none" w:sz="0" w:space="0" w:color="auto"/>
        <w:left w:val="none" w:sz="0" w:space="0" w:color="auto"/>
        <w:bottom w:val="none" w:sz="0" w:space="0" w:color="auto"/>
        <w:right w:val="none" w:sz="0" w:space="0" w:color="auto"/>
      </w:divBdr>
    </w:div>
    <w:div w:id="1492409820">
      <w:bodyDiv w:val="1"/>
      <w:marLeft w:val="0"/>
      <w:marRight w:val="0"/>
      <w:marTop w:val="0"/>
      <w:marBottom w:val="0"/>
      <w:divBdr>
        <w:top w:val="none" w:sz="0" w:space="0" w:color="auto"/>
        <w:left w:val="none" w:sz="0" w:space="0" w:color="auto"/>
        <w:bottom w:val="none" w:sz="0" w:space="0" w:color="auto"/>
        <w:right w:val="none" w:sz="0" w:space="0" w:color="auto"/>
      </w:divBdr>
    </w:div>
    <w:div w:id="1546140917">
      <w:bodyDiv w:val="1"/>
      <w:marLeft w:val="0"/>
      <w:marRight w:val="0"/>
      <w:marTop w:val="0"/>
      <w:marBottom w:val="0"/>
      <w:divBdr>
        <w:top w:val="none" w:sz="0" w:space="0" w:color="auto"/>
        <w:left w:val="none" w:sz="0" w:space="0" w:color="auto"/>
        <w:bottom w:val="none" w:sz="0" w:space="0" w:color="auto"/>
        <w:right w:val="none" w:sz="0" w:space="0" w:color="auto"/>
      </w:divBdr>
      <w:divsChild>
        <w:div w:id="714043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0503231">
      <w:bodyDiv w:val="1"/>
      <w:marLeft w:val="0"/>
      <w:marRight w:val="0"/>
      <w:marTop w:val="0"/>
      <w:marBottom w:val="0"/>
      <w:divBdr>
        <w:top w:val="none" w:sz="0" w:space="0" w:color="auto"/>
        <w:left w:val="none" w:sz="0" w:space="0" w:color="auto"/>
        <w:bottom w:val="none" w:sz="0" w:space="0" w:color="auto"/>
        <w:right w:val="none" w:sz="0" w:space="0" w:color="auto"/>
      </w:divBdr>
      <w:divsChild>
        <w:div w:id="894581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7635000">
      <w:bodyDiv w:val="1"/>
      <w:marLeft w:val="0"/>
      <w:marRight w:val="0"/>
      <w:marTop w:val="0"/>
      <w:marBottom w:val="0"/>
      <w:divBdr>
        <w:top w:val="none" w:sz="0" w:space="0" w:color="auto"/>
        <w:left w:val="none" w:sz="0" w:space="0" w:color="auto"/>
        <w:bottom w:val="none" w:sz="0" w:space="0" w:color="auto"/>
        <w:right w:val="none" w:sz="0" w:space="0" w:color="auto"/>
      </w:divBdr>
    </w:div>
    <w:div w:id="1667398950">
      <w:bodyDiv w:val="1"/>
      <w:marLeft w:val="0"/>
      <w:marRight w:val="0"/>
      <w:marTop w:val="0"/>
      <w:marBottom w:val="0"/>
      <w:divBdr>
        <w:top w:val="none" w:sz="0" w:space="0" w:color="auto"/>
        <w:left w:val="none" w:sz="0" w:space="0" w:color="auto"/>
        <w:bottom w:val="none" w:sz="0" w:space="0" w:color="auto"/>
        <w:right w:val="none" w:sz="0" w:space="0" w:color="auto"/>
      </w:divBdr>
    </w:div>
    <w:div w:id="1811435115">
      <w:bodyDiv w:val="1"/>
      <w:marLeft w:val="0"/>
      <w:marRight w:val="0"/>
      <w:marTop w:val="0"/>
      <w:marBottom w:val="0"/>
      <w:divBdr>
        <w:top w:val="none" w:sz="0" w:space="0" w:color="auto"/>
        <w:left w:val="none" w:sz="0" w:space="0" w:color="auto"/>
        <w:bottom w:val="none" w:sz="0" w:space="0" w:color="auto"/>
        <w:right w:val="none" w:sz="0" w:space="0" w:color="auto"/>
      </w:divBdr>
    </w:div>
    <w:div w:id="1837106631">
      <w:bodyDiv w:val="1"/>
      <w:marLeft w:val="0"/>
      <w:marRight w:val="0"/>
      <w:marTop w:val="0"/>
      <w:marBottom w:val="0"/>
      <w:divBdr>
        <w:top w:val="none" w:sz="0" w:space="0" w:color="auto"/>
        <w:left w:val="none" w:sz="0" w:space="0" w:color="auto"/>
        <w:bottom w:val="none" w:sz="0" w:space="0" w:color="auto"/>
        <w:right w:val="none" w:sz="0" w:space="0" w:color="auto"/>
      </w:divBdr>
    </w:div>
    <w:div w:id="1944722637">
      <w:bodyDiv w:val="1"/>
      <w:marLeft w:val="0"/>
      <w:marRight w:val="0"/>
      <w:marTop w:val="0"/>
      <w:marBottom w:val="0"/>
      <w:divBdr>
        <w:top w:val="none" w:sz="0" w:space="0" w:color="auto"/>
        <w:left w:val="none" w:sz="0" w:space="0" w:color="auto"/>
        <w:bottom w:val="none" w:sz="0" w:space="0" w:color="auto"/>
        <w:right w:val="none" w:sz="0" w:space="0" w:color="auto"/>
      </w:divBdr>
    </w:div>
    <w:div w:id="1964072195">
      <w:bodyDiv w:val="1"/>
      <w:marLeft w:val="0"/>
      <w:marRight w:val="0"/>
      <w:marTop w:val="0"/>
      <w:marBottom w:val="0"/>
      <w:divBdr>
        <w:top w:val="none" w:sz="0" w:space="0" w:color="auto"/>
        <w:left w:val="none" w:sz="0" w:space="0" w:color="auto"/>
        <w:bottom w:val="none" w:sz="0" w:space="0" w:color="auto"/>
        <w:right w:val="none" w:sz="0" w:space="0" w:color="auto"/>
      </w:divBdr>
    </w:div>
    <w:div w:id="209905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76512-A45A-4EF6-9770-348BB8C2F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Pages>
  <Words>1128</Words>
  <Characters>6432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Ruzanna.Pepanyan</dc:creator>
  <cp:keywords>https://mul2.gov.am/tasks/1245430/oneclick?token=53d16fc1df6a46f286836a2ccd196834</cp:keywords>
  <dc:description/>
  <cp:lastModifiedBy>Hripsime Gevorgyan</cp:lastModifiedBy>
  <cp:revision>98</cp:revision>
  <cp:lastPrinted>2025-03-27T11:10:00Z</cp:lastPrinted>
  <dcterms:created xsi:type="dcterms:W3CDTF">2025-06-11T12:40:00Z</dcterms:created>
  <dcterms:modified xsi:type="dcterms:W3CDTF">2025-11-25T10:45:00Z</dcterms:modified>
</cp:coreProperties>
</file>